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F5385F">
        <w:rPr>
          <w:rFonts w:ascii="Arial" w:hAnsi="Arial" w:cs="Arial"/>
          <w:b/>
        </w:rPr>
        <w:t>Bajerová Hana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D619EF">
        <w:rPr>
          <w:rFonts w:ascii="Arial" w:hAnsi="Arial" w:cs="Arial"/>
        </w:rPr>
        <w:t>xxxxxxxxxxxxx</w:t>
      </w:r>
      <w:proofErr w:type="spellEnd"/>
      <w:r w:rsidRPr="00D27771">
        <w:rPr>
          <w:rFonts w:ascii="Arial" w:hAnsi="Arial" w:cs="Arial"/>
        </w:rPr>
        <w:t xml:space="preserve">, trvale bytem </w:t>
      </w:r>
      <w:proofErr w:type="spellStart"/>
      <w:r w:rsidR="00D619EF">
        <w:rPr>
          <w:rFonts w:ascii="Arial" w:hAnsi="Arial" w:cs="Arial"/>
        </w:rPr>
        <w:t>xxxxxxxxxxxxx</w:t>
      </w:r>
      <w:proofErr w:type="spellEnd"/>
      <w:r w:rsidRPr="00D27771">
        <w:rPr>
          <w:rFonts w:ascii="Arial" w:hAnsi="Arial" w:cs="Arial"/>
        </w:rPr>
        <w:t>, Katusice 294 25</w:t>
      </w:r>
    </w:p>
    <w:p w:rsidR="00AD4CDE" w:rsidRDefault="00F5385F">
      <w:pPr>
        <w:widowControl/>
        <w:tabs>
          <w:tab w:val="left" w:pos="2835"/>
        </w:tabs>
        <w:rPr>
          <w:rFonts w:ascii="Arial" w:hAnsi="Arial" w:cs="Arial"/>
        </w:rPr>
      </w:pPr>
      <w:r>
        <w:rPr>
          <w:rFonts w:ascii="Arial" w:hAnsi="Arial" w:cs="Arial"/>
        </w:rPr>
        <w:t xml:space="preserve">zastoupena na základě plné moci panem Martinem </w:t>
      </w:r>
      <w:proofErr w:type="spellStart"/>
      <w:r>
        <w:rPr>
          <w:rFonts w:ascii="Arial" w:hAnsi="Arial" w:cs="Arial"/>
        </w:rPr>
        <w:t>Hladílkem</w:t>
      </w:r>
      <w:proofErr w:type="spellEnd"/>
      <w:r>
        <w:rPr>
          <w:rFonts w:ascii="Arial" w:hAnsi="Arial" w:cs="Arial"/>
        </w:rPr>
        <w:t xml:space="preserve">, bytem </w:t>
      </w:r>
      <w:proofErr w:type="spellStart"/>
      <w:r w:rsidR="00D619EF">
        <w:rPr>
          <w:rFonts w:ascii="Arial" w:hAnsi="Arial" w:cs="Arial"/>
        </w:rPr>
        <w:t>xxxxxxxxxxxxx</w:t>
      </w:r>
      <w:proofErr w:type="spellEnd"/>
      <w:r>
        <w:rPr>
          <w:rFonts w:ascii="Arial" w:hAnsi="Arial" w:cs="Arial"/>
        </w:rPr>
        <w:t xml:space="preserve"> 379 01  Třeboň</w:t>
      </w:r>
    </w:p>
    <w:p w:rsidR="00F5385F" w:rsidRPr="00D27771" w:rsidRDefault="00F5385F">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F5385F" w:rsidRDefault="00AD4CDE">
      <w:pPr>
        <w:pStyle w:val="para"/>
        <w:rPr>
          <w:rFonts w:ascii="Arial" w:hAnsi="Arial" w:cs="Arial"/>
          <w:sz w:val="32"/>
          <w:szCs w:val="32"/>
          <w:u w:val="single"/>
        </w:rPr>
      </w:pPr>
      <w:r w:rsidRPr="00F5385F">
        <w:rPr>
          <w:rFonts w:ascii="Arial" w:hAnsi="Arial" w:cs="Arial"/>
          <w:sz w:val="32"/>
          <w:szCs w:val="32"/>
        </w:rPr>
        <w:t>smlouvu o</w:t>
      </w:r>
      <w:r w:rsidR="0043267F" w:rsidRPr="00F5385F">
        <w:rPr>
          <w:rFonts w:ascii="Arial" w:hAnsi="Arial" w:cs="Arial"/>
          <w:sz w:val="32"/>
          <w:szCs w:val="32"/>
        </w:rPr>
        <w:t xml:space="preserve"> </w:t>
      </w:r>
      <w:r w:rsidRPr="00F5385F">
        <w:rPr>
          <w:rFonts w:ascii="Arial" w:hAnsi="Arial" w:cs="Arial"/>
          <w:sz w:val="32"/>
          <w:szCs w:val="32"/>
        </w:rPr>
        <w:t xml:space="preserve">převodu pozemku </w:t>
      </w:r>
      <w:r w:rsidRPr="00F5385F">
        <w:rPr>
          <w:rFonts w:ascii="Arial" w:hAnsi="Arial" w:cs="Arial"/>
          <w:sz w:val="32"/>
          <w:szCs w:val="32"/>
        </w:rPr>
        <w:br/>
        <w:t>číslo</w:t>
      </w:r>
      <w:r w:rsidR="001965CB" w:rsidRPr="00F5385F">
        <w:rPr>
          <w:rFonts w:ascii="Arial" w:hAnsi="Arial" w:cs="Arial"/>
          <w:sz w:val="32"/>
          <w:szCs w:val="32"/>
        </w:rPr>
        <w:t>:</w:t>
      </w:r>
      <w:r w:rsidRPr="00F5385F">
        <w:rPr>
          <w:rFonts w:ascii="Arial" w:hAnsi="Arial" w:cs="Arial"/>
          <w:sz w:val="32"/>
          <w:szCs w:val="32"/>
        </w:rPr>
        <w:t xml:space="preserve"> 9PR18/37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Beroun pro katastrální území Chlustina, obec Chlustina.</w:t>
      </w:r>
    </w:p>
    <w:p w:rsidR="00F5385F" w:rsidRPr="00835624" w:rsidRDefault="00F5385F"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888 m2</w:t>
      </w:r>
      <w:r w:rsidRPr="00835624">
        <w:rPr>
          <w:rFonts w:ascii="Arial" w:hAnsi="Arial" w:cs="Arial"/>
          <w:sz w:val="18"/>
        </w:rPr>
        <w:tab/>
        <w:t xml:space="preserve">2 516,00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888 m2 </w:t>
      </w:r>
      <w:r w:rsidRPr="00835624">
        <w:rPr>
          <w:rFonts w:ascii="Arial" w:hAnsi="Arial" w:cs="Arial"/>
          <w:sz w:val="18"/>
        </w:rPr>
        <w:tab/>
        <w:t>2 516,00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w:t>
      </w:r>
      <w:r w:rsidR="00CF474A">
        <w:rPr>
          <w:rFonts w:ascii="Arial" w:hAnsi="Arial" w:cs="Arial"/>
        </w:rPr>
        <w:t>la vlastnické právo k převáděnému</w:t>
      </w:r>
      <w:r w:rsidRPr="00D27771">
        <w:rPr>
          <w:rFonts w:ascii="Arial" w:hAnsi="Arial" w:cs="Arial"/>
        </w:rPr>
        <w:t xml:space="preserve"> pozemk</w:t>
      </w:r>
      <w:r w:rsidR="00CF474A">
        <w:rPr>
          <w:rFonts w:ascii="Arial" w:hAnsi="Arial" w:cs="Arial"/>
        </w:rPr>
        <w:t xml:space="preserve">u </w:t>
      </w:r>
      <w:r w:rsidRPr="00D27771">
        <w:rPr>
          <w:rFonts w:ascii="Arial" w:hAnsi="Arial" w:cs="Arial"/>
        </w:rPr>
        <w:t>zápisem v pozemkové knize č. seznamu XXVII.</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w:t>
      </w:r>
      <w:r w:rsidR="00CF474A">
        <w:rPr>
          <w:rFonts w:ascii="Arial" w:hAnsi="Arial" w:cs="Arial"/>
        </w:rPr>
        <w:t xml:space="preserve">alce </w:t>
      </w:r>
      <w:proofErr w:type="spellStart"/>
      <w:r w:rsidR="00D619EF">
        <w:rPr>
          <w:rFonts w:ascii="Arial" w:hAnsi="Arial" w:cs="Arial"/>
        </w:rPr>
        <w:t>xxxxxxxxxxxxxxx</w:t>
      </w:r>
      <w:proofErr w:type="spellEnd"/>
      <w:r w:rsidR="00CF474A">
        <w:rPr>
          <w:rFonts w:ascii="Arial" w:hAnsi="Arial" w:cs="Arial"/>
        </w:rPr>
        <w:t>, ze dne 9.5.</w:t>
      </w:r>
      <w:r w:rsidRPr="00D27771">
        <w:rPr>
          <w:rFonts w:ascii="Arial" w:hAnsi="Arial" w:cs="Arial"/>
        </w:rPr>
        <w:t xml:space="preserve">2018, pod </w:t>
      </w:r>
      <w:proofErr w:type="gramStart"/>
      <w:r w:rsidRPr="00D27771">
        <w:rPr>
          <w:rFonts w:ascii="Arial" w:hAnsi="Arial" w:cs="Arial"/>
        </w:rPr>
        <w:t>č.j.</w:t>
      </w:r>
      <w:proofErr w:type="gramEnd"/>
      <w:r w:rsidRPr="00D27771">
        <w:rPr>
          <w:rFonts w:ascii="Arial" w:hAnsi="Arial" w:cs="Arial"/>
        </w:rPr>
        <w:t xml:space="preserve"> 3417/2018,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655,90 Kč (slovy: </w:t>
      </w:r>
      <w:proofErr w:type="spellStart"/>
      <w:r w:rsidRPr="00D27771">
        <w:rPr>
          <w:rFonts w:ascii="Arial" w:hAnsi="Arial" w:cs="Arial"/>
        </w:rPr>
        <w:t>šestsetpadesátpět</w:t>
      </w:r>
      <w:proofErr w:type="spellEnd"/>
      <w:r w:rsidRPr="00D27771">
        <w:rPr>
          <w:rFonts w:ascii="Arial" w:hAnsi="Arial" w:cs="Arial"/>
        </w:rPr>
        <w:t xml:space="preserve"> korun českých devadesát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F5385F" w:rsidRDefault="00F5385F">
      <w:pPr>
        <w:widowControl/>
        <w:jc w:val="both"/>
        <w:rPr>
          <w:rFonts w:ascii="Arial" w:hAnsi="Arial" w:cs="Arial"/>
        </w:rPr>
      </w:pPr>
    </w:p>
    <w:p w:rsidR="00F5385F" w:rsidRDefault="00F5385F">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Mladá Boleslav, </w:t>
      </w:r>
      <w:proofErr w:type="gramStart"/>
      <w:r w:rsidRPr="00D27771">
        <w:rPr>
          <w:rFonts w:ascii="Arial" w:hAnsi="Arial" w:cs="Arial"/>
        </w:rPr>
        <w:t>č.j.</w:t>
      </w:r>
      <w:proofErr w:type="gramEnd"/>
      <w:r w:rsidRPr="00D27771">
        <w:rPr>
          <w:rFonts w:ascii="Arial" w:hAnsi="Arial" w:cs="Arial"/>
        </w:rPr>
        <w:t xml:space="preserve"> 7841 - 918/92/Ný 2017 ze dne 14. 3. 2017, kterým oprávněné osobě Bajerová Hana, rodné číslo </w:t>
      </w:r>
      <w:proofErr w:type="spellStart"/>
      <w:r w:rsidR="00D619EF">
        <w:rPr>
          <w:rFonts w:ascii="Arial" w:hAnsi="Arial" w:cs="Arial"/>
        </w:rPr>
        <w:t>xxxxxxxxxxxxx</w:t>
      </w:r>
      <w:proofErr w:type="spellEnd"/>
      <w:r w:rsidRPr="00D27771">
        <w:rPr>
          <w:rFonts w:ascii="Arial" w:hAnsi="Arial" w:cs="Arial"/>
        </w:rPr>
        <w:t xml:space="preserve">, nelze vydat pozemky nebo jejich části v katastrálním území Sovínky, obce Sovínky, okresu Mladá Boleslav.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D619EF">
        <w:rPr>
          <w:rFonts w:ascii="Arial" w:hAnsi="Arial" w:cs="Arial"/>
        </w:rPr>
        <w:t>xxxxxxxxxxxxxxxxxxx</w:t>
      </w:r>
      <w:proofErr w:type="spellEnd"/>
      <w:r w:rsidRPr="00D27771">
        <w:rPr>
          <w:rFonts w:ascii="Arial" w:hAnsi="Arial" w:cs="Arial"/>
        </w:rPr>
        <w:t xml:space="preserve">, odborný rada SPÚ , dne 19. 5. 2017 , celkovou částkou </w:t>
      </w:r>
      <w:r w:rsidR="00D619EF">
        <w:rPr>
          <w:rFonts w:ascii="Arial" w:hAnsi="Arial" w:cs="Arial"/>
        </w:rPr>
        <w:t>xxxxxxxxxxxxxxxx.</w:t>
      </w:r>
      <w:bookmarkStart w:id="0" w:name="_GoBack"/>
      <w:bookmarkEnd w:id="0"/>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2 516,00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F5385F" w:rsidRPr="00D27771" w:rsidRDefault="00F5385F">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3N09/37,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F5385F" w:rsidRPr="00D27771" w:rsidRDefault="00F5385F">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CF474A">
        <w:rPr>
          <w:rFonts w:ascii="Arial" w:hAnsi="Arial" w:cs="Arial"/>
          <w:sz w:val="20"/>
          <w:szCs w:val="20"/>
        </w:rPr>
        <w:t xml:space="preserve"> </w:t>
      </w:r>
      <w:r w:rsidRPr="00D27771">
        <w:rPr>
          <w:rFonts w:ascii="Arial" w:hAnsi="Arial" w:cs="Arial"/>
          <w:sz w:val="20"/>
          <w:szCs w:val="20"/>
        </w:rPr>
        <w:t>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F5385F">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F5385F" w:rsidRPr="00D27771" w:rsidRDefault="00F5385F">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5385F">
        <w:rPr>
          <w:rFonts w:ascii="Arial" w:hAnsi="Arial" w:cs="Arial"/>
          <w:color w:val="000000"/>
          <w:sz w:val="20"/>
          <w:szCs w:val="20"/>
        </w:rPr>
        <w:t>Praze</w:t>
      </w:r>
      <w:r w:rsidRPr="00D27771">
        <w:rPr>
          <w:rFonts w:ascii="Arial" w:hAnsi="Arial" w:cs="Arial"/>
          <w:color w:val="000000"/>
          <w:sz w:val="20"/>
          <w:szCs w:val="20"/>
        </w:rPr>
        <w:t xml:space="preserve"> dne ......................</w:t>
      </w:r>
      <w:r w:rsidR="00F5385F">
        <w:rPr>
          <w:rFonts w:ascii="Arial" w:hAnsi="Arial" w:cs="Arial"/>
          <w:color w:val="000000"/>
          <w:sz w:val="20"/>
          <w:szCs w:val="20"/>
        </w:rPr>
        <w:t xml:space="preserve">......................              </w:t>
      </w:r>
      <w:r w:rsidRPr="00D27771">
        <w:rPr>
          <w:rFonts w:ascii="Arial" w:hAnsi="Arial" w:cs="Arial"/>
          <w:color w:val="000000"/>
          <w:sz w:val="20"/>
          <w:szCs w:val="20"/>
        </w:rPr>
        <w:t>V ..........................………........... dne .................</w:t>
      </w:r>
      <w:r w:rsidR="00F5385F">
        <w:rPr>
          <w:rFonts w:ascii="Arial" w:hAnsi="Arial" w:cs="Arial"/>
          <w:color w:val="000000"/>
          <w:sz w:val="20"/>
          <w:szCs w:val="20"/>
        </w:rPr>
        <w:t>...</w:t>
      </w:r>
      <w:r w:rsidRPr="00D27771">
        <w:rPr>
          <w:rFonts w:ascii="Arial" w:hAnsi="Arial" w:cs="Arial"/>
          <w:color w:val="000000"/>
          <w:sz w:val="20"/>
          <w:szCs w:val="20"/>
        </w:rPr>
        <w:t>.....</w:t>
      </w:r>
    </w:p>
    <w:p w:rsidR="00AD4CDE" w:rsidRDefault="00AD4CDE">
      <w:pPr>
        <w:pStyle w:val="adresa"/>
        <w:widowControl/>
        <w:tabs>
          <w:tab w:val="clear" w:pos="3402"/>
          <w:tab w:val="clear" w:pos="6237"/>
        </w:tabs>
        <w:rPr>
          <w:rFonts w:ascii="Arial" w:hAnsi="Arial" w:cs="Arial"/>
          <w:color w:val="000000"/>
          <w:sz w:val="20"/>
          <w:szCs w:val="20"/>
        </w:rPr>
      </w:pPr>
    </w:p>
    <w:p w:rsidR="00F5385F" w:rsidRDefault="00F5385F">
      <w:pPr>
        <w:pStyle w:val="adresa"/>
        <w:widowControl/>
        <w:tabs>
          <w:tab w:val="clear" w:pos="3402"/>
          <w:tab w:val="clear" w:pos="6237"/>
        </w:tabs>
        <w:rPr>
          <w:rFonts w:ascii="Arial" w:hAnsi="Arial" w:cs="Arial"/>
          <w:color w:val="000000"/>
          <w:sz w:val="20"/>
          <w:szCs w:val="20"/>
        </w:rPr>
      </w:pPr>
    </w:p>
    <w:p w:rsidR="00F5385F" w:rsidRDefault="00F5385F">
      <w:pPr>
        <w:pStyle w:val="adresa"/>
        <w:widowControl/>
        <w:tabs>
          <w:tab w:val="clear" w:pos="3402"/>
          <w:tab w:val="clear" w:pos="6237"/>
        </w:tabs>
        <w:rPr>
          <w:rFonts w:ascii="Arial" w:hAnsi="Arial" w:cs="Arial"/>
          <w:color w:val="000000"/>
          <w:sz w:val="20"/>
          <w:szCs w:val="20"/>
        </w:rPr>
      </w:pPr>
    </w:p>
    <w:p w:rsidR="00F5385F" w:rsidRPr="00D27771" w:rsidRDefault="00F5385F">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5385F" w:rsidRDefault="00F5385F">
      <w:pPr>
        <w:pStyle w:val="adresa"/>
        <w:widowControl/>
        <w:tabs>
          <w:tab w:val="clear" w:pos="3402"/>
          <w:tab w:val="clear" w:pos="6237"/>
        </w:tabs>
        <w:rPr>
          <w:rFonts w:ascii="Arial" w:hAnsi="Arial" w:cs="Arial"/>
          <w:color w:val="000000"/>
          <w:sz w:val="20"/>
          <w:szCs w:val="20"/>
        </w:rPr>
      </w:pPr>
    </w:p>
    <w:p w:rsidR="00F5385F" w:rsidRDefault="00F5385F">
      <w:pPr>
        <w:pStyle w:val="adresa"/>
        <w:widowControl/>
        <w:tabs>
          <w:tab w:val="clear" w:pos="3402"/>
          <w:tab w:val="clear" w:pos="6237"/>
        </w:tabs>
        <w:rPr>
          <w:rFonts w:ascii="Arial" w:hAnsi="Arial" w:cs="Arial"/>
          <w:color w:val="000000"/>
          <w:sz w:val="20"/>
          <w:szCs w:val="20"/>
        </w:rPr>
      </w:pPr>
    </w:p>
    <w:p w:rsidR="00F5385F" w:rsidRPr="00D27771" w:rsidRDefault="00F5385F">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F5385F">
        <w:rPr>
          <w:rFonts w:ascii="Arial" w:hAnsi="Arial" w:cs="Arial"/>
          <w:color w:val="000000"/>
          <w:sz w:val="20"/>
          <w:szCs w:val="20"/>
        </w:rPr>
        <w:t xml:space="preserve">              Martin Hladílek</w:t>
      </w:r>
    </w:p>
    <w:p w:rsidR="00F5385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F5385F">
        <w:rPr>
          <w:rFonts w:ascii="Arial" w:hAnsi="Arial" w:cs="Arial"/>
          <w:color w:val="000000"/>
          <w:sz w:val="20"/>
          <w:szCs w:val="20"/>
        </w:rPr>
        <w:t xml:space="preserve">                    zplnomocněný zástupce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5385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5385F" w:rsidRDefault="00F5385F" w:rsidP="0000799B">
      <w:pPr>
        <w:pStyle w:val="adresa"/>
        <w:widowControl/>
        <w:tabs>
          <w:tab w:val="clear" w:pos="3402"/>
          <w:tab w:val="clear" w:pos="6237"/>
          <w:tab w:val="left" w:pos="4961"/>
        </w:tabs>
        <w:rPr>
          <w:rFonts w:ascii="Arial" w:hAnsi="Arial" w:cs="Arial"/>
          <w:color w:val="000000"/>
          <w:sz w:val="20"/>
          <w:szCs w:val="20"/>
        </w:rPr>
      </w:pPr>
    </w:p>
    <w:p w:rsidR="00F5385F" w:rsidRDefault="00F5385F" w:rsidP="0000799B">
      <w:pPr>
        <w:pStyle w:val="adresa"/>
        <w:widowControl/>
        <w:tabs>
          <w:tab w:val="clear" w:pos="3402"/>
          <w:tab w:val="clear" w:pos="6237"/>
          <w:tab w:val="left" w:pos="4961"/>
        </w:tabs>
        <w:rPr>
          <w:rFonts w:ascii="Arial" w:hAnsi="Arial" w:cs="Arial"/>
          <w:color w:val="000000"/>
          <w:sz w:val="20"/>
          <w:szCs w:val="20"/>
        </w:rPr>
      </w:pPr>
    </w:p>
    <w:p w:rsidR="00F5385F" w:rsidRDefault="00F5385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5385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5385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Default="00F5385F">
      <w:pPr>
        <w:widowControl/>
        <w:rPr>
          <w:rFonts w:ascii="Arial" w:hAnsi="Arial" w:cs="Arial"/>
          <w:color w:val="000000"/>
        </w:rPr>
      </w:pPr>
      <w:r>
        <w:rPr>
          <w:rFonts w:ascii="Arial" w:hAnsi="Arial" w:cs="Arial"/>
          <w:color w:val="000000"/>
        </w:rPr>
        <w:t xml:space="preserve"> </w:t>
      </w:r>
    </w:p>
    <w:p w:rsidR="00F5385F" w:rsidRPr="00D27771" w:rsidRDefault="00F5385F">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F5385F">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F5385F" w:rsidRPr="00D27771" w:rsidRDefault="00F5385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F5385F" w:rsidRPr="00D27771" w:rsidRDefault="00F5385F">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F5385F">
        <w:rPr>
          <w:rFonts w:ascii="Arial" w:hAnsi="Arial" w:cs="Arial"/>
          <w:color w:val="000000"/>
        </w:rPr>
        <w:t xml:space="preserve"> Králově Dvoře </w:t>
      </w:r>
      <w:r w:rsidRPr="00D27771">
        <w:rPr>
          <w:rFonts w:ascii="Arial" w:hAnsi="Arial" w:cs="Arial"/>
          <w:color w:val="000000"/>
        </w:rPr>
        <w:t>dne  ………………</w:t>
      </w:r>
      <w:r w:rsidR="00F5385F">
        <w:rPr>
          <w:rFonts w:ascii="Arial" w:hAnsi="Arial" w:cs="Arial"/>
          <w:color w:val="000000"/>
        </w:rPr>
        <w:t>..</w:t>
      </w:r>
      <w:r w:rsidRPr="00D27771">
        <w:rPr>
          <w:rFonts w:ascii="Arial" w:hAnsi="Arial" w:cs="Arial"/>
          <w:color w:val="000000"/>
        </w:rPr>
        <w:t>…</w:t>
      </w:r>
    </w:p>
    <w:p w:rsidR="00225878" w:rsidRDefault="00225878">
      <w:pPr>
        <w:widowControl/>
        <w:rPr>
          <w:rFonts w:ascii="Arial" w:hAnsi="Arial" w:cs="Arial"/>
          <w:color w:val="000000"/>
          <w:lang w:val="en-US"/>
        </w:rPr>
      </w:pPr>
    </w:p>
    <w:p w:rsidR="00F5385F" w:rsidRDefault="00F5385F">
      <w:pPr>
        <w:widowControl/>
        <w:rPr>
          <w:rFonts w:ascii="Arial" w:hAnsi="Arial" w:cs="Arial"/>
          <w:color w:val="000000"/>
          <w:lang w:val="en-US"/>
        </w:rPr>
      </w:pPr>
    </w:p>
    <w:p w:rsidR="00F5385F" w:rsidRDefault="00F5385F">
      <w:pPr>
        <w:widowControl/>
        <w:rPr>
          <w:rFonts w:ascii="Arial" w:hAnsi="Arial" w:cs="Arial"/>
          <w:color w:val="000000"/>
          <w:lang w:val="en-US"/>
        </w:rPr>
      </w:pPr>
    </w:p>
    <w:p w:rsidR="00F5385F" w:rsidRDefault="00F5385F">
      <w:pPr>
        <w:widowControl/>
        <w:rPr>
          <w:rFonts w:ascii="Arial" w:hAnsi="Arial" w:cs="Arial"/>
          <w:color w:val="000000"/>
          <w:lang w:val="en-US"/>
        </w:rPr>
      </w:pPr>
    </w:p>
    <w:p w:rsidR="00F5385F" w:rsidRDefault="00F5385F">
      <w:pPr>
        <w:widowControl/>
        <w:rPr>
          <w:rFonts w:ascii="Arial" w:hAnsi="Arial" w:cs="Arial"/>
          <w:color w:val="000000"/>
          <w:lang w:val="en-US"/>
        </w:rPr>
      </w:pPr>
    </w:p>
    <w:p w:rsidR="00F5385F" w:rsidRDefault="00F5385F">
      <w:pPr>
        <w:widowControl/>
        <w:rPr>
          <w:rFonts w:ascii="Arial" w:hAnsi="Arial" w:cs="Arial"/>
          <w:color w:val="000000"/>
          <w:lang w:val="en-US"/>
        </w:rPr>
      </w:pPr>
    </w:p>
    <w:p w:rsidR="00F5385F" w:rsidRDefault="00F5385F">
      <w:pPr>
        <w:widowControl/>
        <w:rPr>
          <w:rFonts w:ascii="Arial" w:hAnsi="Arial" w:cs="Arial"/>
          <w:color w:val="000000"/>
          <w:lang w:val="en-US"/>
        </w:rPr>
      </w:pPr>
    </w:p>
    <w:p w:rsidR="00F5385F" w:rsidRPr="00D27771" w:rsidRDefault="00F5385F">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14790,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13. 9. 2018  Verze programu Restituce: 5.81</w:t>
      </w:r>
    </w:p>
    <w:sectPr w:rsidR="00AD4CDE" w:rsidRPr="00D27771" w:rsidSect="00F5385F">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F474A"/>
    <w:rsid w:val="00D27771"/>
    <w:rsid w:val="00D619EF"/>
    <w:rsid w:val="00DC5978"/>
    <w:rsid w:val="00DE4537"/>
    <w:rsid w:val="00DF4838"/>
    <w:rsid w:val="00DF6D39"/>
    <w:rsid w:val="00E03B26"/>
    <w:rsid w:val="00E23DFA"/>
    <w:rsid w:val="00E64305"/>
    <w:rsid w:val="00F15025"/>
    <w:rsid w:val="00F33A11"/>
    <w:rsid w:val="00F36629"/>
    <w:rsid w:val="00F5385F"/>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99BC5"/>
  <w14:defaultImageDpi w14:val="0"/>
  <w15:docId w15:val="{48F08290-6F87-4D06-B020-AFFB78ED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165029">
      <w:marLeft w:val="0"/>
      <w:marRight w:val="0"/>
      <w:marTop w:val="0"/>
      <w:marBottom w:val="0"/>
      <w:divBdr>
        <w:top w:val="none" w:sz="0" w:space="0" w:color="auto"/>
        <w:left w:val="none" w:sz="0" w:space="0" w:color="auto"/>
        <w:bottom w:val="none" w:sz="0" w:space="0" w:color="auto"/>
        <w:right w:val="none" w:sz="0" w:space="0" w:color="auto"/>
      </w:divBdr>
    </w:div>
    <w:div w:id="1433165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6558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2018-10-05T07:57:00Z</dcterms:created>
  <dcterms:modified xsi:type="dcterms:W3CDTF">2018-10-05T07:57:00Z</dcterms:modified>
</cp:coreProperties>
</file>