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05" w:rsidRPr="00307EA5" w:rsidRDefault="006B1605" w:rsidP="009B5C60">
      <w:pPr>
        <w:rPr>
          <w:rFonts w:ascii="Ronnia Lt" w:hAnsi="Ronnia Lt" w:cs="Ronnia Lt"/>
          <w:b/>
          <w:bCs/>
        </w:rPr>
      </w:pP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PKF – Prague Philharmonia, o.p.s.</w:t>
      </w:r>
      <w:r w:rsidRPr="00307EA5">
        <w:rPr>
          <w:rFonts w:ascii="Ronnia Lt" w:hAnsi="Ronnia Lt" w:cs="Ronnia Lt"/>
        </w:rPr>
        <w:t xml:space="preserve"> </w:t>
      </w: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>se sídlem na adrese Husova 7, 110 00 Praha 1</w:t>
      </w: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>zastoupena ředitelem Mgr. Radimem Otépkou</w:t>
      </w:r>
    </w:p>
    <w:p w:rsidR="006B1605" w:rsidRPr="00307EA5" w:rsidRDefault="006B1605" w:rsidP="009B5C60">
      <w:pPr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IČO: 64947602, </w:t>
      </w:r>
      <w:r w:rsidRPr="00307EA5">
        <w:rPr>
          <w:rFonts w:ascii="Ronnia Lt CE" w:hAnsi="Ronnia Lt CE" w:cs="Ronnia Lt CE"/>
        </w:rPr>
        <w:t xml:space="preserve">DIČ: CZ64947602 </w:t>
      </w: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>ne-plátce DPH</w:t>
      </w: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(dále jen „Orchestr“) </w:t>
      </w:r>
    </w:p>
    <w:p w:rsidR="006B1605" w:rsidRPr="00307EA5" w:rsidRDefault="006B1605" w:rsidP="009B5C60">
      <w:pPr>
        <w:rPr>
          <w:rFonts w:ascii="Ronnia Lt" w:hAnsi="Ronnia Lt" w:cs="Ronnia Lt"/>
          <w:b/>
          <w:bCs/>
        </w:rPr>
      </w:pPr>
      <w:r w:rsidRPr="00307EA5">
        <w:rPr>
          <w:rFonts w:ascii="Ronnia Lt" w:hAnsi="Ronnia Lt" w:cs="Ronnia Lt"/>
        </w:rPr>
        <w:t>a</w:t>
      </w:r>
    </w:p>
    <w:p w:rsidR="006B160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  <w:b/>
          <w:bCs/>
          <w:lang w:eastAsia="ar-SA"/>
        </w:rPr>
      </w:pPr>
      <w:r>
        <w:rPr>
          <w:rFonts w:ascii="Ronnia Lt CE" w:hAnsi="Ronnia Lt CE" w:cs="Ronnia Lt CE"/>
          <w:b/>
          <w:bCs/>
          <w:lang w:eastAsia="ar-SA"/>
        </w:rPr>
        <w:t xml:space="preserve">Město Kopřivnice </w:t>
      </w:r>
    </w:p>
    <w:p w:rsidR="006B1605" w:rsidRPr="00E4736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</w:rPr>
      </w:pPr>
      <w:r w:rsidRPr="00E47365">
        <w:rPr>
          <w:rFonts w:ascii="Ronnia Lt" w:hAnsi="Ronnia Lt" w:cs="Ronnia Lt"/>
        </w:rPr>
        <w:t xml:space="preserve">se sídlem:  </w:t>
      </w:r>
      <w:r>
        <w:rPr>
          <w:rFonts w:ascii="Ronnia Lt" w:hAnsi="Ronnia Lt" w:cs="Ronnia Lt"/>
        </w:rPr>
        <w:t xml:space="preserve">Štefánikova 1163/12, </w:t>
      </w:r>
      <w:r>
        <w:rPr>
          <w:rFonts w:ascii="Ronnia Lt CE" w:hAnsi="Ronnia Lt CE" w:cs="Ronnia Lt CE"/>
        </w:rPr>
        <w:t xml:space="preserve">742 21 Kopřivnice </w:t>
      </w:r>
    </w:p>
    <w:p w:rsidR="006B160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</w:rPr>
      </w:pPr>
      <w:r w:rsidRPr="00E47365">
        <w:rPr>
          <w:rFonts w:ascii="Ronnia Lt CE" w:hAnsi="Ronnia Lt CE" w:cs="Ronnia Lt CE"/>
        </w:rPr>
        <w:t xml:space="preserve">IČ: </w:t>
      </w:r>
      <w:r>
        <w:rPr>
          <w:rFonts w:ascii="Ronnia Lt" w:hAnsi="Ronnia Lt" w:cs="Ronnia Lt"/>
        </w:rPr>
        <w:t>00298077</w:t>
      </w:r>
    </w:p>
    <w:p w:rsidR="006B1605" w:rsidRPr="00E4736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</w:rPr>
      </w:pPr>
      <w:r>
        <w:rPr>
          <w:rFonts w:ascii="Ronnia Lt CE" w:hAnsi="Ronnia Lt CE" w:cs="Ronnia Lt CE"/>
        </w:rPr>
        <w:t>DIČ: CZ00298077</w:t>
      </w:r>
    </w:p>
    <w:p w:rsidR="006B160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</w:rPr>
      </w:pPr>
      <w:r>
        <w:rPr>
          <w:rFonts w:ascii="Ronnia Lt" w:hAnsi="Ronnia Lt" w:cs="Ronnia Lt"/>
        </w:rPr>
        <w:t xml:space="preserve">Zastoupené: Mgr. Michaelou Raškovou, vedoucí odboru školství a kultury </w:t>
      </w:r>
    </w:p>
    <w:p w:rsidR="006B1605" w:rsidRPr="00307EA5" w:rsidRDefault="006B1605" w:rsidP="009B5C60">
      <w:pPr>
        <w:autoSpaceDE w:val="0"/>
        <w:autoSpaceDN w:val="0"/>
        <w:adjustRightInd w:val="0"/>
        <w:spacing w:after="0"/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 (dále jen „Pořadatel“</w:t>
      </w:r>
      <w:r w:rsidRPr="00307EA5">
        <w:rPr>
          <w:rFonts w:ascii="Ronnia Lt" w:hAnsi="Ronnia Lt" w:cs="Ronnia Lt"/>
        </w:rPr>
        <w:t>)</w:t>
      </w:r>
    </w:p>
    <w:p w:rsidR="006B1605" w:rsidRPr="00307EA5" w:rsidRDefault="006B1605" w:rsidP="009B5C60">
      <w:pPr>
        <w:pStyle w:val="NormalWeb"/>
        <w:rPr>
          <w:rFonts w:ascii="Ronnia Lt" w:hAnsi="Ronnia Lt" w:cs="Ronnia Lt"/>
        </w:rPr>
      </w:pPr>
    </w:p>
    <w:p w:rsidR="006B1605" w:rsidRPr="00307EA5" w:rsidRDefault="006B1605" w:rsidP="009B5C60">
      <w:pPr>
        <w:pStyle w:val="NormalWeb"/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 spolu uzavřely podle § 2631 a násl. ve spojení s § 2358 a násl. zákona č. 89/2012 Sb., občanský  zákoník </w:t>
      </w:r>
      <w:r w:rsidRPr="00307EA5">
        <w:rPr>
          <w:rFonts w:ascii="Ronnia Lt" w:hAnsi="Ronnia Lt" w:cs="Ronnia Lt"/>
        </w:rPr>
        <w:t xml:space="preserve">tuto </w:t>
      </w:r>
      <w:r w:rsidRPr="00307EA5">
        <w:rPr>
          <w:rFonts w:ascii="Ronnia Lt CE" w:hAnsi="Ronnia Lt CE" w:cs="Ronnia Lt CE"/>
        </w:rPr>
        <w:t>smlouvu o vytvoření uměleckého výkonu a poskytnutí licence:</w:t>
      </w:r>
    </w:p>
    <w:p w:rsidR="006B1605" w:rsidRPr="00307EA5" w:rsidRDefault="006B1605" w:rsidP="009B5C60">
      <w:pPr>
        <w:ind w:left="703" w:hanging="705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1.</w:t>
      </w:r>
      <w:r w:rsidRPr="00307EA5">
        <w:rPr>
          <w:rFonts w:ascii="Ronnia Lt" w:hAnsi="Ronnia Lt" w:cs="Ronnia Lt"/>
        </w:rPr>
        <w:tab/>
        <w:t>Orc</w:t>
      </w:r>
      <w:r>
        <w:rPr>
          <w:rFonts w:ascii="Ronnia Lt" w:hAnsi="Ronnia Lt" w:cs="Ronnia Lt"/>
        </w:rPr>
        <w:t xml:space="preserve">hestr se zavazuje vystoupit na </w:t>
      </w:r>
      <w:r w:rsidRPr="00307EA5">
        <w:rPr>
          <w:rFonts w:ascii="Ronnia Lt CE" w:hAnsi="Ronnia Lt CE" w:cs="Ronnia Lt CE"/>
        </w:rPr>
        <w:t xml:space="preserve">koncertě </w:t>
      </w:r>
    </w:p>
    <w:p w:rsidR="006B1605" w:rsidRPr="00307EA5" w:rsidRDefault="006B1605" w:rsidP="009B5C60">
      <w:pPr>
        <w:ind w:firstLine="703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Dne: </w:t>
      </w:r>
      <w:r w:rsidRPr="00307EA5">
        <w:rPr>
          <w:rFonts w:ascii="Ronnia Lt" w:hAnsi="Ronnia Lt" w:cs="Ronnia Lt"/>
        </w:rPr>
        <w:tab/>
      </w:r>
      <w:r w:rsidRPr="00307EA5">
        <w:rPr>
          <w:rFonts w:ascii="Ronnia Lt" w:hAnsi="Ronnia Lt" w:cs="Ronnia Lt"/>
        </w:rPr>
        <w:tab/>
      </w:r>
      <w:r w:rsidRPr="00307EA5">
        <w:rPr>
          <w:rFonts w:ascii="Ronnia Lt" w:hAnsi="Ronnia Lt" w:cs="Ronnia Lt"/>
        </w:rPr>
        <w:tab/>
      </w:r>
      <w:r>
        <w:rPr>
          <w:rFonts w:ascii="Ronnia Lt" w:hAnsi="Ronnia Lt" w:cs="Ronnia Lt"/>
        </w:rPr>
        <w:t>28. 9. 2018</w:t>
      </w:r>
      <w:r w:rsidRPr="00307EA5">
        <w:rPr>
          <w:rFonts w:ascii="Ronnia Lt" w:hAnsi="Ronnia Lt" w:cs="Ronnia Lt"/>
        </w:rPr>
        <w:tab/>
      </w:r>
      <w:r w:rsidRPr="00307EA5">
        <w:rPr>
          <w:rFonts w:ascii="Ronnia Lt" w:hAnsi="Ronnia Lt" w:cs="Ronnia Lt"/>
        </w:rPr>
        <w:tab/>
      </w:r>
    </w:p>
    <w:p w:rsidR="006B1605" w:rsidRPr="00E47365" w:rsidRDefault="006B1605" w:rsidP="009B5C60">
      <w:pPr>
        <w:ind w:left="2832" w:hanging="2124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>Místo:</w:t>
      </w:r>
      <w:r w:rsidRPr="00307EA5">
        <w:rPr>
          <w:rFonts w:ascii="Ronnia Lt" w:hAnsi="Ronnia Lt" w:cs="Ronnia Lt"/>
        </w:rPr>
        <w:tab/>
      </w:r>
      <w:r>
        <w:rPr>
          <w:rFonts w:ascii="Ronnia Lt CE" w:hAnsi="Ronnia Lt CE" w:cs="Ronnia Lt CE"/>
        </w:rPr>
        <w:t xml:space="preserve">Kulturní dům Kopřivnice </w:t>
      </w:r>
    </w:p>
    <w:p w:rsidR="006B1605" w:rsidRPr="00307EA5" w:rsidRDefault="006B1605" w:rsidP="009B5C60">
      <w:pPr>
        <w:rPr>
          <w:rFonts w:ascii="Ronnia Lt" w:hAnsi="Ronnia Lt" w:cs="Ronnia Lt"/>
          <w:color w:val="FF0000"/>
        </w:rPr>
      </w:pPr>
      <w:r>
        <w:rPr>
          <w:rFonts w:ascii="Ronnia Lt CE" w:hAnsi="Ronnia Lt CE" w:cs="Ronnia Lt CE"/>
        </w:rPr>
        <w:tab/>
        <w:t>Čas koncertu:</w:t>
      </w:r>
      <w:r>
        <w:rPr>
          <w:rFonts w:ascii="Ronnia Lt CE" w:hAnsi="Ronnia Lt CE" w:cs="Ronnia Lt CE"/>
        </w:rPr>
        <w:tab/>
      </w:r>
      <w:r>
        <w:rPr>
          <w:rFonts w:ascii="Ronnia Lt CE" w:hAnsi="Ronnia Lt CE" w:cs="Ronnia Lt CE"/>
        </w:rPr>
        <w:tab/>
      </w:r>
      <w:r>
        <w:rPr>
          <w:rFonts w:ascii="Ronnia Lt" w:hAnsi="Ronnia Lt" w:cs="Ronnia Lt"/>
        </w:rPr>
        <w:t xml:space="preserve">18:00 </w:t>
      </w:r>
    </w:p>
    <w:p w:rsidR="006B1605" w:rsidRPr="00307EA5" w:rsidRDefault="006B1605" w:rsidP="009B5C60">
      <w:pPr>
        <w:ind w:firstLine="720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>Zkoušky:</w:t>
      </w:r>
      <w:r w:rsidRPr="00307EA5">
        <w:rPr>
          <w:rFonts w:ascii="Ronnia Lt" w:hAnsi="Ronnia Lt" w:cs="Ronnia Lt"/>
        </w:rPr>
        <w:tab/>
        <w:t xml:space="preserve">            </w:t>
      </w:r>
      <w:r>
        <w:rPr>
          <w:rFonts w:ascii="Ronnia Lt" w:hAnsi="Ronnia Lt" w:cs="Ronnia Lt"/>
        </w:rPr>
        <w:t xml:space="preserve">v jednání </w:t>
      </w:r>
    </w:p>
    <w:p w:rsidR="006B1605" w:rsidRDefault="006B1605" w:rsidP="009B5C60">
      <w:pPr>
        <w:ind w:firstLine="708"/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Akustická zkouška: </w:t>
      </w:r>
      <w:r>
        <w:rPr>
          <w:rFonts w:ascii="Ronnia Lt CE" w:hAnsi="Ronnia Lt CE" w:cs="Ronnia Lt CE"/>
        </w:rPr>
        <w:tab/>
        <w:t xml:space="preserve">bude upřesněna </w:t>
      </w:r>
    </w:p>
    <w:p w:rsidR="006B1605" w:rsidRDefault="006B1605" w:rsidP="009B5C60">
      <w:pPr>
        <w:ind w:firstLine="708"/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Účinkující: </w:t>
      </w:r>
      <w:r>
        <w:rPr>
          <w:rFonts w:ascii="Ronnia Lt" w:hAnsi="Ronnia Lt" w:cs="Ronnia Lt"/>
        </w:rPr>
        <w:t xml:space="preserve">                 6,5,4,3,2-2,2,2,2-2,2-Ti </w:t>
      </w:r>
    </w:p>
    <w:p w:rsidR="006B1605" w:rsidRDefault="006B1605" w:rsidP="009B5C60">
      <w:pPr>
        <w:ind w:firstLine="708"/>
        <w:rPr>
          <w:rFonts w:ascii="Ronnia Lt" w:hAnsi="Ronnia Lt" w:cs="Ronnia Lt"/>
        </w:rPr>
      </w:pPr>
    </w:p>
    <w:p w:rsidR="006B1605" w:rsidRPr="00307EA5" w:rsidRDefault="006B1605" w:rsidP="009B5C60">
      <w:pPr>
        <w:ind w:firstLine="708"/>
        <w:rPr>
          <w:rFonts w:ascii="Ronnia Lt" w:hAnsi="Ronnia Lt" w:cs="Ronnia Lt"/>
        </w:rPr>
      </w:pPr>
      <w:r>
        <w:rPr>
          <w:rFonts w:ascii="Ronnia Lt CE" w:hAnsi="Ronnia Lt CE" w:cs="Ronnia Lt CE"/>
        </w:rPr>
        <w:t xml:space="preserve">Další účinkující: Jan Fišer (je součástí této smlouvy) </w:t>
      </w:r>
    </w:p>
    <w:p w:rsidR="006B1605" w:rsidRPr="00307EA5" w:rsidRDefault="006B1605" w:rsidP="009B5C60">
      <w:pPr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  </w:t>
      </w:r>
    </w:p>
    <w:p w:rsidR="006B1605" w:rsidRPr="00307EA5" w:rsidRDefault="006B1605" w:rsidP="009B5C60">
      <w:pPr>
        <w:ind w:left="2880" w:hanging="2172"/>
        <w:rPr>
          <w:rFonts w:ascii="Ronnia Lt" w:hAnsi="Ronnia Lt" w:cs="Ronnia Lt"/>
        </w:rPr>
      </w:pPr>
    </w:p>
    <w:p w:rsidR="006B1605" w:rsidRDefault="006B1605" w:rsidP="002F63B1">
      <w:pPr>
        <w:ind w:firstLine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Program koncertu: </w:t>
      </w:r>
      <w:r>
        <w:rPr>
          <w:rFonts w:ascii="Ronnia Lt" w:hAnsi="Ronnia Lt" w:cs="Ronnia Lt"/>
        </w:rPr>
        <w:t xml:space="preserve"> J. Suk: Meditace na chorál „Svatý Václave“, op. 35a </w:t>
      </w:r>
    </w:p>
    <w:p w:rsidR="006B1605" w:rsidRDefault="006B1605" w:rsidP="002803B5">
      <w:pPr>
        <w:ind w:firstLine="708"/>
        <w:rPr>
          <w:rFonts w:ascii="Ronnia Lt" w:hAnsi="Ronnia Lt" w:cs="Ronnia Lt"/>
        </w:rPr>
      </w:pPr>
      <w:r>
        <w:rPr>
          <w:rFonts w:ascii="Ronnia Lt" w:hAnsi="Ronnia Lt" w:cs="Ronnia Lt"/>
        </w:rPr>
        <w:t xml:space="preserve">                                  </w:t>
      </w:r>
      <w:r>
        <w:rPr>
          <w:rFonts w:ascii="Ronnia Lt CE" w:hAnsi="Ronnia Lt CE" w:cs="Ronnia Lt CE"/>
        </w:rPr>
        <w:t>J.Haydn: Symfonie č. 11, Es Dur</w:t>
      </w:r>
    </w:p>
    <w:p w:rsidR="006B1605" w:rsidRPr="00E47365" w:rsidRDefault="006B1605" w:rsidP="002803B5">
      <w:pPr>
        <w:ind w:firstLine="708"/>
        <w:rPr>
          <w:rFonts w:ascii="Ronnia Lt" w:hAnsi="Ronnia Lt" w:cs="Ronnia Lt"/>
        </w:rPr>
      </w:pPr>
      <w:r>
        <w:rPr>
          <w:rFonts w:ascii="Ronnia Lt" w:hAnsi="Ronnia Lt" w:cs="Ronnia Lt"/>
        </w:rPr>
        <w:t xml:space="preserve">  </w:t>
      </w:r>
      <w:r>
        <w:rPr>
          <w:rFonts w:ascii="Ronnia Lt CE" w:hAnsi="Ronnia Lt CE" w:cs="Ronnia Lt CE"/>
        </w:rPr>
        <w:t xml:space="preserve">                                A. Dvořák: Česká suita </w:t>
      </w:r>
    </w:p>
    <w:p w:rsidR="006B1605" w:rsidRPr="00E47365" w:rsidRDefault="006B1605" w:rsidP="009B5C60">
      <w:pPr>
        <w:ind w:firstLine="708"/>
        <w:rPr>
          <w:rFonts w:ascii="Ronnia Lt" w:hAnsi="Ronnia Lt" w:cs="Ronnia Lt"/>
        </w:rPr>
      </w:pPr>
      <w:r>
        <w:rPr>
          <w:rFonts w:ascii="Ronnia Lt" w:hAnsi="Ronnia Lt" w:cs="Ronnia Lt"/>
        </w:rPr>
        <w:t xml:space="preserve">                                   </w:t>
      </w:r>
    </w:p>
    <w:p w:rsidR="006B1605" w:rsidRPr="00307EA5" w:rsidRDefault="006B1605" w:rsidP="009B5C60">
      <w:pPr>
        <w:autoSpaceDE w:val="0"/>
        <w:autoSpaceDN w:val="0"/>
        <w:adjustRightInd w:val="0"/>
        <w:spacing w:after="0"/>
        <w:ind w:firstLine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 </w:t>
      </w:r>
    </w:p>
    <w:p w:rsidR="006B1605" w:rsidRPr="00307EA5" w:rsidRDefault="006B1605" w:rsidP="009B5C60">
      <w:pPr>
        <w:ind w:left="708" w:hanging="708"/>
        <w:rPr>
          <w:rFonts w:ascii="Ronnia Lt" w:hAnsi="Ronnia Lt" w:cs="Ronnia Lt"/>
          <w:b/>
          <w:bCs/>
        </w:rPr>
      </w:pPr>
      <w:r w:rsidRPr="00307EA5">
        <w:rPr>
          <w:rFonts w:ascii="Ronnia Lt CE" w:hAnsi="Ronnia Lt CE" w:cs="Ronnia Lt CE"/>
          <w:b/>
          <w:bCs/>
        </w:rPr>
        <w:t>2.</w:t>
      </w:r>
      <w:r w:rsidRPr="00307EA5">
        <w:rPr>
          <w:rFonts w:ascii="Ronnia Lt CE" w:hAnsi="Ronnia Lt CE" w:cs="Ronnia Lt CE"/>
          <w:b/>
          <w:bCs/>
        </w:rPr>
        <w:tab/>
        <w:t>Honorář:</w:t>
      </w:r>
    </w:p>
    <w:p w:rsidR="006B1605" w:rsidRPr="00307EA5" w:rsidRDefault="006B1605" w:rsidP="009B5C60">
      <w:pPr>
        <w:ind w:left="708" w:hanging="708"/>
        <w:rPr>
          <w:rFonts w:ascii="Ronnia Lt" w:hAnsi="Ronnia Lt" w:cs="Ronnia Lt"/>
          <w:i/>
          <w:iCs/>
        </w:rPr>
      </w:pPr>
      <w:r w:rsidRPr="00307EA5">
        <w:rPr>
          <w:rFonts w:ascii="Ronnia Lt" w:hAnsi="Ronnia Lt" w:cs="Ronnia Lt"/>
          <w:b/>
          <w:bCs/>
        </w:rPr>
        <w:tab/>
      </w:r>
      <w:r w:rsidRPr="00307EA5">
        <w:rPr>
          <w:rFonts w:ascii="Ronnia Lt CE" w:hAnsi="Ronnia Lt CE" w:cs="Ronnia Lt CE"/>
        </w:rPr>
        <w:t>Orchestr obdrží za výkon honorář ve výši</w:t>
      </w:r>
      <w:r w:rsidRPr="00F661C8">
        <w:rPr>
          <w:rFonts w:ascii="Ronnia Lt" w:hAnsi="Ronnia Lt" w:cs="Ronnia Lt"/>
          <w:b/>
          <w:bCs/>
        </w:rPr>
        <w:t> </w:t>
      </w:r>
      <w:r>
        <w:rPr>
          <w:rFonts w:ascii="Ronnia Lt" w:hAnsi="Ronnia Lt" w:cs="Ronnia Lt"/>
          <w:b/>
          <w:bCs/>
        </w:rPr>
        <w:t xml:space="preserve"> 120 </w:t>
      </w:r>
      <w:r w:rsidRPr="00F661C8">
        <w:rPr>
          <w:rFonts w:ascii="Ronnia Lt" w:hAnsi="Ronnia Lt" w:cs="Ronnia Lt"/>
          <w:b/>
          <w:bCs/>
        </w:rPr>
        <w:t>000</w:t>
      </w:r>
      <w:r>
        <w:rPr>
          <w:rFonts w:ascii="Ronnia Lt" w:hAnsi="Ronnia Lt" w:cs="Ronnia Lt"/>
        </w:rPr>
        <w:t xml:space="preserve"> </w:t>
      </w:r>
      <w:r w:rsidRPr="00307EA5">
        <w:rPr>
          <w:rFonts w:ascii="Ronnia Lt CE" w:hAnsi="Ronnia Lt CE" w:cs="Ronnia Lt CE"/>
          <w:b/>
          <w:bCs/>
        </w:rPr>
        <w:t>Kč</w:t>
      </w:r>
      <w:r w:rsidRPr="00307EA5">
        <w:rPr>
          <w:rFonts w:ascii="Ronnia Lt" w:hAnsi="Ronnia Lt" w:cs="Ronnia Lt"/>
        </w:rPr>
        <w:t>, (</w:t>
      </w:r>
      <w:r>
        <w:rPr>
          <w:rFonts w:ascii="Ronnia Lt" w:hAnsi="Ronnia Lt" w:cs="Ronnia Lt"/>
        </w:rPr>
        <w:t>stodvacettisíc</w:t>
      </w:r>
      <w:r w:rsidRPr="00307EA5">
        <w:rPr>
          <w:rFonts w:ascii="Ronnia Lt CE" w:hAnsi="Ronnia Lt CE" w:cs="Ronnia Lt CE"/>
        </w:rPr>
        <w:t>korunčeských)</w:t>
      </w:r>
      <w:r>
        <w:rPr>
          <w:rFonts w:ascii="Ronnia Lt" w:hAnsi="Ronnia Lt" w:cs="Ronnia Lt"/>
          <w:i/>
          <w:iCs/>
        </w:rPr>
        <w:t xml:space="preserve">.  </w:t>
      </w:r>
    </w:p>
    <w:p w:rsidR="006B1605" w:rsidRPr="00307EA5" w:rsidRDefault="006B1605" w:rsidP="009B5C60">
      <w:pPr>
        <w:ind w:left="708" w:hanging="708"/>
        <w:rPr>
          <w:rFonts w:ascii="Ronnia Lt" w:hAnsi="Ronnia Lt" w:cs="Ronnia Lt"/>
          <w:i/>
          <w:iCs/>
        </w:rPr>
      </w:pPr>
      <w:r w:rsidRPr="00307EA5">
        <w:rPr>
          <w:rFonts w:ascii="Ronnia Lt" w:hAnsi="Ronnia Lt" w:cs="Ronnia Lt"/>
          <w:i/>
          <w:iCs/>
        </w:rPr>
        <w:tab/>
      </w:r>
      <w:r>
        <w:rPr>
          <w:rFonts w:ascii="Ronnia Lt CE" w:hAnsi="Ronnia Lt CE" w:cs="Ronnia Lt CE"/>
        </w:rPr>
        <w:t xml:space="preserve">Pořadatel dále uhradí náklady na dopravu </w:t>
      </w:r>
      <w:r w:rsidRPr="00307EA5">
        <w:rPr>
          <w:rFonts w:ascii="Ronnia Lt CE" w:hAnsi="Ronnia Lt CE" w:cs="Ronnia Lt CE"/>
        </w:rPr>
        <w:t>orchestru, nástrojů a</w:t>
      </w:r>
      <w:r w:rsidRPr="00307EA5">
        <w:rPr>
          <w:rFonts w:ascii="Ronnia Lt" w:hAnsi="Ronnia Lt" w:cs="Ronnia Lt"/>
        </w:rPr>
        <w:t xml:space="preserve"> notový</w:t>
      </w:r>
      <w:r>
        <w:rPr>
          <w:rFonts w:ascii="Ronnia Lt" w:hAnsi="Ronnia Lt" w:cs="Ronnia Lt"/>
        </w:rPr>
        <w:t>ch mater</w:t>
      </w:r>
      <w:r>
        <w:rPr>
          <w:rFonts w:ascii="Ronnia Lt CE" w:hAnsi="Ronnia Lt CE" w:cs="Ronnia Lt CE"/>
        </w:rPr>
        <w:t xml:space="preserve">iálů do místa koncertu ve výši 44 695,- Kč </w:t>
      </w:r>
      <w:r>
        <w:rPr>
          <w:rFonts w:ascii="Ronnia Lt" w:hAnsi="Ronnia Lt" w:cs="Ronnia Lt"/>
        </w:rPr>
        <w:t>tyto náklady budou fakturovány</w:t>
      </w:r>
      <w:r>
        <w:rPr>
          <w:rFonts w:ascii="Ronnia Lt CE" w:hAnsi="Ronnia Lt CE" w:cs="Ronnia Lt CE"/>
        </w:rPr>
        <w:t xml:space="preserve"> společně s honorářem za výkon. </w:t>
      </w:r>
    </w:p>
    <w:p w:rsidR="006B1605" w:rsidRPr="00307EA5" w:rsidRDefault="006B1605" w:rsidP="009B5C60">
      <w:pPr>
        <w:ind w:left="708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>Pořadatel</w:t>
      </w:r>
      <w:r w:rsidRPr="00307EA5">
        <w:rPr>
          <w:rFonts w:ascii="Ronnia Lt" w:hAnsi="Ronnia Lt" w:cs="Ronnia Lt"/>
          <w:i/>
          <w:iCs/>
        </w:rPr>
        <w:t xml:space="preserve"> </w:t>
      </w:r>
      <w:r w:rsidRPr="00307EA5">
        <w:rPr>
          <w:rFonts w:ascii="Ronnia Lt CE" w:hAnsi="Ronnia Lt CE" w:cs="Ronnia Lt CE"/>
        </w:rPr>
        <w:t xml:space="preserve">uhradí honorář v jedné splátce na základě faktury vystavené Orchestrem a doručené Pořadateli v elektronické formě e-mailem. </w:t>
      </w:r>
    </w:p>
    <w:p w:rsidR="006B1605" w:rsidRPr="00307EA5" w:rsidRDefault="006B1605" w:rsidP="009B5C60">
      <w:pPr>
        <w:ind w:left="708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 xml:space="preserve">Pořadatel uhradí honorář dle odst. 2 této smlouvy do 14 dní od provedení uměleckého výkonu dle odst. 1 této smlouvy. </w:t>
      </w:r>
    </w:p>
    <w:p w:rsidR="006B1605" w:rsidRPr="00307EA5" w:rsidRDefault="006B1605" w:rsidP="009B5C60">
      <w:pPr>
        <w:ind w:left="708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>V případě prodlení s platbou je Orchestr oprávněn účtovat úrok z prodlení ve výši 0,05% za každý den z prodlení. Nezaplacení honoráře v termínech dle této smlouvy bude považováno za podstatné porušení této smlouvy. Orchestr je v takovém případě oprávněn smlouvu s okamžitou platností vypovědět, čímž však nezaniká právo orchestru na náhradu škody ve výši prokazatelně vzniklých nákladu a náhrad</w:t>
      </w:r>
      <w:r w:rsidRPr="00307EA5">
        <w:rPr>
          <w:rFonts w:ascii="Ronnia Lt" w:hAnsi="Ronnia Lt" w:cs="Ronnia Lt"/>
        </w:rPr>
        <w:t xml:space="preserve">u ušlého zisku.   </w:t>
      </w:r>
    </w:p>
    <w:p w:rsidR="006B1605" w:rsidRPr="00307EA5" w:rsidRDefault="006B1605" w:rsidP="009B5C60">
      <w:pPr>
        <w:ind w:firstLine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Bankovní spojení: </w:t>
      </w:r>
    </w:p>
    <w:p w:rsidR="006B1605" w:rsidRPr="00307EA5" w:rsidRDefault="006B1605" w:rsidP="009B5C60">
      <w:pPr>
        <w:pStyle w:val="Default"/>
        <w:ind w:firstLine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Banka: UniCredit Bank </w:t>
      </w:r>
    </w:p>
    <w:p w:rsidR="006B1605" w:rsidRPr="00307EA5" w:rsidRDefault="006B1605" w:rsidP="009B5C60">
      <w:pPr>
        <w:pStyle w:val="Default"/>
        <w:ind w:firstLine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Adresa sídla: Želetavská 1525/1, Praha 140 09 </w:t>
      </w:r>
    </w:p>
    <w:p w:rsidR="006B1605" w:rsidRPr="00307EA5" w:rsidRDefault="006B1605" w:rsidP="009B5C60">
      <w:pPr>
        <w:pStyle w:val="Default"/>
        <w:ind w:firstLine="708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 xml:space="preserve">Adresa: Náměstí republiky 3a, 110 00 Praha 1 </w:t>
      </w:r>
    </w:p>
    <w:p w:rsidR="006B1605" w:rsidRPr="00307EA5" w:rsidRDefault="006B1605" w:rsidP="009B5C60">
      <w:pPr>
        <w:pStyle w:val="Default"/>
        <w:ind w:firstLine="708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 xml:space="preserve">Č. účtu: 810614004/2700 </w:t>
      </w:r>
    </w:p>
    <w:p w:rsidR="006B1605" w:rsidRPr="00307EA5" w:rsidRDefault="006B1605" w:rsidP="009B5C60">
      <w:pPr>
        <w:ind w:left="708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>IBAN: CZ08 2700 0000 0008 1061 4004</w:t>
      </w:r>
    </w:p>
    <w:p w:rsidR="006B1605" w:rsidRPr="00307EA5" w:rsidRDefault="006B1605" w:rsidP="009B5C60">
      <w:pPr>
        <w:ind w:left="708" w:hanging="708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3.</w:t>
      </w:r>
      <w:r w:rsidRPr="00307EA5">
        <w:rPr>
          <w:rFonts w:ascii="Ronnia Lt" w:hAnsi="Ronnia Lt" w:cs="Ronnia Lt"/>
        </w:rPr>
        <w:tab/>
      </w:r>
      <w:r w:rsidRPr="00307EA5">
        <w:rPr>
          <w:rFonts w:ascii="Ronnia Lt" w:hAnsi="Ronnia Lt" w:cs="Ronnia Lt"/>
          <w:b/>
          <w:bCs/>
        </w:rPr>
        <w:t>Další ujednání:</w:t>
      </w:r>
    </w:p>
    <w:p w:rsidR="006B1605" w:rsidRPr="00307EA5" w:rsidRDefault="006B1605" w:rsidP="009B5C60">
      <w:pPr>
        <w:ind w:left="720"/>
        <w:jc w:val="both"/>
        <w:rPr>
          <w:rFonts w:ascii="Ronnia Lt" w:hAnsi="Ronnia Lt" w:cs="Ronnia Lt"/>
        </w:rPr>
      </w:pPr>
      <w:r w:rsidRPr="00307EA5">
        <w:rPr>
          <w:rFonts w:ascii="Ronnia Lt CE" w:hAnsi="Ronnia Lt CE" w:cs="Ronnia Lt CE"/>
          <w:snapToGrid w:val="0"/>
        </w:rPr>
        <w:t xml:space="preserve">Pořadatel zveřejní v programu ke koncertu jako podtitul biografie PKF formulaci: </w:t>
      </w:r>
      <w:r w:rsidRPr="00307EA5">
        <w:rPr>
          <w:rFonts w:ascii="Ronnia Lt" w:hAnsi="Ronnia Lt" w:cs="Ronnia Lt"/>
          <w:i/>
          <w:iCs/>
        </w:rPr>
        <w:t>„</w:t>
      </w:r>
      <w:r w:rsidRPr="00307EA5">
        <w:rPr>
          <w:rFonts w:ascii="Ronnia Lt CE" w:hAnsi="Ronnia Lt CE" w:cs="Ronnia Lt CE"/>
          <w:i/>
          <w:iCs/>
        </w:rPr>
        <w:t>PKF – Prague Philharmonia vystupuje s finanční podporou Ministerstva kultury ČR a magistrátu hlavního města Prahy.“</w:t>
      </w:r>
      <w:r w:rsidRPr="00307EA5">
        <w:rPr>
          <w:rFonts w:ascii="Ronnia Lt CE" w:hAnsi="Ronnia Lt CE" w:cs="Ronnia Lt CE"/>
        </w:rPr>
        <w:t xml:space="preserve">  Tiskové materiály vydané se jménem, logem orchestru či textem o orchestru podléhají bezprostředně před tiskem kontrole orchestru (</w:t>
      </w:r>
      <w:r>
        <w:rPr>
          <w:rFonts w:ascii="Ronnia Lt" w:hAnsi="Ronnia Lt" w:cs="Ronnia Lt"/>
        </w:rPr>
        <w:t>Iva Nevoralová, e-mail:  nevoralova</w:t>
      </w:r>
      <w:r w:rsidRPr="00307EA5">
        <w:rPr>
          <w:rFonts w:ascii="Ronnia Lt" w:hAnsi="Ronnia Lt" w:cs="Ronnia Lt"/>
        </w:rPr>
        <w:t>@pkf.cz</w:t>
      </w:r>
      <w:r w:rsidRPr="00307EA5">
        <w:rPr>
          <w:rFonts w:ascii="Ronnia Lt" w:hAnsi="Ronnia Lt" w:cs="Ronnia Lt"/>
          <w:color w:val="000000"/>
        </w:rPr>
        <w:t>).</w:t>
      </w:r>
    </w:p>
    <w:p w:rsidR="006B1605" w:rsidRPr="00307EA5" w:rsidRDefault="006B1605" w:rsidP="009B5C60">
      <w:pPr>
        <w:ind w:left="705"/>
        <w:jc w:val="both"/>
        <w:rPr>
          <w:rFonts w:ascii="Ronnia Lt" w:hAnsi="Ronnia Lt" w:cs="Ronnia Lt"/>
          <w:b/>
          <w:bCs/>
        </w:rPr>
      </w:pPr>
      <w:r w:rsidRPr="00307EA5">
        <w:rPr>
          <w:rFonts w:ascii="Ronnia Lt CE" w:hAnsi="Ronnia Lt CE" w:cs="Ronnia Lt CE"/>
        </w:rPr>
        <w:t xml:space="preserve">Pořadatel bezúplatně poskytne Orchestru na koncert </w:t>
      </w:r>
      <w:r>
        <w:rPr>
          <w:rFonts w:ascii="Ronnia Lt" w:hAnsi="Ronnia Lt" w:cs="Ronnia Lt"/>
          <w:b/>
          <w:bCs/>
        </w:rPr>
        <w:t>6</w:t>
      </w:r>
      <w:r w:rsidRPr="00307EA5">
        <w:rPr>
          <w:rFonts w:ascii="Ronnia Lt CE" w:hAnsi="Ronnia Lt CE" w:cs="Ronnia Lt CE"/>
          <w:b/>
          <w:bCs/>
        </w:rPr>
        <w:t xml:space="preserve"> kusů </w:t>
      </w:r>
      <w:r w:rsidRPr="00307EA5">
        <w:rPr>
          <w:rFonts w:ascii="Ronnia Lt CE" w:hAnsi="Ronnia Lt CE" w:cs="Ronnia Lt CE"/>
        </w:rPr>
        <w:t>čestných vstupenek s poz</w:t>
      </w:r>
      <w:r>
        <w:rPr>
          <w:rFonts w:ascii="Ronnia Lt CE" w:hAnsi="Ronnia Lt CE" w:cs="Ronnia Lt CE"/>
        </w:rPr>
        <w:t xml:space="preserve">vánkou na společenské setkání, </w:t>
      </w:r>
      <w:r w:rsidRPr="00307EA5">
        <w:rPr>
          <w:rFonts w:ascii="Ronnia Lt CE" w:hAnsi="Ronnia Lt CE" w:cs="Ronnia Lt CE"/>
        </w:rPr>
        <w:t>bude-li „Pořadatelem“ poř</w:t>
      </w:r>
      <w:r w:rsidRPr="00307EA5">
        <w:rPr>
          <w:rFonts w:ascii="Ronnia Lt" w:hAnsi="Ronnia Lt" w:cs="Ronnia Lt"/>
        </w:rPr>
        <w:t xml:space="preserve">ádáno. </w:t>
      </w:r>
    </w:p>
    <w:p w:rsidR="006B160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4.</w:t>
      </w:r>
      <w:r w:rsidRPr="00307EA5">
        <w:rPr>
          <w:rFonts w:ascii="Ronnia Lt" w:hAnsi="Ronnia Lt" w:cs="Ronnia Lt"/>
          <w:b/>
          <w:bCs/>
        </w:rPr>
        <w:tab/>
      </w:r>
      <w:r w:rsidRPr="00307EA5">
        <w:rPr>
          <w:rFonts w:ascii="Ronnia Lt CE" w:hAnsi="Ronnia Lt CE" w:cs="Ronnia Lt CE"/>
        </w:rPr>
        <w:t xml:space="preserve">Pořadatel je povinen na svůj náklad zajistit technické zabezpečení akce dle požadavků, které Orchestr dodá prostřednictvím e-mailu nejpozději týden před akcí. 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5.</w:t>
      </w:r>
      <w:r w:rsidRPr="00307EA5">
        <w:rPr>
          <w:rFonts w:ascii="Ronnia Lt" w:hAnsi="Ronnia Lt" w:cs="Ronnia Lt"/>
          <w:b/>
          <w:bCs/>
        </w:rPr>
        <w:tab/>
      </w:r>
      <w:r w:rsidRPr="00307EA5">
        <w:rPr>
          <w:rFonts w:ascii="Ronnia Lt CE" w:hAnsi="Ronnia Lt CE" w:cs="Ronnia Lt CE"/>
        </w:rPr>
        <w:t>Orchestr se zavazuje dostavit se na místo uměleckého výkonu včas, aby byl schopen zahájit své vystoupení ve sjednanou dobu. Výkon provede svědomitě a v celém sjednaném rozsahu.</w:t>
      </w:r>
    </w:p>
    <w:p w:rsidR="006B1605" w:rsidRPr="00307EA5" w:rsidRDefault="006B1605" w:rsidP="009B5C60">
      <w:pPr>
        <w:ind w:left="705"/>
        <w:jc w:val="both"/>
        <w:rPr>
          <w:rFonts w:ascii="Ronnia Lt" w:hAnsi="Ronnia Lt" w:cs="Ronnia Lt"/>
        </w:rPr>
      </w:pPr>
      <w:r w:rsidRPr="00307EA5">
        <w:rPr>
          <w:rFonts w:ascii="Ronnia Lt CE" w:hAnsi="Ronnia Lt CE" w:cs="Ronnia Lt CE"/>
        </w:rPr>
        <w:t xml:space="preserve">Kontaktní osoba Orchestru: </w:t>
      </w:r>
      <w:r w:rsidRPr="00307EA5">
        <w:rPr>
          <w:rFonts w:ascii="Ronnia Lt CE" w:hAnsi="Ronnia Lt CE" w:cs="Ronnia Lt CE"/>
        </w:rPr>
        <w:tab/>
        <w:t xml:space="preserve">Klára Kašparová, administrátorka koncertního oddělení (mobil 603 581 028, e-mail: </w:t>
      </w:r>
      <w:hyperlink r:id="rId6" w:history="1">
        <w:r w:rsidRPr="00307EA5">
          <w:rPr>
            <w:rStyle w:val="Hyperlink"/>
            <w:rFonts w:ascii="Ronnia Lt" w:hAnsi="Ronnia Lt" w:cs="Ronnia Lt"/>
          </w:rPr>
          <w:t>kasparova@pkf.cz</w:t>
        </w:r>
      </w:hyperlink>
      <w:r w:rsidRPr="00307EA5">
        <w:rPr>
          <w:rFonts w:ascii="Ronnia Lt" w:hAnsi="Ronnia Lt" w:cs="Ronnia Lt"/>
        </w:rPr>
        <w:t>)</w:t>
      </w:r>
    </w:p>
    <w:p w:rsidR="006B1605" w:rsidRPr="00307EA5" w:rsidRDefault="006B1605" w:rsidP="009B5C60">
      <w:pPr>
        <w:ind w:left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</w:rPr>
        <w:t xml:space="preserve">Kontaktní </w:t>
      </w:r>
      <w:r w:rsidRPr="002803B5">
        <w:rPr>
          <w:rFonts w:ascii="Ronnia Lt CE" w:hAnsi="Ronnia Lt CE" w:cs="Ronnia Lt CE"/>
        </w:rPr>
        <w:t>osoba Pořadetele</w:t>
      </w:r>
      <w:r>
        <w:rPr>
          <w:rFonts w:ascii="Ronnia Lt" w:hAnsi="Ronnia Lt" w:cs="Ronnia Lt"/>
        </w:rPr>
        <w:t xml:space="preserve"> Lucie Krestová</w:t>
      </w:r>
      <w:r w:rsidRPr="002803B5">
        <w:rPr>
          <w:rFonts w:ascii="Ronnia Lt" w:hAnsi="Ronnia Lt" w:cs="Ronnia Lt"/>
        </w:rPr>
        <w:t xml:space="preserve">, (mobil:  </w:t>
      </w:r>
      <w:r>
        <w:rPr>
          <w:rFonts w:ascii="Ronnia Lt" w:hAnsi="Ronnia Lt" w:cs="Ronnia Lt"/>
        </w:rPr>
        <w:t>734 171 160,</w:t>
      </w:r>
      <w:r w:rsidRPr="002803B5">
        <w:rPr>
          <w:rFonts w:ascii="Ronnia Lt" w:hAnsi="Ronnia Lt" w:cs="Ronnia Lt"/>
        </w:rPr>
        <w:t xml:space="preserve"> e-mail:</w:t>
      </w:r>
      <w:r>
        <w:rPr>
          <w:rFonts w:ascii="Ronnia Lt" w:hAnsi="Ronnia Lt" w:cs="Ronnia Lt"/>
        </w:rPr>
        <w:t xml:space="preserve"> lucie</w:t>
      </w:r>
      <w:r w:rsidRPr="00111468">
        <w:rPr>
          <w:rFonts w:ascii="Ronnia Lt" w:hAnsi="Ronnia Lt" w:cs="Ronnia Lt"/>
        </w:rPr>
        <w:t>@</w:t>
      </w:r>
      <w:r>
        <w:rPr>
          <w:rFonts w:ascii="Ronnia Lt" w:hAnsi="Ronnia Lt" w:cs="Ronnia Lt"/>
        </w:rPr>
        <w:t>kulturakoprivnice.cz</w:t>
      </w:r>
      <w:r w:rsidRPr="005C46FC">
        <w:rPr>
          <w:rFonts w:ascii="Ronnia Lt" w:hAnsi="Ronnia Lt" w:cs="Ronnia Lt"/>
        </w:rPr>
        <w:t>)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6.</w:t>
      </w:r>
      <w:r w:rsidRPr="00307EA5">
        <w:rPr>
          <w:rFonts w:ascii="Ronnia Lt CE" w:hAnsi="Ronnia Lt CE" w:cs="Ronnia Lt CE"/>
        </w:rPr>
        <w:tab/>
      </w:r>
      <w:r w:rsidRPr="00307EA5">
        <w:rPr>
          <w:rFonts w:ascii="Ronnia Lt CE" w:hAnsi="Ronnia Lt CE" w:cs="Ronnia Lt CE"/>
        </w:rPr>
        <w:tab/>
        <w:t>Smluvní strany jsou oprávněny od smlouvy odstoupit z důvodů zakládajících objektivní nemožnost plnění (tzv. vyšší moc). V těchto případech nevzniká žádné smluvní straně nárok na náhradu škody. Důvody odstoupení musí však být sděleny druhé straně neprodleně, jakmile se o důvodu dozví, pod sankcí ztráty práva na odstoupení od smlouvy bez náhrady.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 xml:space="preserve">7. </w:t>
      </w:r>
      <w:r w:rsidRPr="00307EA5">
        <w:rPr>
          <w:rFonts w:ascii="Ronnia Lt" w:hAnsi="Ronnia Lt" w:cs="Ronnia Lt"/>
          <w:b/>
          <w:bCs/>
        </w:rPr>
        <w:tab/>
      </w:r>
      <w:r w:rsidRPr="00307EA5">
        <w:rPr>
          <w:rFonts w:ascii="Ronnia Lt CE" w:hAnsi="Ronnia Lt CE" w:cs="Ronnia Lt CE"/>
        </w:rPr>
        <w:t xml:space="preserve">Pořadatel je povinen na svůj náklad zajistit, aby vystoupení bylo řádně připraveno po stránce technické a bezpečnostní. Dále je povinen zažádat o povolení veřejné produkce, případně uhradit i další poplatky spojené s realizací sjednaného vystoupení včetně řádného zajištění notových materiálů. 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8.</w:t>
      </w:r>
      <w:r w:rsidRPr="00307EA5">
        <w:rPr>
          <w:rFonts w:ascii="Ronnia Lt" w:hAnsi="Ronnia Lt" w:cs="Ronnia Lt"/>
        </w:rPr>
        <w:tab/>
      </w:r>
      <w:r w:rsidRPr="00307EA5">
        <w:rPr>
          <w:rFonts w:ascii="Ronnia Lt" w:hAnsi="Ronnia Lt" w:cs="Ronnia Lt"/>
          <w:i/>
          <w:iCs/>
        </w:rPr>
        <w:tab/>
      </w:r>
      <w:r w:rsidRPr="00307EA5">
        <w:rPr>
          <w:rFonts w:ascii="Ronnia Lt" w:hAnsi="Ronnia Lt" w:cs="Ronnia Lt"/>
        </w:rPr>
        <w:t>P</w:t>
      </w:r>
      <w:r w:rsidRPr="00307EA5">
        <w:rPr>
          <w:rFonts w:ascii="Ronnia Lt CE" w:hAnsi="Ronnia Lt CE" w:cs="Ronnia Lt CE"/>
        </w:rPr>
        <w:t xml:space="preserve">ořadatel se zavazuje, že ve všech svých tiskových a propagačních materiálech i ve všech jazykových mutacích těchto tiskových a propagačních materiálů bude důsledně používat název Orchestru: „PKF – Prague Philharmonia.“ Žádné úpravy, překlady či odchylky od názvu Orchestru dle věty předchozí nejsou přípustné. 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9.</w:t>
      </w:r>
      <w:r w:rsidRPr="00307EA5">
        <w:rPr>
          <w:rFonts w:ascii="Ronnia Lt CE" w:hAnsi="Ronnia Lt CE" w:cs="Ronnia Lt CE"/>
        </w:rPr>
        <w:tab/>
        <w:t>Pořadatel</w:t>
      </w:r>
      <w:r w:rsidRPr="00307EA5">
        <w:rPr>
          <w:rFonts w:ascii="Ronnia Lt" w:hAnsi="Ronnia Lt" w:cs="Ronnia Lt"/>
          <w:i/>
          <w:iCs/>
        </w:rPr>
        <w:t xml:space="preserve"> </w:t>
      </w:r>
      <w:r w:rsidRPr="00307EA5">
        <w:rPr>
          <w:rFonts w:ascii="Ronnia Lt CE" w:hAnsi="Ronnia Lt CE" w:cs="Ronnia Lt CE"/>
        </w:rPr>
        <w:t>zajistí, aby bez předchozího projednání a uzavření zvláštní smlouvy s Orchestrem nebyly pořizovány obrazové či zvukové záznamy uměleckého výkonu nebo prováděny jejich přenosy či jiné formy šíření. Orchestr uděluje Pořadateli svolení pořídit fotodokument</w:t>
      </w:r>
      <w:r>
        <w:rPr>
          <w:rFonts w:ascii="Ronnia Lt CE" w:hAnsi="Ronnia Lt CE" w:cs="Ronnia Lt CE"/>
        </w:rPr>
        <w:t xml:space="preserve">aci uměleckého výkonu. 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10.</w:t>
      </w:r>
      <w:r w:rsidRPr="00307EA5">
        <w:rPr>
          <w:rFonts w:ascii="Ronnia Lt" w:hAnsi="Ronnia Lt" w:cs="Ronnia Lt"/>
          <w:b/>
          <w:bCs/>
        </w:rPr>
        <w:tab/>
      </w:r>
      <w:r w:rsidRPr="00307EA5">
        <w:rPr>
          <w:rFonts w:ascii="Ronnia Lt CE" w:hAnsi="Ronnia Lt CE" w:cs="Ronnia Lt CE"/>
        </w:rPr>
        <w:t>Jakékoliv užití uměleckého výkonu podléhá písemnému souhlasu Orchestru a je možné pouze na základě zvláště uzavřené smlouvy o užití uměleckého výkonu mezi Pořadate</w:t>
      </w:r>
      <w:r w:rsidRPr="00307EA5">
        <w:rPr>
          <w:rFonts w:ascii="Ronnia Lt" w:hAnsi="Ronnia Lt" w:cs="Ronnia Lt"/>
        </w:rPr>
        <w:t>lem a Orchestrem.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11.</w:t>
      </w:r>
      <w:r w:rsidRPr="00307EA5">
        <w:rPr>
          <w:rFonts w:ascii="Ronnia Lt CE" w:hAnsi="Ronnia Lt CE" w:cs="Ronnia Lt CE"/>
        </w:rPr>
        <w:tab/>
        <w:t xml:space="preserve">Pořadatel a Orchestr se zavazují, že zachovají mlčenlivost o podmínkách honoráře vůči třetím osobám (s výjimkou sponzora či právního zástupce obou smluvních stran). </w:t>
      </w:r>
    </w:p>
    <w:p w:rsidR="006B1605" w:rsidRDefault="006B1605" w:rsidP="009B5C60">
      <w:pPr>
        <w:ind w:left="705" w:hanging="705"/>
        <w:jc w:val="both"/>
        <w:rPr>
          <w:rFonts w:ascii="Ronnia Lt" w:hAnsi="Ronnia Lt" w:cs="Ronnia Lt"/>
        </w:rPr>
      </w:pPr>
      <w:r w:rsidRPr="00307EA5">
        <w:rPr>
          <w:rFonts w:ascii="Ronnia Lt" w:hAnsi="Ronnia Lt" w:cs="Ronnia Lt"/>
          <w:b/>
          <w:bCs/>
        </w:rPr>
        <w:t>12.</w:t>
      </w:r>
      <w:r w:rsidRPr="00307EA5">
        <w:rPr>
          <w:rFonts w:ascii="Ronnia Lt CE" w:hAnsi="Ronnia Lt CE" w:cs="Ronnia Lt CE"/>
        </w:rPr>
        <w:t xml:space="preserve"> </w:t>
      </w:r>
      <w:r w:rsidRPr="00307EA5">
        <w:rPr>
          <w:rFonts w:ascii="Ronnia Lt CE" w:hAnsi="Ronnia Lt CE" w:cs="Ronnia Lt CE"/>
        </w:rPr>
        <w:tab/>
        <w:t xml:space="preserve">Změny a doplňky k této smlouvě musí být provedeny písemnou formou a potvrzeny oběma smluvními stranami. Smlouva je vyhotovena ve dvou výtiscích, z nichž každá má platnost originálu a nabývá </w:t>
      </w:r>
      <w:r>
        <w:rPr>
          <w:rFonts w:ascii="Ronnia Lt" w:hAnsi="Ronnia Lt" w:cs="Ronnia Lt"/>
        </w:rPr>
        <w:t xml:space="preserve">platnosti </w:t>
      </w:r>
      <w:r w:rsidRPr="00307EA5">
        <w:rPr>
          <w:rFonts w:ascii="Ronnia Lt" w:hAnsi="Ronnia Lt" w:cs="Ronnia Lt"/>
        </w:rPr>
        <w:t>dnem podpisu obou smluvních stran.</w:t>
      </w:r>
    </w:p>
    <w:p w:rsidR="006B1605" w:rsidRPr="00307EA5" w:rsidRDefault="006B1605" w:rsidP="00921490">
      <w:pPr>
        <w:ind w:left="705" w:hanging="705"/>
        <w:jc w:val="both"/>
        <w:rPr>
          <w:rFonts w:ascii="Ronnia Lt" w:hAnsi="Ronnia Lt" w:cs="Ronnia Lt"/>
        </w:rPr>
      </w:pPr>
      <w:r w:rsidRPr="00921490">
        <w:rPr>
          <w:rFonts w:ascii="Ronnia Lt" w:hAnsi="Ronnia Lt" w:cs="Ronnia Lt"/>
          <w:b/>
          <w:bCs/>
        </w:rPr>
        <w:t>13.</w:t>
      </w:r>
      <w:r>
        <w:rPr>
          <w:rFonts w:ascii="Ronnia Lt CE" w:hAnsi="Ronnia Lt CE" w:cs="Ronnia Lt CE"/>
        </w:rPr>
        <w:t xml:space="preserve">     Smlouva nabývá účinnosti dnem zveřejnění v registru smluv dle zákona č. 340/2015 Sb., smlouvu zašle k uveřejnění správci registru pořadatel, a to bezodkladně po jejím podpisu.</w:t>
      </w:r>
    </w:p>
    <w:p w:rsidR="006B1605" w:rsidRPr="00307EA5" w:rsidRDefault="006B1605" w:rsidP="009B5C60">
      <w:pPr>
        <w:ind w:left="705" w:hanging="705"/>
        <w:jc w:val="both"/>
        <w:rPr>
          <w:rFonts w:ascii="Ronnia Lt" w:hAnsi="Ronnia Lt" w:cs="Ronnia Lt"/>
        </w:rPr>
      </w:pPr>
    </w:p>
    <w:p w:rsidR="006B1605" w:rsidRPr="00307EA5" w:rsidRDefault="006B1605" w:rsidP="009B5C60">
      <w:pPr>
        <w:rPr>
          <w:rFonts w:ascii="Ronnia Lt" w:hAnsi="Ronnia Lt" w:cs="Ronnia Lt"/>
        </w:rPr>
      </w:pPr>
    </w:p>
    <w:p w:rsidR="006B1605" w:rsidRDefault="006B1605" w:rsidP="009B5C60">
      <w:pPr>
        <w:rPr>
          <w:rFonts w:ascii="Ronnia Lt" w:hAnsi="Ronnia Lt" w:cs="Ronnia Lt"/>
          <w:lang w:val="pl-PL"/>
        </w:rPr>
      </w:pPr>
      <w:r w:rsidRPr="006402C2">
        <w:rPr>
          <w:rFonts w:ascii="Ronnia Lt" w:hAnsi="Ronnia Lt" w:cs="Ronnia Lt"/>
        </w:rPr>
        <w:t>V</w:t>
      </w:r>
      <w:r>
        <w:rPr>
          <w:rFonts w:ascii="Ronnia Lt" w:hAnsi="Ronnia Lt" w:cs="Ronnia Lt"/>
        </w:rPr>
        <w:t> Kopřivnici 27.9.2018</w:t>
      </w:r>
      <w:r w:rsidRPr="006402C2">
        <w:rPr>
          <w:rFonts w:ascii="Ronnia Lt" w:hAnsi="Ronnia Lt" w:cs="Ronnia Lt"/>
        </w:rPr>
        <w:t xml:space="preserve">  </w:t>
      </w:r>
      <w:r w:rsidRPr="006402C2">
        <w:rPr>
          <w:rFonts w:ascii="Ronnia Lt" w:hAnsi="Ronnia Lt" w:cs="Ronnia Lt"/>
          <w:lang w:val="pl-PL"/>
        </w:rPr>
        <w:tab/>
      </w:r>
      <w:r w:rsidRPr="006402C2">
        <w:rPr>
          <w:rFonts w:ascii="Ronnia Lt" w:hAnsi="Ronnia Lt" w:cs="Ronnia Lt"/>
          <w:lang w:val="pl-PL"/>
        </w:rPr>
        <w:tab/>
        <w:t xml:space="preserve">           </w:t>
      </w:r>
      <w:r>
        <w:rPr>
          <w:rFonts w:ascii="Ronnia Lt" w:hAnsi="Ronnia Lt" w:cs="Ronnia Lt"/>
          <w:lang w:val="pl-PL"/>
        </w:rPr>
        <w:t xml:space="preserve">               </w:t>
      </w:r>
    </w:p>
    <w:p w:rsidR="006B1605" w:rsidRDefault="006B1605" w:rsidP="009B5C60">
      <w:pPr>
        <w:rPr>
          <w:rFonts w:ascii="Ronnia Lt" w:hAnsi="Ronnia Lt" w:cs="Ronnia Lt"/>
          <w:lang w:val="pl-PL"/>
        </w:rPr>
      </w:pPr>
    </w:p>
    <w:p w:rsidR="006B1605" w:rsidRDefault="006B1605" w:rsidP="009B5C60">
      <w:pPr>
        <w:rPr>
          <w:rFonts w:ascii="Ronnia Lt" w:hAnsi="Ronnia Lt" w:cs="Ronnia Lt"/>
          <w:lang w:val="pl-PL"/>
        </w:rPr>
      </w:pPr>
    </w:p>
    <w:p w:rsidR="006B1605" w:rsidRDefault="006B1605" w:rsidP="009B5C60">
      <w:pPr>
        <w:pStyle w:val="Normln"/>
        <w:ind w:left="705" w:hanging="705"/>
        <w:rPr>
          <w:rFonts w:ascii="Ronnia Lt" w:hAnsi="Ronnia Lt" w:cs="Ronnia Lt"/>
          <w:b/>
          <w:bCs/>
          <w:color w:val="000000"/>
        </w:rPr>
      </w:pPr>
    </w:p>
    <w:p w:rsidR="006B1605" w:rsidRDefault="006B1605" w:rsidP="009B5C60">
      <w:pPr>
        <w:pStyle w:val="Normln"/>
        <w:ind w:left="705" w:hanging="705"/>
        <w:rPr>
          <w:rFonts w:ascii="Ronnia Lt" w:hAnsi="Ronnia Lt" w:cs="Ronnia Lt"/>
          <w:b/>
          <w:bCs/>
          <w:color w:val="000000"/>
        </w:rPr>
      </w:pPr>
    </w:p>
    <w:p w:rsidR="006B1605" w:rsidRDefault="006B1605" w:rsidP="009B5C60">
      <w:pPr>
        <w:pStyle w:val="Normln"/>
        <w:ind w:left="705" w:hanging="705"/>
        <w:rPr>
          <w:rFonts w:ascii="Ronnia Lt" w:hAnsi="Ronnia Lt" w:cs="Ronnia Lt"/>
          <w:b/>
          <w:bCs/>
          <w:color w:val="000000"/>
        </w:rPr>
      </w:pPr>
    </w:p>
    <w:p w:rsidR="006B1605" w:rsidRPr="00307EA5" w:rsidRDefault="006B1605" w:rsidP="009B5C60">
      <w:pPr>
        <w:pStyle w:val="Normln"/>
        <w:ind w:left="705" w:hanging="705"/>
        <w:rPr>
          <w:rFonts w:ascii="Ronnia Lt" w:hAnsi="Ronnia Lt" w:cs="Ronnia Lt"/>
          <w:b/>
          <w:bCs/>
          <w:color w:val="000000"/>
        </w:rPr>
      </w:pPr>
      <w:r>
        <w:rPr>
          <w:rFonts w:ascii="Ronnia Lt" w:hAnsi="Ronnia Lt" w:cs="Ronnia Lt"/>
          <w:b/>
          <w:bCs/>
          <w:color w:val="000000"/>
        </w:rPr>
        <w:t>Ing. Miroslav Kopečný</w:t>
      </w:r>
      <w:r>
        <w:rPr>
          <w:rFonts w:ascii="Ronnia Lt" w:hAnsi="Ronnia Lt" w:cs="Ronnia Lt"/>
          <w:b/>
          <w:bCs/>
          <w:color w:val="000000"/>
        </w:rPr>
        <w:tab/>
      </w:r>
      <w:r>
        <w:rPr>
          <w:rFonts w:ascii="Ronnia Lt" w:hAnsi="Ronnia Lt" w:cs="Ronnia Lt"/>
          <w:b/>
          <w:bCs/>
          <w:color w:val="000000"/>
        </w:rPr>
        <w:tab/>
        <w:t xml:space="preserve">                             </w:t>
      </w:r>
      <w:r w:rsidRPr="00307EA5">
        <w:rPr>
          <w:rFonts w:ascii="Ronnia Lt" w:hAnsi="Ronnia Lt" w:cs="Ronnia Lt"/>
          <w:b/>
          <w:bCs/>
          <w:color w:val="000000"/>
        </w:rPr>
        <w:t>Mgr. Radim Otépka</w:t>
      </w:r>
    </w:p>
    <w:p w:rsidR="006B1605" w:rsidRPr="00307EA5" w:rsidRDefault="006B1605" w:rsidP="006402C2">
      <w:pPr>
        <w:pStyle w:val="Normln"/>
        <w:rPr>
          <w:rFonts w:ascii="Ronnia Lt" w:hAnsi="Ronnia Lt" w:cs="Ronnia Lt"/>
          <w:b/>
          <w:bCs/>
          <w:color w:val="000000"/>
        </w:rPr>
      </w:pPr>
      <w:r>
        <w:rPr>
          <w:rFonts w:ascii="Ronnia Lt" w:hAnsi="Ronnia Lt" w:cs="Ronnia Lt"/>
          <w:b/>
          <w:bCs/>
          <w:color w:val="000000"/>
        </w:rPr>
        <w:t>Město Kopřivnice</w:t>
      </w:r>
      <w:r>
        <w:rPr>
          <w:rFonts w:ascii="Ronnia Lt" w:hAnsi="Ronnia Lt" w:cs="Ronnia Lt"/>
          <w:b/>
          <w:bCs/>
          <w:color w:val="000000"/>
        </w:rPr>
        <w:tab/>
      </w:r>
      <w:r>
        <w:rPr>
          <w:rFonts w:ascii="Ronnia Lt" w:hAnsi="Ronnia Lt" w:cs="Ronnia Lt"/>
          <w:b/>
          <w:bCs/>
          <w:color w:val="000000"/>
        </w:rPr>
        <w:tab/>
      </w:r>
      <w:r>
        <w:rPr>
          <w:rFonts w:ascii="Ronnia Lt" w:hAnsi="Ronnia Lt" w:cs="Ronnia Lt"/>
          <w:b/>
          <w:bCs/>
          <w:color w:val="000000"/>
        </w:rPr>
        <w:tab/>
      </w:r>
      <w:r>
        <w:rPr>
          <w:rFonts w:ascii="Ronnia Lt" w:hAnsi="Ronnia Lt" w:cs="Ronnia Lt"/>
          <w:b/>
          <w:bCs/>
          <w:color w:val="000000"/>
        </w:rPr>
        <w:tab/>
      </w:r>
      <w:r w:rsidRPr="00307EA5">
        <w:rPr>
          <w:rFonts w:ascii="Ronnia Lt" w:hAnsi="Ronnia Lt" w:cs="Ronnia Lt"/>
          <w:b/>
          <w:bCs/>
          <w:color w:val="000000"/>
        </w:rPr>
        <w:t xml:space="preserve">PKF – Prague Philharmonia, o. p. s               </w:t>
      </w:r>
    </w:p>
    <w:p w:rsidR="006B1605" w:rsidRPr="00307EA5" w:rsidRDefault="006B1605" w:rsidP="009B5C60">
      <w:pPr>
        <w:pStyle w:val="Normln"/>
        <w:ind w:left="705" w:hanging="705"/>
        <w:rPr>
          <w:rFonts w:ascii="Ronnia Lt" w:hAnsi="Ronnia Lt" w:cs="Ronnia Lt"/>
          <w:b/>
          <w:bCs/>
          <w:color w:val="000000"/>
        </w:rPr>
      </w:pPr>
    </w:p>
    <w:p w:rsidR="006B1605" w:rsidRDefault="006B1605" w:rsidP="009B5C60">
      <w:pPr>
        <w:rPr>
          <w:rFonts w:cs="Times New Roman"/>
        </w:rPr>
      </w:pPr>
      <w:bookmarkStart w:id="0" w:name="_GoBack"/>
      <w:bookmarkEnd w:id="0"/>
    </w:p>
    <w:p w:rsidR="006B1605" w:rsidRDefault="006B1605" w:rsidP="009B5C60">
      <w:pPr>
        <w:rPr>
          <w:rFonts w:cs="Times New Roman"/>
        </w:rPr>
      </w:pPr>
    </w:p>
    <w:p w:rsidR="006B1605" w:rsidRDefault="006B1605" w:rsidP="009B5C60">
      <w:pPr>
        <w:rPr>
          <w:rFonts w:cs="Times New Roman"/>
        </w:rPr>
      </w:pPr>
    </w:p>
    <w:p w:rsidR="006B1605" w:rsidRDefault="006B1605">
      <w:pPr>
        <w:rPr>
          <w:rFonts w:cs="Times New Roman"/>
        </w:rPr>
      </w:pPr>
    </w:p>
    <w:sectPr w:rsidR="006B1605" w:rsidSect="00E13901">
      <w:headerReference w:type="default" r:id="rId7"/>
      <w:footerReference w:type="default" r:id="rId8"/>
      <w:pgSz w:w="11900" w:h="16840"/>
      <w:pgMar w:top="1843" w:right="1417" w:bottom="226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05" w:rsidRDefault="006B160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605" w:rsidRDefault="006B160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nnia 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nnia Lt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05" w:rsidRDefault="006B1605">
    <w:pPr>
      <w:pStyle w:val="Footer"/>
      <w:rPr>
        <w:rFonts w:cs="Times New Roman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Macintosh HD:Users:admin:Desktop:PKF dopisni papir zapati-2014.jpg" style="position:absolute;margin-left:-94.95pt;margin-top:643.7pt;width:603pt;height:110.35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05" w:rsidRDefault="006B160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605" w:rsidRDefault="006B160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05" w:rsidRDefault="006B1605" w:rsidP="00526C99">
    <w:pPr>
      <w:pStyle w:val="Header"/>
      <w:rPr>
        <w:rFonts w:cs="Times New Roman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Macintosh HD:Users:admin:Desktop:PKF dopisni papir 3-2014.jpg" style="position:absolute;margin-left:-94.95pt;margin-top:-94.55pt;width:603.1pt;height:169.3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6B1605" w:rsidRDefault="006B1605" w:rsidP="00526C99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0"/>
    <w:rsid w:val="00080ED9"/>
    <w:rsid w:val="00111468"/>
    <w:rsid w:val="00156B3B"/>
    <w:rsid w:val="001D5014"/>
    <w:rsid w:val="002803B5"/>
    <w:rsid w:val="002D053F"/>
    <w:rsid w:val="002F63B1"/>
    <w:rsid w:val="00307EA5"/>
    <w:rsid w:val="00526C99"/>
    <w:rsid w:val="005C46FC"/>
    <w:rsid w:val="005E3957"/>
    <w:rsid w:val="006341BE"/>
    <w:rsid w:val="006402C2"/>
    <w:rsid w:val="006B1605"/>
    <w:rsid w:val="00921490"/>
    <w:rsid w:val="009363EA"/>
    <w:rsid w:val="009B5C60"/>
    <w:rsid w:val="00A0066B"/>
    <w:rsid w:val="00BB5393"/>
    <w:rsid w:val="00C158A6"/>
    <w:rsid w:val="00E13901"/>
    <w:rsid w:val="00E4321F"/>
    <w:rsid w:val="00E47365"/>
    <w:rsid w:val="00ED3FEC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60"/>
    <w:pPr>
      <w:spacing w:after="200"/>
    </w:pPr>
    <w:rPr>
      <w:rFonts w:eastAsia="Times New Roman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C6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C60"/>
    <w:rPr>
      <w:rFonts w:eastAsia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B5C6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C60"/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9B5C60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link">
    <w:name w:val="Hyperlink"/>
    <w:basedOn w:val="DefaultParagraphFont"/>
    <w:uiPriority w:val="99"/>
    <w:rsid w:val="009B5C60"/>
    <w:rPr>
      <w:color w:val="0000FF"/>
      <w:u w:val="single"/>
    </w:rPr>
  </w:style>
  <w:style w:type="paragraph" w:customStyle="1" w:styleId="Normln">
    <w:name w:val="Normln"/>
    <w:uiPriority w:val="99"/>
    <w:rsid w:val="009B5C60"/>
    <w:pPr>
      <w:snapToGrid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Default">
    <w:name w:val="Default"/>
    <w:uiPriority w:val="99"/>
    <w:rsid w:val="009B5C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@pk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817</Words>
  <Characters>4821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PKF – Prague Philharmonia, o</dc:title>
  <dc:subject/>
  <dc:creator>Klára</dc:creator>
  <cp:keywords/>
  <dc:description/>
  <cp:lastModifiedBy>hromocja</cp:lastModifiedBy>
  <cp:revision>2</cp:revision>
  <dcterms:created xsi:type="dcterms:W3CDTF">2018-10-04T10:14:00Z</dcterms:created>
  <dcterms:modified xsi:type="dcterms:W3CDTF">2018-10-04T10:14:00Z</dcterms:modified>
</cp:coreProperties>
</file>