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AAF" w:rsidRPr="00125347" w:rsidRDefault="00A86B75" w:rsidP="00054AAF">
      <w:pPr>
        <w:pBdr>
          <w:bottom w:val="single" w:sz="24" w:space="1" w:color="FF0000"/>
        </w:pBdr>
        <w:jc w:val="center"/>
        <w:rPr>
          <w:rFonts w:ascii="Cambria" w:hAnsi="Cambria"/>
          <w:b/>
          <w:caps/>
          <w:sz w:val="44"/>
          <w:szCs w:val="44"/>
          <w:lang w:val="cs-CZ"/>
        </w:rPr>
      </w:pPr>
      <w:r w:rsidRPr="00125347">
        <w:rPr>
          <w:rFonts w:ascii="Cambria" w:hAnsi="Cambria"/>
          <w:b/>
          <w:caps/>
          <w:sz w:val="44"/>
          <w:szCs w:val="44"/>
          <w:lang w:val="cs-CZ"/>
        </w:rPr>
        <w:t>KU</w:t>
      </w:r>
      <w:r w:rsidR="00054AAF" w:rsidRPr="00125347">
        <w:rPr>
          <w:rFonts w:ascii="Cambria" w:hAnsi="Cambria"/>
          <w:b/>
          <w:caps/>
          <w:sz w:val="44"/>
          <w:szCs w:val="44"/>
          <w:lang w:val="cs-CZ"/>
        </w:rPr>
        <w:t xml:space="preserve">pní smlouva </w:t>
      </w:r>
    </w:p>
    <w:p w:rsidR="00054AAF" w:rsidRPr="00125347" w:rsidRDefault="00054AAF" w:rsidP="00054AAF">
      <w:pPr>
        <w:jc w:val="center"/>
        <w:rPr>
          <w:rFonts w:ascii="Cambria" w:hAnsi="Cambria"/>
          <w:lang w:val="cs-CZ"/>
        </w:rPr>
      </w:pPr>
      <w:r w:rsidRPr="00125347">
        <w:rPr>
          <w:rFonts w:ascii="Cambria" w:hAnsi="Cambria"/>
          <w:lang w:val="cs-CZ"/>
        </w:rPr>
        <w:t>(dále jen „Smlouva“) uzavřená dle § 2079 a násl. zákona č. 89/2012 Sb., občanský zákoník, ve znění pozdějších předpisů (dále jen „občanský zákoník“).</w:t>
      </w:r>
    </w:p>
    <w:p w:rsidR="00054AAF" w:rsidRPr="00125347" w:rsidRDefault="00054AAF" w:rsidP="00054AAF">
      <w:pPr>
        <w:rPr>
          <w:rFonts w:ascii="Cambria" w:hAnsi="Cambria"/>
          <w:lang w:val="cs-CZ"/>
        </w:rPr>
      </w:pPr>
    </w:p>
    <w:p w:rsidR="00054AAF" w:rsidRPr="00125347" w:rsidRDefault="00054AAF" w:rsidP="00054AAF">
      <w:pPr>
        <w:pStyle w:val="Nadpis1"/>
        <w:spacing w:before="480" w:after="240"/>
        <w:rPr>
          <w:sz w:val="22"/>
          <w:szCs w:val="22"/>
          <w:lang w:val="cs-CZ"/>
        </w:rPr>
      </w:pPr>
      <w:r w:rsidRPr="00125347">
        <w:rPr>
          <w:sz w:val="22"/>
          <w:szCs w:val="22"/>
          <w:lang w:val="cs-CZ"/>
        </w:rPr>
        <w:t>Smluvní strany</w:t>
      </w:r>
    </w:p>
    <w:p w:rsidR="00A15D88" w:rsidRPr="00125347" w:rsidRDefault="00A86B75" w:rsidP="00054AAF">
      <w:pPr>
        <w:pStyle w:val="Bezmezer"/>
        <w:tabs>
          <w:tab w:val="left" w:pos="3402"/>
        </w:tabs>
        <w:spacing w:after="120" w:line="240" w:lineRule="auto"/>
        <w:rPr>
          <w:b/>
          <w:sz w:val="22"/>
          <w:szCs w:val="22"/>
        </w:rPr>
      </w:pPr>
      <w:r w:rsidRPr="00125347">
        <w:rPr>
          <w:b/>
          <w:sz w:val="22"/>
          <w:szCs w:val="22"/>
        </w:rPr>
        <w:t>Střední škola technická Znojmo, příspěvková organizace</w:t>
      </w:r>
      <w:r w:rsidR="00A15D88" w:rsidRPr="00125347">
        <w:rPr>
          <w:b/>
          <w:sz w:val="22"/>
          <w:szCs w:val="22"/>
        </w:rPr>
        <w:t xml:space="preserve"> </w:t>
      </w:r>
    </w:p>
    <w:p w:rsidR="00054AAF" w:rsidRPr="00125347" w:rsidRDefault="00054AAF" w:rsidP="00054AAF">
      <w:pPr>
        <w:pStyle w:val="Bezmezer"/>
        <w:tabs>
          <w:tab w:val="left" w:pos="3402"/>
        </w:tabs>
        <w:spacing w:after="120" w:line="240" w:lineRule="auto"/>
        <w:rPr>
          <w:sz w:val="22"/>
          <w:szCs w:val="22"/>
        </w:rPr>
      </w:pPr>
      <w:r w:rsidRPr="00125347">
        <w:rPr>
          <w:sz w:val="22"/>
          <w:szCs w:val="22"/>
        </w:rPr>
        <w:t>Sídlo:</w:t>
      </w:r>
      <w:r w:rsidRPr="00125347">
        <w:rPr>
          <w:sz w:val="22"/>
          <w:szCs w:val="22"/>
        </w:rPr>
        <w:tab/>
      </w:r>
      <w:r w:rsidR="00A86B75" w:rsidRPr="00125347">
        <w:rPr>
          <w:sz w:val="22"/>
          <w:szCs w:val="22"/>
        </w:rPr>
        <w:t xml:space="preserve">Uhelná 3264/6, 669 02 Znojmo </w:t>
      </w:r>
    </w:p>
    <w:p w:rsidR="00054AAF" w:rsidRPr="00125347" w:rsidRDefault="00054AAF" w:rsidP="00054AAF">
      <w:pPr>
        <w:pStyle w:val="Bezmezer"/>
        <w:tabs>
          <w:tab w:val="left" w:pos="3402"/>
        </w:tabs>
        <w:spacing w:after="120" w:line="240" w:lineRule="auto"/>
        <w:rPr>
          <w:sz w:val="22"/>
          <w:szCs w:val="22"/>
        </w:rPr>
      </w:pPr>
      <w:r w:rsidRPr="00125347">
        <w:rPr>
          <w:sz w:val="22"/>
          <w:szCs w:val="22"/>
        </w:rPr>
        <w:t>Statutární zástupce:</w:t>
      </w:r>
      <w:r w:rsidRPr="00125347">
        <w:rPr>
          <w:sz w:val="22"/>
          <w:szCs w:val="22"/>
        </w:rPr>
        <w:tab/>
      </w:r>
      <w:r w:rsidR="00A86B75" w:rsidRPr="00125347">
        <w:rPr>
          <w:sz w:val="22"/>
          <w:szCs w:val="22"/>
        </w:rPr>
        <w:t>Ing. Miroslav Křivánek, ředitel</w:t>
      </w:r>
    </w:p>
    <w:p w:rsidR="00054AAF" w:rsidRPr="00125347" w:rsidRDefault="00054AAF" w:rsidP="00054AAF">
      <w:pPr>
        <w:pStyle w:val="Bezmezer"/>
        <w:tabs>
          <w:tab w:val="left" w:pos="3402"/>
        </w:tabs>
        <w:spacing w:after="120" w:line="240" w:lineRule="auto"/>
        <w:ind w:left="3402" w:hanging="3402"/>
        <w:rPr>
          <w:sz w:val="22"/>
          <w:szCs w:val="22"/>
        </w:rPr>
      </w:pPr>
      <w:r w:rsidRPr="00125347">
        <w:rPr>
          <w:sz w:val="22"/>
          <w:szCs w:val="22"/>
        </w:rPr>
        <w:t>e-mail:</w:t>
      </w:r>
      <w:r w:rsidRPr="00125347">
        <w:rPr>
          <w:sz w:val="22"/>
          <w:szCs w:val="22"/>
        </w:rPr>
        <w:tab/>
      </w:r>
    </w:p>
    <w:p w:rsidR="00054AAF" w:rsidRPr="00125347" w:rsidRDefault="00054AAF" w:rsidP="00054AAF">
      <w:pPr>
        <w:pStyle w:val="Bezmezer"/>
        <w:tabs>
          <w:tab w:val="left" w:pos="3402"/>
        </w:tabs>
        <w:spacing w:after="120" w:line="240" w:lineRule="auto"/>
        <w:rPr>
          <w:sz w:val="22"/>
          <w:szCs w:val="22"/>
        </w:rPr>
      </w:pPr>
      <w:r w:rsidRPr="00125347">
        <w:rPr>
          <w:sz w:val="22"/>
          <w:szCs w:val="22"/>
        </w:rPr>
        <w:t>telefon:</w:t>
      </w:r>
      <w:r w:rsidRPr="00125347">
        <w:rPr>
          <w:sz w:val="22"/>
          <w:szCs w:val="22"/>
        </w:rPr>
        <w:tab/>
      </w:r>
    </w:p>
    <w:p w:rsidR="00054AAF" w:rsidRPr="00125347" w:rsidRDefault="00054AAF" w:rsidP="00054AAF">
      <w:pPr>
        <w:pStyle w:val="Bezmezer"/>
        <w:tabs>
          <w:tab w:val="left" w:pos="3402"/>
        </w:tabs>
        <w:spacing w:after="120" w:line="240" w:lineRule="auto"/>
        <w:rPr>
          <w:sz w:val="22"/>
          <w:szCs w:val="22"/>
        </w:rPr>
      </w:pPr>
      <w:r w:rsidRPr="00125347">
        <w:rPr>
          <w:sz w:val="22"/>
          <w:szCs w:val="22"/>
        </w:rPr>
        <w:t>IČ:</w:t>
      </w:r>
      <w:r w:rsidRPr="00125347">
        <w:rPr>
          <w:sz w:val="22"/>
          <w:szCs w:val="22"/>
        </w:rPr>
        <w:tab/>
      </w:r>
      <w:r w:rsidR="00A86B75" w:rsidRPr="00125347">
        <w:rPr>
          <w:sz w:val="22"/>
        </w:rPr>
        <w:t>005 30 506</w:t>
      </w:r>
    </w:p>
    <w:p w:rsidR="00054AAF" w:rsidRPr="00125347" w:rsidRDefault="00054AAF" w:rsidP="00054AAF">
      <w:pPr>
        <w:jc w:val="both"/>
        <w:rPr>
          <w:rFonts w:ascii="Cambria" w:hAnsi="Cambria"/>
          <w:lang w:val="cs-CZ"/>
        </w:rPr>
      </w:pPr>
      <w:r w:rsidRPr="00125347">
        <w:rPr>
          <w:rFonts w:ascii="Cambria" w:hAnsi="Cambria"/>
          <w:lang w:val="cs-CZ"/>
        </w:rPr>
        <w:t>(dále jen „Zadavatel“)</w:t>
      </w:r>
    </w:p>
    <w:p w:rsidR="00B045D3" w:rsidRPr="00125347" w:rsidRDefault="00B045D3" w:rsidP="00054AAF">
      <w:pPr>
        <w:tabs>
          <w:tab w:val="left" w:pos="3402"/>
        </w:tabs>
        <w:spacing w:after="120" w:line="240" w:lineRule="auto"/>
        <w:jc w:val="both"/>
        <w:rPr>
          <w:rFonts w:ascii="Cambria" w:hAnsi="Cambria"/>
          <w:b/>
          <w:shd w:val="clear" w:color="auto" w:fill="FFFF00"/>
          <w:lang w:val="cs-CZ"/>
        </w:rPr>
      </w:pPr>
    </w:p>
    <w:p w:rsidR="00B045D3" w:rsidRPr="00125347" w:rsidRDefault="00B045D3" w:rsidP="00B045D3">
      <w:pPr>
        <w:pStyle w:val="Bezmezer"/>
        <w:tabs>
          <w:tab w:val="left" w:pos="3402"/>
        </w:tabs>
        <w:spacing w:after="120" w:line="240" w:lineRule="auto"/>
        <w:rPr>
          <w:b/>
          <w:sz w:val="22"/>
          <w:szCs w:val="22"/>
        </w:rPr>
      </w:pPr>
      <w:r w:rsidRPr="00125347">
        <w:rPr>
          <w:b/>
          <w:sz w:val="22"/>
          <w:szCs w:val="22"/>
        </w:rPr>
        <w:t>BOUKAL s.r.o.</w:t>
      </w:r>
    </w:p>
    <w:p w:rsidR="00054AAF" w:rsidRPr="00125347" w:rsidRDefault="00054AAF" w:rsidP="00054AAF">
      <w:pPr>
        <w:tabs>
          <w:tab w:val="left" w:pos="3402"/>
        </w:tabs>
        <w:spacing w:after="120" w:line="240" w:lineRule="auto"/>
        <w:jc w:val="both"/>
        <w:rPr>
          <w:rFonts w:ascii="Cambria" w:hAnsi="Cambria"/>
          <w:b/>
          <w:i/>
          <w:shd w:val="clear" w:color="auto" w:fill="FFFF00"/>
          <w:lang w:val="cs-CZ"/>
        </w:rPr>
      </w:pPr>
      <w:r w:rsidRPr="00125347">
        <w:rPr>
          <w:rFonts w:ascii="Cambria" w:hAnsi="Cambria"/>
          <w:lang w:val="cs-CZ"/>
        </w:rPr>
        <w:t>Sídlo:</w:t>
      </w:r>
      <w:r w:rsidR="00B045D3" w:rsidRPr="00125347">
        <w:rPr>
          <w:rFonts w:ascii="Cambria" w:hAnsi="Cambria"/>
          <w:lang w:val="cs-CZ"/>
        </w:rPr>
        <w:tab/>
        <w:t>Partyzánská 108, Chudeřín, Litvínov 3, 436 03</w:t>
      </w:r>
    </w:p>
    <w:p w:rsidR="00054AAF" w:rsidRPr="00125347" w:rsidRDefault="00054AAF" w:rsidP="00054AAF">
      <w:pPr>
        <w:tabs>
          <w:tab w:val="left" w:pos="3402"/>
        </w:tabs>
        <w:spacing w:after="120" w:line="240" w:lineRule="auto"/>
        <w:jc w:val="both"/>
        <w:rPr>
          <w:rFonts w:ascii="Cambria" w:hAnsi="Cambria"/>
          <w:b/>
          <w:i/>
          <w:shd w:val="clear" w:color="auto" w:fill="FFFF00"/>
          <w:lang w:val="cs-CZ"/>
        </w:rPr>
      </w:pPr>
      <w:r w:rsidRPr="00125347">
        <w:rPr>
          <w:rFonts w:ascii="Cambria" w:hAnsi="Cambria"/>
          <w:lang w:val="cs-CZ"/>
        </w:rPr>
        <w:t>Statutární zástupce:</w:t>
      </w:r>
      <w:r w:rsidR="00B045D3" w:rsidRPr="00125347">
        <w:rPr>
          <w:rFonts w:ascii="Cambria" w:hAnsi="Cambria"/>
          <w:lang w:val="cs-CZ"/>
        </w:rPr>
        <w:tab/>
        <w:t>Radim Boukal - jednatel</w:t>
      </w:r>
    </w:p>
    <w:p w:rsidR="00054AAF" w:rsidRPr="00125347" w:rsidRDefault="00054AAF" w:rsidP="00054AAF">
      <w:pPr>
        <w:tabs>
          <w:tab w:val="left" w:pos="3402"/>
        </w:tabs>
        <w:spacing w:after="120" w:line="240" w:lineRule="auto"/>
        <w:jc w:val="both"/>
        <w:rPr>
          <w:rFonts w:ascii="Cambria" w:hAnsi="Cambria"/>
          <w:b/>
          <w:i/>
          <w:shd w:val="clear" w:color="auto" w:fill="FFFF00"/>
          <w:lang w:val="cs-CZ"/>
        </w:rPr>
      </w:pPr>
      <w:r w:rsidRPr="00125347">
        <w:rPr>
          <w:rFonts w:ascii="Cambria" w:hAnsi="Cambria"/>
          <w:lang w:val="cs-CZ"/>
        </w:rPr>
        <w:t>e-mail:</w:t>
      </w:r>
      <w:r w:rsidR="00B045D3" w:rsidRPr="00125347">
        <w:rPr>
          <w:rFonts w:ascii="Cambria" w:hAnsi="Cambria"/>
          <w:lang w:val="cs-CZ"/>
        </w:rPr>
        <w:tab/>
      </w:r>
    </w:p>
    <w:p w:rsidR="00054AAF" w:rsidRPr="00125347" w:rsidRDefault="00054AAF" w:rsidP="00054AAF">
      <w:pPr>
        <w:tabs>
          <w:tab w:val="left" w:pos="3402"/>
        </w:tabs>
        <w:spacing w:after="120" w:line="240" w:lineRule="auto"/>
        <w:jc w:val="both"/>
        <w:rPr>
          <w:rFonts w:ascii="Cambria" w:hAnsi="Cambria"/>
          <w:b/>
          <w:i/>
          <w:shd w:val="clear" w:color="auto" w:fill="FFFF00"/>
          <w:lang w:val="cs-CZ"/>
        </w:rPr>
      </w:pPr>
      <w:r w:rsidRPr="00125347">
        <w:rPr>
          <w:rFonts w:ascii="Cambria" w:hAnsi="Cambria"/>
          <w:lang w:val="cs-CZ"/>
        </w:rPr>
        <w:t>telefon:</w:t>
      </w:r>
      <w:r w:rsidR="00B045D3" w:rsidRPr="00125347">
        <w:rPr>
          <w:rFonts w:ascii="Cambria" w:hAnsi="Cambria"/>
          <w:lang w:val="cs-CZ"/>
        </w:rPr>
        <w:tab/>
      </w:r>
    </w:p>
    <w:p w:rsidR="00054AAF" w:rsidRPr="00125347" w:rsidRDefault="00054AAF" w:rsidP="00B045D3">
      <w:pPr>
        <w:tabs>
          <w:tab w:val="left" w:pos="3402"/>
        </w:tabs>
        <w:spacing w:after="120" w:line="240" w:lineRule="auto"/>
        <w:ind w:left="3402" w:hanging="3402"/>
        <w:jc w:val="both"/>
        <w:rPr>
          <w:rFonts w:ascii="Cambria" w:hAnsi="Cambria"/>
          <w:b/>
          <w:i/>
          <w:shd w:val="clear" w:color="auto" w:fill="FFFF00"/>
          <w:lang w:val="cs-CZ"/>
        </w:rPr>
      </w:pPr>
      <w:r w:rsidRPr="00125347">
        <w:rPr>
          <w:rFonts w:ascii="Cambria" w:hAnsi="Cambria"/>
          <w:lang w:val="cs-CZ"/>
        </w:rPr>
        <w:t>Zápis v OR:</w:t>
      </w:r>
      <w:r w:rsidR="00B045D3" w:rsidRPr="00125347">
        <w:rPr>
          <w:rFonts w:ascii="Cambria" w:hAnsi="Cambria"/>
          <w:lang w:val="cs-CZ"/>
        </w:rPr>
        <w:tab/>
        <w:t xml:space="preserve">Spis. </w:t>
      </w:r>
      <w:proofErr w:type="gramStart"/>
      <w:r w:rsidR="00B045D3" w:rsidRPr="00125347">
        <w:rPr>
          <w:rFonts w:ascii="Cambria" w:hAnsi="Cambria"/>
          <w:lang w:val="cs-CZ"/>
        </w:rPr>
        <w:t>značka</w:t>
      </w:r>
      <w:proofErr w:type="gramEnd"/>
      <w:r w:rsidR="00B045D3" w:rsidRPr="00125347">
        <w:rPr>
          <w:rFonts w:ascii="Cambria" w:hAnsi="Cambria"/>
          <w:lang w:val="cs-CZ"/>
        </w:rPr>
        <w:t>: C 35972 vedená u Krajského soudu v Ústí nad Labem</w:t>
      </w:r>
    </w:p>
    <w:p w:rsidR="00054AAF" w:rsidRPr="00125347" w:rsidRDefault="00054AAF" w:rsidP="00054AAF">
      <w:pPr>
        <w:tabs>
          <w:tab w:val="left" w:pos="3402"/>
        </w:tabs>
        <w:spacing w:after="120" w:line="240" w:lineRule="auto"/>
        <w:jc w:val="both"/>
        <w:rPr>
          <w:rFonts w:ascii="Cambria" w:hAnsi="Cambria"/>
          <w:b/>
          <w:i/>
          <w:shd w:val="clear" w:color="auto" w:fill="FFFF00"/>
          <w:lang w:val="cs-CZ"/>
        </w:rPr>
      </w:pPr>
      <w:r w:rsidRPr="00125347">
        <w:rPr>
          <w:rFonts w:ascii="Cambria" w:hAnsi="Cambria"/>
          <w:lang w:val="cs-CZ"/>
        </w:rPr>
        <w:t>IČ:</w:t>
      </w:r>
      <w:r w:rsidR="00B045D3" w:rsidRPr="00125347">
        <w:rPr>
          <w:rFonts w:ascii="Cambria" w:hAnsi="Cambria"/>
          <w:lang w:val="cs-CZ"/>
        </w:rPr>
        <w:tab/>
        <w:t>04229282</w:t>
      </w:r>
    </w:p>
    <w:p w:rsidR="00054AAF" w:rsidRPr="00125347" w:rsidRDefault="00054AAF" w:rsidP="00054AAF">
      <w:pPr>
        <w:tabs>
          <w:tab w:val="left" w:pos="3402"/>
        </w:tabs>
        <w:spacing w:after="120" w:line="240" w:lineRule="auto"/>
        <w:jc w:val="both"/>
        <w:rPr>
          <w:rFonts w:ascii="Cambria" w:hAnsi="Cambria"/>
          <w:shd w:val="clear" w:color="auto" w:fill="FFFF00"/>
          <w:lang w:val="cs-CZ"/>
        </w:rPr>
      </w:pPr>
      <w:r w:rsidRPr="00125347">
        <w:rPr>
          <w:rFonts w:ascii="Cambria" w:hAnsi="Cambria"/>
          <w:lang w:val="cs-CZ"/>
        </w:rPr>
        <w:t xml:space="preserve">Bankovní spojení, </w:t>
      </w:r>
      <w:proofErr w:type="gramStart"/>
      <w:r w:rsidRPr="00125347">
        <w:rPr>
          <w:rFonts w:ascii="Cambria" w:hAnsi="Cambria"/>
          <w:lang w:val="cs-CZ"/>
        </w:rPr>
        <w:t>č.ú.:</w:t>
      </w:r>
      <w:proofErr w:type="gramEnd"/>
      <w:r w:rsidR="00B045D3" w:rsidRPr="00125347">
        <w:rPr>
          <w:rFonts w:ascii="Cambria" w:hAnsi="Cambria"/>
          <w:lang w:val="cs-CZ"/>
        </w:rPr>
        <w:tab/>
      </w:r>
    </w:p>
    <w:p w:rsidR="00054AAF" w:rsidRPr="00125347" w:rsidRDefault="00054AAF" w:rsidP="00054AAF">
      <w:pPr>
        <w:jc w:val="both"/>
        <w:rPr>
          <w:rFonts w:ascii="Cambria" w:hAnsi="Cambria"/>
          <w:lang w:val="cs-CZ"/>
        </w:rPr>
      </w:pPr>
      <w:r w:rsidRPr="00125347">
        <w:rPr>
          <w:rFonts w:ascii="Cambria" w:hAnsi="Cambria"/>
          <w:lang w:val="cs-CZ"/>
        </w:rPr>
        <w:t>(d</w:t>
      </w:r>
      <w:r w:rsidR="00B045D3" w:rsidRPr="00125347">
        <w:rPr>
          <w:rFonts w:ascii="Cambria" w:hAnsi="Cambria"/>
          <w:lang w:val="cs-CZ"/>
        </w:rPr>
        <w:t>á</w:t>
      </w:r>
      <w:r w:rsidRPr="00125347">
        <w:rPr>
          <w:rFonts w:ascii="Cambria" w:hAnsi="Cambria"/>
          <w:lang w:val="cs-CZ"/>
        </w:rPr>
        <w:t>le jen „Prodávající“)</w:t>
      </w:r>
    </w:p>
    <w:p w:rsidR="00054AAF" w:rsidRPr="00125347" w:rsidRDefault="00054AAF" w:rsidP="00054AAF">
      <w:pPr>
        <w:spacing w:after="0" w:line="240" w:lineRule="auto"/>
        <w:rPr>
          <w:rFonts w:ascii="Cambria" w:hAnsi="Cambria"/>
          <w:lang w:val="cs-CZ"/>
        </w:rPr>
      </w:pPr>
      <w:r w:rsidRPr="00125347">
        <w:rPr>
          <w:rFonts w:ascii="Cambria" w:hAnsi="Cambria"/>
          <w:lang w:val="cs-CZ"/>
        </w:rPr>
        <w:br w:type="page"/>
      </w:r>
    </w:p>
    <w:p w:rsidR="00054AAF" w:rsidRPr="00125347" w:rsidRDefault="00054AAF" w:rsidP="00054AAF">
      <w:pPr>
        <w:pStyle w:val="Nadpis1"/>
        <w:spacing w:before="480" w:after="240"/>
        <w:rPr>
          <w:sz w:val="22"/>
          <w:szCs w:val="22"/>
          <w:lang w:val="cs-CZ"/>
        </w:rPr>
      </w:pPr>
      <w:r w:rsidRPr="00125347">
        <w:rPr>
          <w:sz w:val="22"/>
          <w:szCs w:val="22"/>
          <w:lang w:val="cs-CZ"/>
        </w:rPr>
        <w:lastRenderedPageBreak/>
        <w:t>Preambule</w:t>
      </w:r>
    </w:p>
    <w:p w:rsidR="00054AAF" w:rsidRPr="00125347" w:rsidRDefault="00054AAF" w:rsidP="00054AAF">
      <w:pPr>
        <w:pStyle w:val="Nadpis3"/>
        <w:ind w:left="0"/>
        <w:rPr>
          <w:sz w:val="22"/>
          <w:szCs w:val="22"/>
          <w:lang w:val="cs-CZ"/>
        </w:rPr>
      </w:pPr>
      <w:bookmarkStart w:id="0" w:name="_Ref386560157"/>
      <w:r w:rsidRPr="00125347">
        <w:rPr>
          <w:sz w:val="22"/>
          <w:szCs w:val="22"/>
          <w:lang w:val="cs-CZ"/>
        </w:rPr>
        <w:t xml:space="preserve">Prodávající je držitelem příslušných živnostenských oprávnění potřebných k dodání </w:t>
      </w:r>
      <w:r w:rsidR="00923D9A" w:rsidRPr="00125347">
        <w:rPr>
          <w:sz w:val="22"/>
          <w:szCs w:val="22"/>
          <w:lang w:val="cs-CZ"/>
        </w:rPr>
        <w:t>p</w:t>
      </w:r>
      <w:r w:rsidRPr="00125347">
        <w:rPr>
          <w:sz w:val="22"/>
          <w:szCs w:val="22"/>
          <w:lang w:val="cs-CZ"/>
        </w:rPr>
        <w:t xml:space="preserve">ředmětu plnění a má řádné vybavení, zkušenosti a schopnosti, aby řádně a včas dodal předmět plnění dle Smlouvy a je tak způsobilý splnit svou nabídku podanou v zadávacím řízení na veřejnou zakázku na dodávky zadávanou ve zjednodušeném podlimitním řízení dle § 53 zákona č. 134/2016 Sb., o zadávání veřejných zakázek, ve znění pozdějších předpisů (dále jen „zákon“) s názvem </w:t>
      </w:r>
      <w:r w:rsidRPr="00125347">
        <w:rPr>
          <w:b/>
          <w:sz w:val="22"/>
          <w:szCs w:val="22"/>
          <w:lang w:val="cs-CZ"/>
        </w:rPr>
        <w:t>„</w:t>
      </w:r>
      <w:r w:rsidR="00F2189A" w:rsidRPr="00125347">
        <w:rPr>
          <w:b/>
          <w:sz w:val="22"/>
          <w:szCs w:val="22"/>
          <w:lang w:val="cs-CZ" w:eastAsia="cs-CZ"/>
        </w:rPr>
        <w:t>Zvýšení kvality odborné přípravy ve strojírenství a elektrotechnice – dodávka strojního zařízení</w:t>
      </w:r>
      <w:r w:rsidR="00924AB9" w:rsidRPr="00125347">
        <w:rPr>
          <w:b/>
          <w:sz w:val="22"/>
          <w:szCs w:val="22"/>
          <w:lang w:val="cs-CZ" w:eastAsia="cs-CZ"/>
        </w:rPr>
        <w:t xml:space="preserve"> II</w:t>
      </w:r>
      <w:r w:rsidR="00B06D3E" w:rsidRPr="00125347">
        <w:rPr>
          <w:b/>
          <w:sz w:val="22"/>
          <w:szCs w:val="22"/>
          <w:lang w:val="cs-CZ" w:eastAsia="cs-CZ"/>
        </w:rPr>
        <w:t>“</w:t>
      </w:r>
      <w:r w:rsidR="00F2189A" w:rsidRPr="00125347">
        <w:rPr>
          <w:b/>
          <w:sz w:val="22"/>
          <w:szCs w:val="22"/>
          <w:lang w:val="cs-CZ" w:eastAsia="cs-CZ"/>
        </w:rPr>
        <w:t xml:space="preserve">. </w:t>
      </w:r>
      <w:r w:rsidRPr="00125347">
        <w:rPr>
          <w:sz w:val="22"/>
          <w:szCs w:val="22"/>
          <w:lang w:val="cs-CZ"/>
        </w:rPr>
        <w:t>Prodávající prohlašuje, že je schopný předmět plnění dle Smlouvy dodat v souladu se Smlouvou za sjednanou cenu a že si je vědom skutečnosti, že Zadavatel má značný zájem na dodání předmětu plnění, které je předmětem Smlouvy v čase a kvalitě dle Smlouvy.</w:t>
      </w:r>
    </w:p>
    <w:p w:rsidR="00054AAF" w:rsidRPr="00125347" w:rsidRDefault="00054AAF" w:rsidP="00054AAF">
      <w:pPr>
        <w:pStyle w:val="Nadpis1"/>
        <w:spacing w:before="480" w:after="240"/>
        <w:rPr>
          <w:sz w:val="22"/>
          <w:szCs w:val="22"/>
          <w:lang w:val="cs-CZ"/>
        </w:rPr>
      </w:pPr>
      <w:r w:rsidRPr="00125347">
        <w:rPr>
          <w:sz w:val="22"/>
          <w:szCs w:val="22"/>
          <w:lang w:val="cs-CZ"/>
        </w:rPr>
        <w:t>Předmět plnění</w:t>
      </w:r>
      <w:bookmarkEnd w:id="0"/>
    </w:p>
    <w:p w:rsidR="00054AAF" w:rsidRPr="00125347" w:rsidRDefault="00054AAF" w:rsidP="00054AAF">
      <w:pPr>
        <w:pStyle w:val="Nadpis3"/>
        <w:ind w:left="0"/>
        <w:rPr>
          <w:sz w:val="22"/>
          <w:szCs w:val="22"/>
          <w:lang w:val="cs-CZ"/>
        </w:rPr>
      </w:pPr>
      <w:r w:rsidRPr="00125347">
        <w:rPr>
          <w:sz w:val="22"/>
          <w:szCs w:val="22"/>
          <w:lang w:val="cs-CZ"/>
        </w:rPr>
        <w:t>Prodávající se Smlouvou zavazuje dodat pro Zadavatele řádně a včas, na svůj náklad a na své nebezpečí sjednan</w:t>
      </w:r>
      <w:r w:rsidR="00A15D88" w:rsidRPr="00125347">
        <w:rPr>
          <w:sz w:val="22"/>
          <w:szCs w:val="22"/>
          <w:lang w:val="cs-CZ"/>
        </w:rPr>
        <w:t xml:space="preserve">ý </w:t>
      </w:r>
      <w:r w:rsidRPr="00125347">
        <w:rPr>
          <w:sz w:val="22"/>
          <w:szCs w:val="22"/>
          <w:lang w:val="cs-CZ"/>
        </w:rPr>
        <w:t xml:space="preserve">předmět plnění dle čl. </w:t>
      </w:r>
      <w:fldSimple w:instr=" REF _Ref386560091 \r \h  \* MERGEFORMAT ">
        <w:r w:rsidR="001F28EF" w:rsidRPr="00125347">
          <w:rPr>
            <w:sz w:val="22"/>
            <w:szCs w:val="22"/>
            <w:lang w:val="cs-CZ"/>
          </w:rPr>
          <w:t>IV</w:t>
        </w:r>
      </w:fldSimple>
      <w:r w:rsidRPr="00125347">
        <w:rPr>
          <w:sz w:val="22"/>
          <w:szCs w:val="22"/>
          <w:lang w:val="cs-CZ"/>
        </w:rPr>
        <w:t xml:space="preserve"> Smlouvy a umožní mu k němu nabýt vlastnické právo a Zadavatel se zavazuje dodaný předmět plnění převzít a zaplatit cenu sjednanou v čl. </w:t>
      </w:r>
      <w:fldSimple w:instr=" REF _Ref386560021 \r \h  \* MERGEFORMAT ">
        <w:r w:rsidR="00B82FE3" w:rsidRPr="00125347">
          <w:rPr>
            <w:sz w:val="22"/>
            <w:szCs w:val="22"/>
            <w:lang w:val="cs-CZ"/>
          </w:rPr>
          <w:t>VI.</w:t>
        </w:r>
        <w:r w:rsidR="00236CB2" w:rsidRPr="00125347">
          <w:rPr>
            <w:sz w:val="22"/>
            <w:szCs w:val="22"/>
            <w:lang w:val="cs-CZ"/>
          </w:rPr>
          <w:t xml:space="preserve"> </w:t>
        </w:r>
        <w:r w:rsidR="00B82FE3" w:rsidRPr="00125347">
          <w:rPr>
            <w:sz w:val="22"/>
            <w:szCs w:val="22"/>
            <w:lang w:val="cs-CZ"/>
          </w:rPr>
          <w:t>1</w:t>
        </w:r>
      </w:fldSimple>
      <w:r w:rsidRPr="00125347">
        <w:rPr>
          <w:sz w:val="22"/>
          <w:szCs w:val="22"/>
          <w:lang w:val="cs-CZ"/>
        </w:rPr>
        <w:t xml:space="preserve"> této smlouvy. </w:t>
      </w:r>
    </w:p>
    <w:p w:rsidR="00054AAF" w:rsidRPr="00125347" w:rsidRDefault="00054AAF" w:rsidP="00054AAF">
      <w:pPr>
        <w:pStyle w:val="Nadpis3"/>
        <w:ind w:left="0"/>
        <w:rPr>
          <w:sz w:val="22"/>
          <w:szCs w:val="22"/>
          <w:lang w:val="cs-CZ"/>
        </w:rPr>
      </w:pPr>
      <w:r w:rsidRPr="00125347">
        <w:rPr>
          <w:sz w:val="22"/>
          <w:szCs w:val="22"/>
          <w:lang w:val="cs-CZ"/>
        </w:rPr>
        <w:t>Prodávající splní závazek založený Smlouvou tím, že řádně a včas dodá předmět plnění dle Smlouvy, umožní Zadavateli nabýt k němu vlastnické právo a splní všechny ostatní povinnosti vyplývající ze Smlouvy.</w:t>
      </w:r>
    </w:p>
    <w:p w:rsidR="00054AAF" w:rsidRPr="00125347" w:rsidRDefault="00054AAF" w:rsidP="00054AAF">
      <w:pPr>
        <w:pStyle w:val="Nadpis3"/>
        <w:ind w:left="0"/>
        <w:rPr>
          <w:sz w:val="22"/>
          <w:szCs w:val="22"/>
          <w:lang w:val="cs-CZ"/>
        </w:rPr>
      </w:pPr>
      <w:r w:rsidRPr="00125347">
        <w:rPr>
          <w:sz w:val="22"/>
          <w:szCs w:val="22"/>
          <w:lang w:val="cs-CZ"/>
        </w:rPr>
        <w:t>Zadavatel splní závazek založený Smlouvou tím, že předmět plnění převezme a řádně a včas zaplatí cenu za předmět plnění.</w:t>
      </w:r>
    </w:p>
    <w:p w:rsidR="00054AAF" w:rsidRPr="00125347" w:rsidRDefault="00054AAF" w:rsidP="00054AAF">
      <w:pPr>
        <w:pStyle w:val="Nadpis1"/>
        <w:spacing w:before="480" w:after="240"/>
        <w:rPr>
          <w:sz w:val="22"/>
          <w:szCs w:val="22"/>
          <w:lang w:val="cs-CZ"/>
        </w:rPr>
      </w:pPr>
      <w:bookmarkStart w:id="1" w:name="_Ref386560091"/>
      <w:r w:rsidRPr="00125347">
        <w:rPr>
          <w:sz w:val="22"/>
          <w:szCs w:val="22"/>
          <w:lang w:val="cs-CZ"/>
        </w:rPr>
        <w:t xml:space="preserve">Specifikace </w:t>
      </w:r>
      <w:bookmarkEnd w:id="1"/>
      <w:r w:rsidRPr="00125347">
        <w:rPr>
          <w:sz w:val="22"/>
          <w:szCs w:val="22"/>
          <w:lang w:val="cs-CZ"/>
        </w:rPr>
        <w:t xml:space="preserve">předmětu </w:t>
      </w:r>
      <w:r w:rsidR="00B06D3E" w:rsidRPr="00125347">
        <w:rPr>
          <w:sz w:val="22"/>
          <w:szCs w:val="22"/>
          <w:lang w:val="cs-CZ"/>
        </w:rPr>
        <w:t>plnění</w:t>
      </w:r>
    </w:p>
    <w:p w:rsidR="00054AAF" w:rsidRPr="00125347" w:rsidRDefault="00D11D50" w:rsidP="008D1686">
      <w:pPr>
        <w:pStyle w:val="Nadpis3"/>
        <w:tabs>
          <w:tab w:val="left" w:pos="0"/>
        </w:tabs>
        <w:ind w:left="0"/>
        <w:rPr>
          <w:sz w:val="22"/>
          <w:szCs w:val="22"/>
          <w:lang w:val="cs-CZ"/>
        </w:rPr>
      </w:pPr>
      <w:r w:rsidRPr="00125347">
        <w:rPr>
          <w:sz w:val="22"/>
          <w:szCs w:val="22"/>
          <w:lang w:val="cs-CZ"/>
        </w:rPr>
        <w:t xml:space="preserve">Předmětem </w:t>
      </w:r>
      <w:r w:rsidR="00B06D3E" w:rsidRPr="00125347">
        <w:rPr>
          <w:sz w:val="22"/>
          <w:szCs w:val="22"/>
          <w:lang w:val="cs-CZ"/>
        </w:rPr>
        <w:t>plnění</w:t>
      </w:r>
      <w:r w:rsidRPr="00125347">
        <w:rPr>
          <w:sz w:val="22"/>
          <w:szCs w:val="22"/>
          <w:lang w:val="cs-CZ"/>
        </w:rPr>
        <w:t xml:space="preserve"> je dodávka </w:t>
      </w:r>
      <w:r w:rsidR="00F2189A" w:rsidRPr="00125347">
        <w:rPr>
          <w:sz w:val="22"/>
          <w:szCs w:val="22"/>
          <w:lang w:val="cs-CZ"/>
        </w:rPr>
        <w:t>4 ks nového a nepoužitého univerzálního soustruhu, 2 ks nové a nepoužité univerzální frézky, 2 ks nové a nepoužité sloupové vrtačky, 2 ks nové a nepoužité stojanové brusky a 1 ks nové a nepoužité strojní pily na kov</w:t>
      </w:r>
      <w:r w:rsidR="00A15D88" w:rsidRPr="00125347">
        <w:rPr>
          <w:sz w:val="22"/>
          <w:szCs w:val="22"/>
          <w:lang w:val="cs-CZ"/>
        </w:rPr>
        <w:t xml:space="preserve">, </w:t>
      </w:r>
      <w:r w:rsidR="008D1686" w:rsidRPr="00125347">
        <w:rPr>
          <w:sz w:val="22"/>
          <w:szCs w:val="22"/>
          <w:lang w:val="cs-CZ"/>
        </w:rPr>
        <w:t>vše</w:t>
      </w:r>
      <w:r w:rsidR="00054AAF" w:rsidRPr="00125347">
        <w:rPr>
          <w:sz w:val="22"/>
          <w:szCs w:val="22"/>
          <w:lang w:val="cs-CZ"/>
        </w:rPr>
        <w:t xml:space="preserve"> blíže specifikované a splňující požadavky stanovené v příloze č. 1 </w:t>
      </w:r>
      <w:r w:rsidR="008D1686" w:rsidRPr="00125347">
        <w:rPr>
          <w:sz w:val="22"/>
          <w:szCs w:val="22"/>
          <w:lang w:val="cs-CZ"/>
        </w:rPr>
        <w:t>této S</w:t>
      </w:r>
      <w:r w:rsidR="00054AAF" w:rsidRPr="00125347">
        <w:rPr>
          <w:sz w:val="22"/>
          <w:szCs w:val="22"/>
          <w:lang w:val="cs-CZ"/>
        </w:rPr>
        <w:t>mlouvy (Technické podmínky pro veřejnou zakázku s názvem „</w:t>
      </w:r>
      <w:r w:rsidR="00F2189A" w:rsidRPr="00125347">
        <w:rPr>
          <w:b/>
          <w:sz w:val="22"/>
          <w:szCs w:val="22"/>
          <w:lang w:val="cs-CZ" w:eastAsia="cs-CZ"/>
        </w:rPr>
        <w:t>Zvýšení kvality odborné přípravy ve strojírenství a elektrotechnice – dodávka strojního zařízení</w:t>
      </w:r>
      <w:r w:rsidR="00924AB9" w:rsidRPr="00125347">
        <w:rPr>
          <w:b/>
          <w:sz w:val="22"/>
          <w:szCs w:val="22"/>
          <w:lang w:val="cs-CZ" w:eastAsia="cs-CZ"/>
        </w:rPr>
        <w:t xml:space="preserve"> II</w:t>
      </w:r>
      <w:r w:rsidR="00054AAF" w:rsidRPr="00125347">
        <w:rPr>
          <w:b/>
          <w:sz w:val="22"/>
          <w:szCs w:val="22"/>
          <w:lang w:val="cs-CZ"/>
        </w:rPr>
        <w:t>“</w:t>
      </w:r>
      <w:r w:rsidR="00054AAF" w:rsidRPr="00125347">
        <w:rPr>
          <w:sz w:val="22"/>
          <w:szCs w:val="22"/>
          <w:lang w:val="cs-CZ"/>
        </w:rPr>
        <w:t>).</w:t>
      </w:r>
    </w:p>
    <w:p w:rsidR="00054AAF" w:rsidRPr="00125347" w:rsidRDefault="00054AAF" w:rsidP="00054AAF">
      <w:pPr>
        <w:pStyle w:val="Nadpis3"/>
        <w:ind w:left="0"/>
        <w:rPr>
          <w:sz w:val="22"/>
          <w:szCs w:val="22"/>
          <w:lang w:val="cs-CZ"/>
        </w:rPr>
      </w:pPr>
      <w:r w:rsidRPr="00125347">
        <w:rPr>
          <w:sz w:val="22"/>
          <w:szCs w:val="22"/>
          <w:lang w:val="cs-CZ"/>
        </w:rPr>
        <w:t xml:space="preserve">Předmětem </w:t>
      </w:r>
      <w:r w:rsidR="003B4CA6" w:rsidRPr="00125347">
        <w:rPr>
          <w:sz w:val="22"/>
          <w:szCs w:val="22"/>
          <w:lang w:val="cs-CZ"/>
        </w:rPr>
        <w:t>Smlouvy</w:t>
      </w:r>
      <w:r w:rsidRPr="00125347">
        <w:rPr>
          <w:sz w:val="22"/>
          <w:szCs w:val="22"/>
          <w:lang w:val="cs-CZ"/>
        </w:rPr>
        <w:t xml:space="preserve"> je rovněž doprava na místo plnění a řádné uvedení </w:t>
      </w:r>
      <w:r w:rsidR="003B4CA6" w:rsidRPr="00125347">
        <w:rPr>
          <w:sz w:val="22"/>
          <w:szCs w:val="22"/>
          <w:lang w:val="cs-CZ"/>
        </w:rPr>
        <w:t>přístrojů do provozu včetně kompletního zaškolení práce s přístrojem.</w:t>
      </w:r>
    </w:p>
    <w:p w:rsidR="00054AAF" w:rsidRPr="00125347" w:rsidRDefault="00054AAF" w:rsidP="00054AAF">
      <w:pPr>
        <w:pStyle w:val="Nadpis3"/>
        <w:ind w:left="0"/>
        <w:rPr>
          <w:color w:val="000000"/>
          <w:sz w:val="22"/>
          <w:szCs w:val="22"/>
          <w:lang w:val="cs-CZ"/>
        </w:rPr>
      </w:pPr>
      <w:r w:rsidRPr="00125347">
        <w:rPr>
          <w:sz w:val="22"/>
          <w:szCs w:val="22"/>
          <w:lang w:val="cs-CZ"/>
        </w:rPr>
        <w:t>Prodávající se zavazuje, že dodá celý předmět plnění, tak jak je specifikován v přílohách této smlouvy.</w:t>
      </w:r>
    </w:p>
    <w:p w:rsidR="00054AAF" w:rsidRPr="00125347" w:rsidRDefault="00054AAF" w:rsidP="00054AAF">
      <w:pPr>
        <w:pStyle w:val="Nadpis3"/>
        <w:ind w:left="0"/>
        <w:rPr>
          <w:sz w:val="22"/>
          <w:szCs w:val="22"/>
          <w:lang w:val="cs-CZ"/>
        </w:rPr>
      </w:pPr>
      <w:r w:rsidRPr="00125347">
        <w:rPr>
          <w:sz w:val="22"/>
          <w:szCs w:val="22"/>
          <w:lang w:val="cs-CZ"/>
        </w:rPr>
        <w:t xml:space="preserve">Prodávající předá Zadavateli doklady potřebné k převzetí a užívání předmětu plnění včetně </w:t>
      </w:r>
      <w:r w:rsidR="004738A6" w:rsidRPr="00125347">
        <w:rPr>
          <w:color w:val="000000"/>
          <w:sz w:val="22"/>
          <w:szCs w:val="22"/>
          <w:lang w:val="cs-CZ"/>
        </w:rPr>
        <w:t>návodů</w:t>
      </w:r>
      <w:r w:rsidRPr="00125347">
        <w:rPr>
          <w:color w:val="000000"/>
          <w:sz w:val="22"/>
          <w:szCs w:val="22"/>
          <w:lang w:val="cs-CZ"/>
        </w:rPr>
        <w:t xml:space="preserve"> k</w:t>
      </w:r>
      <w:r w:rsidR="00F2189A" w:rsidRPr="00125347">
        <w:rPr>
          <w:color w:val="000000"/>
          <w:sz w:val="22"/>
          <w:szCs w:val="22"/>
          <w:lang w:val="cs-CZ"/>
        </w:rPr>
        <w:t> </w:t>
      </w:r>
      <w:r w:rsidRPr="00125347">
        <w:rPr>
          <w:color w:val="000000"/>
          <w:sz w:val="22"/>
          <w:szCs w:val="22"/>
          <w:lang w:val="cs-CZ"/>
        </w:rPr>
        <w:t>obsluze</w:t>
      </w:r>
      <w:r w:rsidR="00F2189A" w:rsidRPr="00125347">
        <w:rPr>
          <w:color w:val="000000"/>
          <w:sz w:val="22"/>
          <w:szCs w:val="22"/>
          <w:lang w:val="cs-CZ"/>
        </w:rPr>
        <w:t xml:space="preserve"> </w:t>
      </w:r>
      <w:r w:rsidRPr="00125347">
        <w:rPr>
          <w:color w:val="000000"/>
          <w:sz w:val="22"/>
          <w:szCs w:val="22"/>
          <w:lang w:val="cs-CZ"/>
        </w:rPr>
        <w:t>v českém jazyce.</w:t>
      </w:r>
    </w:p>
    <w:p w:rsidR="00054AAF" w:rsidRPr="00125347" w:rsidRDefault="00054AAF" w:rsidP="00054AAF">
      <w:pPr>
        <w:pStyle w:val="Nadpis1"/>
        <w:spacing w:before="480" w:after="240"/>
        <w:rPr>
          <w:sz w:val="22"/>
          <w:szCs w:val="22"/>
          <w:lang w:val="cs-CZ"/>
        </w:rPr>
      </w:pPr>
      <w:r w:rsidRPr="00125347">
        <w:rPr>
          <w:sz w:val="22"/>
          <w:szCs w:val="22"/>
          <w:lang w:val="cs-CZ"/>
        </w:rPr>
        <w:lastRenderedPageBreak/>
        <w:t>Doba plnění a místo dodání</w:t>
      </w:r>
    </w:p>
    <w:p w:rsidR="00054AAF" w:rsidRPr="00125347" w:rsidRDefault="00FA73B5" w:rsidP="00054AAF">
      <w:pPr>
        <w:pStyle w:val="Nadpis3"/>
        <w:ind w:left="0"/>
        <w:rPr>
          <w:sz w:val="22"/>
          <w:szCs w:val="22"/>
          <w:lang w:val="cs-CZ"/>
        </w:rPr>
      </w:pPr>
      <w:r w:rsidRPr="00125347">
        <w:rPr>
          <w:sz w:val="22"/>
          <w:szCs w:val="22"/>
          <w:lang w:val="cs-CZ"/>
        </w:rPr>
        <w:t xml:space="preserve">K </w:t>
      </w:r>
      <w:r w:rsidR="00054AAF" w:rsidRPr="00125347">
        <w:rPr>
          <w:sz w:val="22"/>
          <w:szCs w:val="22"/>
          <w:lang w:val="cs-CZ"/>
        </w:rPr>
        <w:t xml:space="preserve">zahájení plnění předmětu veřejné zakázky bude dodavatel vyzván písemně zadavatelem. </w:t>
      </w:r>
      <w:r w:rsidRPr="00125347">
        <w:rPr>
          <w:sz w:val="22"/>
          <w:szCs w:val="22"/>
          <w:lang w:val="cs-CZ"/>
        </w:rPr>
        <w:t xml:space="preserve">Maximální délka realizace je do </w:t>
      </w:r>
      <w:r w:rsidR="0060112E" w:rsidRPr="00125347">
        <w:rPr>
          <w:sz w:val="22"/>
          <w:szCs w:val="22"/>
          <w:lang w:val="cs-CZ"/>
        </w:rPr>
        <w:t>4</w:t>
      </w:r>
      <w:r w:rsidR="006037B7" w:rsidRPr="00125347">
        <w:rPr>
          <w:sz w:val="22"/>
          <w:szCs w:val="22"/>
          <w:lang w:val="cs-CZ"/>
        </w:rPr>
        <w:t xml:space="preserve"> </w:t>
      </w:r>
      <w:r w:rsidR="00B06D3E" w:rsidRPr="00125347">
        <w:rPr>
          <w:sz w:val="22"/>
          <w:szCs w:val="22"/>
          <w:lang w:val="cs-CZ"/>
        </w:rPr>
        <w:t>mě</w:t>
      </w:r>
      <w:r w:rsidR="008D1686" w:rsidRPr="00125347">
        <w:rPr>
          <w:sz w:val="22"/>
          <w:szCs w:val="22"/>
          <w:lang w:val="cs-CZ"/>
        </w:rPr>
        <w:t>síců</w:t>
      </w:r>
      <w:r w:rsidRPr="00125347">
        <w:rPr>
          <w:sz w:val="22"/>
          <w:szCs w:val="22"/>
          <w:lang w:val="cs-CZ"/>
        </w:rPr>
        <w:t xml:space="preserve"> od doručení písemné výzvy k zahájení plnění.</w:t>
      </w:r>
    </w:p>
    <w:p w:rsidR="00054AAF" w:rsidRPr="00125347" w:rsidRDefault="00054AAF" w:rsidP="006037B7">
      <w:pPr>
        <w:pStyle w:val="Nadpis3"/>
        <w:ind w:left="0" w:hanging="11"/>
        <w:rPr>
          <w:sz w:val="22"/>
          <w:szCs w:val="22"/>
          <w:lang w:val="cs-CZ"/>
        </w:rPr>
      </w:pPr>
      <w:r w:rsidRPr="00125347">
        <w:rPr>
          <w:sz w:val="22"/>
          <w:szCs w:val="22"/>
          <w:lang w:val="cs-CZ"/>
        </w:rPr>
        <w:t xml:space="preserve">Splněním </w:t>
      </w:r>
      <w:r w:rsidR="00B06D3E" w:rsidRPr="00125347">
        <w:rPr>
          <w:sz w:val="22"/>
          <w:szCs w:val="22"/>
          <w:lang w:val="cs-CZ"/>
        </w:rPr>
        <w:t>předmětu plnění</w:t>
      </w:r>
      <w:r w:rsidRPr="00125347">
        <w:rPr>
          <w:sz w:val="22"/>
          <w:szCs w:val="22"/>
          <w:lang w:val="cs-CZ"/>
        </w:rPr>
        <w:t xml:space="preserve"> se rozumí protokolární předání a převzetí předmětu plnění Zadavatelem v místě </w:t>
      </w:r>
      <w:r w:rsidR="008D1686" w:rsidRPr="00125347">
        <w:rPr>
          <w:sz w:val="22"/>
          <w:szCs w:val="22"/>
          <w:lang w:val="cs-CZ"/>
        </w:rPr>
        <w:t>dodání</w:t>
      </w:r>
      <w:r w:rsidRPr="00125347">
        <w:rPr>
          <w:sz w:val="22"/>
          <w:szCs w:val="22"/>
          <w:lang w:val="cs-CZ"/>
        </w:rPr>
        <w:t xml:space="preserve">. O dodání a převzetí předmětu plnění sepíše Prodávající se zástupcem Zadavatele dodací list, v němž potvrdí, že dodaný předmět plnění byl předán bez zjevných vad a v souladu s dohodnutými technickými podmínkami. </w:t>
      </w:r>
      <w:r w:rsidR="002275D5" w:rsidRPr="00125347">
        <w:rPr>
          <w:sz w:val="22"/>
          <w:szCs w:val="22"/>
          <w:lang w:val="cs-CZ"/>
        </w:rPr>
        <w:t xml:space="preserve">Od okamžiku podepsání dodacího listu na předmět plnění začíná plynout záruční doba podle čl. VIII. 1 Smlouvy. </w:t>
      </w:r>
    </w:p>
    <w:p w:rsidR="00FA73B5" w:rsidRPr="00125347" w:rsidRDefault="00054AAF" w:rsidP="00FA73B5">
      <w:pPr>
        <w:pStyle w:val="Nadpis3"/>
        <w:ind w:left="0" w:hanging="11"/>
        <w:rPr>
          <w:sz w:val="22"/>
          <w:szCs w:val="22"/>
          <w:lang w:val="cs-CZ"/>
        </w:rPr>
      </w:pPr>
      <w:r w:rsidRPr="00125347">
        <w:rPr>
          <w:sz w:val="22"/>
          <w:szCs w:val="22"/>
          <w:lang w:val="cs-CZ"/>
        </w:rPr>
        <w:t xml:space="preserve">Místem dodání je </w:t>
      </w:r>
      <w:r w:rsidR="00F6280E" w:rsidRPr="00125347">
        <w:rPr>
          <w:sz w:val="22"/>
          <w:szCs w:val="22"/>
          <w:lang w:val="cs-CZ"/>
        </w:rPr>
        <w:t>Střední škola technická Znojmo, příspěvková organizace, Uhelná 3264/6, 669 02 Znojmo</w:t>
      </w:r>
      <w:r w:rsidR="00FA73B5" w:rsidRPr="00125347">
        <w:rPr>
          <w:sz w:val="22"/>
          <w:szCs w:val="22"/>
          <w:lang w:val="cs-CZ"/>
        </w:rPr>
        <w:t xml:space="preserve">. </w:t>
      </w:r>
    </w:p>
    <w:p w:rsidR="00054AAF" w:rsidRPr="00125347" w:rsidRDefault="00054AAF" w:rsidP="00054AAF">
      <w:pPr>
        <w:pStyle w:val="Nadpis1"/>
        <w:spacing w:before="480" w:after="240"/>
        <w:rPr>
          <w:sz w:val="22"/>
          <w:szCs w:val="22"/>
          <w:lang w:val="cs-CZ"/>
        </w:rPr>
      </w:pPr>
      <w:r w:rsidRPr="00125347">
        <w:rPr>
          <w:sz w:val="22"/>
          <w:szCs w:val="22"/>
          <w:lang w:val="cs-CZ"/>
        </w:rPr>
        <w:t>Cena zboží a platební podmínky</w:t>
      </w:r>
    </w:p>
    <w:p w:rsidR="00054AAF" w:rsidRPr="00125347" w:rsidRDefault="00054AAF" w:rsidP="00054AAF">
      <w:pPr>
        <w:pStyle w:val="Nadpis3"/>
        <w:ind w:left="0"/>
        <w:rPr>
          <w:sz w:val="22"/>
          <w:szCs w:val="22"/>
          <w:lang w:val="cs-CZ"/>
        </w:rPr>
      </w:pPr>
      <w:bookmarkStart w:id="2" w:name="_Ref386560021"/>
      <w:r w:rsidRPr="00125347">
        <w:rPr>
          <w:sz w:val="22"/>
          <w:szCs w:val="22"/>
          <w:lang w:val="cs-CZ"/>
        </w:rPr>
        <w:t>Smluvní strany se dohodly na této výši ceny za předmět plnění:</w:t>
      </w:r>
      <w:bookmarkEnd w:id="2"/>
    </w:p>
    <w:p w:rsidR="00054AAF" w:rsidRPr="00125347" w:rsidRDefault="00054AAF" w:rsidP="004F6C23">
      <w:pPr>
        <w:tabs>
          <w:tab w:val="right" w:pos="5387"/>
        </w:tabs>
        <w:jc w:val="both"/>
        <w:rPr>
          <w:rFonts w:ascii="Cambria" w:hAnsi="Cambria"/>
          <w:b/>
          <w:i/>
          <w:shd w:val="clear" w:color="auto" w:fill="FFFF00"/>
          <w:lang w:val="cs-CZ"/>
        </w:rPr>
      </w:pPr>
      <w:r w:rsidRPr="00125347">
        <w:rPr>
          <w:rFonts w:ascii="Cambria" w:hAnsi="Cambria"/>
          <w:lang w:val="cs-CZ"/>
        </w:rPr>
        <w:t>Cena bez DPH</w:t>
      </w:r>
      <w:r w:rsidR="004F6C23" w:rsidRPr="00125347">
        <w:rPr>
          <w:rFonts w:ascii="Cambria" w:hAnsi="Cambria"/>
          <w:lang w:val="cs-CZ"/>
        </w:rPr>
        <w:tab/>
        <w:t>2 191 342</w:t>
      </w:r>
      <w:r w:rsidRPr="00125347">
        <w:rPr>
          <w:rFonts w:ascii="Cambria" w:hAnsi="Cambria"/>
          <w:lang w:val="cs-CZ"/>
        </w:rPr>
        <w:t>,</w:t>
      </w:r>
      <w:r w:rsidR="004F6C23" w:rsidRPr="00125347">
        <w:rPr>
          <w:rFonts w:ascii="Cambria" w:hAnsi="Cambria"/>
          <w:lang w:val="cs-CZ"/>
        </w:rPr>
        <w:t xml:space="preserve">00 </w:t>
      </w:r>
      <w:r w:rsidRPr="00125347">
        <w:rPr>
          <w:rFonts w:ascii="Cambria" w:hAnsi="Cambria"/>
          <w:lang w:val="cs-CZ"/>
        </w:rPr>
        <w:t xml:space="preserve">Kč </w:t>
      </w:r>
    </w:p>
    <w:p w:rsidR="00054AAF" w:rsidRPr="00125347" w:rsidRDefault="00054AAF" w:rsidP="004F6C23">
      <w:pPr>
        <w:tabs>
          <w:tab w:val="right" w:pos="5387"/>
        </w:tabs>
        <w:spacing w:before="360" w:after="360"/>
        <w:jc w:val="both"/>
        <w:outlineLvl w:val="1"/>
        <w:rPr>
          <w:rFonts w:ascii="Cambria" w:hAnsi="Cambria"/>
          <w:lang w:val="cs-CZ"/>
        </w:rPr>
      </w:pPr>
      <w:r w:rsidRPr="00125347">
        <w:rPr>
          <w:rFonts w:ascii="Cambria" w:hAnsi="Cambria"/>
          <w:lang w:val="cs-CZ"/>
        </w:rPr>
        <w:t>DPH ve výši</w:t>
      </w:r>
      <w:r w:rsidR="004F6C23" w:rsidRPr="00125347">
        <w:rPr>
          <w:rFonts w:ascii="Cambria" w:hAnsi="Cambria"/>
          <w:lang w:val="cs-CZ"/>
        </w:rPr>
        <w:tab/>
        <w:t xml:space="preserve">460 181,82 </w:t>
      </w:r>
      <w:r w:rsidRPr="00125347">
        <w:rPr>
          <w:rFonts w:ascii="Cambria" w:hAnsi="Cambria"/>
          <w:lang w:val="cs-CZ"/>
        </w:rPr>
        <w:t xml:space="preserve">Kč </w:t>
      </w:r>
    </w:p>
    <w:p w:rsidR="00054AAF" w:rsidRPr="00125347" w:rsidRDefault="00054AAF" w:rsidP="004F6C23">
      <w:pPr>
        <w:tabs>
          <w:tab w:val="right" w:pos="5387"/>
        </w:tabs>
        <w:spacing w:before="360" w:after="360"/>
        <w:jc w:val="both"/>
        <w:outlineLvl w:val="1"/>
        <w:rPr>
          <w:rFonts w:ascii="Cambria" w:hAnsi="Cambria"/>
          <w:lang w:val="cs-CZ"/>
        </w:rPr>
      </w:pPr>
      <w:r w:rsidRPr="00125347">
        <w:rPr>
          <w:rFonts w:ascii="Cambria" w:hAnsi="Cambria"/>
          <w:lang w:val="cs-CZ"/>
        </w:rPr>
        <w:t xml:space="preserve">Cena včetně DPH ve výši </w:t>
      </w:r>
      <w:r w:rsidR="004F6C23" w:rsidRPr="00125347">
        <w:rPr>
          <w:rFonts w:ascii="Cambria" w:hAnsi="Cambria"/>
          <w:lang w:val="cs-CZ"/>
        </w:rPr>
        <w:tab/>
        <w:t xml:space="preserve">2 651 523,82 </w:t>
      </w:r>
      <w:r w:rsidRPr="00125347">
        <w:rPr>
          <w:rFonts w:ascii="Cambria" w:hAnsi="Cambria"/>
          <w:lang w:val="cs-CZ"/>
        </w:rPr>
        <w:t xml:space="preserve">Kč </w:t>
      </w:r>
    </w:p>
    <w:p w:rsidR="00054AAF" w:rsidRPr="00125347" w:rsidRDefault="00054AAF" w:rsidP="00054AAF">
      <w:pPr>
        <w:spacing w:before="360" w:after="360"/>
        <w:jc w:val="both"/>
        <w:outlineLvl w:val="1"/>
        <w:rPr>
          <w:rFonts w:ascii="Cambria" w:hAnsi="Cambria"/>
          <w:lang w:val="cs-CZ"/>
        </w:rPr>
      </w:pPr>
      <w:r w:rsidRPr="00125347">
        <w:rPr>
          <w:rFonts w:ascii="Cambria" w:hAnsi="Cambria"/>
          <w:lang w:val="cs-CZ"/>
        </w:rPr>
        <w:t xml:space="preserve">(dále též „Cena za předmět plnění“) </w:t>
      </w:r>
    </w:p>
    <w:p w:rsidR="00054AAF" w:rsidRPr="00125347" w:rsidRDefault="00054AAF" w:rsidP="00054AAF">
      <w:pPr>
        <w:pStyle w:val="Nadpis3"/>
        <w:ind w:left="0"/>
        <w:rPr>
          <w:sz w:val="22"/>
          <w:szCs w:val="22"/>
          <w:lang w:val="cs-CZ"/>
        </w:rPr>
      </w:pPr>
      <w:r w:rsidRPr="00125347">
        <w:rPr>
          <w:sz w:val="22"/>
          <w:szCs w:val="22"/>
          <w:lang w:val="cs-CZ"/>
        </w:rPr>
        <w:t>Tato cena vztahující se k předmětu plnění, jeho rozsahu a způsobu dodání, tak, jak je sjednáno v době uzavření Smlouvy, byla sjednána jako cena nejvýše přípustná, která je překročitelná pouze v případě změny právních předpisů ovlivňujících výši DPH u ceny sjednané Smlouvou.</w:t>
      </w:r>
    </w:p>
    <w:p w:rsidR="00054AAF" w:rsidRPr="00125347" w:rsidRDefault="00054AAF" w:rsidP="00054AAF">
      <w:pPr>
        <w:pStyle w:val="Nadpis3"/>
        <w:ind w:left="0"/>
        <w:rPr>
          <w:sz w:val="22"/>
          <w:szCs w:val="22"/>
          <w:lang w:val="cs-CZ"/>
        </w:rPr>
      </w:pPr>
      <w:r w:rsidRPr="00125347">
        <w:rPr>
          <w:sz w:val="22"/>
          <w:szCs w:val="22"/>
          <w:lang w:val="cs-CZ"/>
        </w:rPr>
        <w:t>Zadavatelem bude cena za předmět plnění uhrazena po dodání a převzetí celého předmětu Smlouvy, dle podmínek stanovených v této Smlouvě.</w:t>
      </w:r>
    </w:p>
    <w:p w:rsidR="00054AAF" w:rsidRPr="00125347" w:rsidRDefault="00054AAF" w:rsidP="00054AAF">
      <w:pPr>
        <w:pStyle w:val="Nadpis3"/>
        <w:ind w:left="0"/>
        <w:rPr>
          <w:sz w:val="22"/>
          <w:szCs w:val="22"/>
          <w:lang w:val="cs-CZ"/>
        </w:rPr>
      </w:pPr>
      <w:r w:rsidRPr="00125347">
        <w:rPr>
          <w:sz w:val="22"/>
          <w:szCs w:val="22"/>
          <w:lang w:val="cs-CZ"/>
        </w:rPr>
        <w:t xml:space="preserve">Po </w:t>
      </w:r>
      <w:r w:rsidR="005F70B6" w:rsidRPr="00125347">
        <w:rPr>
          <w:sz w:val="22"/>
          <w:szCs w:val="22"/>
          <w:lang w:val="cs-CZ"/>
        </w:rPr>
        <w:t>dodán</w:t>
      </w:r>
      <w:r w:rsidR="00A0073B" w:rsidRPr="00125347">
        <w:rPr>
          <w:sz w:val="22"/>
          <w:szCs w:val="22"/>
          <w:lang w:val="cs-CZ"/>
        </w:rPr>
        <w:t>í</w:t>
      </w:r>
      <w:r w:rsidR="005F70B6" w:rsidRPr="00125347">
        <w:rPr>
          <w:sz w:val="22"/>
          <w:szCs w:val="22"/>
          <w:lang w:val="cs-CZ"/>
        </w:rPr>
        <w:t xml:space="preserve"> předmětu </w:t>
      </w:r>
      <w:r w:rsidRPr="00125347">
        <w:rPr>
          <w:sz w:val="22"/>
          <w:szCs w:val="22"/>
          <w:lang w:val="cs-CZ"/>
        </w:rPr>
        <w:t xml:space="preserve">plnění předá Prodávající Zadavateli daňový doklad - fakturu za dodání dodávky. </w:t>
      </w:r>
    </w:p>
    <w:p w:rsidR="00054AAF" w:rsidRPr="00125347" w:rsidRDefault="00054AAF" w:rsidP="00617289">
      <w:pPr>
        <w:pStyle w:val="Nadpis3"/>
        <w:ind w:left="0"/>
        <w:rPr>
          <w:sz w:val="22"/>
          <w:szCs w:val="22"/>
          <w:lang w:val="cs-CZ"/>
        </w:rPr>
      </w:pPr>
      <w:r w:rsidRPr="00125347">
        <w:rPr>
          <w:sz w:val="22"/>
          <w:szCs w:val="22"/>
          <w:lang w:val="cs-CZ" w:eastAsia="cs-CZ"/>
        </w:rPr>
        <w:t>Daňový doklad - faktura bude obsahovat pojmové náležitosti daňového dokladu stanovené zákonem č. 235/2004 Sb. – o dani z přidané hodnoty, v platném znění, a zákonem č. 563/1991 Sb. – o účetnictví, v platném znění.</w:t>
      </w:r>
      <w:r w:rsidR="00236CB2" w:rsidRPr="00125347">
        <w:rPr>
          <w:sz w:val="22"/>
          <w:szCs w:val="22"/>
          <w:lang w:val="cs-CZ" w:eastAsia="cs-CZ"/>
        </w:rPr>
        <w:t xml:space="preserve"> </w:t>
      </w:r>
      <w:r w:rsidRPr="00125347">
        <w:rPr>
          <w:sz w:val="22"/>
          <w:szCs w:val="22"/>
          <w:lang w:val="cs-CZ" w:eastAsia="cs-CZ"/>
        </w:rPr>
        <w:t>Každá faktura musí být označena číslem projektu</w:t>
      </w:r>
      <w:r w:rsidR="003B5CC6" w:rsidRPr="00125347">
        <w:rPr>
          <w:sz w:val="22"/>
          <w:szCs w:val="22"/>
          <w:lang w:val="cs-CZ" w:eastAsia="cs-CZ"/>
        </w:rPr>
        <w:t xml:space="preserve"> </w:t>
      </w:r>
      <w:r w:rsidR="001C76BF" w:rsidRPr="00125347">
        <w:rPr>
          <w:rStyle w:val="datalabel"/>
          <w:sz w:val="22"/>
          <w:szCs w:val="22"/>
          <w:lang w:val="cs-CZ"/>
        </w:rPr>
        <w:t>CZ.06.2.67/0.0/0.0/16_050/0001501</w:t>
      </w:r>
      <w:r w:rsidRPr="00125347">
        <w:rPr>
          <w:sz w:val="22"/>
          <w:szCs w:val="22"/>
          <w:lang w:val="cs-CZ" w:eastAsia="cs-CZ"/>
        </w:rPr>
        <w:t xml:space="preserve">. V případě, že daňový doklad nebude obsahovat správné údaje či bude neúplný, je Zadavatel oprávněn daňový doklad - fakturu vrátit ve lhůtě do data jeho splatnosti Prodávajícímu. Prodávající je povinen takový daňový doklad - fakturu opravit, event. vystavit nový daňový doklad - fakturu - lhůta splatnosti počíná v takovém případě běžet ode dne doručení opraveného či nově vystaveného dokladu - faktury Zadavateli. Přílohou </w:t>
      </w:r>
      <w:r w:rsidRPr="00125347">
        <w:rPr>
          <w:sz w:val="22"/>
          <w:szCs w:val="22"/>
          <w:lang w:val="cs-CZ" w:eastAsia="cs-CZ"/>
        </w:rPr>
        <w:lastRenderedPageBreak/>
        <w:t xml:space="preserve">daňového dokladu - faktury musí být kopie dodacího listu potvrzeného zástupcem Zadavatele. </w:t>
      </w:r>
      <w:r w:rsidR="00617289" w:rsidRPr="00125347">
        <w:rPr>
          <w:sz w:val="22"/>
          <w:szCs w:val="22"/>
          <w:lang w:val="cs-CZ"/>
        </w:rPr>
        <w:t>Zadavatel není plátcem DPH.</w:t>
      </w:r>
    </w:p>
    <w:p w:rsidR="00054AAF" w:rsidRPr="00125347" w:rsidRDefault="00054AAF" w:rsidP="00054AAF">
      <w:pPr>
        <w:pStyle w:val="Nadpis3"/>
        <w:ind w:left="0"/>
        <w:rPr>
          <w:sz w:val="22"/>
          <w:szCs w:val="22"/>
          <w:lang w:val="cs-CZ"/>
        </w:rPr>
      </w:pPr>
      <w:bookmarkStart w:id="3" w:name="_Ref395678371"/>
      <w:r w:rsidRPr="00125347">
        <w:rPr>
          <w:sz w:val="22"/>
          <w:szCs w:val="22"/>
          <w:lang w:val="cs-CZ"/>
        </w:rPr>
        <w:t>Není-li dohodnuto jinak, je splatnost daňových dokladů smluvními stranami dohodnuta na 30 (slovy: třicet) kalendářních dní ode dne řádného doručení daňového dokladu - faktury Prodávajícím Zadavateli. Daňový doklad - faktura se považuje za řádně a včas zaplacený, bude-li poslední den této lhůty účtovaná částka odepsána z účtu Zadavatele.</w:t>
      </w:r>
      <w:bookmarkEnd w:id="3"/>
    </w:p>
    <w:p w:rsidR="00054AAF" w:rsidRPr="00125347" w:rsidRDefault="00054AAF" w:rsidP="00054AAF">
      <w:pPr>
        <w:pStyle w:val="Nadpis1"/>
        <w:spacing w:before="480" w:after="240"/>
        <w:rPr>
          <w:sz w:val="22"/>
          <w:szCs w:val="22"/>
          <w:lang w:val="cs-CZ"/>
        </w:rPr>
      </w:pPr>
      <w:r w:rsidRPr="00125347">
        <w:rPr>
          <w:sz w:val="22"/>
          <w:szCs w:val="22"/>
          <w:lang w:val="cs-CZ"/>
        </w:rPr>
        <w:t>Součinnost smluvních stran</w:t>
      </w:r>
    </w:p>
    <w:p w:rsidR="00054AAF" w:rsidRPr="00125347" w:rsidRDefault="00054AAF" w:rsidP="00054AAF">
      <w:pPr>
        <w:pStyle w:val="Nadpis3"/>
        <w:ind w:left="0"/>
        <w:rPr>
          <w:sz w:val="22"/>
          <w:szCs w:val="22"/>
          <w:lang w:val="cs-CZ"/>
        </w:rPr>
      </w:pPr>
      <w:bookmarkStart w:id="4" w:name="_Ref386559847"/>
      <w:r w:rsidRPr="00125347">
        <w:rPr>
          <w:sz w:val="22"/>
          <w:szCs w:val="22"/>
          <w:lang w:val="cs-CZ"/>
        </w:rPr>
        <w:t>Smluvní strany se zavazují vyvinout veškeré úsilí k vytvoření potřebných podmínek pro dodání předmětu plnění dle podmínek stanovených Smlouvou, které vyplývají z jejich smluvního postavení. To platí i v případech, kde to není výslovně stanoveno ustanovením Smlouvy.</w:t>
      </w:r>
    </w:p>
    <w:p w:rsidR="00054AAF" w:rsidRPr="00125347" w:rsidRDefault="00054AAF" w:rsidP="00054AAF">
      <w:pPr>
        <w:pStyle w:val="Nadpis3"/>
        <w:ind w:left="0"/>
        <w:rPr>
          <w:sz w:val="22"/>
          <w:szCs w:val="22"/>
          <w:lang w:val="cs-CZ"/>
        </w:rPr>
      </w:pPr>
      <w:r w:rsidRPr="00125347">
        <w:rPr>
          <w:sz w:val="22"/>
          <w:szCs w:val="22"/>
          <w:lang w:val="cs-CZ"/>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054AAF" w:rsidRPr="00125347" w:rsidRDefault="00054AAF" w:rsidP="00054AAF">
      <w:pPr>
        <w:pStyle w:val="Nadpis3"/>
        <w:ind w:left="0"/>
        <w:rPr>
          <w:sz w:val="22"/>
          <w:szCs w:val="22"/>
          <w:lang w:val="cs-CZ"/>
        </w:rPr>
      </w:pPr>
      <w:r w:rsidRPr="00125347">
        <w:rPr>
          <w:sz w:val="22"/>
          <w:szCs w:val="22"/>
          <w:lang w:val="cs-CZ"/>
        </w:rPr>
        <w:t>Prodávající se zavazuje, že na základě skutečností zjištěných v průběhu plnění povinností dle Smlouvy navrhne a provede opatření směřující k dodržení podmínek stanovených Smlouvou pro naplnění Smlouvy, k ochraně Zadavatele před škodami, ztrátami a zbytečnými výdaji a že poskytne Zadavateli veškeré potřebné doklady, konzultace, pomoc a jinou součinnost.</w:t>
      </w:r>
    </w:p>
    <w:p w:rsidR="00054AAF" w:rsidRPr="00125347" w:rsidRDefault="00054AAF" w:rsidP="00054AAF">
      <w:pPr>
        <w:pStyle w:val="Nadpis3"/>
        <w:ind w:left="0"/>
        <w:rPr>
          <w:sz w:val="22"/>
          <w:szCs w:val="22"/>
          <w:lang w:val="cs-CZ"/>
        </w:rPr>
      </w:pPr>
      <w:bookmarkStart w:id="5" w:name="_Ref392146570"/>
      <w:r w:rsidRPr="00125347">
        <w:rPr>
          <w:sz w:val="22"/>
          <w:szCs w:val="22"/>
          <w:lang w:val="cs-CZ"/>
        </w:rPr>
        <w:t>Smlouva je uzavírána v rámci Integrovaného regionálního operačního programu (dále jen „program“), avšak nejen k naplnění tohoto projektu.</w:t>
      </w:r>
    </w:p>
    <w:p w:rsidR="00054AAF" w:rsidRPr="00125347" w:rsidRDefault="00054AAF" w:rsidP="00054AAF">
      <w:pPr>
        <w:pStyle w:val="Nadpis3"/>
        <w:ind w:left="0"/>
        <w:rPr>
          <w:i/>
          <w:sz w:val="22"/>
          <w:szCs w:val="22"/>
          <w:lang w:val="cs-CZ"/>
        </w:rPr>
      </w:pPr>
      <w:r w:rsidRPr="00125347">
        <w:rPr>
          <w:sz w:val="22"/>
          <w:szCs w:val="22"/>
          <w:lang w:val="cs-CZ"/>
        </w:rPr>
        <w:t>Prodávající je povinen uchovávat veškerou dokumentaci související s realizací projektu včetně účetních dokladů minimálně do konce roku 2028. Pokud je v českých právních předpisech stanovena lhůta delší, musí ji Prodávající použít.</w:t>
      </w:r>
    </w:p>
    <w:bookmarkEnd w:id="5"/>
    <w:p w:rsidR="00054AAF" w:rsidRPr="00125347" w:rsidRDefault="00054AAF" w:rsidP="00054AAF">
      <w:pPr>
        <w:pStyle w:val="Nadpis3"/>
        <w:ind w:left="0"/>
        <w:rPr>
          <w:sz w:val="22"/>
          <w:szCs w:val="22"/>
          <w:lang w:val="cs-CZ"/>
        </w:rPr>
      </w:pPr>
      <w:r w:rsidRPr="00125347">
        <w:rPr>
          <w:sz w:val="22"/>
          <w:szCs w:val="22"/>
          <w:lang w:val="cs-CZ"/>
        </w:rPr>
        <w:t xml:space="preserve">Prodávající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w:t>
      </w:r>
    </w:p>
    <w:p w:rsidR="00054AAF" w:rsidRPr="00125347" w:rsidRDefault="00054AAF" w:rsidP="00054AAF">
      <w:pPr>
        <w:pStyle w:val="Nadpis3"/>
        <w:ind w:left="0"/>
        <w:rPr>
          <w:sz w:val="22"/>
          <w:szCs w:val="22"/>
          <w:lang w:val="cs-CZ"/>
        </w:rPr>
      </w:pPr>
      <w:r w:rsidRPr="00125347">
        <w:rPr>
          <w:sz w:val="22"/>
          <w:szCs w:val="22"/>
          <w:lang w:val="cs-CZ"/>
        </w:rPr>
        <w:t xml:space="preserve">Ve smlouvách uzavíraných s případnými partnery a subdodavateli Prodávající zaváže povinnostmi vyplývajícími z čl. </w:t>
      </w:r>
      <w:fldSimple w:instr=" REF _Ref392146570 \r \h  \* MERGEFORMAT ">
        <w:r w:rsidR="00236CB2" w:rsidRPr="00125347">
          <w:rPr>
            <w:sz w:val="22"/>
            <w:szCs w:val="22"/>
            <w:lang w:val="cs-CZ"/>
          </w:rPr>
          <w:t>VII.5</w:t>
        </w:r>
      </w:fldSimple>
      <w:r w:rsidR="00236CB2" w:rsidRPr="00125347">
        <w:rPr>
          <w:sz w:val="22"/>
          <w:szCs w:val="22"/>
          <w:lang w:val="cs-CZ"/>
        </w:rPr>
        <w:t xml:space="preserve"> </w:t>
      </w:r>
      <w:r w:rsidRPr="00125347">
        <w:rPr>
          <w:sz w:val="22"/>
          <w:szCs w:val="22"/>
          <w:lang w:val="cs-CZ"/>
        </w:rPr>
        <w:t xml:space="preserve">a </w:t>
      </w:r>
      <w:r w:rsidR="00B82FE3" w:rsidRPr="00125347">
        <w:rPr>
          <w:sz w:val="22"/>
          <w:szCs w:val="22"/>
          <w:lang w:val="cs-CZ"/>
        </w:rPr>
        <w:t xml:space="preserve">VII.6 </w:t>
      </w:r>
      <w:r w:rsidRPr="00125347">
        <w:rPr>
          <w:sz w:val="22"/>
          <w:szCs w:val="22"/>
          <w:lang w:val="cs-CZ"/>
        </w:rPr>
        <w:t>Smlouvy i případné partnery a subdodavatele veřejné zakázky.</w:t>
      </w:r>
    </w:p>
    <w:p w:rsidR="00054AAF" w:rsidRPr="00125347" w:rsidRDefault="00054AAF" w:rsidP="00054AAF">
      <w:pPr>
        <w:pStyle w:val="Nadpis1"/>
        <w:spacing w:before="480" w:after="240"/>
        <w:rPr>
          <w:sz w:val="22"/>
          <w:szCs w:val="22"/>
          <w:lang w:val="cs-CZ"/>
        </w:rPr>
      </w:pPr>
      <w:r w:rsidRPr="00125347">
        <w:rPr>
          <w:sz w:val="22"/>
          <w:szCs w:val="22"/>
          <w:lang w:val="cs-CZ"/>
        </w:rPr>
        <w:lastRenderedPageBreak/>
        <w:t>Záruka za zboží</w:t>
      </w:r>
      <w:bookmarkEnd w:id="4"/>
    </w:p>
    <w:p w:rsidR="00054AAF" w:rsidRPr="00125347" w:rsidRDefault="00054AAF" w:rsidP="00054AAF">
      <w:pPr>
        <w:pStyle w:val="Nadpis3"/>
        <w:ind w:left="0"/>
        <w:rPr>
          <w:sz w:val="22"/>
          <w:szCs w:val="22"/>
          <w:lang w:val="cs-CZ"/>
        </w:rPr>
      </w:pPr>
      <w:r w:rsidRPr="00125347">
        <w:rPr>
          <w:sz w:val="22"/>
          <w:szCs w:val="22"/>
          <w:lang w:val="cs-CZ"/>
        </w:rPr>
        <w:t xml:space="preserve">Prodávající v souladu s § 2113 a násl. občanského zákoníku poskytuje záruku za jakost předmětu plnění dle čl. </w:t>
      </w:r>
      <w:fldSimple w:instr=" REF _Ref386560157 \r \h  \* MERGEFORMAT ">
        <w:r w:rsidR="00B82FE3" w:rsidRPr="00125347">
          <w:rPr>
            <w:sz w:val="22"/>
            <w:szCs w:val="22"/>
            <w:lang w:val="cs-CZ"/>
          </w:rPr>
          <w:t>II.1</w:t>
        </w:r>
      </w:fldSimple>
      <w:r w:rsidRPr="00125347">
        <w:rPr>
          <w:sz w:val="22"/>
          <w:szCs w:val="22"/>
          <w:lang w:val="cs-CZ"/>
        </w:rPr>
        <w:t xml:space="preserve"> a </w:t>
      </w:r>
      <w:fldSimple w:instr=" REF _Ref386560091 \r \h  \* MERGEFORMAT ">
        <w:r w:rsidR="001F28EF" w:rsidRPr="00125347">
          <w:rPr>
            <w:sz w:val="22"/>
            <w:szCs w:val="22"/>
            <w:lang w:val="cs-CZ"/>
          </w:rPr>
          <w:t>IV</w:t>
        </w:r>
      </w:fldSimple>
      <w:r w:rsidRPr="00125347">
        <w:rPr>
          <w:sz w:val="22"/>
          <w:szCs w:val="22"/>
          <w:lang w:val="cs-CZ"/>
        </w:rPr>
        <w:t xml:space="preserve"> </w:t>
      </w:r>
      <w:r w:rsidR="00540AB7" w:rsidRPr="00125347">
        <w:rPr>
          <w:sz w:val="22"/>
          <w:szCs w:val="22"/>
          <w:lang w:val="cs-CZ"/>
        </w:rPr>
        <w:t xml:space="preserve">Smlouvy po dobu </w:t>
      </w:r>
      <w:r w:rsidR="00540AB7" w:rsidRPr="00125347">
        <w:rPr>
          <w:b/>
          <w:sz w:val="22"/>
          <w:szCs w:val="22"/>
          <w:lang w:val="cs-CZ"/>
        </w:rPr>
        <w:t>24 měsíců</w:t>
      </w:r>
      <w:r w:rsidR="00540AB7" w:rsidRPr="00125347">
        <w:rPr>
          <w:sz w:val="22"/>
          <w:szCs w:val="22"/>
          <w:lang w:val="cs-CZ"/>
        </w:rPr>
        <w:t>. Záruka</w:t>
      </w:r>
      <w:r w:rsidRPr="00125347">
        <w:rPr>
          <w:sz w:val="22"/>
          <w:szCs w:val="22"/>
          <w:lang w:val="cs-CZ"/>
        </w:rPr>
        <w:t xml:space="preserve"> počíná běžet</w:t>
      </w:r>
      <w:r w:rsidR="00236CB2" w:rsidRPr="00125347">
        <w:rPr>
          <w:sz w:val="22"/>
          <w:szCs w:val="22"/>
          <w:lang w:val="cs-CZ"/>
        </w:rPr>
        <w:t xml:space="preserve"> </w:t>
      </w:r>
      <w:r w:rsidRPr="00125347">
        <w:rPr>
          <w:sz w:val="22"/>
          <w:szCs w:val="22"/>
          <w:lang w:val="cs-CZ"/>
        </w:rPr>
        <w:t>ode dne předání a převzetí předmětu plnění.</w:t>
      </w:r>
    </w:p>
    <w:p w:rsidR="00054AAF" w:rsidRPr="00125347" w:rsidRDefault="00054AAF" w:rsidP="0026080A">
      <w:pPr>
        <w:pStyle w:val="Nadpis3"/>
        <w:ind w:left="0" w:hanging="11"/>
        <w:rPr>
          <w:sz w:val="22"/>
          <w:szCs w:val="22"/>
          <w:lang w:val="cs-CZ"/>
        </w:rPr>
      </w:pPr>
      <w:r w:rsidRPr="00125347">
        <w:rPr>
          <w:sz w:val="22"/>
          <w:szCs w:val="22"/>
          <w:lang w:val="cs-CZ"/>
        </w:rPr>
        <w:t xml:space="preserve">V případě vzniku vad v  záruční době zajistí Prodávající neprodlené převzetí zboží </w:t>
      </w:r>
      <w:r w:rsidR="008D1686" w:rsidRPr="00125347">
        <w:rPr>
          <w:sz w:val="22"/>
          <w:szCs w:val="22"/>
          <w:lang w:val="cs-CZ"/>
        </w:rPr>
        <w:t>na adrese</w:t>
      </w:r>
      <w:r w:rsidRPr="00125347">
        <w:rPr>
          <w:sz w:val="22"/>
          <w:szCs w:val="22"/>
          <w:lang w:val="cs-CZ"/>
        </w:rPr>
        <w:t> </w:t>
      </w:r>
      <w:r w:rsidR="009B1D14" w:rsidRPr="00125347">
        <w:rPr>
          <w:sz w:val="22"/>
          <w:szCs w:val="22"/>
          <w:lang w:val="cs-CZ"/>
        </w:rPr>
        <w:t>Střední škola technická Znojmo, příspěvková organizace, Uhelná 3264/6, 669 02 Znojmo</w:t>
      </w:r>
      <w:r w:rsidR="00525D54" w:rsidRPr="00125347">
        <w:rPr>
          <w:sz w:val="22"/>
          <w:szCs w:val="22"/>
          <w:lang w:val="cs-CZ"/>
        </w:rPr>
        <w:t xml:space="preserve"> </w:t>
      </w:r>
      <w:r w:rsidRPr="00125347">
        <w:rPr>
          <w:sz w:val="22"/>
          <w:szCs w:val="22"/>
          <w:lang w:val="cs-CZ"/>
        </w:rPr>
        <w:t xml:space="preserve">k servisní opravě od nahlášení vady a to do </w:t>
      </w:r>
      <w:r w:rsidR="008D1686" w:rsidRPr="00125347">
        <w:rPr>
          <w:sz w:val="22"/>
          <w:szCs w:val="22"/>
          <w:lang w:val="cs-CZ"/>
        </w:rPr>
        <w:t>48</w:t>
      </w:r>
      <w:r w:rsidRPr="00125347">
        <w:rPr>
          <w:sz w:val="22"/>
          <w:szCs w:val="22"/>
          <w:lang w:val="cs-CZ"/>
        </w:rPr>
        <w:t xml:space="preserve"> hodin.</w:t>
      </w:r>
    </w:p>
    <w:p w:rsidR="00054AAF" w:rsidRPr="00125347" w:rsidRDefault="00054AAF" w:rsidP="00054AAF">
      <w:pPr>
        <w:pStyle w:val="Nadpis3"/>
        <w:ind w:left="0"/>
        <w:rPr>
          <w:sz w:val="22"/>
          <w:szCs w:val="22"/>
          <w:lang w:val="cs-CZ"/>
        </w:rPr>
      </w:pPr>
      <w:r w:rsidRPr="00125347">
        <w:rPr>
          <w:sz w:val="22"/>
          <w:szCs w:val="22"/>
          <w:lang w:val="cs-CZ"/>
        </w:rPr>
        <w:t>Za nahlášení vady je považováno telefonické oznámení a následně zaslání písemného (elektronické prostřednictvím e-mailu) oznámení vady Prodávajícímu na tyto kontakty:</w:t>
      </w:r>
    </w:p>
    <w:p w:rsidR="00054AAF" w:rsidRPr="00125347" w:rsidRDefault="00054AAF" w:rsidP="00054AAF">
      <w:pPr>
        <w:spacing w:after="0" w:line="240" w:lineRule="auto"/>
        <w:rPr>
          <w:rFonts w:ascii="Cambria" w:hAnsi="Cambria"/>
          <w:lang w:val="cs-CZ"/>
        </w:rPr>
      </w:pPr>
      <w:r w:rsidRPr="00125347">
        <w:rPr>
          <w:rFonts w:ascii="Cambria" w:hAnsi="Cambria"/>
          <w:lang w:val="cs-CZ"/>
        </w:rPr>
        <w:t>Tel:</w:t>
      </w:r>
      <w:r w:rsidR="00E545D0" w:rsidRPr="00125347">
        <w:rPr>
          <w:rFonts w:ascii="Cambria" w:hAnsi="Cambria"/>
          <w:lang w:val="cs-CZ"/>
        </w:rPr>
        <w:tab/>
      </w:r>
    </w:p>
    <w:p w:rsidR="00054AAF" w:rsidRPr="00125347" w:rsidRDefault="00054AAF" w:rsidP="00054AAF">
      <w:pPr>
        <w:spacing w:after="0" w:line="240" w:lineRule="auto"/>
        <w:rPr>
          <w:rFonts w:ascii="Cambria" w:hAnsi="Cambria"/>
          <w:lang w:val="cs-CZ"/>
        </w:rPr>
      </w:pPr>
      <w:r w:rsidRPr="00125347">
        <w:rPr>
          <w:rFonts w:ascii="Cambria" w:hAnsi="Cambria"/>
          <w:lang w:val="cs-CZ"/>
        </w:rPr>
        <w:t>e-mail:</w:t>
      </w:r>
      <w:r w:rsidR="00E545D0" w:rsidRPr="00125347">
        <w:rPr>
          <w:rFonts w:ascii="Cambria" w:hAnsi="Cambria"/>
          <w:lang w:val="cs-CZ"/>
        </w:rPr>
        <w:tab/>
      </w:r>
    </w:p>
    <w:p w:rsidR="00054AAF" w:rsidRPr="00125347" w:rsidRDefault="00054AAF" w:rsidP="00054AAF">
      <w:pPr>
        <w:pStyle w:val="Nadpis1"/>
        <w:spacing w:before="480" w:after="240"/>
        <w:rPr>
          <w:sz w:val="22"/>
          <w:szCs w:val="22"/>
          <w:lang w:val="cs-CZ"/>
        </w:rPr>
      </w:pPr>
      <w:r w:rsidRPr="00125347">
        <w:rPr>
          <w:sz w:val="22"/>
          <w:szCs w:val="22"/>
          <w:lang w:val="cs-CZ"/>
        </w:rPr>
        <w:t>Úrok z prodlení a smluvní pokuta</w:t>
      </w:r>
    </w:p>
    <w:p w:rsidR="00054AAF" w:rsidRPr="00125347" w:rsidRDefault="00054AAF" w:rsidP="00054AAF">
      <w:pPr>
        <w:pStyle w:val="Nadpis3"/>
        <w:ind w:left="0"/>
        <w:rPr>
          <w:sz w:val="22"/>
          <w:szCs w:val="22"/>
          <w:lang w:val="cs-CZ"/>
        </w:rPr>
      </w:pPr>
      <w:r w:rsidRPr="00125347">
        <w:rPr>
          <w:sz w:val="22"/>
          <w:szCs w:val="22"/>
          <w:lang w:val="cs-CZ"/>
        </w:rPr>
        <w:t>Pro případ porušení níže uvedených smluvních povinností si dohodly strany Smlouvy tyto ve smyslu ustanovení § 2048 a násl. občanského zákoníku níže uvedené smluvní pokuty, jejichž sjednáním není dotčen nárok Zadavatele na náhradu újmy způsobené porušením povinnosti, utvrzené smluvní pokutou. Pohledávka Zadavatele na zaplacení smluvní pokuty může být započítána s pohledávkou Prodávajícího na zaplacení ceny.</w:t>
      </w:r>
    </w:p>
    <w:p w:rsidR="00054AAF" w:rsidRPr="00125347" w:rsidRDefault="00054AAF" w:rsidP="00054AAF">
      <w:pPr>
        <w:pStyle w:val="Nadpis3"/>
        <w:ind w:left="0"/>
        <w:rPr>
          <w:sz w:val="22"/>
          <w:szCs w:val="22"/>
          <w:lang w:val="cs-CZ"/>
        </w:rPr>
      </w:pPr>
      <w:r w:rsidRPr="00125347">
        <w:rPr>
          <w:sz w:val="22"/>
          <w:szCs w:val="22"/>
          <w:lang w:val="cs-CZ"/>
        </w:rPr>
        <w:t>Pokud bude Prodávající v prodlení se splněním svého závazku dodat předmět plnění ve sjednaném termínu plnění, je Zadavatel oprávněn účtovat Prodávajícímu smluvní pokutu ve výši 0,2 % z Ceny předmětu pl</w:t>
      </w:r>
      <w:r w:rsidR="0026080A" w:rsidRPr="00125347">
        <w:rPr>
          <w:sz w:val="22"/>
          <w:szCs w:val="22"/>
          <w:lang w:val="cs-CZ"/>
        </w:rPr>
        <w:t>n</w:t>
      </w:r>
      <w:r w:rsidRPr="00125347">
        <w:rPr>
          <w:sz w:val="22"/>
          <w:szCs w:val="22"/>
          <w:lang w:val="cs-CZ"/>
        </w:rPr>
        <w:t>ění za každý i započatý den prodlení.</w:t>
      </w:r>
    </w:p>
    <w:p w:rsidR="00054AAF" w:rsidRPr="00125347" w:rsidRDefault="00054AAF" w:rsidP="00054AAF">
      <w:pPr>
        <w:pStyle w:val="Nadpis3"/>
        <w:ind w:left="0"/>
        <w:rPr>
          <w:sz w:val="22"/>
          <w:szCs w:val="22"/>
          <w:lang w:val="cs-CZ"/>
        </w:rPr>
      </w:pPr>
      <w:r w:rsidRPr="00125347">
        <w:rPr>
          <w:sz w:val="22"/>
          <w:szCs w:val="22"/>
          <w:lang w:val="cs-CZ"/>
        </w:rPr>
        <w:t>Pro případ prodlení Prodávajícího se splněním povinnosti převzít zboží k servisní opravě v termínu dle čl. VIII. odst. 2 Smlouvy je Prodávající povinen uhradit smluvní pokutu, kterou strany Smlouvy sjednaly ve výši 5.000,-Kč za každý i započatý den prodlení.</w:t>
      </w:r>
    </w:p>
    <w:p w:rsidR="00054AAF" w:rsidRPr="00125347" w:rsidRDefault="004C194A" w:rsidP="00054AAF">
      <w:pPr>
        <w:pStyle w:val="Nadpis3"/>
        <w:ind w:left="0"/>
        <w:rPr>
          <w:sz w:val="22"/>
          <w:szCs w:val="22"/>
          <w:lang w:val="cs-CZ"/>
        </w:rPr>
      </w:pPr>
      <w:r w:rsidRPr="00125347">
        <w:rPr>
          <w:sz w:val="22"/>
          <w:szCs w:val="22"/>
          <w:lang w:val="cs-CZ"/>
        </w:rPr>
        <w:t>Smluvní pokuta je splatná do 3</w:t>
      </w:r>
      <w:r w:rsidR="002118D5" w:rsidRPr="00125347">
        <w:rPr>
          <w:sz w:val="22"/>
          <w:szCs w:val="22"/>
          <w:lang w:val="cs-CZ"/>
        </w:rPr>
        <w:t>0</w:t>
      </w:r>
      <w:r w:rsidRPr="00125347">
        <w:rPr>
          <w:sz w:val="22"/>
          <w:szCs w:val="22"/>
          <w:lang w:val="cs-CZ"/>
        </w:rPr>
        <w:t xml:space="preserve"> dnů od v</w:t>
      </w:r>
      <w:r w:rsidR="002118D5" w:rsidRPr="00125347">
        <w:rPr>
          <w:sz w:val="22"/>
          <w:szCs w:val="22"/>
          <w:lang w:val="cs-CZ"/>
        </w:rPr>
        <w:t>ý</w:t>
      </w:r>
      <w:r w:rsidRPr="00125347">
        <w:rPr>
          <w:sz w:val="22"/>
          <w:szCs w:val="22"/>
          <w:lang w:val="cs-CZ"/>
        </w:rPr>
        <w:t>zvy k jejímu zaplacení druhou smluvní stranou</w:t>
      </w:r>
      <w:r w:rsidR="00054AAF" w:rsidRPr="00125347">
        <w:rPr>
          <w:sz w:val="22"/>
          <w:szCs w:val="22"/>
          <w:lang w:val="cs-CZ"/>
        </w:rPr>
        <w:t>. Totéž se týká úroků z prodlení.</w:t>
      </w:r>
    </w:p>
    <w:p w:rsidR="00204758" w:rsidRPr="00125347" w:rsidRDefault="00204758" w:rsidP="00204758">
      <w:pPr>
        <w:rPr>
          <w:lang w:val="cs-CZ"/>
        </w:rPr>
      </w:pPr>
    </w:p>
    <w:p w:rsidR="00204758" w:rsidRPr="00125347" w:rsidRDefault="00204758" w:rsidP="00204758">
      <w:pPr>
        <w:pStyle w:val="Nadpis1"/>
        <w:spacing w:before="480" w:after="240"/>
        <w:rPr>
          <w:sz w:val="22"/>
          <w:szCs w:val="22"/>
          <w:lang w:val="cs-CZ"/>
        </w:rPr>
      </w:pPr>
      <w:r w:rsidRPr="00125347">
        <w:rPr>
          <w:sz w:val="22"/>
          <w:szCs w:val="22"/>
          <w:lang w:val="cs-CZ"/>
        </w:rPr>
        <w:t>Odstoupení od Smlouvy</w:t>
      </w:r>
    </w:p>
    <w:p w:rsidR="00054AAF" w:rsidRPr="00125347" w:rsidRDefault="00054AAF" w:rsidP="006037B7">
      <w:pPr>
        <w:pStyle w:val="Nadpis3"/>
        <w:numPr>
          <w:ilvl w:val="2"/>
          <w:numId w:val="3"/>
        </w:numPr>
        <w:tabs>
          <w:tab w:val="left" w:pos="0"/>
        </w:tabs>
        <w:ind w:left="0"/>
        <w:rPr>
          <w:sz w:val="22"/>
          <w:szCs w:val="22"/>
          <w:lang w:val="cs-CZ"/>
        </w:rPr>
      </w:pPr>
      <w:r w:rsidRPr="00125347">
        <w:rPr>
          <w:sz w:val="22"/>
          <w:szCs w:val="22"/>
          <w:lang w:val="cs-CZ"/>
        </w:rPr>
        <w:t xml:space="preserve">Smluvní strany se dohodly, že mohou od Smlouvy odstoupit v případech, kdy to stanoví zákon nebo Smlouva. Odstoupení od Smlouvy musí být provedeno písemnou formou a je účinné okamžikem jeho doručení druhé straně. Odstoupením od Smlouvy zanikají práva a povinnosti stran ze Smlouvy pro dosud nesplněnou část závazku, s výjimkou nároku na náhradu újmy vzniklé porušením Smlouvy, smluvních ustanovení týkajících se volby práva, řešení sporů mezi smluvními stranami a jiných ustanovení, které podle projevené vůle stran nebo vzhledem ke své povaze mají trvat i po ukončení Smlouvy. </w:t>
      </w:r>
    </w:p>
    <w:p w:rsidR="00054AAF" w:rsidRPr="00125347" w:rsidRDefault="00054AAF" w:rsidP="00054AAF">
      <w:pPr>
        <w:pStyle w:val="Nadpis3"/>
        <w:ind w:left="0"/>
        <w:rPr>
          <w:sz w:val="22"/>
          <w:szCs w:val="22"/>
          <w:lang w:val="cs-CZ"/>
        </w:rPr>
      </w:pPr>
      <w:r w:rsidRPr="00125347">
        <w:rPr>
          <w:sz w:val="22"/>
          <w:szCs w:val="22"/>
          <w:lang w:val="cs-CZ"/>
        </w:rPr>
        <w:lastRenderedPageBreak/>
        <w:t>Smluvní strany Smlouvy se dohodly, že podstatným porušením Smlouvy se rozumí zejména:</w:t>
      </w:r>
    </w:p>
    <w:p w:rsidR="00054AAF" w:rsidRPr="00125347" w:rsidRDefault="00054AAF" w:rsidP="00054AAF">
      <w:pPr>
        <w:numPr>
          <w:ilvl w:val="2"/>
          <w:numId w:val="1"/>
        </w:numPr>
        <w:ind w:left="851" w:firstLine="0"/>
        <w:jc w:val="both"/>
        <w:outlineLvl w:val="2"/>
        <w:rPr>
          <w:rFonts w:ascii="Cambria" w:hAnsi="Cambria"/>
          <w:lang w:val="cs-CZ"/>
        </w:rPr>
      </w:pPr>
      <w:r w:rsidRPr="00125347">
        <w:rPr>
          <w:rFonts w:ascii="Cambria" w:hAnsi="Cambria"/>
          <w:lang w:val="cs-CZ"/>
        </w:rPr>
        <w:t xml:space="preserve">jestliže se Prodávající dostane do prodlení s dodáním zboží po dobu delší než 15 kalendářních dnů, a/nebo </w:t>
      </w:r>
    </w:p>
    <w:p w:rsidR="00CF104F" w:rsidRPr="00125347" w:rsidRDefault="00054AAF" w:rsidP="006037B7">
      <w:pPr>
        <w:numPr>
          <w:ilvl w:val="2"/>
          <w:numId w:val="1"/>
        </w:numPr>
        <w:spacing w:after="0"/>
        <w:ind w:left="851" w:firstLine="0"/>
        <w:jc w:val="both"/>
        <w:outlineLvl w:val="2"/>
        <w:rPr>
          <w:rFonts w:ascii="Cambria" w:hAnsi="Cambria"/>
          <w:lang w:val="cs-CZ"/>
        </w:rPr>
      </w:pPr>
      <w:r w:rsidRPr="00125347">
        <w:rPr>
          <w:rFonts w:ascii="Cambria" w:hAnsi="Cambria"/>
          <w:lang w:val="cs-CZ"/>
        </w:rPr>
        <w:t>jestliže bude zahájeno insolvenční řízení dle zák. č. 182/2006 Sb., o úpadku a způsobech jeho řešení v platném znění, jehož předmětem bude úpadek nebo hrozící úpadek Prodávajícího</w:t>
      </w:r>
    </w:p>
    <w:p w:rsidR="00CF104F" w:rsidRPr="00125347" w:rsidRDefault="00054AAF" w:rsidP="006037B7">
      <w:pPr>
        <w:pStyle w:val="Nadpis3"/>
        <w:spacing w:before="120" w:after="240"/>
        <w:ind w:left="0"/>
        <w:rPr>
          <w:sz w:val="22"/>
          <w:szCs w:val="22"/>
          <w:lang w:val="cs-CZ"/>
        </w:rPr>
      </w:pPr>
      <w:r w:rsidRPr="00125347">
        <w:rPr>
          <w:sz w:val="22"/>
          <w:szCs w:val="22"/>
          <w:lang w:val="cs-CZ"/>
        </w:rPr>
        <w:t xml:space="preserve">Zadavatel je oprávněn odstoupit od smlouvy v případě, že </w:t>
      </w:r>
      <w:r w:rsidR="00A25231" w:rsidRPr="00125347">
        <w:rPr>
          <w:sz w:val="22"/>
          <w:szCs w:val="22"/>
          <w:lang w:val="cs-CZ"/>
        </w:rPr>
        <w:t xml:space="preserve">mu nebude </w:t>
      </w:r>
      <w:r w:rsidR="009E73FB" w:rsidRPr="00125347">
        <w:rPr>
          <w:sz w:val="22"/>
          <w:szCs w:val="22"/>
          <w:lang w:val="cs-CZ"/>
        </w:rPr>
        <w:t>udělena</w:t>
      </w:r>
      <w:r w:rsidRPr="00125347">
        <w:rPr>
          <w:sz w:val="22"/>
          <w:szCs w:val="22"/>
          <w:lang w:val="cs-CZ"/>
        </w:rPr>
        <w:t xml:space="preserve"> účelov</w:t>
      </w:r>
      <w:r w:rsidR="00A25231" w:rsidRPr="00125347">
        <w:rPr>
          <w:sz w:val="22"/>
          <w:szCs w:val="22"/>
          <w:lang w:val="cs-CZ"/>
        </w:rPr>
        <w:t>á</w:t>
      </w:r>
      <w:r w:rsidRPr="00125347">
        <w:rPr>
          <w:sz w:val="22"/>
          <w:szCs w:val="22"/>
          <w:lang w:val="cs-CZ"/>
        </w:rPr>
        <w:t xml:space="preserve"> dotac</w:t>
      </w:r>
      <w:r w:rsidR="00A25231" w:rsidRPr="00125347">
        <w:rPr>
          <w:sz w:val="22"/>
          <w:szCs w:val="22"/>
          <w:lang w:val="cs-CZ"/>
        </w:rPr>
        <w:t>e či její část na spolufinancování předmětu Smlouvy, přičemž není podstatné z jakého důvodu k nevyplacení dotace či její části došlo.</w:t>
      </w:r>
      <w:r w:rsidRPr="00125347">
        <w:rPr>
          <w:sz w:val="22"/>
          <w:szCs w:val="22"/>
          <w:lang w:val="cs-CZ"/>
        </w:rPr>
        <w:t xml:space="preserve"> </w:t>
      </w:r>
    </w:p>
    <w:p w:rsidR="00054AAF" w:rsidRPr="00125347" w:rsidRDefault="00054AAF" w:rsidP="00054AAF">
      <w:pPr>
        <w:pStyle w:val="Nadpis1"/>
        <w:spacing w:before="480" w:after="240"/>
        <w:rPr>
          <w:sz w:val="22"/>
          <w:szCs w:val="22"/>
          <w:lang w:val="cs-CZ"/>
        </w:rPr>
      </w:pPr>
      <w:r w:rsidRPr="00125347">
        <w:rPr>
          <w:sz w:val="22"/>
          <w:szCs w:val="22"/>
          <w:lang w:val="cs-CZ"/>
        </w:rPr>
        <w:t>Společná ustanovení</w:t>
      </w:r>
    </w:p>
    <w:p w:rsidR="00054AAF" w:rsidRPr="00125347" w:rsidRDefault="00054AAF" w:rsidP="00C85806">
      <w:pPr>
        <w:pStyle w:val="Nadpis3"/>
        <w:ind w:left="0"/>
        <w:rPr>
          <w:sz w:val="22"/>
          <w:szCs w:val="22"/>
          <w:lang w:val="cs-CZ"/>
        </w:rPr>
      </w:pPr>
      <w:r w:rsidRPr="00125347">
        <w:rPr>
          <w:sz w:val="22"/>
          <w:szCs w:val="22"/>
          <w:lang w:val="cs-CZ"/>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rsidR="00054AAF" w:rsidRPr="00125347" w:rsidRDefault="00054AAF" w:rsidP="00C85806">
      <w:pPr>
        <w:pStyle w:val="Nadpis3"/>
        <w:ind w:left="0"/>
        <w:rPr>
          <w:sz w:val="22"/>
          <w:szCs w:val="22"/>
          <w:lang w:val="cs-CZ"/>
        </w:rPr>
      </w:pPr>
      <w:r w:rsidRPr="00125347">
        <w:rPr>
          <w:sz w:val="22"/>
          <w:szCs w:val="22"/>
          <w:lang w:val="cs-CZ"/>
        </w:rPr>
        <w:t>Přílohy uvedené v textu Smlouvy a sumarizované v závěrečných ustanoveních Smlouvy tvoří nedílnou součást Smlouvy.</w:t>
      </w:r>
    </w:p>
    <w:p w:rsidR="00054AAF" w:rsidRPr="00125347" w:rsidRDefault="00054AAF" w:rsidP="00C85806">
      <w:pPr>
        <w:pStyle w:val="Nadpis3"/>
        <w:ind w:left="0"/>
        <w:rPr>
          <w:sz w:val="22"/>
          <w:szCs w:val="22"/>
          <w:lang w:val="cs-CZ"/>
        </w:rPr>
      </w:pPr>
      <w:r w:rsidRPr="00125347">
        <w:rPr>
          <w:sz w:val="22"/>
          <w:szCs w:val="22"/>
          <w:lang w:val="cs-CZ"/>
        </w:rPr>
        <w:t xml:space="preserve">Případné spory vzniklé ze Smlouvy budou řešeny podle platné právní úpravy věcně a místně příslušnými soudy České republiky. </w:t>
      </w:r>
    </w:p>
    <w:p w:rsidR="00054AAF" w:rsidRPr="00125347" w:rsidRDefault="00054AAF" w:rsidP="00054AAF">
      <w:pPr>
        <w:pStyle w:val="Nadpis1"/>
        <w:spacing w:before="480" w:after="240"/>
        <w:rPr>
          <w:sz w:val="22"/>
          <w:szCs w:val="22"/>
          <w:lang w:val="cs-CZ"/>
        </w:rPr>
      </w:pPr>
      <w:r w:rsidRPr="00125347">
        <w:rPr>
          <w:sz w:val="22"/>
          <w:szCs w:val="22"/>
          <w:lang w:val="cs-CZ"/>
        </w:rPr>
        <w:t>Závěrečná ustanovení</w:t>
      </w:r>
    </w:p>
    <w:p w:rsidR="00054AAF" w:rsidRPr="00125347" w:rsidRDefault="00054AAF" w:rsidP="00CF382F">
      <w:pPr>
        <w:pStyle w:val="Nadpis3"/>
        <w:ind w:left="0"/>
        <w:rPr>
          <w:sz w:val="22"/>
          <w:szCs w:val="22"/>
          <w:lang w:val="cs-CZ"/>
        </w:rPr>
      </w:pPr>
      <w:r w:rsidRPr="00125347">
        <w:rPr>
          <w:sz w:val="22"/>
          <w:szCs w:val="22"/>
          <w:lang w:val="cs-CZ"/>
        </w:rPr>
        <w:t xml:space="preserve">Smlouva </w:t>
      </w:r>
      <w:r w:rsidR="0020208A" w:rsidRPr="00125347">
        <w:rPr>
          <w:sz w:val="22"/>
          <w:szCs w:val="22"/>
          <w:lang w:val="cs-CZ"/>
        </w:rPr>
        <w:t>nabývá účinnosti</w:t>
      </w:r>
      <w:r w:rsidRPr="00125347">
        <w:rPr>
          <w:sz w:val="22"/>
          <w:szCs w:val="22"/>
          <w:lang w:val="cs-CZ"/>
        </w:rPr>
        <w:t xml:space="preserve"> v den jejího podpisu osobami oprávněnými Sm</w:t>
      </w:r>
      <w:r w:rsidR="00CF382F" w:rsidRPr="00125347">
        <w:rPr>
          <w:sz w:val="22"/>
          <w:szCs w:val="22"/>
          <w:lang w:val="cs-CZ"/>
        </w:rPr>
        <w:t>louvu uzavřít, ledaže by se na některá smluvní strana byla stranou povinnou dle zákona č. 340/2015 Sb</w:t>
      </w:r>
      <w:r w:rsidR="00125347">
        <w:rPr>
          <w:sz w:val="22"/>
          <w:szCs w:val="22"/>
          <w:lang w:val="cs-CZ"/>
        </w:rPr>
        <w:t>.</w:t>
      </w:r>
      <w:r w:rsidR="00CF382F" w:rsidRPr="00125347">
        <w:rPr>
          <w:sz w:val="22"/>
          <w:szCs w:val="22"/>
          <w:lang w:val="cs-CZ"/>
        </w:rPr>
        <w:t>, o zvláštních podmínkách účinnosti některých smluv, uveřejňování těchto smluv a o registru smluv (zákon o registru smluv), pak smlouva nabývá účinnosti okamžikem uveřejnění v registru smluv.</w:t>
      </w:r>
    </w:p>
    <w:p w:rsidR="00054AAF" w:rsidRPr="00125347" w:rsidRDefault="00054AAF" w:rsidP="00054AAF">
      <w:pPr>
        <w:pStyle w:val="Nadpis3"/>
        <w:ind w:left="0"/>
        <w:rPr>
          <w:sz w:val="22"/>
          <w:szCs w:val="22"/>
          <w:lang w:val="cs-CZ"/>
        </w:rPr>
      </w:pPr>
      <w:r w:rsidRPr="00125347">
        <w:rPr>
          <w:sz w:val="22"/>
          <w:szCs w:val="22"/>
          <w:lang w:val="cs-CZ"/>
        </w:rPr>
        <w:t>Smluvní strany konstatují, že Smlouva byla vyhotovena ve dvou stejnopisech, z nichž Zadavatel obdrží jedno vyhotovení a Prodávající jedno vyhotovení. Každý stejnopis má právní sílu originálu.</w:t>
      </w:r>
    </w:p>
    <w:p w:rsidR="00054AAF" w:rsidRPr="00125347" w:rsidRDefault="00054AAF" w:rsidP="00054AAF">
      <w:pPr>
        <w:pStyle w:val="Nadpis3"/>
        <w:ind w:left="0"/>
        <w:rPr>
          <w:sz w:val="22"/>
          <w:szCs w:val="22"/>
          <w:lang w:val="cs-CZ"/>
        </w:rPr>
      </w:pPr>
      <w:r w:rsidRPr="00125347">
        <w:rPr>
          <w:sz w:val="22"/>
          <w:szCs w:val="22"/>
          <w:lang w:val="cs-CZ"/>
        </w:rPr>
        <w:t>Smluvní strany se dohodly, že v případě zániku právního vztahu založeného Smlouvou zůstávají v platnosti a účinnosti i nadále ustanovení, z jejichž povahy vyplývá, že mají zůstat nedotčena zánikem právního vztahu založeného Smlouvou.</w:t>
      </w:r>
    </w:p>
    <w:p w:rsidR="00054AAF" w:rsidRPr="00125347" w:rsidRDefault="00054AAF" w:rsidP="00054AAF">
      <w:pPr>
        <w:pStyle w:val="Nadpis3"/>
        <w:ind w:left="0"/>
        <w:rPr>
          <w:sz w:val="22"/>
          <w:szCs w:val="22"/>
          <w:lang w:val="cs-CZ"/>
        </w:rPr>
      </w:pPr>
      <w:r w:rsidRPr="00125347">
        <w:rPr>
          <w:sz w:val="22"/>
          <w:szCs w:val="22"/>
          <w:lang w:val="cs-CZ"/>
        </w:rPr>
        <w:t xml:space="preserve">Nedílnou součást Smlouvy tvoří jako přílohy Smlouvy: </w:t>
      </w:r>
    </w:p>
    <w:p w:rsidR="00054AAF" w:rsidRPr="00125347" w:rsidRDefault="00054AAF" w:rsidP="00054AAF">
      <w:pPr>
        <w:ind w:left="708"/>
        <w:jc w:val="both"/>
        <w:outlineLvl w:val="1"/>
        <w:rPr>
          <w:rFonts w:asciiTheme="majorHAnsi" w:hAnsiTheme="majorHAnsi"/>
          <w:lang w:val="cs-CZ"/>
        </w:rPr>
      </w:pPr>
      <w:r w:rsidRPr="00125347">
        <w:rPr>
          <w:rFonts w:asciiTheme="majorHAnsi" w:hAnsiTheme="majorHAnsi"/>
          <w:lang w:val="cs-CZ"/>
        </w:rPr>
        <w:t xml:space="preserve">Příloha č. 1: </w:t>
      </w:r>
      <w:r w:rsidRPr="00125347">
        <w:rPr>
          <w:rFonts w:asciiTheme="majorHAnsi" w:hAnsiTheme="majorHAnsi"/>
          <w:lang w:val="cs-CZ"/>
        </w:rPr>
        <w:tab/>
        <w:t xml:space="preserve">Technické podmínky pro veřejnou zakázku s názvem </w:t>
      </w:r>
      <w:r w:rsidR="0035730C" w:rsidRPr="00125347">
        <w:rPr>
          <w:rFonts w:asciiTheme="majorHAnsi" w:hAnsiTheme="majorHAnsi"/>
          <w:b/>
          <w:lang w:val="cs-CZ"/>
        </w:rPr>
        <w:t>Zvýšení kvality odborné přípravy ve strojírenství a elektrotechnice – dodávka strojního zařízení</w:t>
      </w:r>
      <w:r w:rsidR="00924AB9" w:rsidRPr="00125347">
        <w:rPr>
          <w:rFonts w:asciiTheme="majorHAnsi" w:hAnsiTheme="majorHAnsi"/>
          <w:b/>
          <w:lang w:val="cs-CZ"/>
        </w:rPr>
        <w:t xml:space="preserve"> II</w:t>
      </w:r>
    </w:p>
    <w:p w:rsidR="00054AAF" w:rsidRPr="00125347" w:rsidRDefault="00054AAF" w:rsidP="00054AAF">
      <w:pPr>
        <w:ind w:left="708"/>
        <w:jc w:val="both"/>
        <w:outlineLvl w:val="1"/>
        <w:rPr>
          <w:rFonts w:asciiTheme="majorHAnsi" w:hAnsiTheme="majorHAnsi"/>
          <w:lang w:val="cs-CZ"/>
        </w:rPr>
      </w:pPr>
      <w:r w:rsidRPr="00125347">
        <w:rPr>
          <w:rFonts w:asciiTheme="majorHAnsi" w:hAnsiTheme="majorHAnsi"/>
          <w:lang w:val="cs-CZ"/>
        </w:rPr>
        <w:lastRenderedPageBreak/>
        <w:t xml:space="preserve">Příloha č. 2: </w:t>
      </w:r>
      <w:r w:rsidRPr="00125347">
        <w:rPr>
          <w:rFonts w:asciiTheme="majorHAnsi" w:hAnsiTheme="majorHAnsi"/>
          <w:lang w:val="cs-CZ"/>
        </w:rPr>
        <w:tab/>
        <w:t xml:space="preserve">Nabídka Prodávajícího ve veřejné zakázce </w:t>
      </w:r>
      <w:r w:rsidR="0035730C" w:rsidRPr="00125347">
        <w:rPr>
          <w:rFonts w:asciiTheme="majorHAnsi" w:hAnsiTheme="majorHAnsi"/>
          <w:b/>
          <w:lang w:val="cs-CZ"/>
        </w:rPr>
        <w:t>Zvýšení kvality odborné přípravy ve strojírenství a elektrotechnice – dodávka strojního zařízení</w:t>
      </w:r>
      <w:r w:rsidR="00924AB9" w:rsidRPr="00125347">
        <w:rPr>
          <w:rFonts w:asciiTheme="majorHAnsi" w:hAnsiTheme="majorHAnsi"/>
          <w:b/>
          <w:lang w:val="cs-CZ"/>
        </w:rPr>
        <w:t xml:space="preserve"> II</w:t>
      </w:r>
      <w:r w:rsidRPr="00125347">
        <w:rPr>
          <w:rFonts w:asciiTheme="majorHAnsi" w:hAnsiTheme="majorHAnsi"/>
          <w:b/>
          <w:lang w:val="cs-CZ"/>
        </w:rPr>
        <w:t xml:space="preserve">, </w:t>
      </w:r>
      <w:r w:rsidRPr="00125347">
        <w:rPr>
          <w:rFonts w:asciiTheme="majorHAnsi" w:hAnsiTheme="majorHAnsi"/>
          <w:lang w:val="cs-CZ"/>
        </w:rPr>
        <w:t>která je jako příloha Smlouvy archivována u Zadavatele</w:t>
      </w:r>
    </w:p>
    <w:p w:rsidR="00054AAF" w:rsidRPr="00125347" w:rsidRDefault="00054AAF" w:rsidP="00054AAF">
      <w:pPr>
        <w:pStyle w:val="Nadpis3"/>
        <w:ind w:left="0"/>
        <w:rPr>
          <w:sz w:val="22"/>
          <w:szCs w:val="22"/>
          <w:lang w:val="cs-CZ"/>
        </w:rPr>
      </w:pPr>
      <w:r w:rsidRPr="00125347">
        <w:rPr>
          <w:rFonts w:asciiTheme="majorHAnsi" w:hAnsiTheme="majorHAnsi"/>
          <w:sz w:val="22"/>
          <w:szCs w:val="22"/>
          <w:lang w:val="cs-CZ"/>
        </w:rPr>
        <w:t>Obě smluvní strany</w:t>
      </w:r>
      <w:r w:rsidRPr="00125347">
        <w:rPr>
          <w:sz w:val="22"/>
          <w:szCs w:val="22"/>
          <w:lang w:val="cs-CZ"/>
        </w:rPr>
        <w:t xml:space="preserve">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rsidR="00054AAF" w:rsidRPr="00125347" w:rsidRDefault="00054AAF" w:rsidP="00054AAF">
      <w:pPr>
        <w:pStyle w:val="Nadpis3"/>
        <w:numPr>
          <w:ilvl w:val="0"/>
          <w:numId w:val="0"/>
        </w:numPr>
        <w:rPr>
          <w:sz w:val="22"/>
          <w:szCs w:val="22"/>
          <w:lang w:val="cs-CZ"/>
        </w:rPr>
      </w:pPr>
    </w:p>
    <w:p w:rsidR="00054AAF" w:rsidRPr="00125347" w:rsidRDefault="00054AAF" w:rsidP="00054AAF">
      <w:pPr>
        <w:tabs>
          <w:tab w:val="left" w:pos="5387"/>
        </w:tabs>
        <w:jc w:val="both"/>
        <w:rPr>
          <w:rFonts w:ascii="Cambria" w:hAnsi="Cambria"/>
          <w:lang w:val="cs-CZ"/>
        </w:rPr>
      </w:pPr>
      <w:r w:rsidRPr="00125347">
        <w:rPr>
          <w:rFonts w:ascii="Cambria" w:hAnsi="Cambria"/>
          <w:lang w:val="cs-CZ"/>
        </w:rPr>
        <w:t>Ve</w:t>
      </w:r>
      <w:r w:rsidR="00B35B26">
        <w:rPr>
          <w:rFonts w:ascii="Cambria" w:hAnsi="Cambria"/>
          <w:lang w:val="cs-CZ"/>
        </w:rPr>
        <w:t xml:space="preserve"> Znojmě</w:t>
      </w:r>
      <w:r w:rsidRPr="00125347">
        <w:rPr>
          <w:rFonts w:ascii="Cambria" w:hAnsi="Cambria"/>
          <w:lang w:val="cs-CZ"/>
        </w:rPr>
        <w:t>, dne……………….</w:t>
      </w:r>
      <w:r w:rsidRPr="00125347">
        <w:rPr>
          <w:rFonts w:ascii="Cambria" w:hAnsi="Cambria"/>
          <w:lang w:val="cs-CZ"/>
        </w:rPr>
        <w:tab/>
        <w:t>V</w:t>
      </w:r>
      <w:r w:rsidR="00204758" w:rsidRPr="00125347">
        <w:rPr>
          <w:rFonts w:ascii="Cambria" w:hAnsi="Cambria"/>
          <w:lang w:val="cs-CZ"/>
        </w:rPr>
        <w:t xml:space="preserve"> Litvínově </w:t>
      </w:r>
      <w:proofErr w:type="gramStart"/>
      <w:r w:rsidRPr="00125347">
        <w:rPr>
          <w:rFonts w:ascii="Cambria" w:hAnsi="Cambria"/>
          <w:lang w:val="cs-CZ"/>
        </w:rPr>
        <w:t>dne</w:t>
      </w:r>
      <w:r w:rsidR="00204758" w:rsidRPr="00125347">
        <w:rPr>
          <w:rFonts w:ascii="Cambria" w:hAnsi="Cambria"/>
          <w:lang w:val="cs-CZ"/>
        </w:rPr>
        <w:t xml:space="preserve"> ...........................</w:t>
      </w:r>
      <w:proofErr w:type="gramEnd"/>
    </w:p>
    <w:p w:rsidR="00054AAF" w:rsidRPr="00125347" w:rsidRDefault="00054AAF" w:rsidP="00054AAF">
      <w:pPr>
        <w:tabs>
          <w:tab w:val="left" w:pos="5387"/>
        </w:tabs>
        <w:jc w:val="both"/>
        <w:rPr>
          <w:rFonts w:ascii="Cambria" w:hAnsi="Cambria"/>
          <w:lang w:val="cs-CZ"/>
        </w:rPr>
      </w:pPr>
      <w:r w:rsidRPr="00125347">
        <w:rPr>
          <w:rFonts w:ascii="Cambria" w:hAnsi="Cambria"/>
          <w:lang w:val="cs-CZ"/>
        </w:rPr>
        <w:t>Za Zadavatele</w:t>
      </w:r>
      <w:r w:rsidRPr="00125347">
        <w:rPr>
          <w:rFonts w:ascii="Cambria" w:hAnsi="Cambria"/>
          <w:lang w:val="cs-CZ"/>
        </w:rPr>
        <w:tab/>
        <w:t>Za Prodávajícího</w:t>
      </w:r>
    </w:p>
    <w:p w:rsidR="00054AAF" w:rsidRPr="00125347" w:rsidRDefault="00054AAF" w:rsidP="00054AAF">
      <w:pPr>
        <w:tabs>
          <w:tab w:val="left" w:pos="5812"/>
        </w:tabs>
        <w:jc w:val="both"/>
        <w:rPr>
          <w:rFonts w:ascii="Cambria" w:hAnsi="Cambria"/>
          <w:lang w:val="cs-CZ"/>
        </w:rPr>
      </w:pPr>
    </w:p>
    <w:p w:rsidR="00054AAF" w:rsidRPr="00125347" w:rsidRDefault="00054AAF" w:rsidP="00054AAF">
      <w:pPr>
        <w:tabs>
          <w:tab w:val="left" w:pos="5812"/>
        </w:tabs>
        <w:jc w:val="both"/>
        <w:rPr>
          <w:rFonts w:ascii="Cambria" w:hAnsi="Cambria"/>
          <w:lang w:val="cs-CZ"/>
        </w:rPr>
      </w:pPr>
    </w:p>
    <w:p w:rsidR="00054AAF" w:rsidRPr="00125347" w:rsidRDefault="00054AAF" w:rsidP="00054AAF">
      <w:pPr>
        <w:tabs>
          <w:tab w:val="left" w:pos="5812"/>
        </w:tabs>
        <w:jc w:val="both"/>
        <w:rPr>
          <w:rFonts w:ascii="Cambria" w:hAnsi="Cambria"/>
          <w:lang w:val="cs-CZ"/>
        </w:rPr>
      </w:pPr>
    </w:p>
    <w:p w:rsidR="00054AAF" w:rsidRPr="00125347" w:rsidRDefault="00054AAF" w:rsidP="00054AAF">
      <w:pPr>
        <w:tabs>
          <w:tab w:val="left" w:pos="5387"/>
        </w:tabs>
        <w:spacing w:after="0"/>
        <w:jc w:val="both"/>
        <w:rPr>
          <w:rFonts w:ascii="Cambria" w:hAnsi="Cambria"/>
          <w:lang w:val="cs-CZ"/>
        </w:rPr>
      </w:pPr>
      <w:r w:rsidRPr="00125347">
        <w:rPr>
          <w:rFonts w:ascii="Cambria" w:hAnsi="Cambria"/>
          <w:lang w:val="cs-CZ"/>
        </w:rPr>
        <w:t>…………………………………………….</w:t>
      </w:r>
      <w:r w:rsidRPr="00125347">
        <w:rPr>
          <w:rFonts w:ascii="Cambria" w:hAnsi="Cambria"/>
          <w:lang w:val="cs-CZ"/>
        </w:rPr>
        <w:tab/>
        <w:t>………………………………………</w:t>
      </w:r>
    </w:p>
    <w:p w:rsidR="0035730C" w:rsidRPr="00125347" w:rsidRDefault="0035730C" w:rsidP="00930D31">
      <w:pPr>
        <w:pStyle w:val="Bezmezer"/>
        <w:tabs>
          <w:tab w:val="left" w:pos="5387"/>
        </w:tabs>
        <w:spacing w:after="0" w:line="240" w:lineRule="auto"/>
        <w:jc w:val="left"/>
        <w:rPr>
          <w:b/>
          <w:sz w:val="22"/>
          <w:szCs w:val="22"/>
        </w:rPr>
      </w:pPr>
      <w:r w:rsidRPr="00125347">
        <w:rPr>
          <w:b/>
          <w:sz w:val="22"/>
          <w:szCs w:val="22"/>
        </w:rPr>
        <w:t xml:space="preserve">Střední škola technická Znojmo, </w:t>
      </w:r>
      <w:r w:rsidRPr="00125347">
        <w:rPr>
          <w:b/>
          <w:sz w:val="22"/>
          <w:szCs w:val="22"/>
        </w:rPr>
        <w:tab/>
      </w:r>
      <w:r w:rsidR="00204758" w:rsidRPr="00125347">
        <w:rPr>
          <w:b/>
          <w:sz w:val="22"/>
          <w:szCs w:val="22"/>
        </w:rPr>
        <w:t>BOUKAL s.r.o.</w:t>
      </w:r>
    </w:p>
    <w:p w:rsidR="00054AAF" w:rsidRPr="00125347" w:rsidRDefault="0035730C" w:rsidP="00930D31">
      <w:pPr>
        <w:pStyle w:val="Bezmezer"/>
        <w:tabs>
          <w:tab w:val="left" w:pos="5387"/>
        </w:tabs>
        <w:spacing w:after="0" w:line="240" w:lineRule="auto"/>
        <w:jc w:val="left"/>
        <w:rPr>
          <w:b/>
          <w:sz w:val="22"/>
          <w:szCs w:val="22"/>
        </w:rPr>
      </w:pPr>
      <w:r w:rsidRPr="00125347">
        <w:rPr>
          <w:b/>
          <w:sz w:val="22"/>
          <w:szCs w:val="22"/>
        </w:rPr>
        <w:t>příspěvková organizace</w:t>
      </w:r>
      <w:r w:rsidR="00054AAF" w:rsidRPr="00125347">
        <w:rPr>
          <w:b/>
          <w:sz w:val="22"/>
          <w:szCs w:val="22"/>
        </w:rPr>
        <w:tab/>
      </w:r>
      <w:r w:rsidR="00204758" w:rsidRPr="00125347">
        <w:rPr>
          <w:sz w:val="22"/>
          <w:szCs w:val="22"/>
        </w:rPr>
        <w:t>Radim Boukal, jednatel</w:t>
      </w:r>
    </w:p>
    <w:p w:rsidR="00054AAF" w:rsidRPr="00125347" w:rsidRDefault="0035730C" w:rsidP="00054AAF">
      <w:pPr>
        <w:tabs>
          <w:tab w:val="left" w:pos="5387"/>
        </w:tabs>
        <w:spacing w:after="0" w:line="240" w:lineRule="auto"/>
        <w:rPr>
          <w:rFonts w:ascii="Cambria" w:hAnsi="Cambria"/>
          <w:b/>
          <w:shd w:val="clear" w:color="auto" w:fill="FFFF00"/>
          <w:lang w:val="cs-CZ"/>
        </w:rPr>
      </w:pPr>
      <w:r w:rsidRPr="00125347">
        <w:rPr>
          <w:rFonts w:ascii="Cambria" w:hAnsi="Cambria"/>
          <w:lang w:val="cs-CZ"/>
        </w:rPr>
        <w:t>Ing. Miroslav Křivánek, ředitel</w:t>
      </w:r>
    </w:p>
    <w:sectPr w:rsidR="00054AAF" w:rsidRPr="00125347" w:rsidSect="00B06D3E">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758" w:rsidRDefault="00204758">
      <w:pPr>
        <w:spacing w:after="0" w:line="240" w:lineRule="auto"/>
      </w:pPr>
      <w:r>
        <w:separator/>
      </w:r>
    </w:p>
  </w:endnote>
  <w:endnote w:type="continuationSeparator" w:id="0">
    <w:p w:rsidR="00204758" w:rsidRDefault="002047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758" w:rsidRDefault="00EF5E8C">
    <w:pPr>
      <w:pStyle w:val="Zpat"/>
      <w:jc w:val="right"/>
    </w:pPr>
    <w:fldSimple w:instr=" PAGE   \* MERGEFORMAT ">
      <w:r w:rsidR="00B72133">
        <w:rPr>
          <w:noProof/>
        </w:rPr>
        <w:t>2</w:t>
      </w:r>
    </w:fldSimple>
  </w:p>
  <w:p w:rsidR="00204758" w:rsidRDefault="0020475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758" w:rsidRDefault="00204758">
      <w:pPr>
        <w:spacing w:after="0" w:line="240" w:lineRule="auto"/>
      </w:pPr>
      <w:r>
        <w:separator/>
      </w:r>
    </w:p>
  </w:footnote>
  <w:footnote w:type="continuationSeparator" w:id="0">
    <w:p w:rsidR="00204758" w:rsidRDefault="002047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758" w:rsidRDefault="00204758" w:rsidP="00A86B75">
    <w:pPr>
      <w:pStyle w:val="Zhlav"/>
      <w:jc w:val="center"/>
    </w:pPr>
    <w:r w:rsidRPr="00A86B75">
      <w:rPr>
        <w:noProof/>
        <w:lang w:val="cs-CZ" w:eastAsia="cs-CZ"/>
      </w:rPr>
      <w:drawing>
        <wp:inline distT="0" distB="0" distL="0" distR="0">
          <wp:extent cx="5759450" cy="949960"/>
          <wp:effectExtent l="0" t="0" r="0" b="2540"/>
          <wp:docPr id="1" name="Obrázek 2"/>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cstate="print"/>
                  <a:srcRect/>
                  <a:stretch>
                    <a:fillRect/>
                  </a:stretch>
                </pic:blipFill>
                <pic:spPr bwMode="auto">
                  <a:xfrm>
                    <a:off x="0" y="0"/>
                    <a:ext cx="5759450" cy="94996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2F50F8"/>
    <w:multiLevelType w:val="hybridMultilevel"/>
    <w:tmpl w:val="DABE2E7C"/>
    <w:lvl w:ilvl="0" w:tplc="59C449DE">
      <w:start w:val="1"/>
      <w:numFmt w:val="bullet"/>
      <w:pStyle w:val="Seznamsodrkami"/>
      <w:lvlText w:val=""/>
      <w:lvlJc w:val="left"/>
      <w:pPr>
        <w:tabs>
          <w:tab w:val="num" w:pos="794"/>
        </w:tabs>
        <w:ind w:left="794" w:hanging="340"/>
      </w:pPr>
      <w:rPr>
        <w:rFonts w:ascii="Symbol" w:hAnsi="Symbol" w:hint="default"/>
      </w:rPr>
    </w:lvl>
    <w:lvl w:ilvl="1" w:tplc="3350DCEC">
      <w:start w:val="1"/>
      <w:numFmt w:val="bullet"/>
      <w:pStyle w:val="Seznamsodrkami"/>
      <w:lvlText w:val=""/>
      <w:lvlJc w:val="left"/>
      <w:pPr>
        <w:tabs>
          <w:tab w:val="num" w:pos="1440"/>
        </w:tabs>
        <w:ind w:left="1440" w:hanging="360"/>
      </w:pPr>
      <w:rPr>
        <w:rFonts w:ascii="Symbol" w:hAnsi="Symbol" w:hint="default"/>
      </w:rPr>
    </w:lvl>
    <w:lvl w:ilvl="2" w:tplc="06FEAD78">
      <w:start w:val="1"/>
      <w:numFmt w:val="decimal"/>
      <w:lvlText w:val="%3."/>
      <w:lvlJc w:val="left"/>
      <w:pPr>
        <w:tabs>
          <w:tab w:val="num" w:pos="360"/>
        </w:tabs>
        <w:ind w:left="360" w:hanging="360"/>
      </w:pPr>
      <w:rPr>
        <w:rFonts w:hint="default"/>
      </w:rPr>
    </w:lvl>
    <w:lvl w:ilvl="3" w:tplc="4CA8168C">
      <w:start w:val="1"/>
      <w:numFmt w:val="decimal"/>
      <w:lvlText w:val="%4."/>
      <w:lvlJc w:val="left"/>
      <w:pPr>
        <w:tabs>
          <w:tab w:val="num" w:pos="2880"/>
        </w:tabs>
        <w:ind w:left="2880" w:hanging="360"/>
      </w:pPr>
    </w:lvl>
    <w:lvl w:ilvl="4" w:tplc="72ACA28C">
      <w:start w:val="1"/>
      <w:numFmt w:val="decimal"/>
      <w:lvlText w:val="%5."/>
      <w:lvlJc w:val="left"/>
      <w:pPr>
        <w:tabs>
          <w:tab w:val="num" w:pos="3600"/>
        </w:tabs>
        <w:ind w:left="3600" w:hanging="360"/>
      </w:pPr>
    </w:lvl>
    <w:lvl w:ilvl="5" w:tplc="6610E73C">
      <w:start w:val="1"/>
      <w:numFmt w:val="decimal"/>
      <w:lvlText w:val="%6."/>
      <w:lvlJc w:val="left"/>
      <w:pPr>
        <w:tabs>
          <w:tab w:val="num" w:pos="4320"/>
        </w:tabs>
        <w:ind w:left="4320" w:hanging="360"/>
      </w:pPr>
    </w:lvl>
    <w:lvl w:ilvl="6" w:tplc="80DC0042">
      <w:start w:val="1"/>
      <w:numFmt w:val="decimal"/>
      <w:lvlText w:val="%7."/>
      <w:lvlJc w:val="left"/>
      <w:pPr>
        <w:tabs>
          <w:tab w:val="num" w:pos="5040"/>
        </w:tabs>
        <w:ind w:left="5040" w:hanging="360"/>
      </w:pPr>
    </w:lvl>
    <w:lvl w:ilvl="7" w:tplc="244CFEBC">
      <w:start w:val="1"/>
      <w:numFmt w:val="decimal"/>
      <w:lvlText w:val="%8."/>
      <w:lvlJc w:val="left"/>
      <w:pPr>
        <w:tabs>
          <w:tab w:val="num" w:pos="5760"/>
        </w:tabs>
        <w:ind w:left="5760" w:hanging="360"/>
      </w:pPr>
    </w:lvl>
    <w:lvl w:ilvl="8" w:tplc="0D26BC24">
      <w:start w:val="1"/>
      <w:numFmt w:val="decimal"/>
      <w:lvlText w:val="%9."/>
      <w:lvlJc w:val="left"/>
      <w:pPr>
        <w:tabs>
          <w:tab w:val="num" w:pos="6480"/>
        </w:tabs>
        <w:ind w:left="6480" w:hanging="360"/>
      </w:pPr>
    </w:lvl>
  </w:abstractNum>
  <w:abstractNum w:abstractNumId="1">
    <w:nsid w:val="7AE87039"/>
    <w:multiLevelType w:val="multilevel"/>
    <w:tmpl w:val="E806BFE4"/>
    <w:lvl w:ilvl="0">
      <w:start w:val="1"/>
      <w:numFmt w:val="upperRoman"/>
      <w:pStyle w:val="Nadpis1"/>
      <w:lvlText w:val="%1."/>
      <w:lvlJc w:val="left"/>
      <w:pPr>
        <w:ind w:left="2694" w:firstLine="0"/>
      </w:pPr>
      <w:rPr>
        <w:rFonts w:hint="default"/>
      </w:rPr>
    </w:lvl>
    <w:lvl w:ilvl="1">
      <w:start w:val="1"/>
      <w:numFmt w:val="decimal"/>
      <w:pStyle w:val="Nadpis2"/>
      <w:lvlText w:val="%2."/>
      <w:lvlJc w:val="left"/>
      <w:pPr>
        <w:ind w:left="1277" w:firstLine="0"/>
      </w:pPr>
      <w:rPr>
        <w:rFonts w:hint="default"/>
        <w:b/>
      </w:rPr>
    </w:lvl>
    <w:lvl w:ilvl="2">
      <w:start w:val="1"/>
      <w:numFmt w:val="decimal"/>
      <w:pStyle w:val="Nadpis3"/>
      <w:lvlText w:val="%1.%3."/>
      <w:lvlJc w:val="left"/>
      <w:pPr>
        <w:ind w:left="2269" w:firstLine="0"/>
      </w:pPr>
      <w:rPr>
        <w:rFonts w:hint="default"/>
        <w:b w:val="0"/>
        <w:i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09"/>
  <w:hyphenationZone w:val="425"/>
  <w:characterSpacingControl w:val="doNotCompress"/>
  <w:footnotePr>
    <w:footnote w:id="-1"/>
    <w:footnote w:id="0"/>
  </w:footnotePr>
  <w:endnotePr>
    <w:endnote w:id="-1"/>
    <w:endnote w:id="0"/>
  </w:endnotePr>
  <w:compat/>
  <w:rsids>
    <w:rsidRoot w:val="00054AAF"/>
    <w:rsid w:val="00024969"/>
    <w:rsid w:val="00054AAF"/>
    <w:rsid w:val="000C3490"/>
    <w:rsid w:val="000C6645"/>
    <w:rsid w:val="000F6E08"/>
    <w:rsid w:val="00115333"/>
    <w:rsid w:val="00125347"/>
    <w:rsid w:val="001553DE"/>
    <w:rsid w:val="001625D6"/>
    <w:rsid w:val="001A296C"/>
    <w:rsid w:val="001B40D8"/>
    <w:rsid w:val="001C3000"/>
    <w:rsid w:val="001C76BF"/>
    <w:rsid w:val="001F28EF"/>
    <w:rsid w:val="0020208A"/>
    <w:rsid w:val="00204758"/>
    <w:rsid w:val="002118D5"/>
    <w:rsid w:val="002275D5"/>
    <w:rsid w:val="00236CB2"/>
    <w:rsid w:val="0026080A"/>
    <w:rsid w:val="0027346A"/>
    <w:rsid w:val="002A417A"/>
    <w:rsid w:val="0035730C"/>
    <w:rsid w:val="00363D56"/>
    <w:rsid w:val="0039500B"/>
    <w:rsid w:val="003B4CA6"/>
    <w:rsid w:val="003B5CC6"/>
    <w:rsid w:val="003E400F"/>
    <w:rsid w:val="00415ACF"/>
    <w:rsid w:val="00417F99"/>
    <w:rsid w:val="00461DDF"/>
    <w:rsid w:val="004738A6"/>
    <w:rsid w:val="004B31E8"/>
    <w:rsid w:val="004C194A"/>
    <w:rsid w:val="004F6C23"/>
    <w:rsid w:val="00525D54"/>
    <w:rsid w:val="00540AB7"/>
    <w:rsid w:val="00553972"/>
    <w:rsid w:val="005C1323"/>
    <w:rsid w:val="005D5C2C"/>
    <w:rsid w:val="005F4DF0"/>
    <w:rsid w:val="005F70B6"/>
    <w:rsid w:val="0060112E"/>
    <w:rsid w:val="006037B7"/>
    <w:rsid w:val="00617289"/>
    <w:rsid w:val="006222F9"/>
    <w:rsid w:val="00667A01"/>
    <w:rsid w:val="006927A2"/>
    <w:rsid w:val="00695A59"/>
    <w:rsid w:val="006A461B"/>
    <w:rsid w:val="006D4901"/>
    <w:rsid w:val="00755976"/>
    <w:rsid w:val="00772F6F"/>
    <w:rsid w:val="007A69BF"/>
    <w:rsid w:val="007B2D74"/>
    <w:rsid w:val="008322A8"/>
    <w:rsid w:val="008D1686"/>
    <w:rsid w:val="008D2200"/>
    <w:rsid w:val="009123CE"/>
    <w:rsid w:val="00915247"/>
    <w:rsid w:val="00923D9A"/>
    <w:rsid w:val="00924AB9"/>
    <w:rsid w:val="00930D31"/>
    <w:rsid w:val="00940986"/>
    <w:rsid w:val="009449A2"/>
    <w:rsid w:val="009562CD"/>
    <w:rsid w:val="009679DE"/>
    <w:rsid w:val="00970F11"/>
    <w:rsid w:val="00972604"/>
    <w:rsid w:val="009B1D14"/>
    <w:rsid w:val="009B66E3"/>
    <w:rsid w:val="009D3719"/>
    <w:rsid w:val="009D7481"/>
    <w:rsid w:val="009E73FB"/>
    <w:rsid w:val="00A0073B"/>
    <w:rsid w:val="00A06EE7"/>
    <w:rsid w:val="00A15D88"/>
    <w:rsid w:val="00A25231"/>
    <w:rsid w:val="00A86B75"/>
    <w:rsid w:val="00A95210"/>
    <w:rsid w:val="00AC0370"/>
    <w:rsid w:val="00B045D3"/>
    <w:rsid w:val="00B06D3E"/>
    <w:rsid w:val="00B35B26"/>
    <w:rsid w:val="00B51EE9"/>
    <w:rsid w:val="00B72133"/>
    <w:rsid w:val="00B8182F"/>
    <w:rsid w:val="00B82FE3"/>
    <w:rsid w:val="00BD36AC"/>
    <w:rsid w:val="00BE3662"/>
    <w:rsid w:val="00BF5B5C"/>
    <w:rsid w:val="00C47A13"/>
    <w:rsid w:val="00C77467"/>
    <w:rsid w:val="00C85806"/>
    <w:rsid w:val="00CA0DBE"/>
    <w:rsid w:val="00CA6343"/>
    <w:rsid w:val="00CD69DF"/>
    <w:rsid w:val="00CF104F"/>
    <w:rsid w:val="00CF382F"/>
    <w:rsid w:val="00D10107"/>
    <w:rsid w:val="00D11D50"/>
    <w:rsid w:val="00D25520"/>
    <w:rsid w:val="00D71821"/>
    <w:rsid w:val="00D7462F"/>
    <w:rsid w:val="00D801B6"/>
    <w:rsid w:val="00D94BA4"/>
    <w:rsid w:val="00DF218D"/>
    <w:rsid w:val="00DF677D"/>
    <w:rsid w:val="00E33F60"/>
    <w:rsid w:val="00E545D0"/>
    <w:rsid w:val="00E609D5"/>
    <w:rsid w:val="00E74180"/>
    <w:rsid w:val="00E7485F"/>
    <w:rsid w:val="00EF5E8C"/>
    <w:rsid w:val="00F1040D"/>
    <w:rsid w:val="00F2189A"/>
    <w:rsid w:val="00F6280E"/>
    <w:rsid w:val="00FA60FC"/>
    <w:rsid w:val="00FA73B5"/>
    <w:rsid w:val="00FF4F5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54AAF"/>
    <w:rPr>
      <w:rFonts w:ascii="Calibri" w:eastAsia="Calibri" w:hAnsi="Calibri" w:cs="Times New Roman"/>
      <w:lang w:val="sk-SK"/>
    </w:rPr>
  </w:style>
  <w:style w:type="paragraph" w:styleId="Nadpis1">
    <w:name w:val="heading 1"/>
    <w:basedOn w:val="Normln"/>
    <w:next w:val="Normln"/>
    <w:link w:val="Nadpis1Char"/>
    <w:uiPriority w:val="9"/>
    <w:qFormat/>
    <w:rsid w:val="00054AAF"/>
    <w:pPr>
      <w:keepNext/>
      <w:numPr>
        <w:numId w:val="2"/>
      </w:numPr>
      <w:pBdr>
        <w:bottom w:val="single" w:sz="12" w:space="1" w:color="FF0000"/>
      </w:pBdr>
      <w:spacing w:before="240" w:after="60"/>
      <w:ind w:left="0"/>
      <w:jc w:val="center"/>
      <w:outlineLvl w:val="0"/>
    </w:pPr>
    <w:rPr>
      <w:rFonts w:ascii="Cambria" w:eastAsia="Times New Roman" w:hAnsi="Cambria"/>
      <w:b/>
      <w:bCs/>
      <w:kern w:val="32"/>
      <w:sz w:val="32"/>
      <w:szCs w:val="32"/>
    </w:rPr>
  </w:style>
  <w:style w:type="paragraph" w:styleId="Nadpis2">
    <w:name w:val="heading 2"/>
    <w:basedOn w:val="Normln"/>
    <w:next w:val="Normln"/>
    <w:link w:val="Nadpis2Char"/>
    <w:qFormat/>
    <w:rsid w:val="00054AAF"/>
    <w:pPr>
      <w:keepNext/>
      <w:numPr>
        <w:ilvl w:val="1"/>
        <w:numId w:val="2"/>
      </w:numPr>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
    <w:qFormat/>
    <w:rsid w:val="00054AAF"/>
    <w:pPr>
      <w:numPr>
        <w:ilvl w:val="2"/>
        <w:numId w:val="2"/>
      </w:numPr>
      <w:spacing w:before="240" w:after="60"/>
      <w:jc w:val="both"/>
      <w:outlineLvl w:val="2"/>
    </w:pPr>
    <w:rPr>
      <w:rFonts w:ascii="Cambria" w:eastAsia="Times New Roman" w:hAnsi="Cambria"/>
      <w:bCs/>
      <w:sz w:val="24"/>
      <w:szCs w:val="24"/>
    </w:rPr>
  </w:style>
  <w:style w:type="paragraph" w:styleId="Nadpis4">
    <w:name w:val="heading 4"/>
    <w:basedOn w:val="Normln"/>
    <w:next w:val="Normln"/>
    <w:link w:val="Nadpis4Char"/>
    <w:qFormat/>
    <w:rsid w:val="00FA73B5"/>
    <w:pPr>
      <w:spacing w:before="240" w:after="60"/>
      <w:ind w:left="864" w:hanging="864"/>
      <w:jc w:val="both"/>
      <w:outlineLvl w:val="3"/>
    </w:pPr>
    <w:rPr>
      <w:rFonts w:ascii="Cambria" w:eastAsia="Times New Roman" w:hAnsi="Cambria"/>
      <w:bCs/>
      <w:sz w:val="24"/>
      <w:szCs w:val="28"/>
      <w:lang w:val="cs-CZ"/>
    </w:rPr>
  </w:style>
  <w:style w:type="paragraph" w:styleId="Nadpis5">
    <w:name w:val="heading 5"/>
    <w:basedOn w:val="Nadpis4"/>
    <w:next w:val="Normln"/>
    <w:link w:val="Nadpis5Char"/>
    <w:qFormat/>
    <w:rsid w:val="00FA73B5"/>
    <w:pPr>
      <w:ind w:left="1418" w:firstLine="0"/>
      <w:outlineLvl w:val="4"/>
    </w:pPr>
    <w:rPr>
      <w:rFonts w:eastAsia="Calibri"/>
    </w:rPr>
  </w:style>
  <w:style w:type="paragraph" w:styleId="Nadpis6">
    <w:name w:val="heading 6"/>
    <w:basedOn w:val="Normln"/>
    <w:next w:val="Normln"/>
    <w:link w:val="Nadpis6Char"/>
    <w:uiPriority w:val="9"/>
    <w:qFormat/>
    <w:rsid w:val="00FA73B5"/>
    <w:pPr>
      <w:spacing w:before="240" w:after="60"/>
      <w:ind w:left="1152" w:hanging="1152"/>
      <w:jc w:val="both"/>
      <w:outlineLvl w:val="5"/>
    </w:pPr>
    <w:rPr>
      <w:rFonts w:eastAsia="Times New Roman"/>
      <w:b/>
      <w:bCs/>
    </w:rPr>
  </w:style>
  <w:style w:type="paragraph" w:styleId="Nadpis7">
    <w:name w:val="heading 7"/>
    <w:basedOn w:val="Normln"/>
    <w:next w:val="Normln"/>
    <w:link w:val="Nadpis7Char"/>
    <w:uiPriority w:val="9"/>
    <w:qFormat/>
    <w:rsid w:val="00FA73B5"/>
    <w:pPr>
      <w:spacing w:before="240" w:after="60"/>
      <w:ind w:left="1296" w:hanging="1296"/>
      <w:jc w:val="both"/>
      <w:outlineLvl w:val="6"/>
    </w:pPr>
    <w:rPr>
      <w:rFonts w:eastAsia="Times New Roman"/>
      <w:sz w:val="24"/>
      <w:szCs w:val="24"/>
    </w:rPr>
  </w:style>
  <w:style w:type="paragraph" w:styleId="Nadpis8">
    <w:name w:val="heading 8"/>
    <w:basedOn w:val="Normln"/>
    <w:next w:val="Normln"/>
    <w:link w:val="Nadpis8Char"/>
    <w:uiPriority w:val="9"/>
    <w:qFormat/>
    <w:rsid w:val="00FA73B5"/>
    <w:pPr>
      <w:spacing w:before="240" w:after="60"/>
      <w:ind w:left="1440" w:hanging="1440"/>
      <w:jc w:val="both"/>
      <w:outlineLvl w:val="7"/>
    </w:pPr>
    <w:rPr>
      <w:rFonts w:eastAsia="Times New Roman"/>
      <w:i/>
      <w:iCs/>
      <w:sz w:val="24"/>
      <w:szCs w:val="24"/>
    </w:rPr>
  </w:style>
  <w:style w:type="paragraph" w:styleId="Nadpis9">
    <w:name w:val="heading 9"/>
    <w:basedOn w:val="Normln"/>
    <w:next w:val="Normln"/>
    <w:link w:val="Nadpis9Char"/>
    <w:uiPriority w:val="9"/>
    <w:qFormat/>
    <w:rsid w:val="00FA73B5"/>
    <w:pPr>
      <w:spacing w:before="240" w:after="60"/>
      <w:ind w:left="1584" w:hanging="1584"/>
      <w:jc w:val="both"/>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54AAF"/>
    <w:rPr>
      <w:rFonts w:ascii="Cambria" w:eastAsia="Times New Roman" w:hAnsi="Cambria" w:cs="Times New Roman"/>
      <w:b/>
      <w:bCs/>
      <w:kern w:val="32"/>
      <w:sz w:val="32"/>
      <w:szCs w:val="32"/>
      <w:lang w:val="sk-SK"/>
    </w:rPr>
  </w:style>
  <w:style w:type="character" w:customStyle="1" w:styleId="Nadpis2Char">
    <w:name w:val="Nadpis 2 Char"/>
    <w:basedOn w:val="Standardnpsmoodstavce"/>
    <w:link w:val="Nadpis2"/>
    <w:rsid w:val="00054AAF"/>
    <w:rPr>
      <w:rFonts w:ascii="Cambria" w:eastAsia="Times New Roman" w:hAnsi="Cambria" w:cs="Times New Roman"/>
      <w:b/>
      <w:bCs/>
      <w:i/>
      <w:iCs/>
      <w:sz w:val="28"/>
      <w:szCs w:val="28"/>
      <w:lang w:val="sk-SK"/>
    </w:rPr>
  </w:style>
  <w:style w:type="character" w:customStyle="1" w:styleId="Nadpis3Char">
    <w:name w:val="Nadpis 3 Char"/>
    <w:basedOn w:val="Standardnpsmoodstavce"/>
    <w:link w:val="Nadpis3"/>
    <w:uiPriority w:val="9"/>
    <w:rsid w:val="00054AAF"/>
    <w:rPr>
      <w:rFonts w:ascii="Cambria" w:eastAsia="Times New Roman" w:hAnsi="Cambria" w:cs="Times New Roman"/>
      <w:bCs/>
      <w:sz w:val="24"/>
      <w:szCs w:val="24"/>
      <w:lang w:val="sk-SK"/>
    </w:rPr>
  </w:style>
  <w:style w:type="paragraph" w:styleId="Seznamsodrkami">
    <w:name w:val="List Bullet"/>
    <w:basedOn w:val="Zkladntext"/>
    <w:rsid w:val="00054AAF"/>
    <w:pPr>
      <w:numPr>
        <w:ilvl w:val="1"/>
        <w:numId w:val="1"/>
      </w:numPr>
      <w:tabs>
        <w:tab w:val="clear" w:pos="1440"/>
      </w:tabs>
      <w:spacing w:line="240" w:lineRule="auto"/>
      <w:ind w:left="2880" w:hanging="720"/>
      <w:jc w:val="both"/>
    </w:pPr>
    <w:rPr>
      <w:rFonts w:ascii="Times New Roman" w:eastAsia="Times New Roman" w:hAnsi="Times New Roman"/>
      <w:sz w:val="24"/>
      <w:lang w:val="cs-CZ" w:eastAsia="cs-CZ"/>
    </w:rPr>
  </w:style>
  <w:style w:type="paragraph" w:styleId="Bezmezer">
    <w:name w:val="No Spacing"/>
    <w:basedOn w:val="Normln"/>
    <w:uiPriority w:val="1"/>
    <w:qFormat/>
    <w:rsid w:val="00054AAF"/>
    <w:pPr>
      <w:jc w:val="both"/>
    </w:pPr>
    <w:rPr>
      <w:rFonts w:ascii="Cambria" w:hAnsi="Cambria"/>
      <w:sz w:val="24"/>
      <w:szCs w:val="24"/>
      <w:lang w:val="cs-CZ"/>
    </w:rPr>
  </w:style>
  <w:style w:type="character" w:styleId="Hypertextovodkaz">
    <w:name w:val="Hyperlink"/>
    <w:uiPriority w:val="99"/>
    <w:rsid w:val="00054AAF"/>
    <w:rPr>
      <w:color w:val="0000FF"/>
      <w:u w:val="single"/>
    </w:rPr>
  </w:style>
  <w:style w:type="paragraph" w:styleId="Zpat">
    <w:name w:val="footer"/>
    <w:basedOn w:val="Normln"/>
    <w:link w:val="ZpatChar"/>
    <w:uiPriority w:val="99"/>
    <w:rsid w:val="00054AAF"/>
    <w:pPr>
      <w:tabs>
        <w:tab w:val="center" w:pos="4536"/>
        <w:tab w:val="right" w:pos="9072"/>
      </w:tabs>
    </w:pPr>
  </w:style>
  <w:style w:type="character" w:customStyle="1" w:styleId="ZpatChar">
    <w:name w:val="Zápatí Char"/>
    <w:basedOn w:val="Standardnpsmoodstavce"/>
    <w:link w:val="Zpat"/>
    <w:uiPriority w:val="99"/>
    <w:rsid w:val="00054AAF"/>
    <w:rPr>
      <w:rFonts w:ascii="Calibri" w:eastAsia="Calibri" w:hAnsi="Calibri" w:cs="Times New Roman"/>
      <w:lang w:val="sk-SK"/>
    </w:rPr>
  </w:style>
  <w:style w:type="paragraph" w:styleId="Zkladntext">
    <w:name w:val="Body Text"/>
    <w:basedOn w:val="Normln"/>
    <w:link w:val="ZkladntextChar"/>
    <w:uiPriority w:val="99"/>
    <w:semiHidden/>
    <w:unhideWhenUsed/>
    <w:rsid w:val="00054AAF"/>
    <w:pPr>
      <w:spacing w:after="120"/>
    </w:pPr>
  </w:style>
  <w:style w:type="character" w:customStyle="1" w:styleId="ZkladntextChar">
    <w:name w:val="Základní text Char"/>
    <w:basedOn w:val="Standardnpsmoodstavce"/>
    <w:link w:val="Zkladntext"/>
    <w:uiPriority w:val="99"/>
    <w:semiHidden/>
    <w:rsid w:val="00054AAF"/>
    <w:rPr>
      <w:rFonts w:ascii="Calibri" w:eastAsia="Calibri" w:hAnsi="Calibri" w:cs="Times New Roman"/>
      <w:lang w:val="sk-SK"/>
    </w:rPr>
  </w:style>
  <w:style w:type="paragraph" w:styleId="Textbubliny">
    <w:name w:val="Balloon Text"/>
    <w:basedOn w:val="Normln"/>
    <w:link w:val="TextbublinyChar"/>
    <w:uiPriority w:val="99"/>
    <w:semiHidden/>
    <w:unhideWhenUsed/>
    <w:rsid w:val="00054AA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54AAF"/>
    <w:rPr>
      <w:rFonts w:ascii="Tahoma" w:eastAsia="Calibri" w:hAnsi="Tahoma" w:cs="Tahoma"/>
      <w:sz w:val="16"/>
      <w:szCs w:val="16"/>
      <w:lang w:val="sk-SK"/>
    </w:rPr>
  </w:style>
  <w:style w:type="character" w:customStyle="1" w:styleId="Nadpis4Char">
    <w:name w:val="Nadpis 4 Char"/>
    <w:basedOn w:val="Standardnpsmoodstavce"/>
    <w:link w:val="Nadpis4"/>
    <w:rsid w:val="00FA73B5"/>
    <w:rPr>
      <w:rFonts w:ascii="Cambria" w:eastAsia="Times New Roman" w:hAnsi="Cambria" w:cs="Times New Roman"/>
      <w:bCs/>
      <w:sz w:val="24"/>
      <w:szCs w:val="28"/>
    </w:rPr>
  </w:style>
  <w:style w:type="character" w:customStyle="1" w:styleId="Nadpis5Char">
    <w:name w:val="Nadpis 5 Char"/>
    <w:basedOn w:val="Standardnpsmoodstavce"/>
    <w:link w:val="Nadpis5"/>
    <w:rsid w:val="00FA73B5"/>
    <w:rPr>
      <w:rFonts w:ascii="Cambria" w:eastAsia="Calibri" w:hAnsi="Cambria" w:cs="Times New Roman"/>
      <w:bCs/>
      <w:sz w:val="24"/>
      <w:szCs w:val="28"/>
    </w:rPr>
  </w:style>
  <w:style w:type="character" w:customStyle="1" w:styleId="Nadpis6Char">
    <w:name w:val="Nadpis 6 Char"/>
    <w:basedOn w:val="Standardnpsmoodstavce"/>
    <w:link w:val="Nadpis6"/>
    <w:uiPriority w:val="9"/>
    <w:rsid w:val="00FA73B5"/>
    <w:rPr>
      <w:rFonts w:ascii="Calibri" w:eastAsia="Times New Roman" w:hAnsi="Calibri" w:cs="Times New Roman"/>
      <w:b/>
      <w:bCs/>
      <w:lang w:val="sk-SK"/>
    </w:rPr>
  </w:style>
  <w:style w:type="character" w:customStyle="1" w:styleId="Nadpis7Char">
    <w:name w:val="Nadpis 7 Char"/>
    <w:basedOn w:val="Standardnpsmoodstavce"/>
    <w:link w:val="Nadpis7"/>
    <w:uiPriority w:val="9"/>
    <w:rsid w:val="00FA73B5"/>
    <w:rPr>
      <w:rFonts w:ascii="Calibri" w:eastAsia="Times New Roman" w:hAnsi="Calibri" w:cs="Times New Roman"/>
      <w:sz w:val="24"/>
      <w:szCs w:val="24"/>
      <w:lang w:val="sk-SK"/>
    </w:rPr>
  </w:style>
  <w:style w:type="character" w:customStyle="1" w:styleId="Nadpis8Char">
    <w:name w:val="Nadpis 8 Char"/>
    <w:basedOn w:val="Standardnpsmoodstavce"/>
    <w:link w:val="Nadpis8"/>
    <w:uiPriority w:val="9"/>
    <w:rsid w:val="00FA73B5"/>
    <w:rPr>
      <w:rFonts w:ascii="Calibri" w:eastAsia="Times New Roman" w:hAnsi="Calibri" w:cs="Times New Roman"/>
      <w:i/>
      <w:iCs/>
      <w:sz w:val="24"/>
      <w:szCs w:val="24"/>
      <w:lang w:val="sk-SK"/>
    </w:rPr>
  </w:style>
  <w:style w:type="character" w:customStyle="1" w:styleId="Nadpis9Char">
    <w:name w:val="Nadpis 9 Char"/>
    <w:basedOn w:val="Standardnpsmoodstavce"/>
    <w:link w:val="Nadpis9"/>
    <w:uiPriority w:val="9"/>
    <w:rsid w:val="00FA73B5"/>
    <w:rPr>
      <w:rFonts w:ascii="Cambria" w:eastAsia="Times New Roman" w:hAnsi="Cambria" w:cs="Times New Roman"/>
      <w:lang w:val="sk-SK"/>
    </w:rPr>
  </w:style>
  <w:style w:type="character" w:styleId="Odkaznakoment">
    <w:name w:val="annotation reference"/>
    <w:basedOn w:val="Standardnpsmoodstavce"/>
    <w:uiPriority w:val="99"/>
    <w:semiHidden/>
    <w:unhideWhenUsed/>
    <w:rsid w:val="006D4901"/>
    <w:rPr>
      <w:sz w:val="16"/>
      <w:szCs w:val="16"/>
    </w:rPr>
  </w:style>
  <w:style w:type="paragraph" w:styleId="Textkomente">
    <w:name w:val="annotation text"/>
    <w:basedOn w:val="Normln"/>
    <w:link w:val="TextkomenteChar"/>
    <w:uiPriority w:val="99"/>
    <w:semiHidden/>
    <w:unhideWhenUsed/>
    <w:rsid w:val="006D4901"/>
    <w:pPr>
      <w:spacing w:line="240" w:lineRule="auto"/>
    </w:pPr>
    <w:rPr>
      <w:sz w:val="20"/>
      <w:szCs w:val="20"/>
    </w:rPr>
  </w:style>
  <w:style w:type="character" w:customStyle="1" w:styleId="TextkomenteChar">
    <w:name w:val="Text komentáře Char"/>
    <w:basedOn w:val="Standardnpsmoodstavce"/>
    <w:link w:val="Textkomente"/>
    <w:uiPriority w:val="99"/>
    <w:semiHidden/>
    <w:rsid w:val="006D4901"/>
    <w:rPr>
      <w:rFonts w:ascii="Calibri" w:eastAsia="Calibri" w:hAnsi="Calibri" w:cs="Times New Roman"/>
      <w:sz w:val="20"/>
      <w:szCs w:val="20"/>
      <w:lang w:val="sk-SK"/>
    </w:rPr>
  </w:style>
  <w:style w:type="paragraph" w:styleId="Pedmtkomente">
    <w:name w:val="annotation subject"/>
    <w:basedOn w:val="Textkomente"/>
    <w:next w:val="Textkomente"/>
    <w:link w:val="PedmtkomenteChar"/>
    <w:uiPriority w:val="99"/>
    <w:semiHidden/>
    <w:unhideWhenUsed/>
    <w:rsid w:val="006D4901"/>
    <w:rPr>
      <w:b/>
      <w:bCs/>
    </w:rPr>
  </w:style>
  <w:style w:type="character" w:customStyle="1" w:styleId="PedmtkomenteChar">
    <w:name w:val="Předmět komentáře Char"/>
    <w:basedOn w:val="TextkomenteChar"/>
    <w:link w:val="Pedmtkomente"/>
    <w:uiPriority w:val="99"/>
    <w:semiHidden/>
    <w:rsid w:val="006D4901"/>
    <w:rPr>
      <w:rFonts w:ascii="Calibri" w:eastAsia="Calibri" w:hAnsi="Calibri" w:cs="Times New Roman"/>
      <w:b/>
      <w:bCs/>
      <w:sz w:val="20"/>
      <w:szCs w:val="20"/>
      <w:lang w:val="sk-SK"/>
    </w:rPr>
  </w:style>
  <w:style w:type="character" w:customStyle="1" w:styleId="datalabel">
    <w:name w:val="datalabel"/>
    <w:basedOn w:val="Standardnpsmoodstavce"/>
    <w:rsid w:val="00B82FE3"/>
  </w:style>
  <w:style w:type="character" w:styleId="Znakapoznpodarou">
    <w:name w:val="footnote reference"/>
    <w:basedOn w:val="Standardnpsmoodstavce"/>
    <w:uiPriority w:val="99"/>
    <w:semiHidden/>
    <w:rsid w:val="004B31E8"/>
    <w:rPr>
      <w:rFonts w:cs="Times New Roman"/>
      <w:vertAlign w:val="superscript"/>
    </w:rPr>
  </w:style>
  <w:style w:type="paragraph" w:styleId="Revize">
    <w:name w:val="Revision"/>
    <w:hidden/>
    <w:uiPriority w:val="99"/>
    <w:semiHidden/>
    <w:rsid w:val="004B31E8"/>
    <w:pPr>
      <w:spacing w:after="0" w:line="240" w:lineRule="auto"/>
    </w:pPr>
    <w:rPr>
      <w:rFonts w:ascii="Calibri" w:eastAsia="Calibri" w:hAnsi="Calibri" w:cs="Times New Roman"/>
      <w:lang w:val="sk-SK"/>
    </w:rPr>
  </w:style>
  <w:style w:type="paragraph" w:styleId="Normlnweb">
    <w:name w:val="Normal (Web)"/>
    <w:basedOn w:val="Normln"/>
    <w:uiPriority w:val="99"/>
    <w:unhideWhenUsed/>
    <w:rsid w:val="00D71821"/>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D71821"/>
    <w:rPr>
      <w:b/>
      <w:bCs/>
    </w:rPr>
  </w:style>
  <w:style w:type="paragraph" w:styleId="Zhlav">
    <w:name w:val="header"/>
    <w:basedOn w:val="Normln"/>
    <w:link w:val="ZhlavChar"/>
    <w:uiPriority w:val="99"/>
    <w:unhideWhenUsed/>
    <w:rsid w:val="00A86B7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86B75"/>
    <w:rPr>
      <w:rFonts w:ascii="Calibri" w:eastAsia="Calibri" w:hAnsi="Calibri" w:cs="Times New Roman"/>
      <w:lang w:val="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54AAF"/>
    <w:rPr>
      <w:rFonts w:ascii="Calibri" w:eastAsia="Calibri" w:hAnsi="Calibri" w:cs="Times New Roman"/>
      <w:lang w:val="sk-SK"/>
    </w:rPr>
  </w:style>
  <w:style w:type="paragraph" w:styleId="Nadpis1">
    <w:name w:val="heading 1"/>
    <w:basedOn w:val="Normln"/>
    <w:next w:val="Normln"/>
    <w:link w:val="Nadpis1Char"/>
    <w:uiPriority w:val="9"/>
    <w:qFormat/>
    <w:rsid w:val="00054AAF"/>
    <w:pPr>
      <w:keepNext/>
      <w:numPr>
        <w:numId w:val="2"/>
      </w:numPr>
      <w:pBdr>
        <w:bottom w:val="single" w:sz="12" w:space="1" w:color="FF0000"/>
      </w:pBdr>
      <w:spacing w:before="240" w:after="60"/>
      <w:ind w:left="0"/>
      <w:jc w:val="center"/>
      <w:outlineLvl w:val="0"/>
    </w:pPr>
    <w:rPr>
      <w:rFonts w:ascii="Cambria" w:eastAsia="Times New Roman" w:hAnsi="Cambria"/>
      <w:b/>
      <w:bCs/>
      <w:kern w:val="32"/>
      <w:sz w:val="32"/>
      <w:szCs w:val="32"/>
    </w:rPr>
  </w:style>
  <w:style w:type="paragraph" w:styleId="Nadpis2">
    <w:name w:val="heading 2"/>
    <w:basedOn w:val="Normln"/>
    <w:next w:val="Normln"/>
    <w:link w:val="Nadpis2Char"/>
    <w:qFormat/>
    <w:rsid w:val="00054AAF"/>
    <w:pPr>
      <w:keepNext/>
      <w:numPr>
        <w:ilvl w:val="1"/>
        <w:numId w:val="2"/>
      </w:numPr>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
    <w:qFormat/>
    <w:rsid w:val="00054AAF"/>
    <w:pPr>
      <w:numPr>
        <w:ilvl w:val="2"/>
        <w:numId w:val="2"/>
      </w:numPr>
      <w:spacing w:before="240" w:after="60"/>
      <w:jc w:val="both"/>
      <w:outlineLvl w:val="2"/>
    </w:pPr>
    <w:rPr>
      <w:rFonts w:ascii="Cambria" w:eastAsia="Times New Roman" w:hAnsi="Cambria"/>
      <w:bCs/>
      <w:sz w:val="24"/>
      <w:szCs w:val="24"/>
    </w:rPr>
  </w:style>
  <w:style w:type="paragraph" w:styleId="Nadpis4">
    <w:name w:val="heading 4"/>
    <w:basedOn w:val="Normln"/>
    <w:next w:val="Normln"/>
    <w:link w:val="Nadpis4Char"/>
    <w:qFormat/>
    <w:rsid w:val="00FA73B5"/>
    <w:pPr>
      <w:spacing w:before="240" w:after="60"/>
      <w:ind w:left="864" w:hanging="864"/>
      <w:jc w:val="both"/>
      <w:outlineLvl w:val="3"/>
    </w:pPr>
    <w:rPr>
      <w:rFonts w:ascii="Cambria" w:eastAsia="Times New Roman" w:hAnsi="Cambria"/>
      <w:bCs/>
      <w:sz w:val="24"/>
      <w:szCs w:val="28"/>
      <w:lang w:val="cs-CZ"/>
    </w:rPr>
  </w:style>
  <w:style w:type="paragraph" w:styleId="Nadpis5">
    <w:name w:val="heading 5"/>
    <w:basedOn w:val="Nadpis4"/>
    <w:next w:val="Normln"/>
    <w:link w:val="Nadpis5Char"/>
    <w:qFormat/>
    <w:rsid w:val="00FA73B5"/>
    <w:pPr>
      <w:ind w:left="1418" w:firstLine="0"/>
      <w:outlineLvl w:val="4"/>
    </w:pPr>
    <w:rPr>
      <w:rFonts w:eastAsia="Calibri"/>
    </w:rPr>
  </w:style>
  <w:style w:type="paragraph" w:styleId="Nadpis6">
    <w:name w:val="heading 6"/>
    <w:basedOn w:val="Normln"/>
    <w:next w:val="Normln"/>
    <w:link w:val="Nadpis6Char"/>
    <w:uiPriority w:val="9"/>
    <w:qFormat/>
    <w:rsid w:val="00FA73B5"/>
    <w:pPr>
      <w:spacing w:before="240" w:after="60"/>
      <w:ind w:left="1152" w:hanging="1152"/>
      <w:jc w:val="both"/>
      <w:outlineLvl w:val="5"/>
    </w:pPr>
    <w:rPr>
      <w:rFonts w:eastAsia="Times New Roman"/>
      <w:b/>
      <w:bCs/>
    </w:rPr>
  </w:style>
  <w:style w:type="paragraph" w:styleId="Nadpis7">
    <w:name w:val="heading 7"/>
    <w:basedOn w:val="Normln"/>
    <w:next w:val="Normln"/>
    <w:link w:val="Nadpis7Char"/>
    <w:uiPriority w:val="9"/>
    <w:qFormat/>
    <w:rsid w:val="00FA73B5"/>
    <w:pPr>
      <w:spacing w:before="240" w:after="60"/>
      <w:ind w:left="1296" w:hanging="1296"/>
      <w:jc w:val="both"/>
      <w:outlineLvl w:val="6"/>
    </w:pPr>
    <w:rPr>
      <w:rFonts w:eastAsia="Times New Roman"/>
      <w:sz w:val="24"/>
      <w:szCs w:val="24"/>
    </w:rPr>
  </w:style>
  <w:style w:type="paragraph" w:styleId="Nadpis8">
    <w:name w:val="heading 8"/>
    <w:basedOn w:val="Normln"/>
    <w:next w:val="Normln"/>
    <w:link w:val="Nadpis8Char"/>
    <w:uiPriority w:val="9"/>
    <w:qFormat/>
    <w:rsid w:val="00FA73B5"/>
    <w:pPr>
      <w:spacing w:before="240" w:after="60"/>
      <w:ind w:left="1440" w:hanging="1440"/>
      <w:jc w:val="both"/>
      <w:outlineLvl w:val="7"/>
    </w:pPr>
    <w:rPr>
      <w:rFonts w:eastAsia="Times New Roman"/>
      <w:i/>
      <w:iCs/>
      <w:sz w:val="24"/>
      <w:szCs w:val="24"/>
    </w:rPr>
  </w:style>
  <w:style w:type="paragraph" w:styleId="Nadpis9">
    <w:name w:val="heading 9"/>
    <w:basedOn w:val="Normln"/>
    <w:next w:val="Normln"/>
    <w:link w:val="Nadpis9Char"/>
    <w:uiPriority w:val="9"/>
    <w:qFormat/>
    <w:rsid w:val="00FA73B5"/>
    <w:pPr>
      <w:spacing w:before="240" w:after="60"/>
      <w:ind w:left="1584" w:hanging="1584"/>
      <w:jc w:val="both"/>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54AAF"/>
    <w:rPr>
      <w:rFonts w:ascii="Cambria" w:eastAsia="Times New Roman" w:hAnsi="Cambria" w:cs="Times New Roman"/>
      <w:b/>
      <w:bCs/>
      <w:kern w:val="32"/>
      <w:sz w:val="32"/>
      <w:szCs w:val="32"/>
      <w:lang w:val="sk-SK"/>
    </w:rPr>
  </w:style>
  <w:style w:type="character" w:customStyle="1" w:styleId="Nadpis2Char">
    <w:name w:val="Nadpis 2 Char"/>
    <w:basedOn w:val="Standardnpsmoodstavce"/>
    <w:link w:val="Nadpis2"/>
    <w:rsid w:val="00054AAF"/>
    <w:rPr>
      <w:rFonts w:ascii="Cambria" w:eastAsia="Times New Roman" w:hAnsi="Cambria" w:cs="Times New Roman"/>
      <w:b/>
      <w:bCs/>
      <w:i/>
      <w:iCs/>
      <w:sz w:val="28"/>
      <w:szCs w:val="28"/>
      <w:lang w:val="sk-SK"/>
    </w:rPr>
  </w:style>
  <w:style w:type="character" w:customStyle="1" w:styleId="Nadpis3Char">
    <w:name w:val="Nadpis 3 Char"/>
    <w:basedOn w:val="Standardnpsmoodstavce"/>
    <w:link w:val="Nadpis3"/>
    <w:uiPriority w:val="9"/>
    <w:rsid w:val="00054AAF"/>
    <w:rPr>
      <w:rFonts w:ascii="Cambria" w:eastAsia="Times New Roman" w:hAnsi="Cambria" w:cs="Times New Roman"/>
      <w:bCs/>
      <w:sz w:val="24"/>
      <w:szCs w:val="24"/>
      <w:lang w:val="sk-SK"/>
    </w:rPr>
  </w:style>
  <w:style w:type="paragraph" w:styleId="Seznamsodrkami">
    <w:name w:val="List Bullet"/>
    <w:basedOn w:val="Zkladntext"/>
    <w:rsid w:val="00054AAF"/>
    <w:pPr>
      <w:numPr>
        <w:ilvl w:val="1"/>
        <w:numId w:val="1"/>
      </w:numPr>
      <w:tabs>
        <w:tab w:val="clear" w:pos="1440"/>
      </w:tabs>
      <w:spacing w:line="240" w:lineRule="auto"/>
      <w:ind w:left="2880" w:hanging="720"/>
      <w:jc w:val="both"/>
    </w:pPr>
    <w:rPr>
      <w:rFonts w:ascii="Times New Roman" w:eastAsia="Times New Roman" w:hAnsi="Times New Roman"/>
      <w:sz w:val="24"/>
      <w:lang w:val="cs-CZ" w:eastAsia="cs-CZ"/>
    </w:rPr>
  </w:style>
  <w:style w:type="paragraph" w:styleId="Bezmezer">
    <w:name w:val="No Spacing"/>
    <w:basedOn w:val="Normln"/>
    <w:uiPriority w:val="1"/>
    <w:qFormat/>
    <w:rsid w:val="00054AAF"/>
    <w:pPr>
      <w:jc w:val="both"/>
    </w:pPr>
    <w:rPr>
      <w:rFonts w:ascii="Cambria" w:hAnsi="Cambria"/>
      <w:sz w:val="24"/>
      <w:szCs w:val="24"/>
      <w:lang w:val="cs-CZ"/>
    </w:rPr>
  </w:style>
  <w:style w:type="character" w:styleId="Hypertextovodkaz">
    <w:name w:val="Hyperlink"/>
    <w:uiPriority w:val="99"/>
    <w:rsid w:val="00054AAF"/>
    <w:rPr>
      <w:color w:val="0000FF"/>
      <w:u w:val="single"/>
    </w:rPr>
  </w:style>
  <w:style w:type="paragraph" w:styleId="Zpat">
    <w:name w:val="footer"/>
    <w:basedOn w:val="Normln"/>
    <w:link w:val="ZpatChar"/>
    <w:uiPriority w:val="99"/>
    <w:rsid w:val="00054AAF"/>
    <w:pPr>
      <w:tabs>
        <w:tab w:val="center" w:pos="4536"/>
        <w:tab w:val="right" w:pos="9072"/>
      </w:tabs>
    </w:pPr>
  </w:style>
  <w:style w:type="character" w:customStyle="1" w:styleId="ZpatChar">
    <w:name w:val="Zápatí Char"/>
    <w:basedOn w:val="Standardnpsmoodstavce"/>
    <w:link w:val="Zpat"/>
    <w:uiPriority w:val="99"/>
    <w:rsid w:val="00054AAF"/>
    <w:rPr>
      <w:rFonts w:ascii="Calibri" w:eastAsia="Calibri" w:hAnsi="Calibri" w:cs="Times New Roman"/>
      <w:lang w:val="sk-SK"/>
    </w:rPr>
  </w:style>
  <w:style w:type="paragraph" w:styleId="Zkladntext">
    <w:name w:val="Body Text"/>
    <w:basedOn w:val="Normln"/>
    <w:link w:val="ZkladntextChar"/>
    <w:uiPriority w:val="99"/>
    <w:semiHidden/>
    <w:unhideWhenUsed/>
    <w:rsid w:val="00054AAF"/>
    <w:pPr>
      <w:spacing w:after="120"/>
    </w:pPr>
  </w:style>
  <w:style w:type="character" w:customStyle="1" w:styleId="ZkladntextChar">
    <w:name w:val="Základní text Char"/>
    <w:basedOn w:val="Standardnpsmoodstavce"/>
    <w:link w:val="Zkladntext"/>
    <w:uiPriority w:val="99"/>
    <w:semiHidden/>
    <w:rsid w:val="00054AAF"/>
    <w:rPr>
      <w:rFonts w:ascii="Calibri" w:eastAsia="Calibri" w:hAnsi="Calibri" w:cs="Times New Roman"/>
      <w:lang w:val="sk-SK"/>
    </w:rPr>
  </w:style>
  <w:style w:type="paragraph" w:styleId="Textbubliny">
    <w:name w:val="Balloon Text"/>
    <w:basedOn w:val="Normln"/>
    <w:link w:val="TextbublinyChar"/>
    <w:uiPriority w:val="99"/>
    <w:semiHidden/>
    <w:unhideWhenUsed/>
    <w:rsid w:val="00054AA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54AAF"/>
    <w:rPr>
      <w:rFonts w:ascii="Tahoma" w:eastAsia="Calibri" w:hAnsi="Tahoma" w:cs="Tahoma"/>
      <w:sz w:val="16"/>
      <w:szCs w:val="16"/>
      <w:lang w:val="sk-SK"/>
    </w:rPr>
  </w:style>
  <w:style w:type="character" w:customStyle="1" w:styleId="Nadpis4Char">
    <w:name w:val="Nadpis 4 Char"/>
    <w:basedOn w:val="Standardnpsmoodstavce"/>
    <w:link w:val="Nadpis4"/>
    <w:rsid w:val="00FA73B5"/>
    <w:rPr>
      <w:rFonts w:ascii="Cambria" w:eastAsia="Times New Roman" w:hAnsi="Cambria" w:cs="Times New Roman"/>
      <w:bCs/>
      <w:sz w:val="24"/>
      <w:szCs w:val="28"/>
    </w:rPr>
  </w:style>
  <w:style w:type="character" w:customStyle="1" w:styleId="Nadpis5Char">
    <w:name w:val="Nadpis 5 Char"/>
    <w:basedOn w:val="Standardnpsmoodstavce"/>
    <w:link w:val="Nadpis5"/>
    <w:rsid w:val="00FA73B5"/>
    <w:rPr>
      <w:rFonts w:ascii="Cambria" w:eastAsia="Calibri" w:hAnsi="Cambria" w:cs="Times New Roman"/>
      <w:bCs/>
      <w:sz w:val="24"/>
      <w:szCs w:val="28"/>
    </w:rPr>
  </w:style>
  <w:style w:type="character" w:customStyle="1" w:styleId="Nadpis6Char">
    <w:name w:val="Nadpis 6 Char"/>
    <w:basedOn w:val="Standardnpsmoodstavce"/>
    <w:link w:val="Nadpis6"/>
    <w:uiPriority w:val="9"/>
    <w:rsid w:val="00FA73B5"/>
    <w:rPr>
      <w:rFonts w:ascii="Calibri" w:eastAsia="Times New Roman" w:hAnsi="Calibri" w:cs="Times New Roman"/>
      <w:b/>
      <w:bCs/>
      <w:lang w:val="sk-SK"/>
    </w:rPr>
  </w:style>
  <w:style w:type="character" w:customStyle="1" w:styleId="Nadpis7Char">
    <w:name w:val="Nadpis 7 Char"/>
    <w:basedOn w:val="Standardnpsmoodstavce"/>
    <w:link w:val="Nadpis7"/>
    <w:uiPriority w:val="9"/>
    <w:rsid w:val="00FA73B5"/>
    <w:rPr>
      <w:rFonts w:ascii="Calibri" w:eastAsia="Times New Roman" w:hAnsi="Calibri" w:cs="Times New Roman"/>
      <w:sz w:val="24"/>
      <w:szCs w:val="24"/>
      <w:lang w:val="sk-SK"/>
    </w:rPr>
  </w:style>
  <w:style w:type="character" w:customStyle="1" w:styleId="Nadpis8Char">
    <w:name w:val="Nadpis 8 Char"/>
    <w:basedOn w:val="Standardnpsmoodstavce"/>
    <w:link w:val="Nadpis8"/>
    <w:uiPriority w:val="9"/>
    <w:rsid w:val="00FA73B5"/>
    <w:rPr>
      <w:rFonts w:ascii="Calibri" w:eastAsia="Times New Roman" w:hAnsi="Calibri" w:cs="Times New Roman"/>
      <w:i/>
      <w:iCs/>
      <w:sz w:val="24"/>
      <w:szCs w:val="24"/>
      <w:lang w:val="sk-SK"/>
    </w:rPr>
  </w:style>
  <w:style w:type="character" w:customStyle="1" w:styleId="Nadpis9Char">
    <w:name w:val="Nadpis 9 Char"/>
    <w:basedOn w:val="Standardnpsmoodstavce"/>
    <w:link w:val="Nadpis9"/>
    <w:uiPriority w:val="9"/>
    <w:rsid w:val="00FA73B5"/>
    <w:rPr>
      <w:rFonts w:ascii="Cambria" w:eastAsia="Times New Roman" w:hAnsi="Cambria" w:cs="Times New Roman"/>
      <w:lang w:val="sk-SK"/>
    </w:rPr>
  </w:style>
  <w:style w:type="character" w:styleId="Odkaznakoment">
    <w:name w:val="annotation reference"/>
    <w:basedOn w:val="Standardnpsmoodstavce"/>
    <w:uiPriority w:val="99"/>
    <w:semiHidden/>
    <w:unhideWhenUsed/>
    <w:rsid w:val="006D4901"/>
    <w:rPr>
      <w:sz w:val="16"/>
      <w:szCs w:val="16"/>
    </w:rPr>
  </w:style>
  <w:style w:type="paragraph" w:styleId="Textkomente">
    <w:name w:val="annotation text"/>
    <w:basedOn w:val="Normln"/>
    <w:link w:val="TextkomenteChar"/>
    <w:uiPriority w:val="99"/>
    <w:semiHidden/>
    <w:unhideWhenUsed/>
    <w:rsid w:val="006D4901"/>
    <w:pPr>
      <w:spacing w:line="240" w:lineRule="auto"/>
    </w:pPr>
    <w:rPr>
      <w:sz w:val="20"/>
      <w:szCs w:val="20"/>
    </w:rPr>
  </w:style>
  <w:style w:type="character" w:customStyle="1" w:styleId="TextkomenteChar">
    <w:name w:val="Text komentáře Char"/>
    <w:basedOn w:val="Standardnpsmoodstavce"/>
    <w:link w:val="Textkomente"/>
    <w:uiPriority w:val="99"/>
    <w:semiHidden/>
    <w:rsid w:val="006D4901"/>
    <w:rPr>
      <w:rFonts w:ascii="Calibri" w:eastAsia="Calibri" w:hAnsi="Calibri" w:cs="Times New Roman"/>
      <w:sz w:val="20"/>
      <w:szCs w:val="20"/>
      <w:lang w:val="sk-SK"/>
    </w:rPr>
  </w:style>
  <w:style w:type="paragraph" w:styleId="Pedmtkomente">
    <w:name w:val="annotation subject"/>
    <w:basedOn w:val="Textkomente"/>
    <w:next w:val="Textkomente"/>
    <w:link w:val="PedmtkomenteChar"/>
    <w:uiPriority w:val="99"/>
    <w:semiHidden/>
    <w:unhideWhenUsed/>
    <w:rsid w:val="006D4901"/>
    <w:rPr>
      <w:b/>
      <w:bCs/>
    </w:rPr>
  </w:style>
  <w:style w:type="character" w:customStyle="1" w:styleId="PedmtkomenteChar">
    <w:name w:val="Předmět komentáře Char"/>
    <w:basedOn w:val="TextkomenteChar"/>
    <w:link w:val="Pedmtkomente"/>
    <w:uiPriority w:val="99"/>
    <w:semiHidden/>
    <w:rsid w:val="006D4901"/>
    <w:rPr>
      <w:rFonts w:ascii="Calibri" w:eastAsia="Calibri" w:hAnsi="Calibri" w:cs="Times New Roman"/>
      <w:b/>
      <w:bCs/>
      <w:sz w:val="20"/>
      <w:szCs w:val="20"/>
      <w:lang w:val="sk-SK"/>
    </w:rPr>
  </w:style>
  <w:style w:type="character" w:customStyle="1" w:styleId="datalabel">
    <w:name w:val="datalabel"/>
    <w:basedOn w:val="Standardnpsmoodstavce"/>
    <w:rsid w:val="00B82FE3"/>
  </w:style>
  <w:style w:type="character" w:styleId="Znakapoznpodarou">
    <w:name w:val="footnote reference"/>
    <w:basedOn w:val="Standardnpsmoodstavce"/>
    <w:uiPriority w:val="99"/>
    <w:semiHidden/>
    <w:rsid w:val="004B31E8"/>
    <w:rPr>
      <w:rFonts w:cs="Times New Roman"/>
      <w:vertAlign w:val="superscript"/>
    </w:rPr>
  </w:style>
  <w:style w:type="paragraph" w:styleId="Revize">
    <w:name w:val="Revision"/>
    <w:hidden/>
    <w:uiPriority w:val="99"/>
    <w:semiHidden/>
    <w:rsid w:val="004B31E8"/>
    <w:pPr>
      <w:spacing w:after="0" w:line="240" w:lineRule="auto"/>
    </w:pPr>
    <w:rPr>
      <w:rFonts w:ascii="Calibri" w:eastAsia="Calibri" w:hAnsi="Calibri" w:cs="Times New Roman"/>
      <w:lang w:val="sk-SK"/>
    </w:rPr>
  </w:style>
  <w:style w:type="paragraph" w:styleId="Normlnweb">
    <w:name w:val="Normal (Web)"/>
    <w:basedOn w:val="Normln"/>
    <w:uiPriority w:val="99"/>
    <w:unhideWhenUsed/>
    <w:rsid w:val="00D71821"/>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D71821"/>
    <w:rPr>
      <w:b/>
      <w:bCs/>
    </w:rPr>
  </w:style>
  <w:style w:type="paragraph" w:styleId="Zhlav">
    <w:name w:val="header"/>
    <w:basedOn w:val="Normln"/>
    <w:link w:val="ZhlavChar"/>
    <w:uiPriority w:val="99"/>
    <w:unhideWhenUsed/>
    <w:rsid w:val="00A86B7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86B75"/>
    <w:rPr>
      <w:rFonts w:ascii="Calibri" w:eastAsia="Calibri" w:hAnsi="Calibri" w:cs="Times New Roman"/>
      <w:lang w:val="sk-SK"/>
    </w:rPr>
  </w:style>
</w:styles>
</file>

<file path=word/webSettings.xml><?xml version="1.0" encoding="utf-8"?>
<w:webSettings xmlns:r="http://schemas.openxmlformats.org/officeDocument/2006/relationships" xmlns:w="http://schemas.openxmlformats.org/wordprocessingml/2006/main">
  <w:divs>
    <w:div w:id="52082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ACB29-0AC6-420D-900C-B50C24BEA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1911</Words>
  <Characters>11281</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13166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paschkova</dc:creator>
  <cp:lastModifiedBy>forbelsky</cp:lastModifiedBy>
  <cp:revision>13</cp:revision>
  <cp:lastPrinted>2017-12-04T14:02:00Z</cp:lastPrinted>
  <dcterms:created xsi:type="dcterms:W3CDTF">2018-06-04T08:41:00Z</dcterms:created>
  <dcterms:modified xsi:type="dcterms:W3CDTF">2018-10-03T07:34:00Z</dcterms:modified>
</cp:coreProperties>
</file>