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F9" w:rsidRPr="00EE7DF9" w:rsidRDefault="00EE7DF9" w:rsidP="00DF2489">
      <w:pPr>
        <w:widowControl/>
        <w:rPr>
          <w:b/>
          <w:sz w:val="22"/>
          <w:szCs w:val="22"/>
        </w:rPr>
      </w:pPr>
      <w:r w:rsidRPr="00EE7DF9">
        <w:rPr>
          <w:b/>
          <w:sz w:val="22"/>
          <w:szCs w:val="22"/>
        </w:rPr>
        <w:t>SPU 364886/2016/508100/</w:t>
      </w:r>
      <w:proofErr w:type="spellStart"/>
      <w:r w:rsidRPr="00EE7DF9">
        <w:rPr>
          <w:b/>
          <w:sz w:val="22"/>
          <w:szCs w:val="22"/>
        </w:rPr>
        <w:t>Cu</w:t>
      </w:r>
      <w:proofErr w:type="spellEnd"/>
    </w:p>
    <w:p w:rsidR="00DF2489" w:rsidRPr="00EE7DF9" w:rsidRDefault="00DF2489" w:rsidP="00DF2489">
      <w:pPr>
        <w:widowControl/>
        <w:rPr>
          <w:b/>
          <w:sz w:val="22"/>
          <w:szCs w:val="22"/>
        </w:rPr>
      </w:pPr>
      <w:r w:rsidRPr="00EE7DF9">
        <w:rPr>
          <w:b/>
          <w:sz w:val="22"/>
          <w:szCs w:val="22"/>
        </w:rPr>
        <w:t>Česká republika - Státní pozemkový úřad</w:t>
      </w:r>
    </w:p>
    <w:p w:rsidR="00DF2489" w:rsidRPr="00EE7DF9" w:rsidRDefault="00DF2489" w:rsidP="00DF2489">
      <w:pPr>
        <w:widowControl/>
        <w:rPr>
          <w:sz w:val="22"/>
          <w:szCs w:val="22"/>
        </w:rPr>
      </w:pPr>
      <w:r w:rsidRPr="00EE7DF9">
        <w:rPr>
          <w:sz w:val="22"/>
          <w:szCs w:val="22"/>
        </w:rPr>
        <w:t>Sídlo: Husinecká 1024/11a, 130 00 Praha 3,</w:t>
      </w:r>
    </w:p>
    <w:p w:rsidR="00DF2489" w:rsidRPr="00EE7DF9" w:rsidRDefault="00DF2489" w:rsidP="00DF2489">
      <w:pPr>
        <w:widowControl/>
        <w:rPr>
          <w:color w:val="000000"/>
          <w:sz w:val="22"/>
          <w:szCs w:val="22"/>
        </w:rPr>
      </w:pPr>
      <w:r w:rsidRPr="00EE7DF9">
        <w:rPr>
          <w:color w:val="000000"/>
          <w:sz w:val="22"/>
          <w:szCs w:val="22"/>
        </w:rPr>
        <w:t>kterou zastupuje</w:t>
      </w:r>
      <w:r w:rsidRPr="00EE7DF9">
        <w:rPr>
          <w:sz w:val="22"/>
          <w:szCs w:val="22"/>
        </w:rPr>
        <w:t xml:space="preserve"> </w:t>
      </w:r>
      <w:r w:rsidRPr="00EE7DF9">
        <w:rPr>
          <w:color w:val="000000"/>
          <w:sz w:val="22"/>
          <w:szCs w:val="22"/>
        </w:rPr>
        <w:t>Ing. Martin Vrba, ředitel Krajského pozemkového úřadu pro Ústecký kraj</w:t>
      </w:r>
    </w:p>
    <w:p w:rsidR="00DF2489" w:rsidRPr="00EE7DF9" w:rsidRDefault="00DF2489" w:rsidP="00DF2489">
      <w:pPr>
        <w:widowControl/>
        <w:rPr>
          <w:sz w:val="22"/>
          <w:szCs w:val="22"/>
        </w:rPr>
      </w:pPr>
      <w:r w:rsidRPr="00EE7DF9">
        <w:rPr>
          <w:color w:val="000000"/>
          <w:sz w:val="22"/>
          <w:szCs w:val="22"/>
        </w:rPr>
        <w:t>adresa Husitská 1071/2, 415 02 Teplice</w:t>
      </w:r>
    </w:p>
    <w:p w:rsidR="00DF2489" w:rsidRPr="00EE7DF9" w:rsidRDefault="00DF2489" w:rsidP="00DF2489">
      <w:pPr>
        <w:widowControl/>
        <w:rPr>
          <w:sz w:val="22"/>
          <w:szCs w:val="22"/>
        </w:rPr>
      </w:pPr>
      <w:r w:rsidRPr="00EE7DF9">
        <w:rPr>
          <w:sz w:val="22"/>
          <w:szCs w:val="22"/>
        </w:rPr>
        <w:t>IČ</w:t>
      </w:r>
      <w:r w:rsidR="00055BE5" w:rsidRPr="00EE7DF9">
        <w:rPr>
          <w:sz w:val="22"/>
          <w:szCs w:val="22"/>
        </w:rPr>
        <w:t>O</w:t>
      </w:r>
      <w:r w:rsidRPr="00EE7DF9">
        <w:rPr>
          <w:sz w:val="22"/>
          <w:szCs w:val="22"/>
        </w:rPr>
        <w:t>: 01312774</w:t>
      </w:r>
    </w:p>
    <w:p w:rsidR="00DF2489" w:rsidRPr="00EE7DF9" w:rsidRDefault="00DF2489" w:rsidP="00DF2489">
      <w:pPr>
        <w:widowControl/>
        <w:rPr>
          <w:sz w:val="22"/>
          <w:szCs w:val="22"/>
        </w:rPr>
      </w:pPr>
      <w:r w:rsidRPr="00EE7DF9">
        <w:rPr>
          <w:sz w:val="22"/>
          <w:szCs w:val="22"/>
        </w:rPr>
        <w:t>DIČ:  CZ01312774</w:t>
      </w:r>
    </w:p>
    <w:p w:rsidR="00DF2489" w:rsidRPr="00EE7DF9" w:rsidRDefault="00DF2489" w:rsidP="00DF2489">
      <w:pPr>
        <w:widowControl/>
        <w:rPr>
          <w:sz w:val="22"/>
          <w:szCs w:val="22"/>
        </w:rPr>
      </w:pPr>
      <w:r w:rsidRPr="00EE7DF9">
        <w:rPr>
          <w:sz w:val="22"/>
          <w:szCs w:val="22"/>
        </w:rPr>
        <w:t>Bankovní spojení: ČNB, pobočka Praha, se sídlem Na Příkopech 28</w:t>
      </w:r>
    </w:p>
    <w:p w:rsidR="00DF2489" w:rsidRPr="00EE7DF9" w:rsidRDefault="00DF2489" w:rsidP="00DF2489">
      <w:pPr>
        <w:widowControl/>
        <w:rPr>
          <w:sz w:val="22"/>
          <w:szCs w:val="22"/>
        </w:rPr>
      </w:pPr>
      <w:r w:rsidRPr="00EE7DF9">
        <w:rPr>
          <w:sz w:val="22"/>
          <w:szCs w:val="22"/>
        </w:rPr>
        <w:t>číslo účtu:</w:t>
      </w:r>
      <w:r w:rsidRPr="00EE7DF9">
        <w:rPr>
          <w:sz w:val="22"/>
          <w:szCs w:val="22"/>
        </w:rPr>
        <w:tab/>
        <w:t>10014-3723001/0710</w:t>
      </w:r>
    </w:p>
    <w:p w:rsidR="00EC7974" w:rsidRPr="00EE7DF9" w:rsidRDefault="00EC7974">
      <w:pPr>
        <w:widowControl/>
        <w:tabs>
          <w:tab w:val="left" w:pos="1843"/>
        </w:tabs>
        <w:rPr>
          <w:color w:val="000000"/>
          <w:sz w:val="22"/>
          <w:szCs w:val="22"/>
        </w:rPr>
      </w:pPr>
      <w:r w:rsidRPr="00EE7DF9">
        <w:rPr>
          <w:color w:val="000000"/>
          <w:sz w:val="22"/>
          <w:szCs w:val="22"/>
        </w:rPr>
        <w:t>variabilní symbol:</w:t>
      </w:r>
      <w:r w:rsidRPr="00EE7DF9">
        <w:rPr>
          <w:color w:val="000000"/>
          <w:sz w:val="22"/>
          <w:szCs w:val="22"/>
        </w:rPr>
        <w:tab/>
        <w:t>7002671608</w:t>
      </w:r>
    </w:p>
    <w:p w:rsidR="00EC7974" w:rsidRPr="00EE7DF9" w:rsidRDefault="00EC7974">
      <w:pPr>
        <w:widowControl/>
        <w:rPr>
          <w:color w:val="000000"/>
          <w:sz w:val="22"/>
          <w:szCs w:val="22"/>
        </w:rPr>
      </w:pPr>
      <w:r w:rsidRPr="00EE7DF9">
        <w:rPr>
          <w:color w:val="000000"/>
          <w:sz w:val="22"/>
          <w:szCs w:val="22"/>
        </w:rPr>
        <w:t>(dále jen ” p r o d á v a j í c í ”)</w:t>
      </w:r>
    </w:p>
    <w:p w:rsidR="00EC7974" w:rsidRPr="00EE7DF9" w:rsidRDefault="00EC7974">
      <w:pPr>
        <w:widowControl/>
        <w:rPr>
          <w:color w:val="000000"/>
          <w:sz w:val="22"/>
          <w:szCs w:val="22"/>
        </w:rPr>
      </w:pPr>
      <w:r w:rsidRPr="00EE7DF9">
        <w:rPr>
          <w:color w:val="000000"/>
          <w:sz w:val="22"/>
          <w:szCs w:val="22"/>
        </w:rPr>
        <w:t>a</w:t>
      </w:r>
    </w:p>
    <w:p w:rsidR="00EC7974" w:rsidRPr="00EE7DF9" w:rsidRDefault="00EC7974">
      <w:pPr>
        <w:widowControl/>
        <w:rPr>
          <w:color w:val="000000"/>
          <w:sz w:val="22"/>
          <w:szCs w:val="22"/>
        </w:rPr>
      </w:pPr>
      <w:proofErr w:type="spellStart"/>
      <w:r w:rsidRPr="00EE7DF9">
        <w:rPr>
          <w:b/>
          <w:color w:val="000000"/>
          <w:sz w:val="22"/>
          <w:szCs w:val="22"/>
        </w:rPr>
        <w:t>Křibala</w:t>
      </w:r>
      <w:proofErr w:type="spellEnd"/>
      <w:r w:rsidRPr="00EE7DF9">
        <w:rPr>
          <w:b/>
          <w:color w:val="000000"/>
          <w:sz w:val="22"/>
          <w:szCs w:val="22"/>
        </w:rPr>
        <w:t xml:space="preserve"> Radek</w:t>
      </w:r>
      <w:r w:rsidRPr="00EE7DF9">
        <w:rPr>
          <w:color w:val="000000"/>
          <w:sz w:val="22"/>
          <w:szCs w:val="22"/>
        </w:rPr>
        <w:t xml:space="preserve">, </w:t>
      </w:r>
      <w:proofErr w:type="spellStart"/>
      <w:proofErr w:type="gramStart"/>
      <w:r w:rsidRPr="00EE7DF9">
        <w:rPr>
          <w:color w:val="000000"/>
          <w:sz w:val="22"/>
          <w:szCs w:val="22"/>
        </w:rPr>
        <w:t>r.č</w:t>
      </w:r>
      <w:proofErr w:type="spellEnd"/>
      <w:r w:rsidRPr="00EE7DF9">
        <w:rPr>
          <w:color w:val="000000"/>
          <w:sz w:val="22"/>
          <w:szCs w:val="22"/>
        </w:rPr>
        <w:t>.</w:t>
      </w:r>
      <w:proofErr w:type="gramEnd"/>
      <w:r w:rsidRPr="00EE7DF9">
        <w:rPr>
          <w:color w:val="000000"/>
          <w:sz w:val="22"/>
          <w:szCs w:val="22"/>
        </w:rPr>
        <w:t xml:space="preserve"> 770101/2737, trvale bytem Kosmonautů 472/12, Ústí nad Labem, PSČ 400 01, rodinný stav ženatý</w:t>
      </w:r>
    </w:p>
    <w:p w:rsidR="00EC7974" w:rsidRPr="00EE7DF9" w:rsidRDefault="00EC7974">
      <w:pPr>
        <w:widowControl/>
        <w:rPr>
          <w:color w:val="000000"/>
          <w:sz w:val="22"/>
          <w:szCs w:val="22"/>
        </w:rPr>
      </w:pPr>
      <w:r w:rsidRPr="00EE7DF9">
        <w:rPr>
          <w:color w:val="000000"/>
          <w:sz w:val="22"/>
          <w:szCs w:val="22"/>
        </w:rPr>
        <w:t xml:space="preserve">(dále </w:t>
      </w:r>
      <w:proofErr w:type="gramStart"/>
      <w:r w:rsidRPr="00EE7DF9">
        <w:rPr>
          <w:color w:val="000000"/>
          <w:sz w:val="22"/>
          <w:szCs w:val="22"/>
        </w:rPr>
        <w:t>jen  "k u p u j í c í")</w:t>
      </w:r>
      <w:proofErr w:type="gramEnd"/>
    </w:p>
    <w:p w:rsidR="00EC7974" w:rsidRPr="00EE7DF9" w:rsidRDefault="00EC7974">
      <w:pPr>
        <w:widowControl/>
        <w:rPr>
          <w:color w:val="000000"/>
          <w:sz w:val="22"/>
          <w:szCs w:val="22"/>
        </w:rPr>
      </w:pPr>
    </w:p>
    <w:p w:rsidR="00EC7974" w:rsidRPr="00EE7DF9" w:rsidRDefault="00EC7974">
      <w:pPr>
        <w:widowControl/>
        <w:rPr>
          <w:color w:val="000000"/>
          <w:sz w:val="22"/>
          <w:szCs w:val="22"/>
        </w:rPr>
      </w:pPr>
      <w:r w:rsidRPr="00EE7DF9">
        <w:rPr>
          <w:color w:val="000000"/>
          <w:sz w:val="22"/>
          <w:szCs w:val="22"/>
        </w:rPr>
        <w:t>uzavírají tuto:</w:t>
      </w:r>
    </w:p>
    <w:p w:rsidR="00EC7974" w:rsidRPr="00EE7DF9" w:rsidRDefault="00EC7974">
      <w:pPr>
        <w:pStyle w:val="para"/>
        <w:widowControl/>
        <w:rPr>
          <w:sz w:val="22"/>
          <w:szCs w:val="22"/>
        </w:rPr>
      </w:pPr>
      <w:r w:rsidRPr="00EE7DF9">
        <w:rPr>
          <w:sz w:val="22"/>
          <w:szCs w:val="22"/>
        </w:rPr>
        <w:t>KUPNÍ SMLOUVU</w:t>
      </w:r>
    </w:p>
    <w:p w:rsidR="00EC7974" w:rsidRPr="00EE7DF9" w:rsidRDefault="00EC7974">
      <w:pPr>
        <w:pStyle w:val="para"/>
        <w:widowControl/>
        <w:rPr>
          <w:sz w:val="22"/>
          <w:szCs w:val="22"/>
        </w:rPr>
      </w:pPr>
    </w:p>
    <w:p w:rsidR="00EC7974" w:rsidRPr="00EE7DF9" w:rsidRDefault="00EC7974">
      <w:pPr>
        <w:pStyle w:val="para"/>
        <w:widowControl/>
        <w:rPr>
          <w:sz w:val="22"/>
          <w:szCs w:val="22"/>
        </w:rPr>
      </w:pPr>
      <w:r w:rsidRPr="00EE7DF9">
        <w:rPr>
          <w:sz w:val="22"/>
          <w:szCs w:val="22"/>
        </w:rPr>
        <w:t xml:space="preserve">č. </w:t>
      </w:r>
      <w:r w:rsidRPr="00EE7DF9">
        <w:rPr>
          <w:color w:val="000000"/>
          <w:sz w:val="22"/>
          <w:szCs w:val="22"/>
        </w:rPr>
        <w:t>7002671608</w:t>
      </w:r>
    </w:p>
    <w:p w:rsidR="00EC7974" w:rsidRPr="00EE7DF9" w:rsidRDefault="00EC7974">
      <w:pPr>
        <w:widowControl/>
        <w:rPr>
          <w:color w:val="000000"/>
          <w:sz w:val="22"/>
          <w:szCs w:val="22"/>
        </w:rPr>
      </w:pPr>
    </w:p>
    <w:p w:rsidR="00EC7974" w:rsidRPr="00EE7DF9" w:rsidRDefault="00EC7974">
      <w:pPr>
        <w:pStyle w:val="para"/>
        <w:widowControl/>
        <w:rPr>
          <w:sz w:val="22"/>
          <w:szCs w:val="22"/>
        </w:rPr>
      </w:pPr>
      <w:r w:rsidRPr="00EE7DF9">
        <w:rPr>
          <w:color w:val="000000"/>
          <w:sz w:val="22"/>
          <w:szCs w:val="22"/>
        </w:rPr>
        <w:t>I.</w:t>
      </w:r>
    </w:p>
    <w:p w:rsidR="00EC7974" w:rsidRPr="00EE7DF9" w:rsidRDefault="00DF2489">
      <w:pPr>
        <w:widowControl/>
        <w:ind w:firstLine="426"/>
        <w:jc w:val="both"/>
        <w:rPr>
          <w:sz w:val="22"/>
          <w:szCs w:val="22"/>
        </w:rPr>
      </w:pPr>
      <w:r w:rsidRPr="00EE7DF9">
        <w:rPr>
          <w:sz w:val="22"/>
          <w:szCs w:val="22"/>
        </w:rPr>
        <w:t>Státní pozemkový úřad jako prodávající je příslušný hospodařit ve smyslu zákona</w:t>
      </w:r>
      <w:r w:rsidRPr="00EE7DF9">
        <w:rPr>
          <w:sz w:val="22"/>
          <w:szCs w:val="22"/>
        </w:rPr>
        <w:br/>
        <w:t xml:space="preserve">č. 503/2012 Sb., </w:t>
      </w:r>
      <w:r w:rsidR="008D25D8" w:rsidRPr="00EE7DF9">
        <w:rPr>
          <w:sz w:val="22"/>
          <w:szCs w:val="22"/>
        </w:rPr>
        <w:t>o Státním pozemkovém úřadu a o změně některých souvisejících zákonů, ve znění pozdějších předpisů,</w:t>
      </w:r>
      <w:r w:rsidRPr="00EE7DF9">
        <w:rPr>
          <w:sz w:val="22"/>
          <w:szCs w:val="22"/>
        </w:rPr>
        <w:t xml:space="preserve"> s níže uvedenými pozemky v majetku České republiky vedenými</w:t>
      </w:r>
      <w:r w:rsidR="00EC7974" w:rsidRPr="00EE7DF9">
        <w:rPr>
          <w:sz w:val="22"/>
          <w:szCs w:val="22"/>
        </w:rPr>
        <w:t xml:space="preserve"> u Katastrálního úřadu pro Ústecký kraj se sídlem v Ústí nad Labem, Katastrální pracoviště Ústí nad Labem na LV 10 002:</w:t>
      </w:r>
    </w:p>
    <w:p w:rsidR="00EC7974" w:rsidRPr="00EE7DF9" w:rsidRDefault="00EC7974">
      <w:pPr>
        <w:widowControl/>
        <w:ind w:right="-433"/>
        <w:rPr>
          <w:sz w:val="22"/>
          <w:szCs w:val="22"/>
        </w:rPr>
      </w:pPr>
      <w:r w:rsidRPr="00EE7DF9">
        <w:rPr>
          <w:sz w:val="22"/>
          <w:szCs w:val="22"/>
        </w:rPr>
        <w:t>-----------------------------------------------------------------------------------------------------------------</w:t>
      </w:r>
    </w:p>
    <w:p w:rsidR="00EC7974" w:rsidRPr="00EE7DF9" w:rsidRDefault="00EC7974">
      <w:pPr>
        <w:pStyle w:val="obec1"/>
        <w:widowControl/>
        <w:rPr>
          <w:sz w:val="22"/>
          <w:szCs w:val="22"/>
        </w:rPr>
      </w:pPr>
      <w:r w:rsidRPr="00EE7DF9">
        <w:rPr>
          <w:sz w:val="22"/>
          <w:szCs w:val="22"/>
        </w:rPr>
        <w:t>Obec</w:t>
      </w:r>
      <w:r w:rsidRPr="00EE7DF9">
        <w:rPr>
          <w:sz w:val="22"/>
          <w:szCs w:val="22"/>
        </w:rPr>
        <w:tab/>
        <w:t xml:space="preserve">Katastrální území </w:t>
      </w:r>
      <w:r w:rsidRPr="00EE7DF9">
        <w:rPr>
          <w:sz w:val="22"/>
          <w:szCs w:val="22"/>
        </w:rPr>
        <w:tab/>
        <w:t>Parcelní číslo</w:t>
      </w:r>
      <w:r w:rsidRPr="00EE7DF9">
        <w:rPr>
          <w:sz w:val="22"/>
          <w:szCs w:val="22"/>
        </w:rPr>
        <w:tab/>
        <w:t>Druh pozemku</w:t>
      </w:r>
    </w:p>
    <w:p w:rsidR="00EC7974" w:rsidRPr="00EE7DF9" w:rsidRDefault="00EC7974">
      <w:pPr>
        <w:widowControl/>
        <w:ind w:right="-433"/>
        <w:rPr>
          <w:sz w:val="22"/>
          <w:szCs w:val="22"/>
        </w:rPr>
      </w:pPr>
      <w:r w:rsidRPr="00EE7DF9">
        <w:rPr>
          <w:sz w:val="22"/>
          <w:szCs w:val="22"/>
        </w:rPr>
        <w:t>-----------------------------------------------------------------------------------------------------------------</w:t>
      </w:r>
    </w:p>
    <w:p w:rsidR="00EC7974" w:rsidRPr="00EE7DF9" w:rsidRDefault="00EC7974">
      <w:pPr>
        <w:pStyle w:val="obec1"/>
        <w:widowControl/>
        <w:rPr>
          <w:sz w:val="22"/>
          <w:szCs w:val="22"/>
        </w:rPr>
      </w:pPr>
      <w:r w:rsidRPr="00EE7DF9">
        <w:rPr>
          <w:sz w:val="22"/>
          <w:szCs w:val="22"/>
        </w:rPr>
        <w:t>Katastr nemovitostí - pozemkové</w:t>
      </w:r>
    </w:p>
    <w:p w:rsidR="00EC7974" w:rsidRPr="00EE7DF9" w:rsidRDefault="00EC7974">
      <w:pPr>
        <w:pStyle w:val="obec1"/>
        <w:widowControl/>
        <w:rPr>
          <w:sz w:val="22"/>
          <w:szCs w:val="22"/>
        </w:rPr>
      </w:pPr>
      <w:r w:rsidRPr="00EE7DF9">
        <w:rPr>
          <w:sz w:val="22"/>
          <w:szCs w:val="22"/>
        </w:rPr>
        <w:t>Ústí nad Labem</w:t>
      </w:r>
      <w:r w:rsidRPr="00EE7DF9">
        <w:rPr>
          <w:sz w:val="22"/>
          <w:szCs w:val="22"/>
        </w:rPr>
        <w:tab/>
      </w:r>
      <w:proofErr w:type="spellStart"/>
      <w:r w:rsidRPr="00EE7DF9">
        <w:rPr>
          <w:sz w:val="22"/>
          <w:szCs w:val="22"/>
        </w:rPr>
        <w:t>Dobětice</w:t>
      </w:r>
      <w:proofErr w:type="spellEnd"/>
      <w:r w:rsidRPr="00EE7DF9">
        <w:rPr>
          <w:sz w:val="22"/>
          <w:szCs w:val="22"/>
        </w:rPr>
        <w:tab/>
        <w:t>268/8</w:t>
      </w:r>
      <w:r w:rsidRPr="00EE7DF9">
        <w:rPr>
          <w:sz w:val="22"/>
          <w:szCs w:val="22"/>
        </w:rPr>
        <w:tab/>
        <w:t>trvalý travní porost</w:t>
      </w:r>
    </w:p>
    <w:p w:rsidR="00EC7974" w:rsidRPr="00EE7DF9" w:rsidRDefault="00EC7974">
      <w:pPr>
        <w:pStyle w:val="obec1"/>
        <w:widowControl/>
        <w:rPr>
          <w:sz w:val="22"/>
          <w:szCs w:val="22"/>
        </w:rPr>
      </w:pPr>
      <w:r w:rsidRPr="00EE7DF9">
        <w:rPr>
          <w:sz w:val="22"/>
          <w:szCs w:val="22"/>
        </w:rPr>
        <w:t xml:space="preserve">Nově vytvořeno GP: číslo 375-142/2010 ze dne </w:t>
      </w:r>
      <w:proofErr w:type="gramStart"/>
      <w:r w:rsidRPr="00EE7DF9">
        <w:rPr>
          <w:sz w:val="22"/>
          <w:szCs w:val="22"/>
        </w:rPr>
        <w:t>2.12.2010</w:t>
      </w:r>
      <w:proofErr w:type="gramEnd"/>
      <w:r w:rsidRPr="00EE7DF9">
        <w:rPr>
          <w:sz w:val="22"/>
          <w:szCs w:val="22"/>
        </w:rPr>
        <w:t xml:space="preserve"> z parcely č. 268/1</w:t>
      </w:r>
    </w:p>
    <w:p w:rsidR="00EC7974" w:rsidRPr="00EE7DF9" w:rsidRDefault="00EC7974">
      <w:pPr>
        <w:pStyle w:val="obec1"/>
        <w:widowControl/>
        <w:rPr>
          <w:sz w:val="22"/>
          <w:szCs w:val="22"/>
        </w:rPr>
      </w:pPr>
    </w:p>
    <w:p w:rsidR="00EC7974" w:rsidRPr="00EE7DF9" w:rsidRDefault="00EC7974">
      <w:pPr>
        <w:pStyle w:val="obec1"/>
        <w:widowControl/>
        <w:rPr>
          <w:sz w:val="22"/>
          <w:szCs w:val="22"/>
        </w:rPr>
      </w:pPr>
      <w:r w:rsidRPr="00EE7DF9">
        <w:rPr>
          <w:sz w:val="22"/>
          <w:szCs w:val="22"/>
        </w:rPr>
        <w:t>Katastr nemovitostí - pozemkové</w:t>
      </w:r>
    </w:p>
    <w:p w:rsidR="00EC7974" w:rsidRPr="00EE7DF9" w:rsidRDefault="00EC7974">
      <w:pPr>
        <w:pStyle w:val="obec1"/>
        <w:widowControl/>
        <w:rPr>
          <w:sz w:val="22"/>
          <w:szCs w:val="22"/>
        </w:rPr>
      </w:pPr>
      <w:r w:rsidRPr="00EE7DF9">
        <w:rPr>
          <w:sz w:val="22"/>
          <w:szCs w:val="22"/>
        </w:rPr>
        <w:t>Ústí nad Labem</w:t>
      </w:r>
      <w:r w:rsidRPr="00EE7DF9">
        <w:rPr>
          <w:sz w:val="22"/>
          <w:szCs w:val="22"/>
        </w:rPr>
        <w:tab/>
      </w:r>
      <w:proofErr w:type="spellStart"/>
      <w:r w:rsidRPr="00EE7DF9">
        <w:rPr>
          <w:sz w:val="22"/>
          <w:szCs w:val="22"/>
        </w:rPr>
        <w:t>Dobětice</w:t>
      </w:r>
      <w:proofErr w:type="spellEnd"/>
      <w:r w:rsidRPr="00EE7DF9">
        <w:rPr>
          <w:sz w:val="22"/>
          <w:szCs w:val="22"/>
        </w:rPr>
        <w:tab/>
        <w:t>268/9</w:t>
      </w:r>
      <w:r w:rsidRPr="00EE7DF9">
        <w:rPr>
          <w:sz w:val="22"/>
          <w:szCs w:val="22"/>
        </w:rPr>
        <w:tab/>
        <w:t>trvalý travní porost</w:t>
      </w:r>
    </w:p>
    <w:p w:rsidR="00EC7974" w:rsidRPr="00EE7DF9" w:rsidRDefault="00EC7974">
      <w:pPr>
        <w:pStyle w:val="obec1"/>
        <w:widowControl/>
        <w:rPr>
          <w:sz w:val="22"/>
          <w:szCs w:val="22"/>
        </w:rPr>
      </w:pPr>
      <w:r w:rsidRPr="00EE7DF9">
        <w:rPr>
          <w:sz w:val="22"/>
          <w:szCs w:val="22"/>
        </w:rPr>
        <w:t xml:space="preserve">Nově vytvořeno GP: číslo 375-142/2010 ze dne </w:t>
      </w:r>
      <w:proofErr w:type="gramStart"/>
      <w:r w:rsidRPr="00EE7DF9">
        <w:rPr>
          <w:sz w:val="22"/>
          <w:szCs w:val="22"/>
        </w:rPr>
        <w:t>2.12.2010</w:t>
      </w:r>
      <w:proofErr w:type="gramEnd"/>
      <w:r w:rsidRPr="00EE7DF9">
        <w:rPr>
          <w:sz w:val="22"/>
          <w:szCs w:val="22"/>
        </w:rPr>
        <w:t xml:space="preserve"> z parcely č. 268/1</w:t>
      </w:r>
    </w:p>
    <w:p w:rsidR="00EC7974" w:rsidRPr="00EE7DF9" w:rsidRDefault="00EC7974">
      <w:pPr>
        <w:pStyle w:val="obec1"/>
        <w:widowControl/>
        <w:rPr>
          <w:sz w:val="22"/>
          <w:szCs w:val="22"/>
        </w:rPr>
      </w:pPr>
    </w:p>
    <w:p w:rsidR="00EC7974" w:rsidRPr="00EE7DF9" w:rsidRDefault="00EC7974">
      <w:pPr>
        <w:pStyle w:val="obec1"/>
        <w:widowControl/>
        <w:rPr>
          <w:sz w:val="22"/>
          <w:szCs w:val="22"/>
        </w:rPr>
      </w:pPr>
      <w:r w:rsidRPr="00EE7DF9">
        <w:rPr>
          <w:sz w:val="22"/>
          <w:szCs w:val="22"/>
        </w:rPr>
        <w:t>Katastr nemovitostí - pozemkové</w:t>
      </w:r>
    </w:p>
    <w:p w:rsidR="00EC7974" w:rsidRPr="00EE7DF9" w:rsidRDefault="00EC7974">
      <w:pPr>
        <w:pStyle w:val="obec1"/>
        <w:widowControl/>
        <w:rPr>
          <w:sz w:val="22"/>
          <w:szCs w:val="22"/>
        </w:rPr>
      </w:pPr>
      <w:r w:rsidRPr="00EE7DF9">
        <w:rPr>
          <w:sz w:val="22"/>
          <w:szCs w:val="22"/>
        </w:rPr>
        <w:t>Ústí nad Labem</w:t>
      </w:r>
      <w:r w:rsidRPr="00EE7DF9">
        <w:rPr>
          <w:sz w:val="22"/>
          <w:szCs w:val="22"/>
        </w:rPr>
        <w:tab/>
      </w:r>
      <w:proofErr w:type="spellStart"/>
      <w:r w:rsidRPr="00EE7DF9">
        <w:rPr>
          <w:sz w:val="22"/>
          <w:szCs w:val="22"/>
        </w:rPr>
        <w:t>Dobětice</w:t>
      </w:r>
      <w:proofErr w:type="spellEnd"/>
      <w:r w:rsidRPr="00EE7DF9">
        <w:rPr>
          <w:sz w:val="22"/>
          <w:szCs w:val="22"/>
        </w:rPr>
        <w:tab/>
        <w:t>268/10</w:t>
      </w:r>
      <w:r w:rsidRPr="00EE7DF9">
        <w:rPr>
          <w:sz w:val="22"/>
          <w:szCs w:val="22"/>
        </w:rPr>
        <w:tab/>
        <w:t>trvalý travní porost</w:t>
      </w:r>
    </w:p>
    <w:p w:rsidR="00EC7974" w:rsidRPr="00EE7DF9" w:rsidRDefault="00EC7974">
      <w:pPr>
        <w:pStyle w:val="obec1"/>
        <w:widowControl/>
        <w:rPr>
          <w:sz w:val="22"/>
          <w:szCs w:val="22"/>
        </w:rPr>
      </w:pPr>
      <w:r w:rsidRPr="00EE7DF9">
        <w:rPr>
          <w:sz w:val="22"/>
          <w:szCs w:val="22"/>
        </w:rPr>
        <w:t xml:space="preserve">Nově vytvořeno GP: číslo 375-142/2010 ze dne </w:t>
      </w:r>
      <w:proofErr w:type="gramStart"/>
      <w:r w:rsidRPr="00EE7DF9">
        <w:rPr>
          <w:sz w:val="22"/>
          <w:szCs w:val="22"/>
        </w:rPr>
        <w:t>2.12.2010</w:t>
      </w:r>
      <w:proofErr w:type="gramEnd"/>
      <w:r w:rsidRPr="00EE7DF9">
        <w:rPr>
          <w:sz w:val="22"/>
          <w:szCs w:val="22"/>
        </w:rPr>
        <w:t xml:space="preserve"> z parcely č. 268/1</w:t>
      </w:r>
    </w:p>
    <w:p w:rsidR="00EC7974" w:rsidRPr="00EE7DF9" w:rsidRDefault="00EC7974">
      <w:pPr>
        <w:pStyle w:val="obec1"/>
        <w:widowControl/>
        <w:rPr>
          <w:sz w:val="22"/>
          <w:szCs w:val="22"/>
        </w:rPr>
      </w:pPr>
    </w:p>
    <w:p w:rsidR="00EC7974" w:rsidRPr="00EE7DF9" w:rsidRDefault="00EC7974">
      <w:pPr>
        <w:pStyle w:val="obec1"/>
        <w:widowControl/>
        <w:rPr>
          <w:sz w:val="22"/>
          <w:szCs w:val="22"/>
        </w:rPr>
      </w:pPr>
      <w:r w:rsidRPr="00EE7DF9">
        <w:rPr>
          <w:sz w:val="22"/>
          <w:szCs w:val="22"/>
        </w:rPr>
        <w:t>Katastr nemovitostí - pozemkové</w:t>
      </w:r>
    </w:p>
    <w:p w:rsidR="00EC7974" w:rsidRPr="00EE7DF9" w:rsidRDefault="00EC7974">
      <w:pPr>
        <w:pStyle w:val="obec1"/>
        <w:widowControl/>
        <w:rPr>
          <w:sz w:val="22"/>
          <w:szCs w:val="22"/>
        </w:rPr>
      </w:pPr>
      <w:r w:rsidRPr="00EE7DF9">
        <w:rPr>
          <w:sz w:val="22"/>
          <w:szCs w:val="22"/>
        </w:rPr>
        <w:t>Ústí nad Labem</w:t>
      </w:r>
      <w:r w:rsidRPr="00EE7DF9">
        <w:rPr>
          <w:sz w:val="22"/>
          <w:szCs w:val="22"/>
        </w:rPr>
        <w:tab/>
      </w:r>
      <w:proofErr w:type="spellStart"/>
      <w:r w:rsidRPr="00EE7DF9">
        <w:rPr>
          <w:sz w:val="22"/>
          <w:szCs w:val="22"/>
        </w:rPr>
        <w:t>Dobětice</w:t>
      </w:r>
      <w:proofErr w:type="spellEnd"/>
      <w:r w:rsidRPr="00EE7DF9">
        <w:rPr>
          <w:sz w:val="22"/>
          <w:szCs w:val="22"/>
        </w:rPr>
        <w:tab/>
        <w:t>268/14</w:t>
      </w:r>
      <w:r w:rsidRPr="00EE7DF9">
        <w:rPr>
          <w:sz w:val="22"/>
          <w:szCs w:val="22"/>
        </w:rPr>
        <w:tab/>
        <w:t>trvalý travní porost</w:t>
      </w:r>
    </w:p>
    <w:p w:rsidR="00EC7974" w:rsidRPr="00EE7DF9" w:rsidRDefault="00EC7974">
      <w:pPr>
        <w:pStyle w:val="obec1"/>
        <w:widowControl/>
        <w:rPr>
          <w:sz w:val="22"/>
          <w:szCs w:val="22"/>
        </w:rPr>
      </w:pPr>
      <w:r w:rsidRPr="00EE7DF9">
        <w:rPr>
          <w:sz w:val="22"/>
          <w:szCs w:val="22"/>
        </w:rPr>
        <w:t xml:space="preserve">Nově vytvořeno GP: číslo 375-142/2010 ze dne </w:t>
      </w:r>
      <w:proofErr w:type="gramStart"/>
      <w:r w:rsidRPr="00EE7DF9">
        <w:rPr>
          <w:sz w:val="22"/>
          <w:szCs w:val="22"/>
        </w:rPr>
        <w:t>2.12.2010</w:t>
      </w:r>
      <w:proofErr w:type="gramEnd"/>
      <w:r w:rsidRPr="00EE7DF9">
        <w:rPr>
          <w:sz w:val="22"/>
          <w:szCs w:val="22"/>
        </w:rPr>
        <w:t xml:space="preserve"> z parcely č. 268/1</w:t>
      </w:r>
    </w:p>
    <w:p w:rsidR="00EC7974" w:rsidRPr="00EE7DF9" w:rsidRDefault="00EC7974">
      <w:pPr>
        <w:pStyle w:val="obec1"/>
        <w:widowControl/>
        <w:rPr>
          <w:sz w:val="22"/>
          <w:szCs w:val="22"/>
        </w:rPr>
      </w:pPr>
    </w:p>
    <w:p w:rsidR="00EC7974" w:rsidRPr="00EE7DF9" w:rsidRDefault="00EC7974">
      <w:pPr>
        <w:pStyle w:val="obec1"/>
        <w:widowControl/>
        <w:rPr>
          <w:sz w:val="22"/>
          <w:szCs w:val="22"/>
        </w:rPr>
      </w:pPr>
      <w:r w:rsidRPr="00EE7DF9">
        <w:rPr>
          <w:sz w:val="22"/>
          <w:szCs w:val="22"/>
        </w:rPr>
        <w:t>Katastr nemovitostí - pozemkové</w:t>
      </w:r>
    </w:p>
    <w:p w:rsidR="00EC7974" w:rsidRPr="00EE7DF9" w:rsidRDefault="00EC7974">
      <w:pPr>
        <w:pStyle w:val="obec1"/>
        <w:widowControl/>
        <w:rPr>
          <w:sz w:val="22"/>
          <w:szCs w:val="22"/>
        </w:rPr>
      </w:pPr>
      <w:r w:rsidRPr="00EE7DF9">
        <w:rPr>
          <w:sz w:val="22"/>
          <w:szCs w:val="22"/>
        </w:rPr>
        <w:t>Ústí nad Labem</w:t>
      </w:r>
      <w:r w:rsidRPr="00EE7DF9">
        <w:rPr>
          <w:sz w:val="22"/>
          <w:szCs w:val="22"/>
        </w:rPr>
        <w:tab/>
      </w:r>
      <w:proofErr w:type="spellStart"/>
      <w:r w:rsidRPr="00EE7DF9">
        <w:rPr>
          <w:sz w:val="22"/>
          <w:szCs w:val="22"/>
        </w:rPr>
        <w:t>Dobětice</w:t>
      </w:r>
      <w:proofErr w:type="spellEnd"/>
      <w:r w:rsidRPr="00EE7DF9">
        <w:rPr>
          <w:sz w:val="22"/>
          <w:szCs w:val="22"/>
        </w:rPr>
        <w:tab/>
        <w:t>269/1</w:t>
      </w:r>
      <w:r w:rsidRPr="00EE7DF9">
        <w:rPr>
          <w:sz w:val="22"/>
          <w:szCs w:val="22"/>
        </w:rPr>
        <w:tab/>
        <w:t>ostatní plocha</w:t>
      </w:r>
    </w:p>
    <w:p w:rsidR="00EC7974" w:rsidRPr="00EE7DF9" w:rsidRDefault="00EC7974">
      <w:pPr>
        <w:pStyle w:val="obec1"/>
        <w:widowControl/>
        <w:rPr>
          <w:sz w:val="22"/>
          <w:szCs w:val="22"/>
        </w:rPr>
      </w:pPr>
      <w:r w:rsidRPr="00EE7DF9">
        <w:rPr>
          <w:sz w:val="22"/>
          <w:szCs w:val="22"/>
        </w:rPr>
        <w:t xml:space="preserve">Nově vytvořeno GP: číslo 375-142/2010 ze dne </w:t>
      </w:r>
      <w:proofErr w:type="gramStart"/>
      <w:r w:rsidRPr="00EE7DF9">
        <w:rPr>
          <w:sz w:val="22"/>
          <w:szCs w:val="22"/>
        </w:rPr>
        <w:t>2.12.2010</w:t>
      </w:r>
      <w:proofErr w:type="gramEnd"/>
      <w:r w:rsidRPr="00EE7DF9">
        <w:rPr>
          <w:sz w:val="22"/>
          <w:szCs w:val="22"/>
        </w:rPr>
        <w:t xml:space="preserve"> z parcely č. 269</w:t>
      </w:r>
    </w:p>
    <w:p w:rsidR="00EC7974" w:rsidRPr="00EE7DF9" w:rsidRDefault="00EC7974">
      <w:pPr>
        <w:pStyle w:val="obec1"/>
        <w:widowControl/>
        <w:rPr>
          <w:sz w:val="22"/>
          <w:szCs w:val="22"/>
        </w:rPr>
      </w:pPr>
    </w:p>
    <w:p w:rsidR="00EC7974" w:rsidRPr="00EE7DF9" w:rsidRDefault="00EC7974">
      <w:pPr>
        <w:pStyle w:val="obec1"/>
        <w:widowControl/>
        <w:rPr>
          <w:sz w:val="22"/>
          <w:szCs w:val="22"/>
        </w:rPr>
      </w:pPr>
      <w:r w:rsidRPr="00EE7DF9">
        <w:rPr>
          <w:sz w:val="22"/>
          <w:szCs w:val="22"/>
        </w:rPr>
        <w:t>Katastr nemovitostí - pozemkové</w:t>
      </w:r>
    </w:p>
    <w:p w:rsidR="00EC7974" w:rsidRPr="00EE7DF9" w:rsidRDefault="00EC7974">
      <w:pPr>
        <w:pStyle w:val="obec1"/>
        <w:widowControl/>
        <w:rPr>
          <w:sz w:val="22"/>
          <w:szCs w:val="22"/>
        </w:rPr>
      </w:pPr>
      <w:r w:rsidRPr="00EE7DF9">
        <w:rPr>
          <w:sz w:val="22"/>
          <w:szCs w:val="22"/>
        </w:rPr>
        <w:t>Ústí nad Labem</w:t>
      </w:r>
      <w:r w:rsidRPr="00EE7DF9">
        <w:rPr>
          <w:sz w:val="22"/>
          <w:szCs w:val="22"/>
        </w:rPr>
        <w:tab/>
      </w:r>
      <w:proofErr w:type="spellStart"/>
      <w:r w:rsidRPr="00EE7DF9">
        <w:rPr>
          <w:sz w:val="22"/>
          <w:szCs w:val="22"/>
        </w:rPr>
        <w:t>Dobětice</w:t>
      </w:r>
      <w:proofErr w:type="spellEnd"/>
      <w:r w:rsidRPr="00EE7DF9">
        <w:rPr>
          <w:sz w:val="22"/>
          <w:szCs w:val="22"/>
        </w:rPr>
        <w:tab/>
        <w:t>269/5</w:t>
      </w:r>
      <w:r w:rsidRPr="00EE7DF9">
        <w:rPr>
          <w:sz w:val="22"/>
          <w:szCs w:val="22"/>
        </w:rPr>
        <w:tab/>
        <w:t>ostatní plocha</w:t>
      </w:r>
    </w:p>
    <w:p w:rsidR="00EC7974" w:rsidRPr="00EE7DF9" w:rsidRDefault="00EC7974">
      <w:pPr>
        <w:pStyle w:val="obec1"/>
        <w:widowControl/>
        <w:rPr>
          <w:sz w:val="22"/>
          <w:szCs w:val="22"/>
        </w:rPr>
      </w:pPr>
      <w:r w:rsidRPr="00EE7DF9">
        <w:rPr>
          <w:sz w:val="22"/>
          <w:szCs w:val="22"/>
        </w:rPr>
        <w:t xml:space="preserve">Nově vytvořeno GP: číslo 375-142/2010 ze dne </w:t>
      </w:r>
      <w:proofErr w:type="gramStart"/>
      <w:r w:rsidRPr="00EE7DF9">
        <w:rPr>
          <w:sz w:val="22"/>
          <w:szCs w:val="22"/>
        </w:rPr>
        <w:t>2.12.2010</w:t>
      </w:r>
      <w:proofErr w:type="gramEnd"/>
      <w:r w:rsidRPr="00EE7DF9">
        <w:rPr>
          <w:sz w:val="22"/>
          <w:szCs w:val="22"/>
        </w:rPr>
        <w:t xml:space="preserve"> z parcely č. 269</w:t>
      </w:r>
    </w:p>
    <w:p w:rsidR="00EC7974" w:rsidRPr="00EE7DF9" w:rsidRDefault="00EC7974">
      <w:pPr>
        <w:pStyle w:val="obec1"/>
        <w:widowControl/>
        <w:rPr>
          <w:sz w:val="22"/>
          <w:szCs w:val="22"/>
        </w:rPr>
      </w:pPr>
    </w:p>
    <w:p w:rsidR="00EC7974" w:rsidRPr="00EE7DF9" w:rsidRDefault="00EC7974">
      <w:pPr>
        <w:pStyle w:val="obec1"/>
        <w:widowControl/>
        <w:rPr>
          <w:sz w:val="22"/>
          <w:szCs w:val="22"/>
        </w:rPr>
      </w:pPr>
      <w:r w:rsidRPr="00EE7DF9">
        <w:rPr>
          <w:sz w:val="22"/>
          <w:szCs w:val="22"/>
        </w:rPr>
        <w:t>Katastr nemovitostí - pozemkové</w:t>
      </w:r>
    </w:p>
    <w:p w:rsidR="00EC7974" w:rsidRPr="00EE7DF9" w:rsidRDefault="00EC7974">
      <w:pPr>
        <w:pStyle w:val="obec1"/>
        <w:widowControl/>
        <w:rPr>
          <w:sz w:val="22"/>
          <w:szCs w:val="22"/>
        </w:rPr>
      </w:pPr>
      <w:r w:rsidRPr="00EE7DF9">
        <w:rPr>
          <w:sz w:val="22"/>
          <w:szCs w:val="22"/>
        </w:rPr>
        <w:t>Ústí nad Labem</w:t>
      </w:r>
      <w:r w:rsidRPr="00EE7DF9">
        <w:rPr>
          <w:sz w:val="22"/>
          <w:szCs w:val="22"/>
        </w:rPr>
        <w:tab/>
      </w:r>
      <w:proofErr w:type="spellStart"/>
      <w:r w:rsidRPr="00EE7DF9">
        <w:rPr>
          <w:sz w:val="22"/>
          <w:szCs w:val="22"/>
        </w:rPr>
        <w:t>Dobětice</w:t>
      </w:r>
      <w:proofErr w:type="spellEnd"/>
      <w:r w:rsidRPr="00EE7DF9">
        <w:rPr>
          <w:sz w:val="22"/>
          <w:szCs w:val="22"/>
        </w:rPr>
        <w:tab/>
        <w:t>272</w:t>
      </w:r>
      <w:r w:rsidRPr="00EE7DF9">
        <w:rPr>
          <w:sz w:val="22"/>
          <w:szCs w:val="22"/>
        </w:rPr>
        <w:tab/>
        <w:t>ostatní plocha</w:t>
      </w:r>
    </w:p>
    <w:p w:rsidR="00EC7974" w:rsidRPr="00EE7DF9" w:rsidRDefault="00EC7974">
      <w:pPr>
        <w:pStyle w:val="obec1"/>
        <w:widowControl/>
        <w:rPr>
          <w:sz w:val="22"/>
          <w:szCs w:val="22"/>
        </w:rPr>
      </w:pPr>
    </w:p>
    <w:p w:rsidR="00EC7974" w:rsidRPr="00EE7DF9" w:rsidRDefault="00EC7974">
      <w:pPr>
        <w:pStyle w:val="obec1"/>
        <w:widowControl/>
        <w:rPr>
          <w:sz w:val="22"/>
          <w:szCs w:val="22"/>
        </w:rPr>
      </w:pPr>
      <w:r w:rsidRPr="00EE7DF9">
        <w:rPr>
          <w:sz w:val="22"/>
          <w:szCs w:val="22"/>
        </w:rPr>
        <w:t>Katastr nemovitostí - pozemkové</w:t>
      </w:r>
    </w:p>
    <w:p w:rsidR="00EC7974" w:rsidRPr="00EE7DF9" w:rsidRDefault="00EC7974">
      <w:pPr>
        <w:pStyle w:val="obec1"/>
        <w:widowControl/>
        <w:rPr>
          <w:sz w:val="22"/>
          <w:szCs w:val="22"/>
        </w:rPr>
      </w:pPr>
      <w:r w:rsidRPr="00EE7DF9">
        <w:rPr>
          <w:sz w:val="22"/>
          <w:szCs w:val="22"/>
        </w:rPr>
        <w:lastRenderedPageBreak/>
        <w:t>Ústí nad Labem</w:t>
      </w:r>
      <w:r w:rsidRPr="00EE7DF9">
        <w:rPr>
          <w:sz w:val="22"/>
          <w:szCs w:val="22"/>
        </w:rPr>
        <w:tab/>
      </w:r>
      <w:proofErr w:type="spellStart"/>
      <w:r w:rsidRPr="00EE7DF9">
        <w:rPr>
          <w:sz w:val="22"/>
          <w:szCs w:val="22"/>
        </w:rPr>
        <w:t>Dobětice</w:t>
      </w:r>
      <w:proofErr w:type="spellEnd"/>
      <w:r w:rsidRPr="00EE7DF9">
        <w:rPr>
          <w:sz w:val="22"/>
          <w:szCs w:val="22"/>
        </w:rPr>
        <w:tab/>
        <w:t>279/1</w:t>
      </w:r>
      <w:r w:rsidRPr="00EE7DF9">
        <w:rPr>
          <w:sz w:val="22"/>
          <w:szCs w:val="22"/>
        </w:rPr>
        <w:tab/>
        <w:t>orná půda</w:t>
      </w:r>
    </w:p>
    <w:p w:rsidR="00EC7974" w:rsidRPr="00EE7DF9" w:rsidRDefault="00EC7974">
      <w:pPr>
        <w:pStyle w:val="obec1"/>
        <w:widowControl/>
        <w:rPr>
          <w:sz w:val="22"/>
          <w:szCs w:val="22"/>
        </w:rPr>
      </w:pPr>
      <w:r w:rsidRPr="00EE7DF9">
        <w:rPr>
          <w:sz w:val="22"/>
          <w:szCs w:val="22"/>
        </w:rPr>
        <w:t xml:space="preserve">Nově vytvořeno GP: číslo 378-142/2010 ze dne </w:t>
      </w:r>
      <w:proofErr w:type="gramStart"/>
      <w:r w:rsidRPr="00EE7DF9">
        <w:rPr>
          <w:sz w:val="22"/>
          <w:szCs w:val="22"/>
        </w:rPr>
        <w:t>6.1.2011</w:t>
      </w:r>
      <w:proofErr w:type="gramEnd"/>
      <w:r w:rsidRPr="00EE7DF9">
        <w:rPr>
          <w:sz w:val="22"/>
          <w:szCs w:val="22"/>
        </w:rPr>
        <w:t xml:space="preserve"> z parcely č. 279/1</w:t>
      </w:r>
    </w:p>
    <w:p w:rsidR="00EC7974" w:rsidRPr="00EE7DF9" w:rsidRDefault="00EC7974">
      <w:pPr>
        <w:pStyle w:val="obec1"/>
        <w:widowControl/>
        <w:rPr>
          <w:sz w:val="22"/>
          <w:szCs w:val="22"/>
        </w:rPr>
      </w:pPr>
    </w:p>
    <w:p w:rsidR="00EC7974" w:rsidRPr="00EE7DF9" w:rsidRDefault="00EC7974">
      <w:pPr>
        <w:pStyle w:val="obec1"/>
        <w:widowControl/>
        <w:rPr>
          <w:sz w:val="22"/>
          <w:szCs w:val="22"/>
        </w:rPr>
      </w:pPr>
      <w:r w:rsidRPr="00EE7DF9">
        <w:rPr>
          <w:sz w:val="22"/>
          <w:szCs w:val="22"/>
        </w:rPr>
        <w:t>Katastr nemovitostí - pozemkové</w:t>
      </w:r>
    </w:p>
    <w:p w:rsidR="00EC7974" w:rsidRPr="00EE7DF9" w:rsidRDefault="00EC7974">
      <w:pPr>
        <w:pStyle w:val="obec1"/>
        <w:widowControl/>
        <w:rPr>
          <w:sz w:val="22"/>
          <w:szCs w:val="22"/>
        </w:rPr>
      </w:pPr>
      <w:r w:rsidRPr="00EE7DF9">
        <w:rPr>
          <w:sz w:val="22"/>
          <w:szCs w:val="22"/>
        </w:rPr>
        <w:t>Ústí nad Labem</w:t>
      </w:r>
      <w:r w:rsidRPr="00EE7DF9">
        <w:rPr>
          <w:sz w:val="22"/>
          <w:szCs w:val="22"/>
        </w:rPr>
        <w:tab/>
      </w:r>
      <w:proofErr w:type="spellStart"/>
      <w:r w:rsidRPr="00EE7DF9">
        <w:rPr>
          <w:sz w:val="22"/>
          <w:szCs w:val="22"/>
        </w:rPr>
        <w:t>Dobětice</w:t>
      </w:r>
      <w:proofErr w:type="spellEnd"/>
      <w:r w:rsidRPr="00EE7DF9">
        <w:rPr>
          <w:sz w:val="22"/>
          <w:szCs w:val="22"/>
        </w:rPr>
        <w:tab/>
        <w:t>279/19</w:t>
      </w:r>
      <w:r w:rsidRPr="00EE7DF9">
        <w:rPr>
          <w:sz w:val="22"/>
          <w:szCs w:val="22"/>
        </w:rPr>
        <w:tab/>
        <w:t>orná půda</w:t>
      </w:r>
    </w:p>
    <w:p w:rsidR="00EC7974" w:rsidRPr="00EE7DF9" w:rsidRDefault="00EC7974">
      <w:pPr>
        <w:pStyle w:val="obec1"/>
        <w:widowControl/>
        <w:rPr>
          <w:sz w:val="22"/>
          <w:szCs w:val="22"/>
        </w:rPr>
      </w:pPr>
      <w:r w:rsidRPr="00EE7DF9">
        <w:rPr>
          <w:sz w:val="22"/>
          <w:szCs w:val="22"/>
        </w:rPr>
        <w:t xml:space="preserve">Nově vytvořeno GP: číslo 378-142/2010 ze dne </w:t>
      </w:r>
      <w:proofErr w:type="gramStart"/>
      <w:r w:rsidRPr="00EE7DF9">
        <w:rPr>
          <w:sz w:val="22"/>
          <w:szCs w:val="22"/>
        </w:rPr>
        <w:t>6.1.2011</w:t>
      </w:r>
      <w:proofErr w:type="gramEnd"/>
      <w:r w:rsidRPr="00EE7DF9">
        <w:rPr>
          <w:sz w:val="22"/>
          <w:szCs w:val="22"/>
        </w:rPr>
        <w:t xml:space="preserve"> z parcely č. 279/1</w:t>
      </w:r>
    </w:p>
    <w:p w:rsidR="00EC7974" w:rsidRPr="00EE7DF9" w:rsidRDefault="00EC7974">
      <w:pPr>
        <w:widowControl/>
        <w:ind w:right="-433"/>
        <w:rPr>
          <w:sz w:val="22"/>
          <w:szCs w:val="22"/>
        </w:rPr>
      </w:pPr>
      <w:r w:rsidRPr="00EE7DF9">
        <w:rPr>
          <w:sz w:val="22"/>
          <w:szCs w:val="22"/>
        </w:rPr>
        <w:t>-----------------------------------------------------------------------------------------------------------------</w:t>
      </w:r>
    </w:p>
    <w:p w:rsidR="00EC7974" w:rsidRPr="00EE7DF9" w:rsidRDefault="00EC7974">
      <w:pPr>
        <w:widowControl/>
        <w:rPr>
          <w:sz w:val="22"/>
          <w:szCs w:val="22"/>
        </w:rPr>
      </w:pPr>
      <w:r w:rsidRPr="00EE7DF9">
        <w:rPr>
          <w:sz w:val="22"/>
          <w:szCs w:val="22"/>
        </w:rPr>
        <w:t xml:space="preserve"> (dále jen ”pozemky”)</w:t>
      </w:r>
    </w:p>
    <w:p w:rsidR="00EC7974" w:rsidRPr="00EE7DF9" w:rsidRDefault="00EC7974">
      <w:pPr>
        <w:widowControl/>
        <w:rPr>
          <w:sz w:val="22"/>
          <w:szCs w:val="22"/>
        </w:rPr>
      </w:pPr>
    </w:p>
    <w:p w:rsidR="00EC7974" w:rsidRPr="00EE7DF9" w:rsidRDefault="00EC7974">
      <w:pPr>
        <w:pStyle w:val="para"/>
        <w:widowControl/>
        <w:rPr>
          <w:sz w:val="22"/>
          <w:szCs w:val="22"/>
        </w:rPr>
      </w:pPr>
      <w:r w:rsidRPr="00EE7DF9">
        <w:rPr>
          <w:sz w:val="22"/>
          <w:szCs w:val="22"/>
        </w:rPr>
        <w:t>II.</w:t>
      </w:r>
    </w:p>
    <w:p w:rsidR="00EC7974" w:rsidRPr="00EE7DF9" w:rsidRDefault="00DF2489">
      <w:pPr>
        <w:widowControl/>
        <w:ind w:firstLine="426"/>
        <w:jc w:val="both"/>
        <w:rPr>
          <w:sz w:val="22"/>
          <w:szCs w:val="22"/>
        </w:rPr>
      </w:pPr>
      <w:r w:rsidRPr="00EE7DF9">
        <w:rPr>
          <w:sz w:val="22"/>
          <w:szCs w:val="22"/>
        </w:rPr>
        <w:t>Tato smlouva se uzavírá podle § 10 odst. 3 zákona č. 503/2012 Sb., o Státním pozemkovém úřadu a o změně některých souvisejících zákonů</w:t>
      </w:r>
      <w:r w:rsidR="008D25D8" w:rsidRPr="00EE7DF9">
        <w:rPr>
          <w:sz w:val="22"/>
          <w:szCs w:val="22"/>
        </w:rPr>
        <w:t>, ve znění pozdějších předpisů</w:t>
      </w:r>
      <w:r w:rsidR="00EC7974" w:rsidRPr="00EE7DF9">
        <w:rPr>
          <w:sz w:val="22"/>
          <w:szCs w:val="22"/>
        </w:rPr>
        <w:t>.</w:t>
      </w:r>
    </w:p>
    <w:p w:rsidR="00EC7974" w:rsidRPr="00EE7DF9" w:rsidRDefault="00EC7974">
      <w:pPr>
        <w:widowControl/>
        <w:ind w:firstLine="426"/>
        <w:jc w:val="both"/>
        <w:rPr>
          <w:sz w:val="22"/>
          <w:szCs w:val="22"/>
        </w:rPr>
      </w:pPr>
    </w:p>
    <w:p w:rsidR="00EC7974" w:rsidRPr="00EE7DF9" w:rsidRDefault="00EC7974">
      <w:pPr>
        <w:pStyle w:val="para"/>
        <w:widowControl/>
        <w:rPr>
          <w:sz w:val="22"/>
          <w:szCs w:val="22"/>
        </w:rPr>
      </w:pPr>
      <w:r w:rsidRPr="00EE7DF9">
        <w:rPr>
          <w:color w:val="000000"/>
          <w:sz w:val="22"/>
          <w:szCs w:val="22"/>
        </w:rPr>
        <w:t>III.</w:t>
      </w:r>
    </w:p>
    <w:p w:rsidR="00EC7974" w:rsidRPr="00EE7DF9" w:rsidRDefault="00EC7974">
      <w:pPr>
        <w:widowControl/>
        <w:ind w:firstLine="426"/>
        <w:jc w:val="both"/>
        <w:rPr>
          <w:sz w:val="22"/>
          <w:szCs w:val="22"/>
        </w:rPr>
      </w:pPr>
      <w:r w:rsidRPr="00EE7DF9">
        <w:rPr>
          <w:sz w:val="22"/>
          <w:szCs w:val="22"/>
        </w:rPr>
        <w:t>Prodávající touto smlouvou prodává kupujícímu pozemky specifikované v čl. I. smlouvy o velikosti podílů uvedené v čl. IV smlouvy a spoluvlastnické podíly na pozemcích specifikovaných v čl. I. smlouvy o velikosti podílů uvedené v čl. IV smlouvy a ten je kupuje ve stavu, v jakém se nacházejí ke dni podpisu smlouvy</w:t>
      </w:r>
      <w:r w:rsidRPr="00EE7DF9">
        <w:rPr>
          <w:color w:val="000000"/>
          <w:sz w:val="22"/>
          <w:szCs w:val="22"/>
        </w:rPr>
        <w:t xml:space="preserve">. </w:t>
      </w:r>
      <w:r w:rsidRPr="00EE7DF9">
        <w:rPr>
          <w:sz w:val="22"/>
          <w:szCs w:val="22"/>
        </w:rPr>
        <w:t xml:space="preserve">Vlastnické právo k </w:t>
      </w:r>
      <w:proofErr w:type="gramStart"/>
      <w:r w:rsidRPr="00EE7DF9">
        <w:rPr>
          <w:sz w:val="22"/>
          <w:szCs w:val="22"/>
        </w:rPr>
        <w:t>převáděným  pozemkům</w:t>
      </w:r>
      <w:proofErr w:type="gramEnd"/>
      <w:r w:rsidRPr="00EE7DF9">
        <w:rPr>
          <w:sz w:val="22"/>
          <w:szCs w:val="22"/>
        </w:rPr>
        <w:t xml:space="preserve"> a spoluvlastnickým podílům na pozemcích přechází na kupujícího vkladem do katastru nemovitostí na základě této smlouvy.</w:t>
      </w:r>
    </w:p>
    <w:p w:rsidR="00EC7974" w:rsidRPr="00EE7DF9" w:rsidRDefault="00EC7974">
      <w:pPr>
        <w:widowControl/>
        <w:ind w:firstLine="426"/>
        <w:jc w:val="both"/>
        <w:rPr>
          <w:color w:val="000000"/>
          <w:sz w:val="22"/>
          <w:szCs w:val="22"/>
        </w:rPr>
      </w:pPr>
    </w:p>
    <w:p w:rsidR="00EC7974" w:rsidRPr="00EE7DF9" w:rsidRDefault="00EC7974">
      <w:pPr>
        <w:pStyle w:val="para"/>
        <w:widowControl/>
        <w:rPr>
          <w:sz w:val="22"/>
          <w:szCs w:val="22"/>
        </w:rPr>
      </w:pPr>
      <w:r w:rsidRPr="00EE7DF9">
        <w:rPr>
          <w:sz w:val="22"/>
          <w:szCs w:val="22"/>
        </w:rPr>
        <w:t>IV.</w:t>
      </w:r>
    </w:p>
    <w:p w:rsidR="00AF0875" w:rsidRPr="00EE7DF9" w:rsidRDefault="00AF0875" w:rsidP="00AF0875">
      <w:pPr>
        <w:widowControl/>
        <w:jc w:val="both"/>
        <w:rPr>
          <w:rFonts w:eastAsiaTheme="minorEastAsia"/>
          <w:sz w:val="22"/>
          <w:szCs w:val="22"/>
        </w:rPr>
      </w:pPr>
      <w:r w:rsidRPr="00EE7DF9">
        <w:rPr>
          <w:rFonts w:eastAsiaTheme="minorEastAsia"/>
          <w:sz w:val="22"/>
          <w:szCs w:val="22"/>
        </w:rPr>
        <w:tab/>
        <w:t xml:space="preserve">1) </w:t>
      </w:r>
      <w:proofErr w:type="gramStart"/>
      <w:r w:rsidRPr="00EE7DF9">
        <w:rPr>
          <w:rFonts w:eastAsiaTheme="minorEastAsia"/>
          <w:sz w:val="22"/>
          <w:szCs w:val="22"/>
        </w:rPr>
        <w:t>Kupující  nabývá</w:t>
      </w:r>
      <w:proofErr w:type="gramEnd"/>
      <w:r w:rsidRPr="00EE7DF9">
        <w:rPr>
          <w:rFonts w:eastAsiaTheme="minorEastAsia"/>
          <w:sz w:val="22"/>
          <w:szCs w:val="22"/>
        </w:rPr>
        <w:t xml:space="preserve"> pozemky a spoluvlastnické podíly na pozemcích jak níže uvedeno s tím, že je zde zároveň stanovena kupní cena a způsob její úhrady: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51"/>
        <w:gridCol w:w="850"/>
        <w:gridCol w:w="1843"/>
        <w:gridCol w:w="1701"/>
        <w:gridCol w:w="1701"/>
      </w:tblGrid>
      <w:tr w:rsidR="00AF0875" w:rsidRPr="00EE7DF9" w:rsidTr="003A7FB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F0875" w:rsidRPr="00EE7DF9" w:rsidRDefault="00AF0875" w:rsidP="003A7FBC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>Katastrální území</w:t>
            </w:r>
          </w:p>
        </w:tc>
        <w:tc>
          <w:tcPr>
            <w:tcW w:w="851" w:type="dxa"/>
          </w:tcPr>
          <w:p w:rsidR="00AF0875" w:rsidRPr="00EE7DF9" w:rsidRDefault="00AF0875" w:rsidP="003A7FBC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proofErr w:type="gramStart"/>
            <w:r w:rsidRPr="00EE7DF9">
              <w:rPr>
                <w:rFonts w:eastAsiaTheme="minorEastAsia"/>
                <w:sz w:val="22"/>
                <w:szCs w:val="22"/>
              </w:rPr>
              <w:t>Parc</w:t>
            </w:r>
            <w:proofErr w:type="gramEnd"/>
            <w:r w:rsidRPr="00EE7DF9">
              <w:rPr>
                <w:rFonts w:eastAsiaTheme="minorEastAsia"/>
                <w:sz w:val="22"/>
                <w:szCs w:val="22"/>
              </w:rPr>
              <w:t>.</w:t>
            </w:r>
            <w:proofErr w:type="gramStart"/>
            <w:r w:rsidRPr="00EE7DF9">
              <w:rPr>
                <w:rFonts w:eastAsiaTheme="minorEastAsia"/>
                <w:sz w:val="22"/>
                <w:szCs w:val="22"/>
              </w:rPr>
              <w:t>č</w:t>
            </w:r>
            <w:proofErr w:type="spellEnd"/>
            <w:r w:rsidRPr="00EE7DF9">
              <w:rPr>
                <w:rFonts w:eastAsiaTheme="minorEastAsia"/>
                <w:sz w:val="22"/>
                <w:szCs w:val="22"/>
              </w:rPr>
              <w:t>.</w:t>
            </w:r>
            <w:proofErr w:type="gramEnd"/>
          </w:p>
        </w:tc>
        <w:tc>
          <w:tcPr>
            <w:tcW w:w="850" w:type="dxa"/>
          </w:tcPr>
          <w:p w:rsidR="00AF0875" w:rsidRPr="00EE7DF9" w:rsidRDefault="00AF0875" w:rsidP="003A7FBC">
            <w:pPr>
              <w:widowControl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>Podíl</w:t>
            </w:r>
          </w:p>
        </w:tc>
        <w:tc>
          <w:tcPr>
            <w:tcW w:w="1843" w:type="dxa"/>
          </w:tcPr>
          <w:p w:rsidR="00AF0875" w:rsidRPr="00EE7DF9" w:rsidRDefault="00AF0875" w:rsidP="003A7FBC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>Kupní cena</w:t>
            </w:r>
          </w:p>
          <w:p w:rsidR="00AF0875" w:rsidRPr="00EE7DF9" w:rsidRDefault="00AF0875" w:rsidP="003A7FBC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>v Kč</w:t>
            </w:r>
          </w:p>
        </w:tc>
        <w:tc>
          <w:tcPr>
            <w:tcW w:w="1701" w:type="dxa"/>
          </w:tcPr>
          <w:p w:rsidR="00AF0875" w:rsidRPr="00EE7DF9" w:rsidRDefault="00AF0875" w:rsidP="003A7FBC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>Před podpisem zaplaceno na úhradu kupní ceny 10% v Kč</w:t>
            </w:r>
          </w:p>
        </w:tc>
        <w:tc>
          <w:tcPr>
            <w:tcW w:w="1701" w:type="dxa"/>
          </w:tcPr>
          <w:p w:rsidR="00AF0875" w:rsidRPr="00EE7DF9" w:rsidRDefault="00AF0875" w:rsidP="003A7FBC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Style w:val="Nadpis1Char"/>
                <w:rFonts w:ascii="Times New Roman" w:eastAsiaTheme="minorEastAsia" w:hAnsi="Times New Roman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EE7DF9">
              <w:rPr>
                <w:rStyle w:val="Nadpis1Char"/>
                <w:rFonts w:ascii="Times New Roman" w:eastAsiaTheme="minorEastAsia" w:hAnsi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t>Zbývá uhradit</w:t>
            </w:r>
          </w:p>
          <w:p w:rsidR="00AF0875" w:rsidRPr="00EE7DF9" w:rsidRDefault="00AF0875" w:rsidP="003A7FBC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>v Kč</w:t>
            </w:r>
          </w:p>
        </w:tc>
      </w:tr>
      <w:tr w:rsidR="00AF0875" w:rsidRPr="00EE7DF9" w:rsidTr="003A7FB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F0875" w:rsidRPr="00EE7DF9" w:rsidRDefault="00AF0875" w:rsidP="00AF0875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 w:rsidRPr="00EE7DF9">
              <w:rPr>
                <w:rFonts w:eastAsiaTheme="minorEastAsia"/>
                <w:sz w:val="22"/>
                <w:szCs w:val="22"/>
              </w:rPr>
              <w:t>Dobětice</w:t>
            </w:r>
            <w:proofErr w:type="spellEnd"/>
          </w:p>
        </w:tc>
        <w:tc>
          <w:tcPr>
            <w:tcW w:w="851" w:type="dxa"/>
          </w:tcPr>
          <w:p w:rsidR="00AF0875" w:rsidRPr="00EE7DF9" w:rsidRDefault="00AF0875" w:rsidP="00AF0875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 xml:space="preserve"> 268/8</w:t>
            </w:r>
          </w:p>
        </w:tc>
        <w:tc>
          <w:tcPr>
            <w:tcW w:w="850" w:type="dxa"/>
          </w:tcPr>
          <w:p w:rsidR="00AF0875" w:rsidRPr="00EE7DF9" w:rsidRDefault="00AF0875" w:rsidP="00AF0875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>1/22</w:t>
            </w:r>
          </w:p>
        </w:tc>
        <w:tc>
          <w:tcPr>
            <w:tcW w:w="1843" w:type="dxa"/>
          </w:tcPr>
          <w:p w:rsidR="00AF0875" w:rsidRPr="00EE7DF9" w:rsidRDefault="00AF0875" w:rsidP="00AF0875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>73,00 Kč</w:t>
            </w:r>
          </w:p>
        </w:tc>
        <w:tc>
          <w:tcPr>
            <w:tcW w:w="1701" w:type="dxa"/>
          </w:tcPr>
          <w:p w:rsidR="00AF0875" w:rsidRPr="00EE7DF9" w:rsidRDefault="00AF0875" w:rsidP="00AF0875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>7,00 Kč</w:t>
            </w:r>
          </w:p>
        </w:tc>
        <w:tc>
          <w:tcPr>
            <w:tcW w:w="1701" w:type="dxa"/>
          </w:tcPr>
          <w:p w:rsidR="00AF0875" w:rsidRPr="00EE7DF9" w:rsidRDefault="00AF0875" w:rsidP="00AF0875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>66,00 Kč</w:t>
            </w:r>
          </w:p>
        </w:tc>
      </w:tr>
      <w:tr w:rsidR="00AF0875" w:rsidRPr="00EE7DF9" w:rsidTr="003A7FB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F0875" w:rsidRPr="00EE7DF9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 w:rsidRPr="00EE7DF9">
              <w:rPr>
                <w:rFonts w:eastAsiaTheme="minorEastAsia"/>
                <w:sz w:val="22"/>
                <w:szCs w:val="22"/>
              </w:rPr>
              <w:t>Dobětice</w:t>
            </w:r>
            <w:proofErr w:type="spellEnd"/>
          </w:p>
        </w:tc>
        <w:tc>
          <w:tcPr>
            <w:tcW w:w="851" w:type="dxa"/>
          </w:tcPr>
          <w:p w:rsidR="00AF0875" w:rsidRPr="00EE7DF9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 xml:space="preserve"> 268/9</w:t>
            </w:r>
          </w:p>
        </w:tc>
        <w:tc>
          <w:tcPr>
            <w:tcW w:w="850" w:type="dxa"/>
          </w:tcPr>
          <w:p w:rsidR="00AF0875" w:rsidRPr="00EE7DF9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>1/22</w:t>
            </w:r>
          </w:p>
        </w:tc>
        <w:tc>
          <w:tcPr>
            <w:tcW w:w="1843" w:type="dxa"/>
          </w:tcPr>
          <w:p w:rsidR="00AF0875" w:rsidRPr="00EE7DF9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>73,00 Kč</w:t>
            </w:r>
          </w:p>
        </w:tc>
        <w:tc>
          <w:tcPr>
            <w:tcW w:w="1701" w:type="dxa"/>
          </w:tcPr>
          <w:p w:rsidR="00AF0875" w:rsidRPr="00EE7DF9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>7,00 Kč</w:t>
            </w:r>
          </w:p>
        </w:tc>
        <w:tc>
          <w:tcPr>
            <w:tcW w:w="1701" w:type="dxa"/>
          </w:tcPr>
          <w:p w:rsidR="00AF0875" w:rsidRPr="00EE7DF9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>66,00 Kč</w:t>
            </w:r>
          </w:p>
        </w:tc>
      </w:tr>
      <w:tr w:rsidR="00AF0875" w:rsidRPr="00EE7DF9" w:rsidTr="003A7FB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F0875" w:rsidRPr="00EE7DF9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 w:rsidRPr="00EE7DF9">
              <w:rPr>
                <w:rFonts w:eastAsiaTheme="minorEastAsia"/>
                <w:sz w:val="22"/>
                <w:szCs w:val="22"/>
              </w:rPr>
              <w:t>Dobětice</w:t>
            </w:r>
            <w:proofErr w:type="spellEnd"/>
          </w:p>
        </w:tc>
        <w:tc>
          <w:tcPr>
            <w:tcW w:w="851" w:type="dxa"/>
          </w:tcPr>
          <w:p w:rsidR="00AF0875" w:rsidRPr="00EE7DF9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 xml:space="preserve"> 268/10</w:t>
            </w:r>
          </w:p>
        </w:tc>
        <w:tc>
          <w:tcPr>
            <w:tcW w:w="850" w:type="dxa"/>
          </w:tcPr>
          <w:p w:rsidR="00AF0875" w:rsidRPr="00EE7DF9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>1/22</w:t>
            </w:r>
          </w:p>
        </w:tc>
        <w:tc>
          <w:tcPr>
            <w:tcW w:w="1843" w:type="dxa"/>
          </w:tcPr>
          <w:p w:rsidR="00AF0875" w:rsidRPr="00EE7DF9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>16 873,00 Kč</w:t>
            </w:r>
          </w:p>
        </w:tc>
        <w:tc>
          <w:tcPr>
            <w:tcW w:w="1701" w:type="dxa"/>
          </w:tcPr>
          <w:p w:rsidR="00AF0875" w:rsidRPr="00EE7DF9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>1 687,00 Kč</w:t>
            </w:r>
          </w:p>
        </w:tc>
        <w:tc>
          <w:tcPr>
            <w:tcW w:w="1701" w:type="dxa"/>
          </w:tcPr>
          <w:p w:rsidR="00AF0875" w:rsidRPr="00EE7DF9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>15 186,00 Kč</w:t>
            </w:r>
          </w:p>
        </w:tc>
      </w:tr>
      <w:tr w:rsidR="00AF0875" w:rsidRPr="00EE7DF9" w:rsidTr="003A7FB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F0875" w:rsidRPr="00EE7DF9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 w:rsidRPr="00EE7DF9">
              <w:rPr>
                <w:rFonts w:eastAsiaTheme="minorEastAsia"/>
                <w:sz w:val="22"/>
                <w:szCs w:val="22"/>
              </w:rPr>
              <w:t>Dobětice</w:t>
            </w:r>
            <w:proofErr w:type="spellEnd"/>
          </w:p>
        </w:tc>
        <w:tc>
          <w:tcPr>
            <w:tcW w:w="851" w:type="dxa"/>
          </w:tcPr>
          <w:p w:rsidR="00AF0875" w:rsidRPr="00EE7DF9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 xml:space="preserve"> 268/14</w:t>
            </w:r>
          </w:p>
        </w:tc>
        <w:tc>
          <w:tcPr>
            <w:tcW w:w="850" w:type="dxa"/>
          </w:tcPr>
          <w:p w:rsidR="00AF0875" w:rsidRPr="00EE7DF9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>1/1</w:t>
            </w:r>
          </w:p>
        </w:tc>
        <w:tc>
          <w:tcPr>
            <w:tcW w:w="1843" w:type="dxa"/>
          </w:tcPr>
          <w:p w:rsidR="00AF0875" w:rsidRPr="00EE7DF9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>157 200,00 Kč</w:t>
            </w:r>
          </w:p>
        </w:tc>
        <w:tc>
          <w:tcPr>
            <w:tcW w:w="1701" w:type="dxa"/>
          </w:tcPr>
          <w:p w:rsidR="00AF0875" w:rsidRPr="00EE7DF9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>15 720,00 Kč</w:t>
            </w:r>
          </w:p>
        </w:tc>
        <w:tc>
          <w:tcPr>
            <w:tcW w:w="1701" w:type="dxa"/>
          </w:tcPr>
          <w:p w:rsidR="00AF0875" w:rsidRPr="00EE7DF9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>141 480,00 Kč</w:t>
            </w:r>
          </w:p>
        </w:tc>
      </w:tr>
      <w:tr w:rsidR="00AF0875" w:rsidRPr="00EE7DF9" w:rsidTr="003A7FB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F0875" w:rsidRPr="00EE7DF9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 w:rsidRPr="00EE7DF9">
              <w:rPr>
                <w:rFonts w:eastAsiaTheme="minorEastAsia"/>
                <w:sz w:val="22"/>
                <w:szCs w:val="22"/>
              </w:rPr>
              <w:t>Dobětice</w:t>
            </w:r>
            <w:proofErr w:type="spellEnd"/>
          </w:p>
        </w:tc>
        <w:tc>
          <w:tcPr>
            <w:tcW w:w="851" w:type="dxa"/>
          </w:tcPr>
          <w:p w:rsidR="00AF0875" w:rsidRPr="00EE7DF9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 xml:space="preserve"> 269/1</w:t>
            </w:r>
          </w:p>
        </w:tc>
        <w:tc>
          <w:tcPr>
            <w:tcW w:w="850" w:type="dxa"/>
          </w:tcPr>
          <w:p w:rsidR="00AF0875" w:rsidRPr="00EE7DF9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>1/22</w:t>
            </w:r>
          </w:p>
        </w:tc>
        <w:tc>
          <w:tcPr>
            <w:tcW w:w="1843" w:type="dxa"/>
          </w:tcPr>
          <w:p w:rsidR="00AF0875" w:rsidRPr="00EE7DF9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>9 710,00 Kč</w:t>
            </w:r>
          </w:p>
        </w:tc>
        <w:tc>
          <w:tcPr>
            <w:tcW w:w="1701" w:type="dxa"/>
          </w:tcPr>
          <w:p w:rsidR="00AF0875" w:rsidRPr="00EE7DF9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>971,00 Kč</w:t>
            </w:r>
          </w:p>
        </w:tc>
        <w:tc>
          <w:tcPr>
            <w:tcW w:w="1701" w:type="dxa"/>
          </w:tcPr>
          <w:p w:rsidR="00AF0875" w:rsidRPr="00EE7DF9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>8 739,00 Kč</w:t>
            </w:r>
          </w:p>
        </w:tc>
      </w:tr>
      <w:tr w:rsidR="00AF0875" w:rsidRPr="00EE7DF9" w:rsidTr="003A7FB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F0875" w:rsidRPr="00EE7DF9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 w:rsidRPr="00EE7DF9">
              <w:rPr>
                <w:rFonts w:eastAsiaTheme="minorEastAsia"/>
                <w:sz w:val="22"/>
                <w:szCs w:val="22"/>
              </w:rPr>
              <w:t>Dobětice</w:t>
            </w:r>
            <w:proofErr w:type="spellEnd"/>
          </w:p>
        </w:tc>
        <w:tc>
          <w:tcPr>
            <w:tcW w:w="851" w:type="dxa"/>
          </w:tcPr>
          <w:p w:rsidR="00AF0875" w:rsidRPr="00EE7DF9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 xml:space="preserve"> 269/5</w:t>
            </w:r>
          </w:p>
        </w:tc>
        <w:tc>
          <w:tcPr>
            <w:tcW w:w="850" w:type="dxa"/>
          </w:tcPr>
          <w:p w:rsidR="00AF0875" w:rsidRPr="00EE7DF9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>1/22</w:t>
            </w:r>
          </w:p>
        </w:tc>
        <w:tc>
          <w:tcPr>
            <w:tcW w:w="1843" w:type="dxa"/>
          </w:tcPr>
          <w:p w:rsidR="00AF0875" w:rsidRPr="00EE7DF9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>5 091,00 Kč</w:t>
            </w:r>
          </w:p>
        </w:tc>
        <w:tc>
          <w:tcPr>
            <w:tcW w:w="1701" w:type="dxa"/>
          </w:tcPr>
          <w:p w:rsidR="00AF0875" w:rsidRPr="00EE7DF9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>509,00 Kč</w:t>
            </w:r>
          </w:p>
        </w:tc>
        <w:tc>
          <w:tcPr>
            <w:tcW w:w="1701" w:type="dxa"/>
          </w:tcPr>
          <w:p w:rsidR="00AF0875" w:rsidRPr="00EE7DF9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>4 582,00 Kč</w:t>
            </w:r>
          </w:p>
        </w:tc>
      </w:tr>
      <w:tr w:rsidR="00AF0875" w:rsidRPr="00EE7DF9" w:rsidTr="003A7FB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F0875" w:rsidRPr="00EE7DF9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 w:rsidRPr="00EE7DF9">
              <w:rPr>
                <w:rFonts w:eastAsiaTheme="minorEastAsia"/>
                <w:sz w:val="22"/>
                <w:szCs w:val="22"/>
              </w:rPr>
              <w:t>Dobětice</w:t>
            </w:r>
            <w:proofErr w:type="spellEnd"/>
          </w:p>
        </w:tc>
        <w:tc>
          <w:tcPr>
            <w:tcW w:w="851" w:type="dxa"/>
          </w:tcPr>
          <w:p w:rsidR="00AF0875" w:rsidRPr="00EE7DF9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 xml:space="preserve"> 272</w:t>
            </w:r>
          </w:p>
        </w:tc>
        <w:tc>
          <w:tcPr>
            <w:tcW w:w="850" w:type="dxa"/>
          </w:tcPr>
          <w:p w:rsidR="00AF0875" w:rsidRPr="00EE7DF9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>1/22</w:t>
            </w:r>
          </w:p>
        </w:tc>
        <w:tc>
          <w:tcPr>
            <w:tcW w:w="1843" w:type="dxa"/>
          </w:tcPr>
          <w:p w:rsidR="00AF0875" w:rsidRPr="00EE7DF9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>2 037,00 Kč</w:t>
            </w:r>
          </w:p>
        </w:tc>
        <w:tc>
          <w:tcPr>
            <w:tcW w:w="1701" w:type="dxa"/>
          </w:tcPr>
          <w:p w:rsidR="00AF0875" w:rsidRPr="00EE7DF9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>204,00 Kč</w:t>
            </w:r>
          </w:p>
        </w:tc>
        <w:tc>
          <w:tcPr>
            <w:tcW w:w="1701" w:type="dxa"/>
          </w:tcPr>
          <w:p w:rsidR="00AF0875" w:rsidRPr="00EE7DF9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>1 833,00 Kč</w:t>
            </w:r>
          </w:p>
        </w:tc>
      </w:tr>
      <w:tr w:rsidR="00AF0875" w:rsidRPr="00EE7DF9" w:rsidTr="003A7FB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F0875" w:rsidRPr="00EE7DF9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 w:rsidRPr="00EE7DF9">
              <w:rPr>
                <w:rFonts w:eastAsiaTheme="minorEastAsia"/>
                <w:sz w:val="22"/>
                <w:szCs w:val="22"/>
              </w:rPr>
              <w:t>Dobětice</w:t>
            </w:r>
            <w:proofErr w:type="spellEnd"/>
          </w:p>
        </w:tc>
        <w:tc>
          <w:tcPr>
            <w:tcW w:w="851" w:type="dxa"/>
          </w:tcPr>
          <w:p w:rsidR="00AF0875" w:rsidRPr="00EE7DF9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 xml:space="preserve"> 279/1</w:t>
            </w:r>
          </w:p>
        </w:tc>
        <w:tc>
          <w:tcPr>
            <w:tcW w:w="850" w:type="dxa"/>
          </w:tcPr>
          <w:p w:rsidR="00AF0875" w:rsidRPr="00EE7DF9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>1/22</w:t>
            </w:r>
          </w:p>
        </w:tc>
        <w:tc>
          <w:tcPr>
            <w:tcW w:w="1843" w:type="dxa"/>
          </w:tcPr>
          <w:p w:rsidR="00AF0875" w:rsidRPr="00EE7DF9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>4 655,00 Kč</w:t>
            </w:r>
          </w:p>
        </w:tc>
        <w:tc>
          <w:tcPr>
            <w:tcW w:w="1701" w:type="dxa"/>
          </w:tcPr>
          <w:p w:rsidR="00AF0875" w:rsidRPr="00EE7DF9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>466,00 Kč</w:t>
            </w:r>
          </w:p>
        </w:tc>
        <w:tc>
          <w:tcPr>
            <w:tcW w:w="1701" w:type="dxa"/>
          </w:tcPr>
          <w:p w:rsidR="00AF0875" w:rsidRPr="00EE7DF9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>4 189,00 Kč</w:t>
            </w:r>
          </w:p>
        </w:tc>
      </w:tr>
      <w:tr w:rsidR="00AF0875" w:rsidRPr="00EE7DF9" w:rsidTr="003A7FB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F0875" w:rsidRPr="00EE7DF9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 w:rsidRPr="00EE7DF9">
              <w:rPr>
                <w:rFonts w:eastAsiaTheme="minorEastAsia"/>
                <w:sz w:val="22"/>
                <w:szCs w:val="22"/>
              </w:rPr>
              <w:t>Dobětice</w:t>
            </w:r>
            <w:proofErr w:type="spellEnd"/>
          </w:p>
        </w:tc>
        <w:tc>
          <w:tcPr>
            <w:tcW w:w="851" w:type="dxa"/>
          </w:tcPr>
          <w:p w:rsidR="00AF0875" w:rsidRPr="00EE7DF9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 xml:space="preserve"> 279/19</w:t>
            </w:r>
          </w:p>
        </w:tc>
        <w:tc>
          <w:tcPr>
            <w:tcW w:w="850" w:type="dxa"/>
          </w:tcPr>
          <w:p w:rsidR="00AF0875" w:rsidRPr="00EE7DF9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>1/22</w:t>
            </w:r>
          </w:p>
        </w:tc>
        <w:tc>
          <w:tcPr>
            <w:tcW w:w="1843" w:type="dxa"/>
          </w:tcPr>
          <w:p w:rsidR="00AF0875" w:rsidRPr="00EE7DF9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>182,00 Kč</w:t>
            </w:r>
          </w:p>
        </w:tc>
        <w:tc>
          <w:tcPr>
            <w:tcW w:w="1701" w:type="dxa"/>
          </w:tcPr>
          <w:p w:rsidR="00AF0875" w:rsidRPr="00EE7DF9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>18,00 Kč</w:t>
            </w:r>
          </w:p>
        </w:tc>
        <w:tc>
          <w:tcPr>
            <w:tcW w:w="1701" w:type="dxa"/>
          </w:tcPr>
          <w:p w:rsidR="00AF0875" w:rsidRPr="00EE7DF9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>164,00 Kč</w:t>
            </w:r>
          </w:p>
        </w:tc>
      </w:tr>
    </w:tbl>
    <w:p w:rsidR="00AF0875" w:rsidRPr="00EE7DF9" w:rsidRDefault="00AF0875" w:rsidP="00AF0875">
      <w:pPr>
        <w:widowControl/>
        <w:tabs>
          <w:tab w:val="left" w:pos="1757"/>
          <w:tab w:val="left" w:pos="2604"/>
          <w:tab w:val="left" w:pos="4047"/>
          <w:tab w:val="left" w:pos="5490"/>
          <w:tab w:val="left" w:pos="7389"/>
          <w:tab w:val="left" w:pos="9288"/>
        </w:tabs>
        <w:ind w:left="-34"/>
        <w:rPr>
          <w:rFonts w:eastAsiaTheme="minorEastAsia"/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843"/>
        <w:gridCol w:w="1701"/>
        <w:gridCol w:w="1701"/>
      </w:tblGrid>
      <w:tr w:rsidR="00AF0875" w:rsidRPr="00EE7DF9" w:rsidTr="003A7FBC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875" w:rsidRPr="00EE7DF9" w:rsidRDefault="00AF0875" w:rsidP="003A7FBC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>Celkem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875" w:rsidRPr="00EE7DF9" w:rsidRDefault="00AF0875" w:rsidP="003A7FBC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>195 894,00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875" w:rsidRPr="00EE7DF9" w:rsidRDefault="00AF0875" w:rsidP="003A7FBC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>19 589,00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875" w:rsidRPr="00EE7DF9" w:rsidRDefault="00AF0875" w:rsidP="003A7FBC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EE7DF9">
              <w:rPr>
                <w:rFonts w:eastAsiaTheme="minorEastAsia"/>
                <w:sz w:val="22"/>
                <w:szCs w:val="22"/>
              </w:rPr>
              <w:t>176 305,00 Kč</w:t>
            </w:r>
          </w:p>
        </w:tc>
      </w:tr>
    </w:tbl>
    <w:p w:rsidR="00AF0875" w:rsidRPr="00EE7DF9" w:rsidRDefault="00AF0875">
      <w:pPr>
        <w:widowControl/>
        <w:tabs>
          <w:tab w:val="left" w:pos="426"/>
        </w:tabs>
        <w:jc w:val="both"/>
        <w:rPr>
          <w:rFonts w:eastAsiaTheme="minorEastAsia"/>
          <w:sz w:val="22"/>
          <w:szCs w:val="22"/>
        </w:rPr>
      </w:pPr>
    </w:p>
    <w:p w:rsidR="002A76A6" w:rsidRPr="00EE7DF9" w:rsidRDefault="005F41E0">
      <w:pPr>
        <w:widowControl/>
        <w:tabs>
          <w:tab w:val="left" w:pos="426"/>
        </w:tabs>
        <w:jc w:val="both"/>
        <w:rPr>
          <w:rFonts w:eastAsiaTheme="minorEastAsia"/>
          <w:sz w:val="22"/>
          <w:szCs w:val="22"/>
        </w:rPr>
      </w:pPr>
      <w:r w:rsidRPr="00EE7DF9">
        <w:rPr>
          <w:rFonts w:eastAsiaTheme="minorEastAsia"/>
          <w:sz w:val="22"/>
          <w:szCs w:val="22"/>
        </w:rPr>
        <w:tab/>
        <w:t xml:space="preserve">2) Část kupní ceny ve výši 19 589,00 Kč (slovy: </w:t>
      </w:r>
      <w:proofErr w:type="spellStart"/>
      <w:r w:rsidRPr="00EE7DF9">
        <w:rPr>
          <w:rFonts w:eastAsiaTheme="minorEastAsia"/>
          <w:sz w:val="22"/>
          <w:szCs w:val="22"/>
        </w:rPr>
        <w:t>devatenácttisícpětsetosmdesátdevět</w:t>
      </w:r>
      <w:proofErr w:type="spellEnd"/>
      <w:r w:rsidRPr="00EE7DF9">
        <w:rPr>
          <w:rFonts w:eastAsiaTheme="minorEastAsia"/>
          <w:sz w:val="22"/>
          <w:szCs w:val="22"/>
        </w:rPr>
        <w:t xml:space="preserve"> korun českých) kupující zaplatili prodávajícímu před podpisem této smlouvy.</w:t>
      </w:r>
    </w:p>
    <w:p w:rsidR="002A76A6" w:rsidRPr="00EE7DF9" w:rsidRDefault="002A76A6">
      <w:pPr>
        <w:widowControl/>
        <w:tabs>
          <w:tab w:val="left" w:pos="426"/>
        </w:tabs>
        <w:jc w:val="both"/>
        <w:rPr>
          <w:rFonts w:eastAsiaTheme="minorEastAsia"/>
          <w:sz w:val="22"/>
          <w:szCs w:val="22"/>
        </w:rPr>
      </w:pPr>
      <w:r w:rsidRPr="00EE7DF9">
        <w:rPr>
          <w:rFonts w:eastAsiaTheme="minorEastAsia"/>
          <w:sz w:val="22"/>
          <w:szCs w:val="22"/>
        </w:rPr>
        <w:tab/>
        <w:t xml:space="preserve">3) Zbývající část kupní ceny ve výši 176 305,00 Kč (slovy: </w:t>
      </w:r>
      <w:proofErr w:type="spellStart"/>
      <w:r w:rsidRPr="00EE7DF9">
        <w:rPr>
          <w:rFonts w:eastAsiaTheme="minorEastAsia"/>
          <w:sz w:val="22"/>
          <w:szCs w:val="22"/>
        </w:rPr>
        <w:t>jednostosedmdesátšesttisíctřistapět</w:t>
      </w:r>
      <w:proofErr w:type="spellEnd"/>
      <w:r w:rsidRPr="00EE7DF9">
        <w:rPr>
          <w:rFonts w:eastAsiaTheme="minorEastAsia"/>
          <w:sz w:val="22"/>
          <w:szCs w:val="22"/>
        </w:rPr>
        <w:t xml:space="preserve"> korun českých) se při splácení </w:t>
      </w:r>
      <w:r w:rsidR="003735DD" w:rsidRPr="00EE7DF9">
        <w:rPr>
          <w:rFonts w:eastAsiaTheme="minorEastAsia"/>
          <w:sz w:val="22"/>
          <w:szCs w:val="22"/>
        </w:rPr>
        <w:t>nejpozději do 10 let</w:t>
      </w:r>
      <w:r w:rsidRPr="00EE7DF9">
        <w:rPr>
          <w:rFonts w:eastAsiaTheme="minorEastAsia"/>
          <w:sz w:val="22"/>
          <w:szCs w:val="22"/>
        </w:rPr>
        <w:t xml:space="preserve"> ode dne nabytí účinnosti kupní smlouvy navyšuje o úrok </w:t>
      </w:r>
      <w:r w:rsidR="005B0AB7" w:rsidRPr="00EE7DF9">
        <w:rPr>
          <w:rFonts w:eastAsiaTheme="minorEastAsia"/>
          <w:sz w:val="22"/>
          <w:szCs w:val="22"/>
        </w:rPr>
        <w:t>ve výši 4,46 % </w:t>
      </w:r>
      <w:proofErr w:type="spellStart"/>
      <w:proofErr w:type="gramStart"/>
      <w:r w:rsidR="005B0AB7" w:rsidRPr="00EE7DF9">
        <w:rPr>
          <w:rFonts w:eastAsiaTheme="minorEastAsia"/>
          <w:sz w:val="22"/>
          <w:szCs w:val="22"/>
        </w:rPr>
        <w:t>p.a</w:t>
      </w:r>
      <w:proofErr w:type="spellEnd"/>
      <w:r w:rsidR="005B0AB7" w:rsidRPr="00EE7DF9">
        <w:rPr>
          <w:rFonts w:eastAsiaTheme="minorEastAsia"/>
          <w:sz w:val="22"/>
          <w:szCs w:val="22"/>
        </w:rPr>
        <w:t>.</w:t>
      </w:r>
      <w:proofErr w:type="gramEnd"/>
      <w:r w:rsidR="005B0AB7" w:rsidRPr="00EE7DF9">
        <w:rPr>
          <w:rFonts w:eastAsiaTheme="minorEastAsia"/>
          <w:sz w:val="22"/>
          <w:szCs w:val="22"/>
        </w:rPr>
        <w:t xml:space="preserve"> </w:t>
      </w:r>
      <w:r w:rsidRPr="00EE7DF9">
        <w:rPr>
          <w:rFonts w:eastAsiaTheme="minorEastAsia"/>
          <w:sz w:val="22"/>
          <w:szCs w:val="22"/>
        </w:rPr>
        <w:t xml:space="preserve">vypočtený </w:t>
      </w:r>
      <w:r w:rsidR="003735DD" w:rsidRPr="00EE7DF9">
        <w:rPr>
          <w:rFonts w:eastAsiaTheme="minorEastAsia"/>
          <w:sz w:val="22"/>
          <w:szCs w:val="22"/>
        </w:rPr>
        <w:t>v souladu s právem Evropské unie</w:t>
      </w:r>
      <w:r w:rsidRPr="00EE7DF9">
        <w:rPr>
          <w:rFonts w:eastAsiaTheme="minorEastAsia"/>
          <w:sz w:val="22"/>
          <w:szCs w:val="22"/>
        </w:rPr>
        <w:t xml:space="preserve"> (sdělení Komise o revizi metody stanovování referenčních a diskontních sazeb /2008/C 14/02/). Pohledávka a úrok budou hrazeny v ročních splátkách takto:</w:t>
      </w:r>
    </w:p>
    <w:p w:rsidR="00CC34EE" w:rsidRPr="00EE7DF9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2"/>
          <w:szCs w:val="22"/>
        </w:rPr>
      </w:pPr>
    </w:p>
    <w:p w:rsidR="00CC34EE" w:rsidRPr="00EE7DF9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2"/>
          <w:szCs w:val="22"/>
        </w:rPr>
      </w:pPr>
      <w:r w:rsidRPr="00EE7DF9">
        <w:rPr>
          <w:rFonts w:eastAsiaTheme="minorEastAsia"/>
          <w:sz w:val="22"/>
          <w:szCs w:val="22"/>
        </w:rPr>
        <w:t>Datum</w:t>
      </w:r>
      <w:r w:rsidRPr="00EE7DF9">
        <w:rPr>
          <w:rFonts w:eastAsiaTheme="minorEastAsia"/>
          <w:sz w:val="22"/>
          <w:szCs w:val="22"/>
        </w:rPr>
        <w:tab/>
        <w:t>Pohledávka v Kč</w:t>
      </w:r>
      <w:r w:rsidRPr="00EE7DF9">
        <w:rPr>
          <w:rFonts w:eastAsiaTheme="minorEastAsia"/>
          <w:sz w:val="22"/>
          <w:szCs w:val="22"/>
        </w:rPr>
        <w:tab/>
        <w:t>Úrok v Kč</w:t>
      </w:r>
      <w:r w:rsidRPr="00EE7DF9">
        <w:rPr>
          <w:rFonts w:eastAsiaTheme="minorEastAsia"/>
          <w:sz w:val="22"/>
          <w:szCs w:val="22"/>
        </w:rPr>
        <w:tab/>
        <w:t>Splátka celkem v Kč</w:t>
      </w:r>
    </w:p>
    <w:p w:rsidR="00CC34EE" w:rsidRPr="00EE7DF9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2"/>
          <w:szCs w:val="22"/>
        </w:rPr>
      </w:pPr>
      <w:r w:rsidRPr="00EE7DF9">
        <w:rPr>
          <w:rFonts w:eastAsiaTheme="minorEastAsia"/>
          <w:sz w:val="22"/>
          <w:szCs w:val="22"/>
        </w:rPr>
        <w:t xml:space="preserve">k </w:t>
      </w:r>
      <w:proofErr w:type="gramStart"/>
      <w:r w:rsidRPr="00EE7DF9">
        <w:rPr>
          <w:rFonts w:eastAsiaTheme="minorEastAsia"/>
          <w:sz w:val="22"/>
          <w:szCs w:val="22"/>
        </w:rPr>
        <w:t>8.8.2017</w:t>
      </w:r>
      <w:proofErr w:type="gramEnd"/>
      <w:r w:rsidRPr="00EE7DF9">
        <w:rPr>
          <w:rFonts w:eastAsiaTheme="minorEastAsia"/>
          <w:sz w:val="22"/>
          <w:szCs w:val="22"/>
        </w:rPr>
        <w:tab/>
        <w:t>58 768,00 Kč</w:t>
      </w:r>
      <w:r w:rsidRPr="00EE7DF9">
        <w:rPr>
          <w:rFonts w:eastAsiaTheme="minorEastAsia"/>
          <w:sz w:val="22"/>
          <w:szCs w:val="22"/>
        </w:rPr>
        <w:tab/>
        <w:t>5 319,00 Kč</w:t>
      </w:r>
      <w:r w:rsidRPr="00EE7DF9">
        <w:rPr>
          <w:rFonts w:eastAsiaTheme="minorEastAsia"/>
          <w:sz w:val="22"/>
          <w:szCs w:val="22"/>
        </w:rPr>
        <w:tab/>
        <w:t>64 087,00 Kč</w:t>
      </w:r>
    </w:p>
    <w:p w:rsidR="00CC34EE" w:rsidRPr="00EE7DF9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2"/>
          <w:szCs w:val="22"/>
        </w:rPr>
      </w:pPr>
      <w:r w:rsidRPr="00EE7DF9">
        <w:rPr>
          <w:rFonts w:eastAsiaTheme="minorEastAsia"/>
          <w:sz w:val="22"/>
          <w:szCs w:val="22"/>
        </w:rPr>
        <w:t xml:space="preserve">k </w:t>
      </w:r>
      <w:proofErr w:type="gramStart"/>
      <w:r w:rsidRPr="00EE7DF9">
        <w:rPr>
          <w:rFonts w:eastAsiaTheme="minorEastAsia"/>
          <w:sz w:val="22"/>
          <w:szCs w:val="22"/>
        </w:rPr>
        <w:t>8.8.2018</w:t>
      </w:r>
      <w:proofErr w:type="gramEnd"/>
      <w:r w:rsidRPr="00EE7DF9">
        <w:rPr>
          <w:rFonts w:eastAsiaTheme="minorEastAsia"/>
          <w:sz w:val="22"/>
          <w:szCs w:val="22"/>
        </w:rPr>
        <w:tab/>
        <w:t>58 768,00 Kč</w:t>
      </w:r>
      <w:r w:rsidRPr="00EE7DF9">
        <w:rPr>
          <w:rFonts w:eastAsiaTheme="minorEastAsia"/>
          <w:sz w:val="22"/>
          <w:szCs w:val="22"/>
        </w:rPr>
        <w:tab/>
        <w:t>5 319,00 Kč</w:t>
      </w:r>
      <w:r w:rsidRPr="00EE7DF9">
        <w:rPr>
          <w:rFonts w:eastAsiaTheme="minorEastAsia"/>
          <w:sz w:val="22"/>
          <w:szCs w:val="22"/>
        </w:rPr>
        <w:tab/>
        <w:t>64 087,00 Kč</w:t>
      </w:r>
    </w:p>
    <w:p w:rsidR="00CC34EE" w:rsidRPr="00EE7DF9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2"/>
          <w:szCs w:val="22"/>
        </w:rPr>
      </w:pPr>
      <w:r w:rsidRPr="00EE7DF9">
        <w:rPr>
          <w:rFonts w:eastAsiaTheme="minorEastAsia"/>
          <w:sz w:val="22"/>
          <w:szCs w:val="22"/>
        </w:rPr>
        <w:t xml:space="preserve">k </w:t>
      </w:r>
      <w:proofErr w:type="gramStart"/>
      <w:r w:rsidRPr="00EE7DF9">
        <w:rPr>
          <w:rFonts w:eastAsiaTheme="minorEastAsia"/>
          <w:sz w:val="22"/>
          <w:szCs w:val="22"/>
        </w:rPr>
        <w:t>7.8.2019</w:t>
      </w:r>
      <w:proofErr w:type="gramEnd"/>
      <w:r w:rsidRPr="00EE7DF9">
        <w:rPr>
          <w:rFonts w:eastAsiaTheme="minorEastAsia"/>
          <w:sz w:val="22"/>
          <w:szCs w:val="22"/>
        </w:rPr>
        <w:tab/>
        <w:t>58 769,00 Kč</w:t>
      </w:r>
      <w:r w:rsidRPr="00EE7DF9">
        <w:rPr>
          <w:rFonts w:eastAsiaTheme="minorEastAsia"/>
          <w:sz w:val="22"/>
          <w:szCs w:val="22"/>
        </w:rPr>
        <w:tab/>
        <w:t>5 318,00 Kč</w:t>
      </w:r>
      <w:r w:rsidRPr="00EE7DF9">
        <w:rPr>
          <w:rFonts w:eastAsiaTheme="minorEastAsia"/>
          <w:sz w:val="22"/>
          <w:szCs w:val="22"/>
        </w:rPr>
        <w:tab/>
        <w:t>64 087,00 Kč</w:t>
      </w:r>
    </w:p>
    <w:p w:rsidR="00CC34EE" w:rsidRPr="00EE7DF9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2"/>
          <w:szCs w:val="22"/>
        </w:rPr>
      </w:pPr>
    </w:p>
    <w:p w:rsidR="003735DD" w:rsidRPr="00EE7DF9" w:rsidRDefault="002A76A6" w:rsidP="003735DD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Style w:val="Nadpis1Char"/>
          <w:rFonts w:ascii="Times New Roman" w:eastAsiaTheme="minorEastAsia" w:hAnsi="Times New Roman"/>
          <w:b w:val="0"/>
          <w:bCs w:val="0"/>
          <w:kern w:val="0"/>
          <w:sz w:val="22"/>
          <w:szCs w:val="22"/>
          <w:lang w:eastAsia="en-US"/>
        </w:rPr>
      </w:pPr>
      <w:r w:rsidRPr="00EE7DF9">
        <w:rPr>
          <w:rStyle w:val="Nadpis1Char"/>
          <w:rFonts w:ascii="Times New Roman" w:eastAsiaTheme="minorEastAsia" w:hAnsi="Times New Roman"/>
          <w:b w:val="0"/>
          <w:bCs w:val="0"/>
          <w:kern w:val="0"/>
          <w:sz w:val="22"/>
          <w:szCs w:val="22"/>
          <w:lang w:eastAsia="en-US"/>
        </w:rPr>
        <w:tab/>
      </w:r>
      <w:r w:rsidR="003735DD" w:rsidRPr="00EE7DF9">
        <w:rPr>
          <w:rStyle w:val="Nadpis1Char"/>
          <w:rFonts w:ascii="Times New Roman" w:eastAsiaTheme="minorEastAsia" w:hAnsi="Times New Roman"/>
          <w:b w:val="0"/>
          <w:bCs w:val="0"/>
          <w:kern w:val="0"/>
          <w:sz w:val="22"/>
          <w:szCs w:val="22"/>
          <w:lang w:eastAsia="en-US"/>
        </w:rPr>
        <w:t xml:space="preserve">Poskytnutá výhoda splátek zaniká, pokud kupující před zaplacením celé kupní ceny převáděných pozemků, převede vlastnické právo k pozemkům na jinou </w:t>
      </w:r>
      <w:proofErr w:type="spellStart"/>
      <w:proofErr w:type="gramStart"/>
      <w:r w:rsidR="003735DD" w:rsidRPr="00EE7DF9">
        <w:rPr>
          <w:rStyle w:val="Nadpis1Char"/>
          <w:rFonts w:ascii="Times New Roman" w:eastAsiaTheme="minorEastAsia" w:hAnsi="Times New Roman"/>
          <w:b w:val="0"/>
          <w:bCs w:val="0"/>
          <w:kern w:val="0"/>
          <w:sz w:val="22"/>
          <w:szCs w:val="22"/>
          <w:lang w:eastAsia="en-US"/>
        </w:rPr>
        <w:t>osobu.V</w:t>
      </w:r>
      <w:proofErr w:type="spellEnd"/>
      <w:r w:rsidR="003735DD" w:rsidRPr="00EE7DF9">
        <w:rPr>
          <w:rStyle w:val="Nadpis1Char"/>
          <w:rFonts w:ascii="Times New Roman" w:eastAsiaTheme="minorEastAsia" w:hAnsi="Times New Roman"/>
          <w:b w:val="0"/>
          <w:bCs w:val="0"/>
          <w:kern w:val="0"/>
          <w:sz w:val="22"/>
          <w:szCs w:val="22"/>
          <w:lang w:eastAsia="en-US"/>
        </w:rPr>
        <w:t> tomto</w:t>
      </w:r>
      <w:proofErr w:type="gramEnd"/>
      <w:r w:rsidR="003735DD" w:rsidRPr="00EE7DF9">
        <w:rPr>
          <w:rStyle w:val="Nadpis1Char"/>
          <w:rFonts w:ascii="Times New Roman" w:eastAsiaTheme="minorEastAsia" w:hAnsi="Times New Roman"/>
          <w:b w:val="0"/>
          <w:bCs w:val="0"/>
          <w:kern w:val="0"/>
          <w:sz w:val="22"/>
          <w:szCs w:val="22"/>
          <w:lang w:eastAsia="en-US"/>
        </w:rPr>
        <w:t xml:space="preserve"> případě je kupující povinen </w:t>
      </w:r>
      <w:r w:rsidR="003735DD" w:rsidRPr="00EE7DF9">
        <w:rPr>
          <w:rStyle w:val="Nadpis1Char"/>
          <w:rFonts w:ascii="Times New Roman" w:eastAsiaTheme="minorEastAsia" w:hAnsi="Times New Roman"/>
          <w:b w:val="0"/>
          <w:bCs w:val="0"/>
          <w:kern w:val="0"/>
          <w:sz w:val="22"/>
          <w:szCs w:val="22"/>
          <w:lang w:eastAsia="en-US"/>
        </w:rPr>
        <w:lastRenderedPageBreak/>
        <w:t>doplatit neuhrazenou část kupní ceny pozemků Státnímu pozemkovému úřadu do 30 dnů ode dne nabytí právní moci rozhodnutí o povolení vkladu vlastnického práva k  převáděným pozemkům.</w:t>
      </w:r>
    </w:p>
    <w:p w:rsidR="0075475B" w:rsidRPr="00EE7DF9" w:rsidRDefault="003735DD" w:rsidP="0075475B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Style w:val="Nadpis1Char"/>
          <w:rFonts w:ascii="Times New Roman" w:eastAsiaTheme="minorEastAsia" w:hAnsi="Times New Roman"/>
          <w:b w:val="0"/>
          <w:bCs w:val="0"/>
          <w:kern w:val="0"/>
          <w:sz w:val="22"/>
          <w:szCs w:val="22"/>
          <w:lang w:eastAsia="en-US"/>
        </w:rPr>
      </w:pPr>
      <w:r w:rsidRPr="00EE7DF9">
        <w:rPr>
          <w:rStyle w:val="Nadpis1Char"/>
          <w:rFonts w:ascii="Times New Roman" w:eastAsia="Times New Roman" w:hAnsi="Times New Roman"/>
          <w:b w:val="0"/>
          <w:bCs w:val="0"/>
          <w:kern w:val="0"/>
          <w:sz w:val="22"/>
          <w:szCs w:val="22"/>
          <w:lang w:eastAsia="en-US"/>
        </w:rPr>
        <w:tab/>
      </w:r>
      <w:r w:rsidR="0075475B" w:rsidRPr="00EE7DF9">
        <w:rPr>
          <w:rStyle w:val="Nadpis1Char"/>
          <w:rFonts w:ascii="Times New Roman" w:eastAsiaTheme="minorEastAsia" w:hAnsi="Times New Roman"/>
          <w:b w:val="0"/>
          <w:bCs w:val="0"/>
          <w:kern w:val="0"/>
          <w:sz w:val="22"/>
          <w:szCs w:val="22"/>
          <w:lang w:eastAsia="en-US"/>
        </w:rPr>
        <w:t>Poskytnutá výhoda splátek dále zaniká, pokud vlastnické právo k pozemku přešlo před zaplacením celé kupní ceny na jinou osobu na základě výsledku dražby v rámci exekuce nebo nedobrovolné dražby. V těchto případech je nabyvatel povinen doplatit zbývající část kupní ceny Státnímu pozemkovému úřadu do 30 dnů od právní moci rozvrhového usnesení; v případě nedobrovolné dražby, nebyla-li zmařena, do 30 dnů od pravomocného skončení dražby.</w:t>
      </w:r>
    </w:p>
    <w:p w:rsidR="002A76A6" w:rsidRPr="00EE7DF9" w:rsidRDefault="002A76A6">
      <w:pPr>
        <w:widowControl/>
        <w:tabs>
          <w:tab w:val="left" w:pos="426"/>
        </w:tabs>
        <w:jc w:val="both"/>
        <w:rPr>
          <w:rFonts w:eastAsiaTheme="minorEastAsia"/>
          <w:sz w:val="22"/>
          <w:szCs w:val="22"/>
        </w:rPr>
      </w:pPr>
      <w:r w:rsidRPr="00EE7DF9">
        <w:rPr>
          <w:rFonts w:eastAsiaTheme="minorEastAsia"/>
          <w:sz w:val="22"/>
          <w:szCs w:val="22"/>
        </w:rPr>
        <w:tab/>
        <w:t xml:space="preserve">4) Nedodrží </w:t>
      </w:r>
      <w:proofErr w:type="spellStart"/>
      <w:r w:rsidRPr="00EE7DF9">
        <w:rPr>
          <w:rFonts w:eastAsiaTheme="minorEastAsia"/>
          <w:sz w:val="22"/>
          <w:szCs w:val="22"/>
        </w:rPr>
        <w:t>-li</w:t>
      </w:r>
      <w:proofErr w:type="spellEnd"/>
      <w:r w:rsidRPr="00EE7DF9">
        <w:rPr>
          <w:rFonts w:eastAsiaTheme="minorEastAsia"/>
          <w:sz w:val="22"/>
          <w:szCs w:val="22"/>
        </w:rPr>
        <w:t xml:space="preserve"> kupující lhůtu pro úhradu kupní ceny podle tohoto článku, je povinen podle </w:t>
      </w:r>
      <w:r w:rsidR="0075475B" w:rsidRPr="00EE7DF9">
        <w:rPr>
          <w:rFonts w:eastAsiaTheme="minorEastAsia"/>
          <w:sz w:val="22"/>
          <w:szCs w:val="22"/>
        </w:rPr>
        <w:t>§ 1968 zákona č. 89/2012 Sb., občanský zákoník,</w:t>
      </w:r>
      <w:r w:rsidRPr="00EE7DF9">
        <w:rPr>
          <w:rFonts w:eastAsiaTheme="minorEastAsia"/>
          <w:sz w:val="22"/>
          <w:szCs w:val="22"/>
        </w:rPr>
        <w:t xml:space="preserve"> zaplatit prodávajícímu úrok z prodlení.</w:t>
      </w:r>
    </w:p>
    <w:p w:rsidR="002A76A6" w:rsidRPr="00EE7DF9" w:rsidRDefault="002A76A6">
      <w:pPr>
        <w:widowControl/>
        <w:tabs>
          <w:tab w:val="left" w:pos="426"/>
        </w:tabs>
        <w:jc w:val="both"/>
        <w:rPr>
          <w:rFonts w:eastAsiaTheme="minorEastAsia"/>
          <w:sz w:val="22"/>
          <w:szCs w:val="22"/>
        </w:rPr>
      </w:pPr>
      <w:r w:rsidRPr="00EE7DF9">
        <w:rPr>
          <w:rFonts w:eastAsiaTheme="minorEastAsia"/>
          <w:sz w:val="22"/>
          <w:szCs w:val="22"/>
        </w:rPr>
        <w:tab/>
        <w:t xml:space="preserve">5) </w:t>
      </w:r>
      <w:r w:rsidR="003735DD" w:rsidRPr="00EE7DF9">
        <w:rPr>
          <w:sz w:val="22"/>
          <w:szCs w:val="22"/>
        </w:rPr>
        <w:t>K zajištění dosud nesplacené kupní ceny pozemků nebo její části vzniká státu zástavní právo k pozemkům k okamžiku převodu pozemků podle zákona č. 503/2012 Sb., o Státním pozemkovém úřadu.</w:t>
      </w:r>
      <w:r w:rsidRPr="00EE7DF9">
        <w:rPr>
          <w:rFonts w:eastAsiaTheme="minorEastAsia"/>
          <w:sz w:val="22"/>
          <w:szCs w:val="22"/>
        </w:rPr>
        <w:t xml:space="preserve"> Smluvní strany prohlašují, že vznik tohoto práva není sporný ani pochybný. </w:t>
      </w:r>
    </w:p>
    <w:p w:rsidR="002A76A6" w:rsidRPr="00EE7DF9" w:rsidRDefault="002A76A6">
      <w:pPr>
        <w:widowControl/>
        <w:tabs>
          <w:tab w:val="left" w:pos="426"/>
        </w:tabs>
        <w:jc w:val="both"/>
        <w:rPr>
          <w:rFonts w:eastAsiaTheme="minorEastAsia"/>
          <w:sz w:val="22"/>
          <w:szCs w:val="22"/>
        </w:rPr>
      </w:pPr>
      <w:r w:rsidRPr="00EE7DF9">
        <w:rPr>
          <w:rFonts w:eastAsiaTheme="minorEastAsia"/>
          <w:sz w:val="22"/>
          <w:szCs w:val="22"/>
        </w:rPr>
        <w:tab/>
        <w:t xml:space="preserve">6) K pozemkům prodávaným touto smlouvou má stát ze zákona podle </w:t>
      </w:r>
      <w:r w:rsidR="003735DD" w:rsidRPr="00EE7DF9">
        <w:rPr>
          <w:rFonts w:eastAsiaTheme="minorEastAsia"/>
          <w:sz w:val="22"/>
          <w:szCs w:val="22"/>
        </w:rPr>
        <w:t xml:space="preserve">§ 15 zákona č. </w:t>
      </w:r>
      <w:r w:rsidR="00944562" w:rsidRPr="00EE7DF9">
        <w:rPr>
          <w:rFonts w:eastAsiaTheme="minorEastAsia"/>
          <w:sz w:val="22"/>
          <w:szCs w:val="22"/>
        </w:rPr>
        <w:t>503/2012</w:t>
      </w:r>
      <w:r w:rsidR="003735DD" w:rsidRPr="00EE7DF9">
        <w:rPr>
          <w:rFonts w:eastAsiaTheme="minorEastAsia"/>
          <w:sz w:val="22"/>
          <w:szCs w:val="22"/>
        </w:rPr>
        <w:t xml:space="preserve"> Sb., o Státním pozemkovém úřadu, </w:t>
      </w:r>
      <w:r w:rsidRPr="00EE7DF9">
        <w:rPr>
          <w:rFonts w:eastAsiaTheme="minorEastAsia"/>
          <w:sz w:val="22"/>
          <w:szCs w:val="22"/>
        </w:rPr>
        <w:t>předkupní právo jako právo věcné. Smluvní strany prohlašují, že vznik tohoto práva není sporný ani pochybný. V případě uvažovaného zcizení je kupující povinen státu nabídnout takovéto pozemky ke koupi za cenu, za kterou je získal od prodávajícího.</w:t>
      </w:r>
    </w:p>
    <w:p w:rsidR="002A76A6" w:rsidRPr="00EE7DF9" w:rsidRDefault="002A76A6">
      <w:pPr>
        <w:widowControl/>
        <w:tabs>
          <w:tab w:val="left" w:pos="426"/>
        </w:tabs>
        <w:jc w:val="both"/>
        <w:rPr>
          <w:rFonts w:eastAsiaTheme="minorEastAsia"/>
          <w:sz w:val="22"/>
          <w:szCs w:val="22"/>
        </w:rPr>
      </w:pPr>
      <w:r w:rsidRPr="00EE7DF9">
        <w:rPr>
          <w:rFonts w:eastAsiaTheme="minorEastAsia"/>
          <w:sz w:val="22"/>
          <w:szCs w:val="22"/>
        </w:rPr>
        <w:tab/>
        <w:t xml:space="preserve">7) Pozemky, na nichž je státem uplatněno předkupní nebo zástavní právo, nesmí kupující učinit předmětem </w:t>
      </w:r>
      <w:r w:rsidR="003735DD" w:rsidRPr="00EE7DF9">
        <w:rPr>
          <w:rFonts w:eastAsiaTheme="minorEastAsia"/>
          <w:sz w:val="22"/>
          <w:szCs w:val="22"/>
        </w:rPr>
        <w:t>dalšího zástavního práva, s výjimkou zástavního práva na poskytnutí bankovního úvěru na zaplacení celé kupní ceny</w:t>
      </w:r>
      <w:r w:rsidRPr="00EE7DF9">
        <w:rPr>
          <w:rFonts w:eastAsiaTheme="minorEastAsia"/>
          <w:sz w:val="22"/>
          <w:szCs w:val="22"/>
        </w:rPr>
        <w:t>.</w:t>
      </w:r>
    </w:p>
    <w:p w:rsidR="002A76A6" w:rsidRPr="00EE7DF9" w:rsidRDefault="002A76A6">
      <w:pPr>
        <w:widowControl/>
        <w:tabs>
          <w:tab w:val="left" w:pos="426"/>
        </w:tabs>
        <w:jc w:val="both"/>
        <w:rPr>
          <w:rFonts w:eastAsiaTheme="minorEastAsia"/>
          <w:sz w:val="22"/>
          <w:szCs w:val="22"/>
        </w:rPr>
      </w:pPr>
      <w:r w:rsidRPr="00EE7DF9">
        <w:rPr>
          <w:rFonts w:eastAsiaTheme="minorEastAsia"/>
          <w:sz w:val="22"/>
          <w:szCs w:val="22"/>
        </w:rPr>
        <w:tab/>
        <w:t>8) Jestliže kupující poruší některé z omezení, stanovených v bodu 7 tohoto článku, zavazuje se za každé jednotlivé porušení zaplatit prodávajícímu smluvní pokutu ve výši 10% z kupní ceny.</w:t>
      </w:r>
    </w:p>
    <w:p w:rsidR="002A76A6" w:rsidRPr="00EE7DF9" w:rsidRDefault="002A76A6">
      <w:pPr>
        <w:widowControl/>
        <w:tabs>
          <w:tab w:val="left" w:pos="426"/>
        </w:tabs>
        <w:jc w:val="both"/>
        <w:rPr>
          <w:rFonts w:eastAsiaTheme="minorEastAsia"/>
          <w:sz w:val="22"/>
          <w:szCs w:val="22"/>
        </w:rPr>
      </w:pPr>
      <w:r w:rsidRPr="00EE7DF9">
        <w:rPr>
          <w:rFonts w:eastAsiaTheme="minorEastAsia"/>
          <w:sz w:val="22"/>
          <w:szCs w:val="22"/>
        </w:rPr>
        <w:tab/>
      </w:r>
      <w:r w:rsidRPr="00EE7DF9">
        <w:rPr>
          <w:rFonts w:eastAsiaTheme="minorEastAsia"/>
          <w:color w:val="000000"/>
          <w:sz w:val="22"/>
          <w:szCs w:val="22"/>
        </w:rPr>
        <w:t xml:space="preserve">9) </w:t>
      </w:r>
      <w:r w:rsidRPr="00EE7DF9">
        <w:rPr>
          <w:rFonts w:eastAsiaTheme="minorEastAsia"/>
          <w:sz w:val="22"/>
          <w:szCs w:val="22"/>
        </w:rPr>
        <w:t>Prodlení kupujícího s úhradou kupní ceny delší než 30 dnů je důvodem pro odstoupení od této smlouvy ze strany prodávajícího.</w:t>
      </w:r>
    </w:p>
    <w:p w:rsidR="00AF0875" w:rsidRPr="00EE7DF9" w:rsidRDefault="002A76A6">
      <w:pPr>
        <w:widowControl/>
        <w:tabs>
          <w:tab w:val="left" w:pos="426"/>
        </w:tabs>
        <w:jc w:val="both"/>
        <w:rPr>
          <w:rFonts w:eastAsiaTheme="minorEastAsia"/>
          <w:sz w:val="22"/>
          <w:szCs w:val="22"/>
        </w:rPr>
      </w:pPr>
      <w:r w:rsidRPr="00EE7DF9">
        <w:rPr>
          <w:rFonts w:eastAsiaTheme="minorEastAsia"/>
          <w:color w:val="000000"/>
          <w:sz w:val="22"/>
          <w:szCs w:val="22"/>
        </w:rPr>
        <w:tab/>
        <w:t xml:space="preserve">10) Pokud bude kupní cena hrazena v penězích, dnem zaplacení se rozumí </w:t>
      </w:r>
      <w:r w:rsidRPr="00EE7DF9">
        <w:rPr>
          <w:rFonts w:eastAsiaTheme="minorEastAsia"/>
          <w:sz w:val="22"/>
          <w:szCs w:val="22"/>
        </w:rPr>
        <w:t>den připsání placené částky na účet prodávajícího uvedený v této smlouvě.</w:t>
      </w:r>
    </w:p>
    <w:p w:rsidR="00000000" w:rsidRPr="00EE7DF9" w:rsidRDefault="009D4F69">
      <w:pPr>
        <w:widowControl/>
        <w:tabs>
          <w:tab w:val="left" w:pos="426"/>
        </w:tabs>
        <w:jc w:val="both"/>
        <w:rPr>
          <w:rFonts w:eastAsiaTheme="minorEastAsia"/>
          <w:sz w:val="22"/>
          <w:szCs w:val="22"/>
        </w:rPr>
      </w:pPr>
    </w:p>
    <w:p w:rsidR="00EC7974" w:rsidRPr="00EE7DF9" w:rsidRDefault="00EC7974">
      <w:pPr>
        <w:pStyle w:val="para"/>
        <w:widowControl/>
        <w:rPr>
          <w:sz w:val="22"/>
          <w:szCs w:val="22"/>
        </w:rPr>
      </w:pPr>
      <w:r w:rsidRPr="00EE7DF9">
        <w:rPr>
          <w:sz w:val="22"/>
          <w:szCs w:val="22"/>
        </w:rPr>
        <w:t>V.</w:t>
      </w:r>
    </w:p>
    <w:p w:rsidR="00EC7974" w:rsidRPr="00EE7DF9" w:rsidRDefault="00EC7974">
      <w:pPr>
        <w:widowControl/>
        <w:ind w:firstLine="426"/>
        <w:jc w:val="both"/>
        <w:rPr>
          <w:sz w:val="22"/>
          <w:szCs w:val="22"/>
        </w:rPr>
      </w:pPr>
      <w:r w:rsidRPr="00EE7DF9">
        <w:rPr>
          <w:sz w:val="22"/>
          <w:szCs w:val="22"/>
        </w:rPr>
        <w:t>1)</w:t>
      </w:r>
      <w:r w:rsidRPr="00EE7DF9">
        <w:rPr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9014BF" w:rsidRPr="00EE7DF9" w:rsidRDefault="009014BF">
      <w:pPr>
        <w:widowControl/>
        <w:ind w:firstLine="426"/>
        <w:jc w:val="both"/>
        <w:rPr>
          <w:sz w:val="22"/>
          <w:szCs w:val="22"/>
        </w:rPr>
      </w:pPr>
      <w:r w:rsidRPr="00EE7DF9">
        <w:rPr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EC7974" w:rsidRPr="00EE7DF9" w:rsidRDefault="00EC7974">
      <w:pPr>
        <w:widowControl/>
        <w:ind w:firstLine="426"/>
        <w:jc w:val="both"/>
        <w:rPr>
          <w:sz w:val="22"/>
          <w:szCs w:val="22"/>
        </w:rPr>
      </w:pPr>
    </w:p>
    <w:p w:rsidR="00EC7974" w:rsidRPr="00EE7DF9" w:rsidRDefault="00EC7974">
      <w:pPr>
        <w:widowControl/>
        <w:ind w:firstLine="426"/>
        <w:jc w:val="both"/>
        <w:rPr>
          <w:sz w:val="22"/>
          <w:szCs w:val="22"/>
        </w:rPr>
      </w:pPr>
    </w:p>
    <w:p w:rsidR="00EC7974" w:rsidRPr="00EE7DF9" w:rsidRDefault="00EC7974">
      <w:pPr>
        <w:pStyle w:val="para"/>
        <w:widowControl/>
        <w:rPr>
          <w:sz w:val="22"/>
          <w:szCs w:val="22"/>
        </w:rPr>
      </w:pPr>
      <w:r w:rsidRPr="00EE7DF9">
        <w:rPr>
          <w:sz w:val="22"/>
          <w:szCs w:val="22"/>
        </w:rPr>
        <w:t>VI.</w:t>
      </w:r>
    </w:p>
    <w:p w:rsidR="00EC7974" w:rsidRPr="00EE7DF9" w:rsidRDefault="00EC7974">
      <w:pPr>
        <w:widowControl/>
        <w:ind w:firstLine="426"/>
        <w:jc w:val="both"/>
        <w:rPr>
          <w:color w:val="000000"/>
          <w:sz w:val="22"/>
          <w:szCs w:val="22"/>
        </w:rPr>
      </w:pPr>
      <w:r w:rsidRPr="00EE7DF9">
        <w:rPr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EE7DF9">
        <w:rPr>
          <w:color w:val="000000"/>
          <w:sz w:val="22"/>
          <w:szCs w:val="22"/>
        </w:rPr>
        <w:t xml:space="preserve">, </w:t>
      </w:r>
      <w:r w:rsidR="00CB20ED" w:rsidRPr="00EE7DF9">
        <w:rPr>
          <w:sz w:val="22"/>
          <w:szCs w:val="22"/>
        </w:rPr>
        <w:t>současně u katastrálního úřadu podá návrh na vklad</w:t>
      </w:r>
      <w:r w:rsidRPr="00EE7DF9">
        <w:rPr>
          <w:color w:val="000000"/>
          <w:sz w:val="22"/>
          <w:szCs w:val="22"/>
        </w:rPr>
        <w:t xml:space="preserve"> předkupního práva k </w:t>
      </w:r>
      <w:r w:rsidRPr="00EE7DF9">
        <w:rPr>
          <w:sz w:val="22"/>
          <w:szCs w:val="22"/>
        </w:rPr>
        <w:t>prodávaným pozemkům</w:t>
      </w:r>
      <w:r w:rsidRPr="00EE7DF9">
        <w:rPr>
          <w:color w:val="000000"/>
          <w:sz w:val="22"/>
          <w:szCs w:val="22"/>
        </w:rPr>
        <w:t>.</w:t>
      </w:r>
    </w:p>
    <w:p w:rsidR="00DF2489" w:rsidRPr="00EE7DF9" w:rsidRDefault="00DF2489">
      <w:pPr>
        <w:widowControl/>
        <w:ind w:firstLine="426"/>
        <w:jc w:val="both"/>
        <w:rPr>
          <w:sz w:val="22"/>
          <w:szCs w:val="22"/>
        </w:rPr>
      </w:pPr>
      <w:r w:rsidRPr="00EE7DF9">
        <w:rPr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CB20ED" w:rsidRPr="00EE7DF9" w:rsidRDefault="00CB20ED">
      <w:pPr>
        <w:widowControl/>
        <w:ind w:firstLine="426"/>
        <w:jc w:val="both"/>
        <w:rPr>
          <w:sz w:val="22"/>
          <w:szCs w:val="22"/>
        </w:rPr>
      </w:pPr>
      <w:r w:rsidRPr="00EE7DF9">
        <w:rPr>
          <w:bCs/>
          <w:sz w:val="22"/>
          <w:szCs w:val="22"/>
        </w:rPr>
        <w:t>3) Smluvní strany se ve smyslu zákona č. 89/2012 Sb., občanský zákoník, dohodly, že poplatníkem daně z nabytí převáděných nemovitostí vyplývající ze zákonného opatření senátu č. 340/2013 Sb., o dani z nabytí nemovitých věcí, je kupující.</w:t>
      </w:r>
    </w:p>
    <w:p w:rsidR="00EC7974" w:rsidRPr="00EE7DF9" w:rsidRDefault="00EC7974">
      <w:pPr>
        <w:widowControl/>
        <w:ind w:firstLine="426"/>
        <w:jc w:val="both"/>
        <w:rPr>
          <w:sz w:val="22"/>
          <w:szCs w:val="22"/>
        </w:rPr>
      </w:pPr>
    </w:p>
    <w:p w:rsidR="00EC7974" w:rsidRPr="00EE7DF9" w:rsidRDefault="00EC7974">
      <w:pPr>
        <w:pStyle w:val="para"/>
        <w:widowControl/>
        <w:rPr>
          <w:sz w:val="22"/>
          <w:szCs w:val="22"/>
        </w:rPr>
      </w:pPr>
      <w:r w:rsidRPr="00EE7DF9">
        <w:rPr>
          <w:sz w:val="22"/>
          <w:szCs w:val="22"/>
        </w:rPr>
        <w:t>VII.</w:t>
      </w:r>
    </w:p>
    <w:p w:rsidR="00EC7974" w:rsidRPr="00EE7DF9" w:rsidRDefault="00EC7974">
      <w:pPr>
        <w:widowControl/>
        <w:ind w:firstLine="426"/>
        <w:jc w:val="both"/>
        <w:rPr>
          <w:sz w:val="22"/>
          <w:szCs w:val="22"/>
        </w:rPr>
      </w:pPr>
      <w:r w:rsidRPr="00EE7DF9">
        <w:rPr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EC7974" w:rsidRPr="00EE7DF9" w:rsidRDefault="00EC7974">
      <w:pPr>
        <w:widowControl/>
        <w:ind w:firstLine="426"/>
        <w:jc w:val="both"/>
        <w:rPr>
          <w:sz w:val="22"/>
          <w:szCs w:val="22"/>
        </w:rPr>
      </w:pPr>
      <w:r w:rsidRPr="00EE7DF9">
        <w:rPr>
          <w:sz w:val="22"/>
          <w:szCs w:val="22"/>
        </w:rPr>
        <w:t>2) Tato smlouva je vyhotovena ve 3 stejnopisech, z nichž každý má platnost originálu. K</w:t>
      </w:r>
      <w:r w:rsidRPr="00EE7DF9">
        <w:rPr>
          <w:color w:val="000000"/>
          <w:sz w:val="22"/>
          <w:szCs w:val="22"/>
        </w:rPr>
        <w:t xml:space="preserve">upující obdrží 1 </w:t>
      </w:r>
      <w:proofErr w:type="gramStart"/>
      <w:r w:rsidRPr="00EE7DF9">
        <w:rPr>
          <w:color w:val="000000"/>
          <w:sz w:val="22"/>
          <w:szCs w:val="22"/>
        </w:rPr>
        <w:t>stejnopis(y)</w:t>
      </w:r>
      <w:r w:rsidRPr="00EE7DF9">
        <w:rPr>
          <w:sz w:val="22"/>
          <w:szCs w:val="22"/>
        </w:rPr>
        <w:t xml:space="preserve"> a ostatní</w:t>
      </w:r>
      <w:proofErr w:type="gramEnd"/>
      <w:r w:rsidRPr="00EE7DF9">
        <w:rPr>
          <w:sz w:val="22"/>
          <w:szCs w:val="22"/>
        </w:rPr>
        <w:t xml:space="preserve"> jsou určeny pro prodávajícího.</w:t>
      </w:r>
    </w:p>
    <w:p w:rsidR="007D2161" w:rsidRPr="00EE7DF9" w:rsidRDefault="007D2161" w:rsidP="007D2161">
      <w:pPr>
        <w:widowControl/>
        <w:ind w:firstLine="426"/>
        <w:jc w:val="both"/>
        <w:rPr>
          <w:bCs/>
          <w:sz w:val="22"/>
          <w:szCs w:val="22"/>
          <w:lang w:eastAsia="ar-SA"/>
        </w:rPr>
      </w:pPr>
      <w:r w:rsidRPr="00EE7DF9">
        <w:rPr>
          <w:sz w:val="22"/>
          <w:szCs w:val="22"/>
        </w:rPr>
        <w:t>3) Tato smlouva nabývá účinnosti dnem uveřejnění v registru smluv dle § 6 odst. 1 zákona č.</w:t>
      </w:r>
      <w:r w:rsidRPr="00EE7DF9">
        <w:rPr>
          <w:sz w:val="22"/>
          <w:szCs w:val="22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EE7DF9">
        <w:rPr>
          <w:bCs/>
          <w:sz w:val="22"/>
          <w:szCs w:val="22"/>
          <w:lang w:eastAsia="ar-SA"/>
        </w:rPr>
        <w:t>.</w:t>
      </w:r>
    </w:p>
    <w:p w:rsidR="007D2161" w:rsidRPr="00EE7DF9" w:rsidRDefault="007D2161" w:rsidP="007D2161">
      <w:pPr>
        <w:widowControl/>
        <w:ind w:firstLine="426"/>
        <w:jc w:val="both"/>
        <w:rPr>
          <w:sz w:val="22"/>
          <w:szCs w:val="22"/>
        </w:rPr>
      </w:pPr>
      <w:r w:rsidRPr="00EE7DF9">
        <w:rPr>
          <w:bCs/>
          <w:sz w:val="22"/>
          <w:szCs w:val="22"/>
          <w:lang w:eastAsia="ar-SA"/>
        </w:rPr>
        <w:t xml:space="preserve">4) </w:t>
      </w:r>
      <w:r w:rsidRPr="00EE7DF9">
        <w:rPr>
          <w:sz w:val="22"/>
          <w:szCs w:val="22"/>
        </w:rPr>
        <w:t>Podléhá-li smlouva uveřejnění za podmínek stanovených zákonem č. 340/2015 Sb.,</w:t>
      </w:r>
      <w:r w:rsidRPr="00EE7DF9">
        <w:rPr>
          <w:sz w:val="22"/>
          <w:szCs w:val="22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EC7974" w:rsidRPr="00EE7DF9" w:rsidRDefault="00EC7974">
      <w:pPr>
        <w:widowControl/>
        <w:ind w:firstLine="426"/>
        <w:jc w:val="both"/>
        <w:rPr>
          <w:sz w:val="22"/>
          <w:szCs w:val="22"/>
        </w:rPr>
      </w:pPr>
    </w:p>
    <w:p w:rsidR="00EC7974" w:rsidRPr="00EE7DF9" w:rsidRDefault="00EC7974">
      <w:pPr>
        <w:pStyle w:val="para"/>
        <w:widowControl/>
        <w:rPr>
          <w:sz w:val="22"/>
          <w:szCs w:val="22"/>
        </w:rPr>
      </w:pPr>
      <w:r w:rsidRPr="00EE7DF9">
        <w:rPr>
          <w:sz w:val="22"/>
          <w:szCs w:val="22"/>
        </w:rPr>
        <w:t>VIII.</w:t>
      </w:r>
    </w:p>
    <w:p w:rsidR="00EC7974" w:rsidRPr="00EE7DF9" w:rsidRDefault="00EC7974">
      <w:pPr>
        <w:widowControl/>
        <w:ind w:firstLine="426"/>
        <w:jc w:val="both"/>
        <w:rPr>
          <w:sz w:val="22"/>
          <w:szCs w:val="22"/>
        </w:rPr>
      </w:pPr>
      <w:r w:rsidRPr="00EE7DF9">
        <w:rPr>
          <w:sz w:val="22"/>
          <w:szCs w:val="22"/>
        </w:rPr>
        <w:t xml:space="preserve">1) Prodávající prohlašuje, že v souladu s </w:t>
      </w:r>
      <w:r w:rsidR="00DF2489" w:rsidRPr="00EE7DF9">
        <w:rPr>
          <w:sz w:val="22"/>
          <w:szCs w:val="22"/>
        </w:rPr>
        <w:t xml:space="preserve">§ 6 zákona č. 503/2012 Sb., </w:t>
      </w:r>
      <w:r w:rsidR="008D25D8" w:rsidRPr="00EE7DF9">
        <w:rPr>
          <w:sz w:val="22"/>
          <w:szCs w:val="22"/>
        </w:rPr>
        <w:t>o Státním pozemkovém úřadu a o změně některých souvisejících zákonů, ve znění pozdějších předpisů,</w:t>
      </w:r>
      <w:r w:rsidRPr="00EE7DF9">
        <w:rPr>
          <w:sz w:val="22"/>
          <w:szCs w:val="22"/>
        </w:rPr>
        <w:t xml:space="preserve"> prověřil převoditelnost prodávaných pozemků a prohlašuje, že prodávané pozemky nejsou vyloučeny z převodu podle </w:t>
      </w:r>
      <w:r w:rsidR="00DF2489" w:rsidRPr="00EE7DF9">
        <w:rPr>
          <w:sz w:val="22"/>
          <w:szCs w:val="22"/>
        </w:rPr>
        <w:t>§ 6 zákona č. 503/2012 Sb., o Státním pozemkovém úřadu a o změně některých souvisejících zákonů</w:t>
      </w:r>
      <w:r w:rsidR="008D25D8" w:rsidRPr="00EE7DF9">
        <w:rPr>
          <w:sz w:val="22"/>
          <w:szCs w:val="22"/>
        </w:rPr>
        <w:t>, ve znění pozdějších předpisů</w:t>
      </w:r>
      <w:r w:rsidRPr="00EE7DF9">
        <w:rPr>
          <w:sz w:val="22"/>
          <w:szCs w:val="22"/>
        </w:rPr>
        <w:t>.</w:t>
      </w:r>
    </w:p>
    <w:p w:rsidR="00EC7974" w:rsidRPr="00EE7DF9" w:rsidRDefault="00EC7974">
      <w:pPr>
        <w:widowControl/>
        <w:ind w:firstLine="426"/>
        <w:jc w:val="both"/>
        <w:rPr>
          <w:sz w:val="22"/>
          <w:szCs w:val="22"/>
        </w:rPr>
      </w:pPr>
      <w:r w:rsidRPr="00EE7DF9">
        <w:rPr>
          <w:sz w:val="22"/>
          <w:szCs w:val="22"/>
        </w:rPr>
        <w:t xml:space="preserve">2) Kupující prohlašuje, že ve vztahu k převáděným pozemkům splňují zákonem stanovené podmínky pro to, aby na něj mohly být podle </w:t>
      </w:r>
      <w:r w:rsidR="00042F7E" w:rsidRPr="00EE7DF9">
        <w:rPr>
          <w:sz w:val="22"/>
          <w:szCs w:val="22"/>
        </w:rPr>
        <w:t xml:space="preserve">§ 10 odst. 3 zákona č. 503/2012 Sb., </w:t>
      </w:r>
      <w:r w:rsidR="008D25D8" w:rsidRPr="00EE7DF9">
        <w:rPr>
          <w:sz w:val="22"/>
          <w:szCs w:val="22"/>
        </w:rPr>
        <w:t>o Státním pozemkovém úřadu a o změně některých souvisejících zákonů, ve znění pozdějších předpisů,</w:t>
      </w:r>
      <w:r w:rsidRPr="00EE7DF9">
        <w:rPr>
          <w:sz w:val="22"/>
          <w:szCs w:val="22"/>
        </w:rPr>
        <w:t xml:space="preserve"> převedeny.</w:t>
      </w:r>
    </w:p>
    <w:p w:rsidR="00EC7974" w:rsidRPr="00EE7DF9" w:rsidRDefault="00EC7974">
      <w:pPr>
        <w:widowControl/>
        <w:ind w:firstLine="426"/>
        <w:jc w:val="both"/>
        <w:rPr>
          <w:sz w:val="22"/>
          <w:szCs w:val="22"/>
        </w:rPr>
      </w:pPr>
      <w:r w:rsidRPr="00EE7DF9">
        <w:rPr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:rsidR="00EC7974" w:rsidRPr="00EE7DF9" w:rsidRDefault="00EC7974">
      <w:pPr>
        <w:widowControl/>
        <w:ind w:firstLine="426"/>
        <w:jc w:val="both"/>
        <w:rPr>
          <w:sz w:val="22"/>
          <w:szCs w:val="22"/>
        </w:rPr>
      </w:pPr>
    </w:p>
    <w:p w:rsidR="00EC7974" w:rsidRPr="00EE7DF9" w:rsidRDefault="00EC7974">
      <w:pPr>
        <w:pStyle w:val="para"/>
        <w:widowControl/>
        <w:rPr>
          <w:sz w:val="22"/>
          <w:szCs w:val="22"/>
        </w:rPr>
      </w:pPr>
      <w:r w:rsidRPr="00EE7DF9">
        <w:rPr>
          <w:sz w:val="22"/>
          <w:szCs w:val="22"/>
        </w:rPr>
        <w:t>IX.</w:t>
      </w:r>
    </w:p>
    <w:p w:rsidR="00EC7974" w:rsidRPr="00EE7DF9" w:rsidRDefault="007F6A10">
      <w:pPr>
        <w:pStyle w:val="vnitrniText"/>
        <w:widowControl/>
        <w:rPr>
          <w:sz w:val="22"/>
          <w:szCs w:val="22"/>
        </w:rPr>
      </w:pPr>
      <w:r w:rsidRPr="00EE7DF9">
        <w:rPr>
          <w:sz w:val="22"/>
          <w:szCs w:val="22"/>
        </w:rPr>
        <w:t>ČR – Státní pozemkový úřad jako správce dle zákona č. 101/2000 Sb., o ochraně osobních údajů a o změně některých zákonů, v platném znění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ČR – Státní pozemkový úřad tímto poučuje kupujícího, že poskytnutí osobních údajů je dobrovolné. Kupující si je vědom svého práva přístupu k osobním údajům, práva na opravu osobních údajů, jakož i dalších práv vyplývajících z ustanovení § 12 a 21 zákona č. 101/2000 Sb.</w:t>
      </w:r>
    </w:p>
    <w:p w:rsidR="00EC7974" w:rsidRPr="00EE7DF9" w:rsidRDefault="00EC7974">
      <w:pPr>
        <w:widowControl/>
        <w:ind w:firstLine="426"/>
        <w:jc w:val="both"/>
        <w:rPr>
          <w:b/>
          <w:bCs/>
          <w:sz w:val="22"/>
          <w:szCs w:val="22"/>
        </w:rPr>
      </w:pPr>
    </w:p>
    <w:p w:rsidR="00EC7974" w:rsidRPr="00EE7DF9" w:rsidRDefault="00EC7974">
      <w:pPr>
        <w:pStyle w:val="para"/>
        <w:widowControl/>
        <w:rPr>
          <w:sz w:val="22"/>
          <w:szCs w:val="22"/>
        </w:rPr>
      </w:pPr>
      <w:r w:rsidRPr="00EE7DF9">
        <w:rPr>
          <w:sz w:val="22"/>
          <w:szCs w:val="22"/>
        </w:rPr>
        <w:t>X.</w:t>
      </w:r>
    </w:p>
    <w:p w:rsidR="00EC7974" w:rsidRPr="00EE7DF9" w:rsidRDefault="00EC7974">
      <w:pPr>
        <w:widowControl/>
        <w:ind w:firstLine="426"/>
        <w:jc w:val="both"/>
        <w:rPr>
          <w:sz w:val="22"/>
          <w:szCs w:val="22"/>
        </w:rPr>
      </w:pPr>
      <w:r w:rsidRPr="00EE7DF9">
        <w:rPr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EC7974" w:rsidRPr="00EE7DF9" w:rsidRDefault="00EC7974">
      <w:pPr>
        <w:widowControl/>
        <w:jc w:val="both"/>
        <w:rPr>
          <w:sz w:val="22"/>
          <w:szCs w:val="22"/>
        </w:rPr>
      </w:pPr>
    </w:p>
    <w:p w:rsidR="00EC7974" w:rsidRPr="00EE7DF9" w:rsidRDefault="00EC7974">
      <w:pPr>
        <w:widowControl/>
        <w:jc w:val="both"/>
        <w:rPr>
          <w:sz w:val="22"/>
          <w:szCs w:val="22"/>
        </w:rPr>
      </w:pPr>
    </w:p>
    <w:p w:rsidR="00EC7974" w:rsidRPr="00EE7DF9" w:rsidRDefault="00EC7974">
      <w:pPr>
        <w:widowControl/>
        <w:tabs>
          <w:tab w:val="left" w:pos="5103"/>
        </w:tabs>
        <w:rPr>
          <w:sz w:val="22"/>
          <w:szCs w:val="22"/>
        </w:rPr>
      </w:pPr>
      <w:r w:rsidRPr="00EE7DF9">
        <w:rPr>
          <w:sz w:val="22"/>
          <w:szCs w:val="22"/>
        </w:rPr>
        <w:t xml:space="preserve">V Teplicích dne </w:t>
      </w:r>
      <w:proofErr w:type="gramStart"/>
      <w:r w:rsidRPr="00EE7DF9">
        <w:rPr>
          <w:sz w:val="22"/>
          <w:szCs w:val="22"/>
        </w:rPr>
        <w:t>8.8.2016</w:t>
      </w:r>
      <w:proofErr w:type="gramEnd"/>
      <w:r w:rsidRPr="00EE7DF9">
        <w:rPr>
          <w:sz w:val="22"/>
          <w:szCs w:val="22"/>
        </w:rPr>
        <w:tab/>
      </w:r>
      <w:r w:rsidR="00EE7DF9" w:rsidRPr="00EE7DF9">
        <w:rPr>
          <w:sz w:val="22"/>
          <w:szCs w:val="22"/>
        </w:rPr>
        <w:t>V Teplicích dne 8.8.2016</w:t>
      </w:r>
    </w:p>
    <w:p w:rsidR="00EC7974" w:rsidRPr="00EE7DF9" w:rsidRDefault="00EC7974">
      <w:pPr>
        <w:widowControl/>
        <w:rPr>
          <w:sz w:val="22"/>
          <w:szCs w:val="22"/>
        </w:rPr>
      </w:pPr>
    </w:p>
    <w:p w:rsidR="00EC7974" w:rsidRPr="00EE7DF9" w:rsidRDefault="00EC7974">
      <w:pPr>
        <w:widowControl/>
        <w:rPr>
          <w:sz w:val="22"/>
          <w:szCs w:val="22"/>
        </w:rPr>
      </w:pPr>
    </w:p>
    <w:p w:rsidR="00EC7974" w:rsidRPr="00EE7DF9" w:rsidRDefault="00EC7974">
      <w:pPr>
        <w:widowControl/>
        <w:rPr>
          <w:sz w:val="22"/>
          <w:szCs w:val="22"/>
        </w:rPr>
      </w:pPr>
    </w:p>
    <w:p w:rsidR="00EC7974" w:rsidRPr="00EE7DF9" w:rsidRDefault="00EC7974">
      <w:pPr>
        <w:widowControl/>
        <w:rPr>
          <w:sz w:val="22"/>
          <w:szCs w:val="22"/>
        </w:rPr>
      </w:pPr>
    </w:p>
    <w:p w:rsidR="00EC7974" w:rsidRPr="00EE7DF9" w:rsidRDefault="00EC7974">
      <w:pPr>
        <w:widowControl/>
        <w:ind w:left="5104" w:hanging="5104"/>
        <w:rPr>
          <w:sz w:val="22"/>
          <w:szCs w:val="22"/>
        </w:rPr>
      </w:pPr>
      <w:r w:rsidRPr="00EE7DF9">
        <w:rPr>
          <w:sz w:val="22"/>
          <w:szCs w:val="22"/>
        </w:rPr>
        <w:t>............................................</w:t>
      </w:r>
      <w:r w:rsidRPr="00EE7DF9">
        <w:rPr>
          <w:sz w:val="22"/>
          <w:szCs w:val="22"/>
        </w:rPr>
        <w:tab/>
        <w:t>............................................</w:t>
      </w:r>
    </w:p>
    <w:p w:rsidR="00EC7974" w:rsidRPr="00EE7DF9" w:rsidRDefault="00EC7974">
      <w:pPr>
        <w:widowControl/>
        <w:ind w:left="5104" w:hanging="5104"/>
        <w:rPr>
          <w:sz w:val="22"/>
          <w:szCs w:val="22"/>
        </w:rPr>
      </w:pPr>
      <w:r w:rsidRPr="00EE7DF9">
        <w:rPr>
          <w:sz w:val="22"/>
          <w:szCs w:val="22"/>
        </w:rPr>
        <w:t>Státní pozemkový úřad</w:t>
      </w:r>
      <w:r w:rsidRPr="00EE7DF9">
        <w:rPr>
          <w:sz w:val="22"/>
          <w:szCs w:val="22"/>
        </w:rPr>
        <w:tab/>
      </w:r>
      <w:proofErr w:type="spellStart"/>
      <w:r w:rsidRPr="00EE7DF9">
        <w:rPr>
          <w:sz w:val="22"/>
          <w:szCs w:val="22"/>
        </w:rPr>
        <w:t>Křibala</w:t>
      </w:r>
      <w:proofErr w:type="spellEnd"/>
      <w:r w:rsidRPr="00EE7DF9">
        <w:rPr>
          <w:sz w:val="22"/>
          <w:szCs w:val="22"/>
        </w:rPr>
        <w:t xml:space="preserve"> Radek</w:t>
      </w:r>
    </w:p>
    <w:p w:rsidR="00EC7974" w:rsidRPr="00EE7DF9" w:rsidRDefault="00EC7974">
      <w:pPr>
        <w:widowControl/>
        <w:ind w:left="5104" w:hanging="5104"/>
        <w:rPr>
          <w:sz w:val="22"/>
          <w:szCs w:val="22"/>
        </w:rPr>
      </w:pPr>
      <w:r w:rsidRPr="00EE7DF9">
        <w:rPr>
          <w:sz w:val="22"/>
          <w:szCs w:val="22"/>
        </w:rPr>
        <w:t>ředitel Krajského pozemkového úřadu</w:t>
      </w:r>
      <w:r w:rsidRPr="00EE7DF9">
        <w:rPr>
          <w:sz w:val="22"/>
          <w:szCs w:val="22"/>
        </w:rPr>
        <w:tab/>
        <w:t>kupující</w:t>
      </w:r>
    </w:p>
    <w:p w:rsidR="00EC7974" w:rsidRPr="00EE7DF9" w:rsidRDefault="00EC7974">
      <w:pPr>
        <w:widowControl/>
        <w:ind w:left="5104" w:hanging="5104"/>
        <w:rPr>
          <w:sz w:val="22"/>
          <w:szCs w:val="22"/>
        </w:rPr>
      </w:pPr>
      <w:r w:rsidRPr="00EE7DF9">
        <w:rPr>
          <w:sz w:val="22"/>
          <w:szCs w:val="22"/>
        </w:rPr>
        <w:t>pro Ústecký kraj</w:t>
      </w:r>
      <w:r w:rsidRPr="00EE7DF9">
        <w:rPr>
          <w:sz w:val="22"/>
          <w:szCs w:val="22"/>
        </w:rPr>
        <w:tab/>
      </w:r>
    </w:p>
    <w:p w:rsidR="00EC7974" w:rsidRPr="00EE7DF9" w:rsidRDefault="00EC7974">
      <w:pPr>
        <w:widowControl/>
        <w:ind w:left="5104" w:hanging="5104"/>
        <w:rPr>
          <w:sz w:val="22"/>
          <w:szCs w:val="22"/>
        </w:rPr>
      </w:pPr>
      <w:r w:rsidRPr="00EE7DF9">
        <w:rPr>
          <w:sz w:val="22"/>
          <w:szCs w:val="22"/>
        </w:rPr>
        <w:t>Ing. Martin Vrba</w:t>
      </w:r>
      <w:r w:rsidRPr="00EE7DF9">
        <w:rPr>
          <w:sz w:val="22"/>
          <w:szCs w:val="22"/>
        </w:rPr>
        <w:tab/>
      </w:r>
    </w:p>
    <w:p w:rsidR="00EC7974" w:rsidRPr="00EE7DF9" w:rsidRDefault="00EC7974">
      <w:pPr>
        <w:widowControl/>
        <w:ind w:left="5104" w:hanging="5104"/>
        <w:rPr>
          <w:sz w:val="22"/>
          <w:szCs w:val="22"/>
        </w:rPr>
      </w:pPr>
      <w:r w:rsidRPr="00EE7DF9">
        <w:rPr>
          <w:sz w:val="22"/>
          <w:szCs w:val="22"/>
        </w:rPr>
        <w:t>prodávající</w:t>
      </w:r>
      <w:r w:rsidRPr="00EE7DF9">
        <w:rPr>
          <w:sz w:val="22"/>
          <w:szCs w:val="22"/>
        </w:rPr>
        <w:tab/>
      </w:r>
    </w:p>
    <w:p w:rsidR="00EC7974" w:rsidRPr="00EE7DF9" w:rsidRDefault="00EC7974">
      <w:pPr>
        <w:widowControl/>
        <w:ind w:left="5104" w:hanging="5104"/>
        <w:rPr>
          <w:sz w:val="22"/>
          <w:szCs w:val="22"/>
        </w:rPr>
      </w:pPr>
    </w:p>
    <w:p w:rsidR="00EC7974" w:rsidRPr="00EE7DF9" w:rsidRDefault="00EC7974">
      <w:pPr>
        <w:widowControl/>
        <w:rPr>
          <w:sz w:val="22"/>
          <w:szCs w:val="22"/>
        </w:rPr>
      </w:pPr>
    </w:p>
    <w:p w:rsidR="00EC7974" w:rsidRPr="00EE7DF9" w:rsidRDefault="00EC7974">
      <w:pPr>
        <w:widowControl/>
        <w:rPr>
          <w:sz w:val="22"/>
          <w:szCs w:val="22"/>
        </w:rPr>
      </w:pPr>
      <w:r w:rsidRPr="00EE7DF9">
        <w:rPr>
          <w:sz w:val="22"/>
          <w:szCs w:val="22"/>
        </w:rPr>
        <w:t xml:space="preserve">pořadové číslo nabízených nemovitostí dle evidence </w:t>
      </w:r>
      <w:r w:rsidR="00480DC8" w:rsidRPr="00EE7DF9">
        <w:rPr>
          <w:sz w:val="22"/>
          <w:szCs w:val="22"/>
        </w:rPr>
        <w:t>SPÚ</w:t>
      </w:r>
      <w:r w:rsidRPr="00EE7DF9">
        <w:rPr>
          <w:sz w:val="22"/>
          <w:szCs w:val="22"/>
        </w:rPr>
        <w:t xml:space="preserve">: </w:t>
      </w:r>
      <w:r w:rsidRPr="00EE7DF9">
        <w:rPr>
          <w:color w:val="000000"/>
          <w:sz w:val="22"/>
          <w:szCs w:val="22"/>
        </w:rPr>
        <w:t>3386708, 3386808, 3386908, 3387308, 3389008, 3389408, 1458708, 1459008, 3384308</w:t>
      </w:r>
      <w:r w:rsidRPr="00EE7DF9">
        <w:rPr>
          <w:color w:val="000000"/>
          <w:sz w:val="22"/>
          <w:szCs w:val="22"/>
        </w:rPr>
        <w:br/>
      </w:r>
    </w:p>
    <w:p w:rsidR="009D36E4" w:rsidRPr="00EE7DF9" w:rsidRDefault="009D36E4" w:rsidP="009D36E4">
      <w:pPr>
        <w:widowControl/>
        <w:rPr>
          <w:sz w:val="22"/>
          <w:szCs w:val="22"/>
        </w:rPr>
      </w:pPr>
      <w:bookmarkStart w:id="0" w:name="_GoBack"/>
      <w:bookmarkEnd w:id="0"/>
      <w:r w:rsidRPr="00EE7DF9">
        <w:rPr>
          <w:sz w:val="22"/>
          <w:szCs w:val="22"/>
        </w:rPr>
        <w:t>Za věcnou a formální správnost odpovídá</w:t>
      </w:r>
    </w:p>
    <w:p w:rsidR="009D36E4" w:rsidRPr="00EE7DF9" w:rsidRDefault="009D36E4" w:rsidP="009D36E4">
      <w:pPr>
        <w:widowControl/>
        <w:rPr>
          <w:sz w:val="22"/>
          <w:szCs w:val="22"/>
        </w:rPr>
      </w:pPr>
      <w:r w:rsidRPr="00EE7DF9">
        <w:rPr>
          <w:sz w:val="22"/>
          <w:szCs w:val="22"/>
        </w:rPr>
        <w:t>vedoucí oddělení privatizace a převodů KPÚ pro Ústecký kraj</w:t>
      </w:r>
    </w:p>
    <w:p w:rsidR="009D36E4" w:rsidRPr="00EE7DF9" w:rsidRDefault="009D36E4" w:rsidP="009D36E4">
      <w:pPr>
        <w:widowControl/>
        <w:rPr>
          <w:sz w:val="22"/>
          <w:szCs w:val="22"/>
        </w:rPr>
      </w:pPr>
      <w:r w:rsidRPr="00EE7DF9">
        <w:rPr>
          <w:sz w:val="22"/>
          <w:szCs w:val="22"/>
        </w:rPr>
        <w:t>Ing. Pavel Pojer</w:t>
      </w:r>
    </w:p>
    <w:p w:rsidR="009D36E4" w:rsidRPr="00EE7DF9" w:rsidRDefault="009D36E4" w:rsidP="009D36E4">
      <w:pPr>
        <w:widowControl/>
        <w:rPr>
          <w:sz w:val="22"/>
          <w:szCs w:val="22"/>
        </w:rPr>
      </w:pPr>
    </w:p>
    <w:p w:rsidR="00E76447" w:rsidRPr="00EE7DF9" w:rsidRDefault="00E76447" w:rsidP="00E76447">
      <w:pPr>
        <w:widowControl/>
        <w:jc w:val="both"/>
        <w:rPr>
          <w:sz w:val="22"/>
          <w:szCs w:val="22"/>
        </w:rPr>
      </w:pPr>
      <w:r w:rsidRPr="00EE7DF9">
        <w:rPr>
          <w:sz w:val="22"/>
          <w:szCs w:val="22"/>
        </w:rPr>
        <w:t>.......................................</w:t>
      </w:r>
    </w:p>
    <w:p w:rsidR="009D36E4" w:rsidRPr="00EE7DF9" w:rsidRDefault="009D36E4" w:rsidP="009D36E4">
      <w:pPr>
        <w:widowControl/>
        <w:ind w:firstLine="708"/>
        <w:rPr>
          <w:sz w:val="22"/>
          <w:szCs w:val="22"/>
        </w:rPr>
      </w:pPr>
      <w:r w:rsidRPr="00EE7DF9">
        <w:rPr>
          <w:sz w:val="22"/>
          <w:szCs w:val="22"/>
        </w:rPr>
        <w:t>podpis</w:t>
      </w:r>
    </w:p>
    <w:p w:rsidR="009D36E4" w:rsidRPr="00EE7DF9" w:rsidRDefault="009D36E4">
      <w:pPr>
        <w:widowControl/>
        <w:tabs>
          <w:tab w:val="left" w:pos="120"/>
        </w:tabs>
        <w:jc w:val="both"/>
        <w:rPr>
          <w:sz w:val="22"/>
          <w:szCs w:val="22"/>
        </w:rPr>
      </w:pPr>
    </w:p>
    <w:p w:rsidR="00EC7974" w:rsidRPr="00EE7DF9" w:rsidRDefault="00EC7974">
      <w:pPr>
        <w:widowControl/>
        <w:tabs>
          <w:tab w:val="left" w:pos="120"/>
        </w:tabs>
        <w:jc w:val="both"/>
        <w:rPr>
          <w:color w:val="000000"/>
          <w:sz w:val="22"/>
          <w:szCs w:val="22"/>
        </w:rPr>
      </w:pPr>
      <w:r w:rsidRPr="00EE7DF9">
        <w:rPr>
          <w:sz w:val="22"/>
          <w:szCs w:val="22"/>
        </w:rPr>
        <w:t xml:space="preserve">Za správnost: </w:t>
      </w:r>
      <w:r w:rsidRPr="00EE7DF9">
        <w:rPr>
          <w:color w:val="000000"/>
          <w:sz w:val="22"/>
          <w:szCs w:val="22"/>
        </w:rPr>
        <w:t>Kateřina Čutíková</w:t>
      </w:r>
    </w:p>
    <w:p w:rsidR="00EC7974" w:rsidRPr="00EE7DF9" w:rsidRDefault="00EC7974">
      <w:pPr>
        <w:widowControl/>
        <w:jc w:val="both"/>
        <w:rPr>
          <w:sz w:val="22"/>
          <w:szCs w:val="22"/>
        </w:rPr>
      </w:pPr>
    </w:p>
    <w:p w:rsidR="00EC7974" w:rsidRPr="00EE7DF9" w:rsidRDefault="00EC7974">
      <w:pPr>
        <w:widowControl/>
        <w:jc w:val="both"/>
        <w:rPr>
          <w:sz w:val="22"/>
          <w:szCs w:val="22"/>
        </w:rPr>
      </w:pPr>
      <w:r w:rsidRPr="00EE7DF9">
        <w:rPr>
          <w:sz w:val="22"/>
          <w:szCs w:val="22"/>
        </w:rPr>
        <w:t>.......................................</w:t>
      </w:r>
    </w:p>
    <w:p w:rsidR="00EC7974" w:rsidRPr="00EE7DF9" w:rsidRDefault="00EC7974">
      <w:pPr>
        <w:widowControl/>
        <w:jc w:val="both"/>
        <w:rPr>
          <w:sz w:val="22"/>
          <w:szCs w:val="22"/>
        </w:rPr>
      </w:pPr>
      <w:r w:rsidRPr="00EE7DF9">
        <w:rPr>
          <w:sz w:val="22"/>
          <w:szCs w:val="22"/>
        </w:rPr>
        <w:tab/>
        <w:t>podpis</w:t>
      </w:r>
    </w:p>
    <w:p w:rsidR="00EC7974" w:rsidRPr="00EE7DF9" w:rsidRDefault="00EC7974">
      <w:pPr>
        <w:widowControl/>
        <w:rPr>
          <w:sz w:val="22"/>
          <w:szCs w:val="22"/>
        </w:rPr>
      </w:pPr>
    </w:p>
    <w:p w:rsidR="007D2161" w:rsidRPr="00EE7DF9" w:rsidRDefault="007D2161" w:rsidP="007D2161">
      <w:pPr>
        <w:widowControl/>
        <w:rPr>
          <w:sz w:val="22"/>
          <w:szCs w:val="22"/>
        </w:rPr>
      </w:pPr>
    </w:p>
    <w:p w:rsidR="007D2161" w:rsidRPr="00EE7DF9" w:rsidRDefault="007D2161" w:rsidP="007D2161">
      <w:pPr>
        <w:widowControl/>
        <w:rPr>
          <w:sz w:val="22"/>
          <w:szCs w:val="22"/>
        </w:rPr>
      </w:pPr>
    </w:p>
    <w:p w:rsidR="007D2161" w:rsidRPr="00EE7DF9" w:rsidRDefault="007D2161" w:rsidP="007D2161">
      <w:pPr>
        <w:widowControl/>
        <w:jc w:val="both"/>
        <w:rPr>
          <w:sz w:val="22"/>
          <w:szCs w:val="22"/>
        </w:rPr>
      </w:pPr>
    </w:p>
    <w:p w:rsidR="007D2161" w:rsidRPr="00EE7DF9" w:rsidRDefault="007D2161" w:rsidP="007D2161">
      <w:pPr>
        <w:jc w:val="both"/>
        <w:rPr>
          <w:sz w:val="22"/>
          <w:szCs w:val="22"/>
        </w:rPr>
      </w:pPr>
      <w:r w:rsidRPr="00EE7DF9">
        <w:rPr>
          <w:sz w:val="22"/>
          <w:szCs w:val="22"/>
        </w:rPr>
        <w:t>Tato smlouva byla uveřejněna v registru</w:t>
      </w:r>
    </w:p>
    <w:p w:rsidR="007D2161" w:rsidRPr="00EE7DF9" w:rsidRDefault="007D2161" w:rsidP="007D2161">
      <w:pPr>
        <w:jc w:val="both"/>
        <w:rPr>
          <w:sz w:val="22"/>
          <w:szCs w:val="22"/>
        </w:rPr>
      </w:pPr>
      <w:r w:rsidRPr="00EE7DF9">
        <w:rPr>
          <w:sz w:val="22"/>
          <w:szCs w:val="22"/>
        </w:rPr>
        <w:t>smluv, vedeném dle zákona č. 340/2015 Sb.,</w:t>
      </w:r>
    </w:p>
    <w:p w:rsidR="007D2161" w:rsidRPr="00EE7DF9" w:rsidRDefault="007D2161" w:rsidP="007D2161">
      <w:pPr>
        <w:jc w:val="both"/>
        <w:rPr>
          <w:sz w:val="22"/>
          <w:szCs w:val="22"/>
        </w:rPr>
      </w:pPr>
      <w:r w:rsidRPr="00EE7DF9">
        <w:rPr>
          <w:sz w:val="22"/>
          <w:szCs w:val="22"/>
        </w:rPr>
        <w:t>o registru smluv, dne</w:t>
      </w:r>
    </w:p>
    <w:p w:rsidR="007D2161" w:rsidRPr="00EE7DF9" w:rsidRDefault="007D2161" w:rsidP="007D2161">
      <w:pPr>
        <w:jc w:val="both"/>
        <w:rPr>
          <w:sz w:val="22"/>
          <w:szCs w:val="22"/>
        </w:rPr>
      </w:pPr>
    </w:p>
    <w:p w:rsidR="007D2161" w:rsidRPr="00EE7DF9" w:rsidRDefault="007D2161" w:rsidP="007D2161">
      <w:pPr>
        <w:jc w:val="both"/>
        <w:rPr>
          <w:sz w:val="22"/>
          <w:szCs w:val="22"/>
        </w:rPr>
      </w:pPr>
      <w:r w:rsidRPr="00EE7DF9">
        <w:rPr>
          <w:sz w:val="22"/>
          <w:szCs w:val="22"/>
        </w:rPr>
        <w:t>………………………</w:t>
      </w:r>
    </w:p>
    <w:p w:rsidR="007D2161" w:rsidRPr="00EE7DF9" w:rsidRDefault="007D2161" w:rsidP="007D2161">
      <w:pPr>
        <w:jc w:val="both"/>
        <w:rPr>
          <w:sz w:val="22"/>
          <w:szCs w:val="22"/>
        </w:rPr>
      </w:pPr>
      <w:r w:rsidRPr="00EE7DF9">
        <w:rPr>
          <w:sz w:val="22"/>
          <w:szCs w:val="22"/>
        </w:rPr>
        <w:t>datum registrace</w:t>
      </w:r>
    </w:p>
    <w:p w:rsidR="007D2161" w:rsidRPr="00EE7DF9" w:rsidRDefault="007D2161" w:rsidP="007D2161">
      <w:pPr>
        <w:jc w:val="both"/>
        <w:rPr>
          <w:i/>
          <w:sz w:val="22"/>
          <w:szCs w:val="22"/>
        </w:rPr>
      </w:pPr>
    </w:p>
    <w:p w:rsidR="0040101C" w:rsidRPr="00EE7DF9" w:rsidRDefault="0040101C" w:rsidP="0040101C">
      <w:pPr>
        <w:jc w:val="both"/>
        <w:rPr>
          <w:sz w:val="22"/>
          <w:szCs w:val="22"/>
        </w:rPr>
      </w:pPr>
      <w:r w:rsidRPr="00EE7DF9">
        <w:rPr>
          <w:sz w:val="22"/>
          <w:szCs w:val="22"/>
        </w:rPr>
        <w:t>………………………</w:t>
      </w:r>
    </w:p>
    <w:p w:rsidR="0040101C" w:rsidRPr="00EE7DF9" w:rsidRDefault="0040101C" w:rsidP="0040101C">
      <w:pPr>
        <w:jc w:val="both"/>
        <w:rPr>
          <w:sz w:val="22"/>
          <w:szCs w:val="22"/>
        </w:rPr>
      </w:pPr>
      <w:r w:rsidRPr="00EE7DF9">
        <w:rPr>
          <w:sz w:val="22"/>
          <w:szCs w:val="22"/>
        </w:rPr>
        <w:t>ID smlouvy</w:t>
      </w:r>
    </w:p>
    <w:p w:rsidR="0040101C" w:rsidRPr="00EE7DF9" w:rsidRDefault="0040101C" w:rsidP="0040101C">
      <w:pPr>
        <w:jc w:val="both"/>
        <w:rPr>
          <w:sz w:val="22"/>
          <w:szCs w:val="22"/>
        </w:rPr>
      </w:pPr>
    </w:p>
    <w:p w:rsidR="0040101C" w:rsidRPr="00EE7DF9" w:rsidRDefault="0040101C" w:rsidP="0040101C">
      <w:pPr>
        <w:jc w:val="both"/>
        <w:rPr>
          <w:sz w:val="22"/>
          <w:szCs w:val="22"/>
        </w:rPr>
      </w:pPr>
      <w:r w:rsidRPr="00EE7DF9">
        <w:rPr>
          <w:sz w:val="22"/>
          <w:szCs w:val="22"/>
        </w:rPr>
        <w:t>………………………</w:t>
      </w:r>
    </w:p>
    <w:p w:rsidR="0040101C" w:rsidRPr="00EE7DF9" w:rsidRDefault="0040101C" w:rsidP="0040101C">
      <w:pPr>
        <w:jc w:val="both"/>
        <w:rPr>
          <w:sz w:val="22"/>
          <w:szCs w:val="22"/>
        </w:rPr>
      </w:pPr>
      <w:r w:rsidRPr="00EE7DF9">
        <w:rPr>
          <w:sz w:val="22"/>
          <w:szCs w:val="22"/>
        </w:rPr>
        <w:t>registraci provedl</w:t>
      </w:r>
    </w:p>
    <w:p w:rsidR="0040101C" w:rsidRPr="00EE7DF9" w:rsidRDefault="0040101C" w:rsidP="0040101C">
      <w:pPr>
        <w:jc w:val="both"/>
        <w:rPr>
          <w:sz w:val="22"/>
          <w:szCs w:val="22"/>
        </w:rPr>
      </w:pPr>
    </w:p>
    <w:p w:rsidR="0040101C" w:rsidRPr="00EE7DF9" w:rsidRDefault="0040101C" w:rsidP="0040101C">
      <w:pPr>
        <w:jc w:val="both"/>
        <w:rPr>
          <w:sz w:val="22"/>
          <w:szCs w:val="22"/>
        </w:rPr>
      </w:pPr>
    </w:p>
    <w:p w:rsidR="0040101C" w:rsidRPr="00EE7DF9" w:rsidRDefault="0040101C" w:rsidP="0040101C">
      <w:pPr>
        <w:jc w:val="both"/>
        <w:rPr>
          <w:sz w:val="22"/>
          <w:szCs w:val="22"/>
        </w:rPr>
      </w:pPr>
      <w:r w:rsidRPr="00EE7DF9">
        <w:rPr>
          <w:sz w:val="22"/>
          <w:szCs w:val="22"/>
        </w:rPr>
        <w:t>V ……………</w:t>
      </w:r>
      <w:proofErr w:type="gramStart"/>
      <w:r w:rsidRPr="00EE7DF9">
        <w:rPr>
          <w:sz w:val="22"/>
          <w:szCs w:val="22"/>
        </w:rPr>
        <w:t>…..</w:t>
      </w:r>
      <w:r w:rsidRPr="00EE7DF9">
        <w:rPr>
          <w:sz w:val="22"/>
          <w:szCs w:val="22"/>
        </w:rPr>
        <w:tab/>
      </w:r>
      <w:r w:rsidRPr="00EE7DF9">
        <w:rPr>
          <w:sz w:val="22"/>
          <w:szCs w:val="22"/>
        </w:rPr>
        <w:tab/>
        <w:t>…</w:t>
      </w:r>
      <w:proofErr w:type="gramEnd"/>
      <w:r w:rsidRPr="00EE7DF9">
        <w:rPr>
          <w:sz w:val="22"/>
          <w:szCs w:val="22"/>
        </w:rPr>
        <w:t>…………………………….</w:t>
      </w:r>
    </w:p>
    <w:p w:rsidR="0040101C" w:rsidRPr="00EE7DF9" w:rsidRDefault="0040101C" w:rsidP="0040101C">
      <w:pPr>
        <w:tabs>
          <w:tab w:val="left" w:pos="3402"/>
        </w:tabs>
        <w:jc w:val="both"/>
        <w:rPr>
          <w:sz w:val="22"/>
          <w:szCs w:val="22"/>
        </w:rPr>
      </w:pPr>
      <w:r w:rsidRPr="00EE7DF9">
        <w:rPr>
          <w:sz w:val="22"/>
          <w:szCs w:val="22"/>
        </w:rPr>
        <w:tab/>
        <w:t>otisk úředního razítka</w:t>
      </w:r>
    </w:p>
    <w:p w:rsidR="0040101C" w:rsidRPr="00EE7DF9" w:rsidRDefault="0040101C" w:rsidP="0040101C">
      <w:pPr>
        <w:tabs>
          <w:tab w:val="left" w:pos="3402"/>
        </w:tabs>
        <w:jc w:val="both"/>
        <w:rPr>
          <w:sz w:val="22"/>
          <w:szCs w:val="22"/>
        </w:rPr>
      </w:pPr>
      <w:r w:rsidRPr="00EE7DF9">
        <w:rPr>
          <w:sz w:val="22"/>
          <w:szCs w:val="22"/>
        </w:rPr>
        <w:tab/>
        <w:t>+ podpis odpovědného</w:t>
      </w:r>
    </w:p>
    <w:p w:rsidR="007D2161" w:rsidRPr="00EE7DF9" w:rsidRDefault="007D2161" w:rsidP="007D2161">
      <w:pPr>
        <w:tabs>
          <w:tab w:val="left" w:pos="3402"/>
        </w:tabs>
        <w:jc w:val="both"/>
        <w:rPr>
          <w:sz w:val="22"/>
          <w:szCs w:val="22"/>
        </w:rPr>
      </w:pPr>
      <w:r w:rsidRPr="00EE7DF9">
        <w:rPr>
          <w:sz w:val="22"/>
          <w:szCs w:val="22"/>
        </w:rPr>
        <w:t>dne ………………</w:t>
      </w:r>
      <w:r w:rsidRPr="00EE7DF9">
        <w:rPr>
          <w:sz w:val="22"/>
          <w:szCs w:val="22"/>
        </w:rPr>
        <w:tab/>
        <w:t>zaměstnance</w:t>
      </w:r>
    </w:p>
    <w:p w:rsidR="007D2161" w:rsidRDefault="007D2161">
      <w:pPr>
        <w:widowControl/>
      </w:pPr>
    </w:p>
    <w:sectPr w:rsidR="007D2161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F69" w:rsidRDefault="009D4F69">
      <w:r>
        <w:separator/>
      </w:r>
    </w:p>
  </w:endnote>
  <w:endnote w:type="continuationSeparator" w:id="0">
    <w:p w:rsidR="009D4F69" w:rsidRDefault="009D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F69" w:rsidRDefault="009D4F69">
      <w:r>
        <w:separator/>
      </w:r>
    </w:p>
  </w:footnote>
  <w:footnote w:type="continuationSeparator" w:id="0">
    <w:p w:rsidR="009D4F69" w:rsidRDefault="009D4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974" w:rsidRDefault="00EC797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74"/>
    <w:rsid w:val="000021D9"/>
    <w:rsid w:val="00010182"/>
    <w:rsid w:val="0001485D"/>
    <w:rsid w:val="00042F7E"/>
    <w:rsid w:val="00055BE5"/>
    <w:rsid w:val="00115A33"/>
    <w:rsid w:val="002055A2"/>
    <w:rsid w:val="002A76A6"/>
    <w:rsid w:val="003735DD"/>
    <w:rsid w:val="003A7FBC"/>
    <w:rsid w:val="003B6443"/>
    <w:rsid w:val="0040101C"/>
    <w:rsid w:val="00480DC8"/>
    <w:rsid w:val="00566AF0"/>
    <w:rsid w:val="005B0AB7"/>
    <w:rsid w:val="005F41E0"/>
    <w:rsid w:val="0075475B"/>
    <w:rsid w:val="007D2161"/>
    <w:rsid w:val="007F6A10"/>
    <w:rsid w:val="008D25D8"/>
    <w:rsid w:val="009014BF"/>
    <w:rsid w:val="00944562"/>
    <w:rsid w:val="009D36E4"/>
    <w:rsid w:val="009D4F69"/>
    <w:rsid w:val="009E7B25"/>
    <w:rsid w:val="00A31C3B"/>
    <w:rsid w:val="00AF0875"/>
    <w:rsid w:val="00C324D0"/>
    <w:rsid w:val="00C9419D"/>
    <w:rsid w:val="00CB20ED"/>
    <w:rsid w:val="00CC34EE"/>
    <w:rsid w:val="00DF2489"/>
    <w:rsid w:val="00E76447"/>
    <w:rsid w:val="00EC7974"/>
    <w:rsid w:val="00EE7DF9"/>
    <w:rsid w:val="00F90950"/>
    <w:rsid w:val="00FD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9A5EAA-1805-4608-AC66-AAFF85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text">
    <w:name w:val="text"/>
    <w:uiPriority w:val="99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firstLine="426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Normln12b">
    <w:name w:val="Normální + 12 b."/>
    <w:basedOn w:val="Normln"/>
    <w:uiPriority w:val="99"/>
    <w:rsid w:val="00C324D0"/>
    <w:pPr>
      <w:widowControl/>
      <w:ind w:firstLine="426"/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EE7D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E7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46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1741</Words>
  <Characters>10274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Čutíková Kateřina</dc:creator>
  <cp:keywords/>
  <dc:description/>
  <cp:lastModifiedBy>Čutíková Kateřina</cp:lastModifiedBy>
  <cp:revision>2</cp:revision>
  <cp:lastPrinted>2016-08-08T07:09:00Z</cp:lastPrinted>
  <dcterms:created xsi:type="dcterms:W3CDTF">2016-08-08T07:10:00Z</dcterms:created>
  <dcterms:modified xsi:type="dcterms:W3CDTF">2016-08-08T07:10:00Z</dcterms:modified>
</cp:coreProperties>
</file>