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92A6F5" w14:textId="77777777" w:rsidR="008D27AA" w:rsidRPr="00496320" w:rsidRDefault="008D27AA" w:rsidP="00234A04">
      <w:pPr>
        <w:overflowPunct w:val="0"/>
        <w:autoSpaceDE w:val="0"/>
        <w:autoSpaceDN w:val="0"/>
        <w:adjustRightInd w:val="0"/>
        <w:spacing w:after="60"/>
        <w:ind w:left="357"/>
        <w:jc w:val="right"/>
        <w:rPr>
          <w:sz w:val="20"/>
          <w:szCs w:val="22"/>
          <w:u w:val="single"/>
        </w:rPr>
      </w:pPr>
      <w:bookmarkStart w:id="0" w:name="_Hlk507066574"/>
      <w:bookmarkStart w:id="1" w:name="_GoBack"/>
      <w:bookmarkEnd w:id="0"/>
      <w:bookmarkEnd w:id="1"/>
    </w:p>
    <w:p w14:paraId="151BC6DE" w14:textId="77777777" w:rsidR="00FA3606" w:rsidRPr="00496320" w:rsidRDefault="00FA3606" w:rsidP="00234A04">
      <w:pPr>
        <w:overflowPunct w:val="0"/>
        <w:autoSpaceDE w:val="0"/>
        <w:autoSpaceDN w:val="0"/>
        <w:adjustRightInd w:val="0"/>
        <w:spacing w:after="60"/>
        <w:ind w:left="357"/>
        <w:jc w:val="center"/>
        <w:rPr>
          <w:sz w:val="20"/>
          <w:szCs w:val="22"/>
        </w:rPr>
      </w:pPr>
    </w:p>
    <w:p w14:paraId="65A8FF86" w14:textId="77777777" w:rsidR="00FA3606" w:rsidRPr="00496320" w:rsidRDefault="00FA3606" w:rsidP="00234A04">
      <w:pPr>
        <w:overflowPunct w:val="0"/>
        <w:autoSpaceDE w:val="0"/>
        <w:autoSpaceDN w:val="0"/>
        <w:adjustRightInd w:val="0"/>
        <w:spacing w:after="60"/>
        <w:ind w:left="357"/>
        <w:jc w:val="center"/>
        <w:rPr>
          <w:sz w:val="20"/>
          <w:szCs w:val="22"/>
        </w:rPr>
      </w:pPr>
    </w:p>
    <w:p w14:paraId="1F5FAAF6" w14:textId="77777777" w:rsidR="00FA3606" w:rsidRPr="00496320" w:rsidRDefault="00FA3606" w:rsidP="00234A04">
      <w:pPr>
        <w:overflowPunct w:val="0"/>
        <w:autoSpaceDE w:val="0"/>
        <w:autoSpaceDN w:val="0"/>
        <w:adjustRightInd w:val="0"/>
        <w:spacing w:after="60"/>
        <w:ind w:left="357"/>
        <w:jc w:val="center"/>
        <w:rPr>
          <w:sz w:val="20"/>
          <w:szCs w:val="22"/>
        </w:rPr>
      </w:pPr>
    </w:p>
    <w:p w14:paraId="342E511F" w14:textId="77777777" w:rsidR="00FA3606" w:rsidRPr="00AA7C65" w:rsidRDefault="00FA3606" w:rsidP="00234A04">
      <w:pPr>
        <w:overflowPunct w:val="0"/>
        <w:autoSpaceDE w:val="0"/>
        <w:autoSpaceDN w:val="0"/>
        <w:adjustRightInd w:val="0"/>
        <w:spacing w:after="60"/>
        <w:ind w:left="357"/>
        <w:jc w:val="center"/>
        <w:rPr>
          <w:sz w:val="22"/>
          <w:szCs w:val="22"/>
        </w:rPr>
      </w:pPr>
    </w:p>
    <w:p w14:paraId="6FEADD1D" w14:textId="77777777" w:rsidR="00FA3606" w:rsidRPr="00AA7C65" w:rsidRDefault="00FA3606" w:rsidP="00234A04">
      <w:pPr>
        <w:overflowPunct w:val="0"/>
        <w:autoSpaceDE w:val="0"/>
        <w:autoSpaceDN w:val="0"/>
        <w:adjustRightInd w:val="0"/>
        <w:spacing w:after="60"/>
        <w:ind w:left="357"/>
        <w:jc w:val="center"/>
        <w:rPr>
          <w:sz w:val="22"/>
          <w:szCs w:val="22"/>
        </w:rPr>
      </w:pPr>
    </w:p>
    <w:p w14:paraId="20318CFC" w14:textId="77777777" w:rsidR="0074772D" w:rsidRDefault="0074772D" w:rsidP="00234A04">
      <w:pPr>
        <w:overflowPunct w:val="0"/>
        <w:autoSpaceDE w:val="0"/>
        <w:autoSpaceDN w:val="0"/>
        <w:adjustRightInd w:val="0"/>
        <w:spacing w:after="60"/>
        <w:ind w:left="357"/>
        <w:jc w:val="center"/>
        <w:rPr>
          <w:sz w:val="22"/>
          <w:szCs w:val="22"/>
        </w:rPr>
      </w:pPr>
    </w:p>
    <w:p w14:paraId="27FA654F" w14:textId="77777777" w:rsidR="00767896" w:rsidRDefault="00767896" w:rsidP="00234A04">
      <w:pPr>
        <w:overflowPunct w:val="0"/>
        <w:autoSpaceDE w:val="0"/>
        <w:autoSpaceDN w:val="0"/>
        <w:adjustRightInd w:val="0"/>
        <w:spacing w:after="60"/>
        <w:ind w:left="357"/>
        <w:jc w:val="center"/>
        <w:rPr>
          <w:sz w:val="22"/>
          <w:szCs w:val="22"/>
        </w:rPr>
      </w:pPr>
    </w:p>
    <w:p w14:paraId="4C0D3F4C" w14:textId="77777777" w:rsidR="00767896" w:rsidRDefault="00767896" w:rsidP="00234A04">
      <w:pPr>
        <w:overflowPunct w:val="0"/>
        <w:autoSpaceDE w:val="0"/>
        <w:autoSpaceDN w:val="0"/>
        <w:adjustRightInd w:val="0"/>
        <w:spacing w:after="60"/>
        <w:ind w:left="357"/>
        <w:jc w:val="center"/>
        <w:rPr>
          <w:sz w:val="22"/>
          <w:szCs w:val="22"/>
        </w:rPr>
      </w:pPr>
    </w:p>
    <w:p w14:paraId="334217E8" w14:textId="77777777" w:rsidR="00767896" w:rsidRDefault="00767896" w:rsidP="00234A04">
      <w:pPr>
        <w:overflowPunct w:val="0"/>
        <w:autoSpaceDE w:val="0"/>
        <w:autoSpaceDN w:val="0"/>
        <w:adjustRightInd w:val="0"/>
        <w:spacing w:after="60"/>
        <w:ind w:left="357"/>
        <w:jc w:val="center"/>
        <w:rPr>
          <w:sz w:val="22"/>
          <w:szCs w:val="22"/>
        </w:rPr>
      </w:pPr>
    </w:p>
    <w:p w14:paraId="4026C6A2" w14:textId="77777777" w:rsidR="00FA3606" w:rsidRPr="00AA7C65" w:rsidRDefault="00FA3606" w:rsidP="00234A04">
      <w:pPr>
        <w:overflowPunct w:val="0"/>
        <w:autoSpaceDE w:val="0"/>
        <w:autoSpaceDN w:val="0"/>
        <w:adjustRightInd w:val="0"/>
        <w:spacing w:after="60"/>
        <w:ind w:left="357"/>
        <w:jc w:val="center"/>
        <w:rPr>
          <w:sz w:val="22"/>
          <w:szCs w:val="22"/>
        </w:rPr>
      </w:pPr>
    </w:p>
    <w:p w14:paraId="2A9EFEBC" w14:textId="77777777" w:rsidR="00FA3606" w:rsidRPr="00AA7C65" w:rsidRDefault="00FA3606" w:rsidP="00234A04">
      <w:pPr>
        <w:overflowPunct w:val="0"/>
        <w:autoSpaceDE w:val="0"/>
        <w:autoSpaceDN w:val="0"/>
        <w:adjustRightInd w:val="0"/>
        <w:spacing w:after="60"/>
        <w:ind w:left="357"/>
        <w:jc w:val="center"/>
        <w:rPr>
          <w:sz w:val="22"/>
          <w:szCs w:val="22"/>
        </w:rPr>
      </w:pPr>
    </w:p>
    <w:p w14:paraId="309F2985" w14:textId="77777777" w:rsidR="00FA3606" w:rsidRPr="00AA7C65" w:rsidRDefault="00FA3606" w:rsidP="00234A04">
      <w:pPr>
        <w:overflowPunct w:val="0"/>
        <w:autoSpaceDE w:val="0"/>
        <w:autoSpaceDN w:val="0"/>
        <w:adjustRightInd w:val="0"/>
        <w:spacing w:after="60"/>
        <w:ind w:left="357"/>
        <w:jc w:val="center"/>
        <w:rPr>
          <w:sz w:val="22"/>
          <w:szCs w:val="22"/>
        </w:rPr>
      </w:pPr>
    </w:p>
    <w:p w14:paraId="6508A822" w14:textId="77777777" w:rsidR="00FA3606" w:rsidRPr="00AA7C65" w:rsidRDefault="00FA3606" w:rsidP="00234A04">
      <w:pPr>
        <w:overflowPunct w:val="0"/>
        <w:autoSpaceDE w:val="0"/>
        <w:autoSpaceDN w:val="0"/>
        <w:adjustRightInd w:val="0"/>
        <w:spacing w:after="60"/>
        <w:ind w:left="357"/>
        <w:jc w:val="center"/>
        <w:rPr>
          <w:sz w:val="22"/>
          <w:szCs w:val="22"/>
        </w:rPr>
      </w:pPr>
    </w:p>
    <w:p w14:paraId="182711DF" w14:textId="77777777" w:rsidR="00FA3606" w:rsidRPr="00AA7C65" w:rsidRDefault="00FA3606" w:rsidP="00234A04">
      <w:pPr>
        <w:overflowPunct w:val="0"/>
        <w:autoSpaceDE w:val="0"/>
        <w:autoSpaceDN w:val="0"/>
        <w:adjustRightInd w:val="0"/>
        <w:spacing w:after="60"/>
        <w:ind w:left="357"/>
        <w:jc w:val="center"/>
        <w:rPr>
          <w:sz w:val="22"/>
          <w:szCs w:val="22"/>
        </w:rPr>
      </w:pPr>
    </w:p>
    <w:p w14:paraId="2DE5529B" w14:textId="77777777" w:rsidR="00DD1CEF" w:rsidRDefault="00DD1CEF" w:rsidP="00DD1CEF">
      <w:pPr>
        <w:overflowPunct w:val="0"/>
        <w:autoSpaceDE w:val="0"/>
        <w:autoSpaceDN w:val="0"/>
        <w:adjustRightInd w:val="0"/>
        <w:spacing w:after="60"/>
        <w:ind w:left="357"/>
        <w:jc w:val="center"/>
        <w:rPr>
          <w:b/>
          <w:sz w:val="52"/>
          <w:szCs w:val="52"/>
        </w:rPr>
      </w:pPr>
      <w:r w:rsidRPr="00DD1CEF">
        <w:rPr>
          <w:b/>
          <w:sz w:val="52"/>
          <w:szCs w:val="52"/>
        </w:rPr>
        <w:t>Vyhledávací studie na řešení nedostatečných úseků cyklotras, cyklostezek a kritických míst</w:t>
      </w:r>
    </w:p>
    <w:p w14:paraId="519EDFCC" w14:textId="77777777" w:rsidR="00DE305C" w:rsidRPr="00DD1CEF" w:rsidRDefault="00DD1CEF" w:rsidP="00DD1CEF">
      <w:pPr>
        <w:overflowPunct w:val="0"/>
        <w:autoSpaceDE w:val="0"/>
        <w:autoSpaceDN w:val="0"/>
        <w:adjustRightInd w:val="0"/>
        <w:spacing w:after="60"/>
        <w:ind w:left="357"/>
        <w:jc w:val="center"/>
        <w:rPr>
          <w:sz w:val="40"/>
          <w:szCs w:val="40"/>
        </w:rPr>
      </w:pPr>
      <w:r w:rsidRPr="00DD1CEF">
        <w:rPr>
          <w:sz w:val="40"/>
          <w:szCs w:val="40"/>
        </w:rPr>
        <w:t xml:space="preserve">na </w:t>
      </w:r>
      <w:proofErr w:type="spellStart"/>
      <w:r w:rsidRPr="00DD1CEF">
        <w:rPr>
          <w:sz w:val="40"/>
          <w:szCs w:val="40"/>
        </w:rPr>
        <w:t>Mariánskolázeňsku</w:t>
      </w:r>
      <w:proofErr w:type="spellEnd"/>
    </w:p>
    <w:p w14:paraId="56FC66A1" w14:textId="77777777" w:rsidR="00FA3606" w:rsidRPr="00AA7C65" w:rsidRDefault="00FA3606" w:rsidP="00234A04">
      <w:pPr>
        <w:overflowPunct w:val="0"/>
        <w:autoSpaceDE w:val="0"/>
        <w:autoSpaceDN w:val="0"/>
        <w:adjustRightInd w:val="0"/>
        <w:spacing w:after="60"/>
        <w:ind w:left="357"/>
        <w:jc w:val="center"/>
        <w:rPr>
          <w:sz w:val="22"/>
          <w:szCs w:val="22"/>
        </w:rPr>
      </w:pPr>
    </w:p>
    <w:p w14:paraId="2BFA204E" w14:textId="77777777" w:rsidR="0074772D" w:rsidRDefault="0074772D" w:rsidP="00234A04">
      <w:pPr>
        <w:overflowPunct w:val="0"/>
        <w:autoSpaceDE w:val="0"/>
        <w:autoSpaceDN w:val="0"/>
        <w:adjustRightInd w:val="0"/>
        <w:spacing w:after="60"/>
        <w:ind w:left="357"/>
        <w:jc w:val="center"/>
        <w:rPr>
          <w:sz w:val="22"/>
          <w:szCs w:val="22"/>
        </w:rPr>
      </w:pPr>
    </w:p>
    <w:p w14:paraId="35B626CE" w14:textId="77777777" w:rsidR="00817EB2" w:rsidRDefault="00817EB2" w:rsidP="00234A04">
      <w:pPr>
        <w:overflowPunct w:val="0"/>
        <w:autoSpaceDE w:val="0"/>
        <w:autoSpaceDN w:val="0"/>
        <w:adjustRightInd w:val="0"/>
        <w:spacing w:after="60"/>
        <w:ind w:left="357"/>
        <w:jc w:val="center"/>
        <w:rPr>
          <w:sz w:val="22"/>
          <w:szCs w:val="22"/>
        </w:rPr>
      </w:pPr>
    </w:p>
    <w:p w14:paraId="27FB77D7" w14:textId="77777777" w:rsidR="00817EB2" w:rsidRPr="00AA7C65" w:rsidRDefault="00817EB2" w:rsidP="00234A04">
      <w:pPr>
        <w:overflowPunct w:val="0"/>
        <w:autoSpaceDE w:val="0"/>
        <w:autoSpaceDN w:val="0"/>
        <w:adjustRightInd w:val="0"/>
        <w:spacing w:after="60"/>
        <w:ind w:left="357"/>
        <w:jc w:val="center"/>
        <w:rPr>
          <w:sz w:val="22"/>
          <w:szCs w:val="22"/>
        </w:rPr>
      </w:pPr>
    </w:p>
    <w:p w14:paraId="75314620" w14:textId="77777777" w:rsidR="00FA3606" w:rsidRPr="00AA7C65" w:rsidRDefault="00FA3606" w:rsidP="00234A04">
      <w:pPr>
        <w:overflowPunct w:val="0"/>
        <w:autoSpaceDE w:val="0"/>
        <w:autoSpaceDN w:val="0"/>
        <w:adjustRightInd w:val="0"/>
        <w:spacing w:after="60"/>
        <w:ind w:left="357"/>
        <w:jc w:val="center"/>
        <w:rPr>
          <w:sz w:val="22"/>
          <w:szCs w:val="22"/>
        </w:rPr>
      </w:pPr>
    </w:p>
    <w:p w14:paraId="7E5C1D5A" w14:textId="77777777" w:rsidR="00FA3606" w:rsidRPr="00AA7C65" w:rsidRDefault="00E149EE" w:rsidP="00234A04">
      <w:pPr>
        <w:overflowPunct w:val="0"/>
        <w:autoSpaceDE w:val="0"/>
        <w:autoSpaceDN w:val="0"/>
        <w:adjustRightInd w:val="0"/>
        <w:spacing w:after="60"/>
        <w:ind w:left="357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4294967294" distB="4294967294" distL="114300" distR="114300" simplePos="0" relativeHeight="251657216" behindDoc="0" locked="0" layoutInCell="0" allowOverlap="1" wp14:anchorId="210F0F24" wp14:editId="59C4982E">
                <wp:simplePos x="0" y="0"/>
                <wp:positionH relativeFrom="column">
                  <wp:posOffset>0</wp:posOffset>
                </wp:positionH>
                <wp:positionV relativeFrom="paragraph">
                  <wp:posOffset>80009</wp:posOffset>
                </wp:positionV>
                <wp:extent cx="6491605" cy="0"/>
                <wp:effectExtent l="0" t="0" r="0" b="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160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402BBC1" id="Line 2" o:spid="_x0000_s1026" style="position:absolute;z-index:251657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6.3pt" to="511.1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npREQIAACgEAAAOAAAAZHJzL2Uyb0RvYy54bWysU8GO2jAQvVfqP1i+QxI2Sy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" o:allowincell="f" strokeweight=".25pt"/>
            </w:pict>
          </mc:Fallback>
        </mc:AlternateContent>
      </w:r>
    </w:p>
    <w:p w14:paraId="2EDEFCE8" w14:textId="77777777" w:rsidR="005C0BD5" w:rsidRDefault="00FA3606" w:rsidP="00234A04">
      <w:pPr>
        <w:overflowPunct w:val="0"/>
        <w:autoSpaceDE w:val="0"/>
        <w:autoSpaceDN w:val="0"/>
        <w:adjustRightInd w:val="0"/>
        <w:spacing w:after="60"/>
        <w:ind w:left="357"/>
        <w:jc w:val="center"/>
        <w:rPr>
          <w:sz w:val="40"/>
          <w:szCs w:val="40"/>
        </w:rPr>
      </w:pPr>
      <w:r w:rsidRPr="00AA7C65">
        <w:rPr>
          <w:sz w:val="40"/>
          <w:szCs w:val="40"/>
        </w:rPr>
        <w:t>zadání</w:t>
      </w:r>
    </w:p>
    <w:p w14:paraId="3B9929D2" w14:textId="77777777" w:rsidR="00FA3606" w:rsidRPr="00AA7C65" w:rsidRDefault="00E149EE" w:rsidP="00234A04">
      <w:pPr>
        <w:overflowPunct w:val="0"/>
        <w:autoSpaceDE w:val="0"/>
        <w:autoSpaceDN w:val="0"/>
        <w:adjustRightInd w:val="0"/>
        <w:spacing w:after="60"/>
        <w:ind w:left="357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0" allowOverlap="1" wp14:anchorId="660EF277" wp14:editId="6678A7FA">
                <wp:simplePos x="0" y="0"/>
                <wp:positionH relativeFrom="column">
                  <wp:posOffset>0</wp:posOffset>
                </wp:positionH>
                <wp:positionV relativeFrom="paragraph">
                  <wp:posOffset>104774</wp:posOffset>
                </wp:positionV>
                <wp:extent cx="6491605" cy="0"/>
                <wp:effectExtent l="0" t="0" r="0" b="0"/>
                <wp:wrapNone/>
                <wp:docPr id="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91605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77C97BB" id="Line 3" o:spid="_x0000_s1026" style="position:absolute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8.25pt" to="511.1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cieEAIAACg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" o:allowincell="f" strokeweight=".25pt"/>
            </w:pict>
          </mc:Fallback>
        </mc:AlternateContent>
      </w:r>
    </w:p>
    <w:p w14:paraId="7DE63973" w14:textId="77777777" w:rsidR="00DD2282" w:rsidRDefault="00DD2282" w:rsidP="00234A04">
      <w:pPr>
        <w:overflowPunct w:val="0"/>
        <w:autoSpaceDE w:val="0"/>
        <w:autoSpaceDN w:val="0"/>
        <w:adjustRightInd w:val="0"/>
        <w:spacing w:after="60"/>
        <w:ind w:left="357"/>
        <w:jc w:val="center"/>
        <w:rPr>
          <w:sz w:val="22"/>
          <w:szCs w:val="22"/>
        </w:rPr>
      </w:pPr>
    </w:p>
    <w:p w14:paraId="0436DAA8" w14:textId="77777777" w:rsidR="0006468C" w:rsidRDefault="0006468C" w:rsidP="00234A04">
      <w:pPr>
        <w:overflowPunct w:val="0"/>
        <w:autoSpaceDE w:val="0"/>
        <w:autoSpaceDN w:val="0"/>
        <w:adjustRightInd w:val="0"/>
        <w:spacing w:after="60"/>
        <w:ind w:left="357"/>
        <w:jc w:val="both"/>
        <w:rPr>
          <w:sz w:val="22"/>
          <w:szCs w:val="22"/>
        </w:rPr>
      </w:pPr>
    </w:p>
    <w:p w14:paraId="476F0578" w14:textId="77777777" w:rsidR="0006468C" w:rsidRDefault="0006468C" w:rsidP="00234A04">
      <w:pPr>
        <w:overflowPunct w:val="0"/>
        <w:autoSpaceDE w:val="0"/>
        <w:autoSpaceDN w:val="0"/>
        <w:adjustRightInd w:val="0"/>
        <w:spacing w:after="60"/>
        <w:ind w:left="357"/>
        <w:jc w:val="both"/>
        <w:rPr>
          <w:sz w:val="22"/>
          <w:szCs w:val="22"/>
        </w:rPr>
      </w:pPr>
    </w:p>
    <w:p w14:paraId="0931AD68" w14:textId="77777777" w:rsidR="00FA3606" w:rsidRPr="00AA7C65" w:rsidRDefault="00FA3606" w:rsidP="00234A04">
      <w:pPr>
        <w:overflowPunct w:val="0"/>
        <w:autoSpaceDE w:val="0"/>
        <w:autoSpaceDN w:val="0"/>
        <w:adjustRightInd w:val="0"/>
        <w:spacing w:after="60"/>
        <w:ind w:left="357"/>
        <w:jc w:val="both"/>
        <w:rPr>
          <w:sz w:val="22"/>
          <w:szCs w:val="22"/>
        </w:rPr>
      </w:pPr>
      <w:r w:rsidRPr="00AA7C65">
        <w:rPr>
          <w:sz w:val="22"/>
          <w:szCs w:val="22"/>
        </w:rPr>
        <w:t>Pořizovatel:</w:t>
      </w:r>
      <w:r w:rsidRPr="00AA7C65">
        <w:rPr>
          <w:sz w:val="22"/>
          <w:szCs w:val="22"/>
        </w:rPr>
        <w:tab/>
      </w:r>
      <w:r w:rsidR="007471BC" w:rsidRPr="00AA7C65">
        <w:rPr>
          <w:sz w:val="22"/>
          <w:szCs w:val="22"/>
        </w:rPr>
        <w:tab/>
      </w:r>
      <w:proofErr w:type="spellStart"/>
      <w:r w:rsidR="00DD1CEF">
        <w:rPr>
          <w:sz w:val="22"/>
          <w:szCs w:val="22"/>
        </w:rPr>
        <w:t>Mariánskolázeňsko</w:t>
      </w:r>
      <w:proofErr w:type="spellEnd"/>
      <w:r w:rsidRPr="00AA7C65">
        <w:rPr>
          <w:sz w:val="22"/>
          <w:szCs w:val="22"/>
        </w:rPr>
        <w:t xml:space="preserve">, </w:t>
      </w:r>
      <w:r w:rsidR="00DD1CEF">
        <w:rPr>
          <w:sz w:val="22"/>
          <w:szCs w:val="22"/>
        </w:rPr>
        <w:t>dobrovolný svazek obcí, IČ: 71 20 33 54</w:t>
      </w:r>
      <w:r w:rsidRPr="00AA7C65">
        <w:rPr>
          <w:sz w:val="22"/>
          <w:szCs w:val="22"/>
        </w:rPr>
        <w:t xml:space="preserve"> </w:t>
      </w:r>
    </w:p>
    <w:p w14:paraId="51D615F8" w14:textId="0FA385D7" w:rsidR="00FA3606" w:rsidRPr="00AA7C65" w:rsidRDefault="00FA3606" w:rsidP="00234A04">
      <w:pPr>
        <w:overflowPunct w:val="0"/>
        <w:autoSpaceDE w:val="0"/>
        <w:autoSpaceDN w:val="0"/>
        <w:adjustRightInd w:val="0"/>
        <w:spacing w:after="60"/>
        <w:ind w:left="357"/>
        <w:jc w:val="both"/>
        <w:rPr>
          <w:sz w:val="22"/>
          <w:szCs w:val="22"/>
        </w:rPr>
      </w:pPr>
      <w:r w:rsidRPr="00AA7C65">
        <w:rPr>
          <w:sz w:val="22"/>
          <w:szCs w:val="22"/>
        </w:rPr>
        <w:tab/>
      </w:r>
      <w:r w:rsidRPr="00AA7C65">
        <w:rPr>
          <w:sz w:val="22"/>
          <w:szCs w:val="22"/>
        </w:rPr>
        <w:tab/>
      </w:r>
      <w:r w:rsidRPr="00AA7C65">
        <w:rPr>
          <w:sz w:val="22"/>
          <w:szCs w:val="22"/>
        </w:rPr>
        <w:tab/>
      </w:r>
      <w:r w:rsidR="007471BC" w:rsidRPr="00AA7C65">
        <w:rPr>
          <w:sz w:val="22"/>
          <w:szCs w:val="22"/>
        </w:rPr>
        <w:tab/>
      </w:r>
      <w:r w:rsidRPr="00AA7C65">
        <w:rPr>
          <w:sz w:val="22"/>
          <w:szCs w:val="22"/>
        </w:rPr>
        <w:t xml:space="preserve">zastoupený </w:t>
      </w:r>
      <w:r w:rsidR="00DD1CEF">
        <w:rPr>
          <w:sz w:val="22"/>
          <w:szCs w:val="22"/>
        </w:rPr>
        <w:t>Dagmar Strnadovou, předsedkyní výkonné rady</w:t>
      </w:r>
    </w:p>
    <w:p w14:paraId="1D15A4DC" w14:textId="77777777" w:rsidR="00FA3606" w:rsidRPr="00AA7C65" w:rsidRDefault="00FA3606" w:rsidP="00234A04">
      <w:pPr>
        <w:overflowPunct w:val="0"/>
        <w:autoSpaceDE w:val="0"/>
        <w:autoSpaceDN w:val="0"/>
        <w:adjustRightInd w:val="0"/>
        <w:spacing w:after="60"/>
        <w:ind w:left="357"/>
        <w:jc w:val="both"/>
        <w:rPr>
          <w:sz w:val="22"/>
          <w:szCs w:val="22"/>
        </w:rPr>
      </w:pPr>
      <w:r w:rsidRPr="00AA7C65">
        <w:rPr>
          <w:sz w:val="22"/>
          <w:szCs w:val="22"/>
        </w:rPr>
        <w:tab/>
      </w:r>
      <w:r w:rsidRPr="00AA7C65">
        <w:rPr>
          <w:sz w:val="22"/>
          <w:szCs w:val="22"/>
        </w:rPr>
        <w:tab/>
      </w:r>
      <w:r w:rsidRPr="00AA7C65">
        <w:rPr>
          <w:sz w:val="22"/>
          <w:szCs w:val="22"/>
        </w:rPr>
        <w:tab/>
      </w:r>
      <w:r w:rsidR="007471BC" w:rsidRPr="00AA7C65">
        <w:rPr>
          <w:sz w:val="22"/>
          <w:szCs w:val="22"/>
        </w:rPr>
        <w:tab/>
      </w:r>
      <w:r w:rsidR="00DD1CEF">
        <w:rPr>
          <w:sz w:val="22"/>
          <w:szCs w:val="22"/>
        </w:rPr>
        <w:t xml:space="preserve">Tři Sekery 157, </w:t>
      </w:r>
      <w:r w:rsidRPr="00AA7C65">
        <w:rPr>
          <w:sz w:val="22"/>
          <w:szCs w:val="22"/>
        </w:rPr>
        <w:t>3</w:t>
      </w:r>
      <w:r w:rsidR="00DD1CEF">
        <w:rPr>
          <w:sz w:val="22"/>
          <w:szCs w:val="22"/>
        </w:rPr>
        <w:t>54 73 Tři Sekery</w:t>
      </w:r>
    </w:p>
    <w:p w14:paraId="626256A0" w14:textId="77777777" w:rsidR="00DD2282" w:rsidRPr="00AA7C65" w:rsidRDefault="00DD2282" w:rsidP="00234A04">
      <w:pPr>
        <w:overflowPunct w:val="0"/>
        <w:autoSpaceDE w:val="0"/>
        <w:autoSpaceDN w:val="0"/>
        <w:adjustRightInd w:val="0"/>
        <w:spacing w:after="60"/>
        <w:ind w:left="357"/>
        <w:jc w:val="both"/>
        <w:rPr>
          <w:sz w:val="22"/>
          <w:szCs w:val="22"/>
        </w:rPr>
      </w:pPr>
    </w:p>
    <w:p w14:paraId="71A215A2" w14:textId="77777777" w:rsidR="007A608E" w:rsidRPr="00AA7C65" w:rsidRDefault="00FA3606" w:rsidP="00525F57">
      <w:pPr>
        <w:overflowPunct w:val="0"/>
        <w:autoSpaceDE w:val="0"/>
        <w:autoSpaceDN w:val="0"/>
        <w:adjustRightInd w:val="0"/>
        <w:spacing w:after="60"/>
        <w:ind w:left="2829" w:hanging="2472"/>
        <w:rPr>
          <w:sz w:val="22"/>
          <w:szCs w:val="22"/>
        </w:rPr>
      </w:pPr>
      <w:r w:rsidRPr="00AA7C65">
        <w:rPr>
          <w:sz w:val="22"/>
          <w:szCs w:val="22"/>
        </w:rPr>
        <w:t>Ko</w:t>
      </w:r>
      <w:r w:rsidR="00DD1CEF">
        <w:rPr>
          <w:sz w:val="22"/>
          <w:szCs w:val="22"/>
        </w:rPr>
        <w:t>ntaktní osoby</w:t>
      </w:r>
      <w:r w:rsidRPr="00AA7C65">
        <w:rPr>
          <w:sz w:val="22"/>
          <w:szCs w:val="22"/>
        </w:rPr>
        <w:t>:</w:t>
      </w:r>
      <w:r w:rsidR="007471BC" w:rsidRPr="00AA7C65">
        <w:rPr>
          <w:sz w:val="22"/>
          <w:szCs w:val="22"/>
        </w:rPr>
        <w:tab/>
      </w:r>
      <w:r w:rsidR="00DD2282" w:rsidRPr="00AA7C65">
        <w:rPr>
          <w:sz w:val="22"/>
          <w:szCs w:val="22"/>
        </w:rPr>
        <w:tab/>
      </w:r>
      <w:r w:rsidR="003A6B0B">
        <w:rPr>
          <w:sz w:val="22"/>
          <w:szCs w:val="22"/>
        </w:rPr>
        <w:t xml:space="preserve">Ing. </w:t>
      </w:r>
      <w:r w:rsidR="00DD1CEF">
        <w:rPr>
          <w:sz w:val="22"/>
          <w:szCs w:val="22"/>
        </w:rPr>
        <w:t xml:space="preserve">Josef </w:t>
      </w:r>
      <w:proofErr w:type="spellStart"/>
      <w:r w:rsidR="00DD1CEF">
        <w:rPr>
          <w:sz w:val="22"/>
          <w:szCs w:val="22"/>
        </w:rPr>
        <w:t>Švajgl</w:t>
      </w:r>
      <w:proofErr w:type="spellEnd"/>
      <w:r w:rsidR="00C90DBA">
        <w:rPr>
          <w:sz w:val="22"/>
          <w:szCs w:val="22"/>
        </w:rPr>
        <w:br/>
        <w:t>tel. č.: 736 650 956, e-mail:marianskolazensko.svajgl@seznam.cz</w:t>
      </w:r>
    </w:p>
    <w:p w14:paraId="7224DC10" w14:textId="77777777" w:rsidR="00DD1CEF" w:rsidRDefault="00DD1CEF" w:rsidP="00DD1CEF">
      <w:pPr>
        <w:overflowPunct w:val="0"/>
        <w:autoSpaceDE w:val="0"/>
        <w:autoSpaceDN w:val="0"/>
        <w:adjustRightInd w:val="0"/>
        <w:spacing w:after="60"/>
        <w:ind w:left="2132" w:firstLine="704"/>
        <w:jc w:val="both"/>
        <w:rPr>
          <w:sz w:val="22"/>
          <w:szCs w:val="22"/>
        </w:rPr>
      </w:pPr>
      <w:r>
        <w:rPr>
          <w:sz w:val="22"/>
          <w:szCs w:val="22"/>
        </w:rPr>
        <w:t>Michaela Jankovská</w:t>
      </w:r>
    </w:p>
    <w:p w14:paraId="0B1B4787" w14:textId="77777777" w:rsidR="00C90DBA" w:rsidRDefault="00C90DBA" w:rsidP="00DD1CEF">
      <w:pPr>
        <w:overflowPunct w:val="0"/>
        <w:autoSpaceDE w:val="0"/>
        <w:autoSpaceDN w:val="0"/>
        <w:adjustRightInd w:val="0"/>
        <w:spacing w:after="60"/>
        <w:ind w:left="2132" w:firstLine="704"/>
        <w:jc w:val="both"/>
        <w:rPr>
          <w:sz w:val="22"/>
          <w:szCs w:val="22"/>
        </w:rPr>
      </w:pPr>
      <w:proofErr w:type="spellStart"/>
      <w:proofErr w:type="gramStart"/>
      <w:r>
        <w:rPr>
          <w:sz w:val="22"/>
          <w:szCs w:val="22"/>
        </w:rPr>
        <w:t>tel.č</w:t>
      </w:r>
      <w:proofErr w:type="spellEnd"/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>: 725 052 310, e-mail:marianskolazensko.hlinova@seznam.cz</w:t>
      </w:r>
    </w:p>
    <w:p w14:paraId="3093C74F" w14:textId="77777777" w:rsidR="00FA3606" w:rsidRPr="00AA7C65" w:rsidRDefault="00FA3606" w:rsidP="00234A04">
      <w:pPr>
        <w:overflowPunct w:val="0"/>
        <w:autoSpaceDE w:val="0"/>
        <w:autoSpaceDN w:val="0"/>
        <w:adjustRightInd w:val="0"/>
        <w:spacing w:after="60"/>
        <w:ind w:left="357"/>
        <w:jc w:val="both"/>
        <w:rPr>
          <w:sz w:val="22"/>
          <w:szCs w:val="22"/>
        </w:rPr>
      </w:pPr>
    </w:p>
    <w:p w14:paraId="3051DD32" w14:textId="77777777" w:rsidR="00FA3606" w:rsidRPr="00AA7C65" w:rsidRDefault="00FA3606" w:rsidP="00234A04">
      <w:pPr>
        <w:overflowPunct w:val="0"/>
        <w:autoSpaceDE w:val="0"/>
        <w:autoSpaceDN w:val="0"/>
        <w:adjustRightInd w:val="0"/>
        <w:spacing w:after="60"/>
        <w:ind w:left="357"/>
        <w:jc w:val="both"/>
        <w:rPr>
          <w:sz w:val="22"/>
          <w:szCs w:val="22"/>
        </w:rPr>
      </w:pPr>
    </w:p>
    <w:p w14:paraId="4F9F832E" w14:textId="5DBCB8E9" w:rsidR="001470AD" w:rsidRPr="00AA7C65" w:rsidRDefault="00DD2282" w:rsidP="00234A04">
      <w:pPr>
        <w:overflowPunct w:val="0"/>
        <w:autoSpaceDE w:val="0"/>
        <w:autoSpaceDN w:val="0"/>
        <w:adjustRightInd w:val="0"/>
        <w:spacing w:after="60"/>
        <w:ind w:left="357"/>
        <w:rPr>
          <w:sz w:val="22"/>
          <w:szCs w:val="22"/>
        </w:rPr>
      </w:pPr>
      <w:r w:rsidRPr="00AA7C65">
        <w:rPr>
          <w:sz w:val="22"/>
          <w:szCs w:val="22"/>
        </w:rPr>
        <w:t>Datum:</w:t>
      </w:r>
      <w:r w:rsidRPr="00AA7C65">
        <w:rPr>
          <w:sz w:val="22"/>
          <w:szCs w:val="22"/>
        </w:rPr>
        <w:tab/>
      </w:r>
      <w:r w:rsidRPr="00AA7C65">
        <w:rPr>
          <w:sz w:val="22"/>
          <w:szCs w:val="22"/>
        </w:rPr>
        <w:tab/>
      </w:r>
      <w:r w:rsidRPr="00AA7C65">
        <w:rPr>
          <w:sz w:val="22"/>
          <w:szCs w:val="22"/>
        </w:rPr>
        <w:tab/>
      </w:r>
      <w:r w:rsidR="00AF580C">
        <w:rPr>
          <w:sz w:val="22"/>
          <w:szCs w:val="22"/>
        </w:rPr>
        <w:t>1</w:t>
      </w:r>
      <w:r w:rsidR="00144542">
        <w:rPr>
          <w:sz w:val="22"/>
          <w:szCs w:val="22"/>
        </w:rPr>
        <w:t>0</w:t>
      </w:r>
      <w:r w:rsidR="00767896">
        <w:rPr>
          <w:sz w:val="22"/>
          <w:szCs w:val="22"/>
        </w:rPr>
        <w:t>.</w:t>
      </w:r>
      <w:r w:rsidR="000B210B">
        <w:rPr>
          <w:sz w:val="22"/>
          <w:szCs w:val="22"/>
        </w:rPr>
        <w:t xml:space="preserve"> </w:t>
      </w:r>
      <w:r w:rsidR="00144542">
        <w:rPr>
          <w:sz w:val="22"/>
          <w:szCs w:val="22"/>
        </w:rPr>
        <w:t>července</w:t>
      </w:r>
      <w:r w:rsidR="0006468C">
        <w:rPr>
          <w:sz w:val="22"/>
          <w:szCs w:val="22"/>
        </w:rPr>
        <w:t xml:space="preserve"> 201</w:t>
      </w:r>
      <w:r w:rsidR="00DD1CEF">
        <w:rPr>
          <w:sz w:val="22"/>
          <w:szCs w:val="22"/>
        </w:rPr>
        <w:t>8</w:t>
      </w:r>
    </w:p>
    <w:p w14:paraId="35786882" w14:textId="77777777" w:rsidR="007C03B3" w:rsidRPr="00AA7C65" w:rsidRDefault="00B94C8C" w:rsidP="007C3EF6">
      <w:pPr>
        <w:pStyle w:val="StylNadpis1TimesNewRomanern"/>
        <w:numPr>
          <w:ilvl w:val="0"/>
          <w:numId w:val="3"/>
        </w:numPr>
        <w:spacing w:before="0" w:after="60"/>
        <w:jc w:val="both"/>
        <w:rPr>
          <w:rFonts w:cs="Times New Roman"/>
          <w:color w:val="auto"/>
          <w:sz w:val="22"/>
          <w:szCs w:val="22"/>
        </w:rPr>
      </w:pPr>
      <w:bookmarkStart w:id="2" w:name="Důvody1"/>
      <w:r w:rsidRPr="00AA7C65">
        <w:rPr>
          <w:rFonts w:cs="Times New Roman"/>
          <w:color w:val="auto"/>
          <w:sz w:val="22"/>
          <w:szCs w:val="22"/>
        </w:rPr>
        <w:lastRenderedPageBreak/>
        <w:t xml:space="preserve">Předmět </w:t>
      </w:r>
      <w:r w:rsidR="00977ADD">
        <w:rPr>
          <w:rFonts w:cs="Times New Roman"/>
          <w:color w:val="auto"/>
          <w:sz w:val="22"/>
          <w:szCs w:val="22"/>
        </w:rPr>
        <w:t>studie</w:t>
      </w:r>
    </w:p>
    <w:p w14:paraId="394277EB" w14:textId="28372F4A" w:rsidR="00E51DE4" w:rsidRDefault="00EE2375" w:rsidP="006D53DA">
      <w:pPr>
        <w:pStyle w:val="StylNadpis1TimesNewRomanern"/>
        <w:numPr>
          <w:ilvl w:val="0"/>
          <w:numId w:val="0"/>
        </w:numPr>
        <w:spacing w:before="0" w:after="60"/>
        <w:ind w:left="907"/>
        <w:jc w:val="both"/>
        <w:rPr>
          <w:rFonts w:cs="Times New Roman"/>
          <w:b w:val="0"/>
          <w:color w:val="auto"/>
          <w:sz w:val="22"/>
          <w:szCs w:val="22"/>
        </w:rPr>
      </w:pPr>
      <w:r w:rsidRPr="006D53DA">
        <w:rPr>
          <w:rFonts w:cs="Times New Roman"/>
          <w:b w:val="0"/>
          <w:color w:val="auto"/>
          <w:sz w:val="22"/>
          <w:szCs w:val="22"/>
        </w:rPr>
        <w:t xml:space="preserve">Předmětem </w:t>
      </w:r>
      <w:r w:rsidR="00DD1CEF" w:rsidRPr="006D53DA">
        <w:rPr>
          <w:rFonts w:cs="Times New Roman"/>
          <w:b w:val="0"/>
          <w:color w:val="auto"/>
          <w:sz w:val="22"/>
          <w:szCs w:val="22"/>
        </w:rPr>
        <w:t>Vyhledávací studie na řešení nedostatečných úseků cyklotras, cyklostezek</w:t>
      </w:r>
      <w:r w:rsidR="00DD1CEF" w:rsidRPr="006D53DA">
        <w:rPr>
          <w:bCs w:val="0"/>
          <w:sz w:val="22"/>
          <w:szCs w:val="22"/>
        </w:rPr>
        <w:t xml:space="preserve"> </w:t>
      </w:r>
      <w:r w:rsidR="00C90DBA">
        <w:rPr>
          <w:bCs w:val="0"/>
          <w:sz w:val="22"/>
          <w:szCs w:val="22"/>
        </w:rPr>
        <w:br/>
      </w:r>
      <w:r w:rsidR="00DD1CEF" w:rsidRPr="006D53DA">
        <w:rPr>
          <w:bCs w:val="0"/>
          <w:sz w:val="22"/>
          <w:szCs w:val="22"/>
        </w:rPr>
        <w:t xml:space="preserve">a kritických míst </w:t>
      </w:r>
      <w:r w:rsidR="00977ADD" w:rsidRPr="006D53DA">
        <w:rPr>
          <w:bCs w:val="0"/>
          <w:sz w:val="22"/>
          <w:szCs w:val="22"/>
        </w:rPr>
        <w:t xml:space="preserve">(dále jen </w:t>
      </w:r>
      <w:r w:rsidR="00DD1CEF" w:rsidRPr="006D53DA">
        <w:rPr>
          <w:bCs w:val="0"/>
          <w:sz w:val="22"/>
          <w:szCs w:val="22"/>
        </w:rPr>
        <w:t>studie)</w:t>
      </w:r>
      <w:r w:rsidR="00977ADD" w:rsidRPr="006D53DA">
        <w:rPr>
          <w:bCs w:val="0"/>
          <w:sz w:val="22"/>
          <w:szCs w:val="22"/>
        </w:rPr>
        <w:t xml:space="preserve"> </w:t>
      </w:r>
      <w:r w:rsidRPr="006D53DA">
        <w:rPr>
          <w:bCs w:val="0"/>
          <w:sz w:val="22"/>
          <w:szCs w:val="22"/>
        </w:rPr>
        <w:t>je</w:t>
      </w:r>
      <w:r w:rsidR="00C90DBA">
        <w:rPr>
          <w:bCs w:val="0"/>
          <w:sz w:val="22"/>
          <w:szCs w:val="22"/>
        </w:rPr>
        <w:t xml:space="preserve"> </w:t>
      </w:r>
      <w:r w:rsidR="00DD1CEF" w:rsidRPr="006D53DA">
        <w:rPr>
          <w:bCs w:val="0"/>
          <w:sz w:val="22"/>
          <w:szCs w:val="22"/>
        </w:rPr>
        <w:t xml:space="preserve">řešení nedostatečných úseků cyklotras, cyklostezek a kritických míst pro dokončení souvislé sítě a napojení stávajících tras </w:t>
      </w:r>
      <w:r w:rsidR="00C90DBA">
        <w:rPr>
          <w:bCs w:val="0"/>
          <w:sz w:val="22"/>
          <w:szCs w:val="22"/>
        </w:rPr>
        <w:br/>
      </w:r>
      <w:r w:rsidR="00DD1CEF" w:rsidRPr="006D53DA">
        <w:rPr>
          <w:bCs w:val="0"/>
          <w:sz w:val="22"/>
          <w:szCs w:val="22"/>
        </w:rPr>
        <w:t xml:space="preserve">a stezek na </w:t>
      </w:r>
      <w:proofErr w:type="spellStart"/>
      <w:r w:rsidR="00DD1CEF" w:rsidRPr="006D53DA">
        <w:rPr>
          <w:bCs w:val="0"/>
          <w:sz w:val="22"/>
          <w:szCs w:val="22"/>
        </w:rPr>
        <w:t>Mariánskolázeňsku</w:t>
      </w:r>
      <w:proofErr w:type="spellEnd"/>
      <w:r w:rsidR="00DD1CEF" w:rsidRPr="006D53DA">
        <w:rPr>
          <w:bCs w:val="0"/>
          <w:sz w:val="22"/>
          <w:szCs w:val="22"/>
        </w:rPr>
        <w:t xml:space="preserve">, které je vymezeno správním územím obcí </w:t>
      </w:r>
      <w:r w:rsidR="006D6197" w:rsidRPr="006D53DA">
        <w:rPr>
          <w:bCs w:val="0"/>
          <w:sz w:val="22"/>
          <w:szCs w:val="22"/>
        </w:rPr>
        <w:t xml:space="preserve">Dolní Žandov, Drmoul, Lázně Kynžvart, </w:t>
      </w:r>
      <w:r w:rsidR="006D53DA" w:rsidRPr="006D53DA">
        <w:rPr>
          <w:bCs w:val="0"/>
          <w:sz w:val="22"/>
          <w:szCs w:val="22"/>
        </w:rPr>
        <w:t xml:space="preserve">Mariánské Lázně, Stará Voda, Trstěnice, Tři Sekery, Valy, Velká </w:t>
      </w:r>
      <w:proofErr w:type="spellStart"/>
      <w:r w:rsidR="006D53DA" w:rsidRPr="006D53DA">
        <w:rPr>
          <w:bCs w:val="0"/>
          <w:sz w:val="22"/>
          <w:szCs w:val="22"/>
        </w:rPr>
        <w:t>Hleďsebe</w:t>
      </w:r>
      <w:proofErr w:type="spellEnd"/>
      <w:r w:rsidR="006D53DA" w:rsidRPr="006D53DA">
        <w:rPr>
          <w:bCs w:val="0"/>
          <w:sz w:val="22"/>
          <w:szCs w:val="22"/>
        </w:rPr>
        <w:t xml:space="preserve">, Vlkovice, </w:t>
      </w:r>
      <w:proofErr w:type="spellStart"/>
      <w:r w:rsidR="006D53DA" w:rsidRPr="006D53DA">
        <w:rPr>
          <w:bCs w:val="0"/>
          <w:sz w:val="22"/>
          <w:szCs w:val="22"/>
        </w:rPr>
        <w:t>Zádub</w:t>
      </w:r>
      <w:proofErr w:type="spellEnd"/>
      <w:r w:rsidR="006D53DA" w:rsidRPr="006D53DA">
        <w:rPr>
          <w:bCs w:val="0"/>
          <w:sz w:val="22"/>
          <w:szCs w:val="22"/>
        </w:rPr>
        <w:t xml:space="preserve"> – </w:t>
      </w:r>
      <w:proofErr w:type="spellStart"/>
      <w:r w:rsidR="006D53DA" w:rsidRPr="006D53DA">
        <w:rPr>
          <w:bCs w:val="0"/>
          <w:sz w:val="22"/>
          <w:szCs w:val="22"/>
        </w:rPr>
        <w:t>Závišín</w:t>
      </w:r>
      <w:proofErr w:type="spellEnd"/>
      <w:r w:rsidR="006D53DA" w:rsidRPr="006D53DA">
        <w:rPr>
          <w:bCs w:val="0"/>
          <w:sz w:val="22"/>
          <w:szCs w:val="22"/>
        </w:rPr>
        <w:t xml:space="preserve">. </w:t>
      </w:r>
    </w:p>
    <w:p w14:paraId="45FF52A7" w14:textId="77777777" w:rsidR="006D53DA" w:rsidRPr="006D53DA" w:rsidRDefault="006D53DA" w:rsidP="006D53DA">
      <w:pPr>
        <w:pStyle w:val="StylNadpis1TimesNewRomanern"/>
        <w:numPr>
          <w:ilvl w:val="0"/>
          <w:numId w:val="0"/>
        </w:numPr>
        <w:spacing w:before="0" w:after="60"/>
        <w:ind w:left="907"/>
        <w:jc w:val="both"/>
        <w:rPr>
          <w:rFonts w:cs="Times New Roman"/>
          <w:b w:val="0"/>
          <w:color w:val="auto"/>
          <w:sz w:val="22"/>
          <w:szCs w:val="22"/>
        </w:rPr>
      </w:pPr>
    </w:p>
    <w:p w14:paraId="6F12BA2A" w14:textId="77777777" w:rsidR="00F80059" w:rsidRPr="00AA7C65" w:rsidRDefault="00B0466C" w:rsidP="007C3EF6">
      <w:pPr>
        <w:pStyle w:val="StylNadpis1TimesNewRomanern"/>
        <w:numPr>
          <w:ilvl w:val="0"/>
          <w:numId w:val="3"/>
        </w:numPr>
        <w:spacing w:before="0" w:after="60"/>
        <w:jc w:val="both"/>
        <w:rPr>
          <w:rFonts w:cs="Times New Roman"/>
          <w:color w:val="auto"/>
          <w:sz w:val="22"/>
          <w:szCs w:val="22"/>
        </w:rPr>
      </w:pPr>
      <w:r w:rsidRPr="00AA7C65">
        <w:rPr>
          <w:rFonts w:cs="Times New Roman"/>
          <w:color w:val="auto"/>
          <w:sz w:val="22"/>
          <w:szCs w:val="22"/>
        </w:rPr>
        <w:t xml:space="preserve">Cíle a účel </w:t>
      </w:r>
      <w:r w:rsidR="007317BF">
        <w:rPr>
          <w:rFonts w:cs="Times New Roman"/>
          <w:color w:val="auto"/>
          <w:sz w:val="22"/>
          <w:szCs w:val="22"/>
        </w:rPr>
        <w:t>územní studie</w:t>
      </w:r>
    </w:p>
    <w:p w14:paraId="3C7CD3DF" w14:textId="77777777" w:rsidR="00DD045E" w:rsidRDefault="00C0723A" w:rsidP="00496320">
      <w:pPr>
        <w:pStyle w:val="StylNadpis1TimesNewRomanern"/>
        <w:numPr>
          <w:ilvl w:val="0"/>
          <w:numId w:val="0"/>
        </w:numPr>
        <w:spacing w:before="0" w:after="60"/>
        <w:ind w:left="907"/>
        <w:jc w:val="both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 xml:space="preserve">Na </w:t>
      </w:r>
      <w:proofErr w:type="spellStart"/>
      <w:r>
        <w:rPr>
          <w:rFonts w:cs="Times New Roman"/>
          <w:b w:val="0"/>
          <w:color w:val="auto"/>
          <w:sz w:val="22"/>
          <w:szCs w:val="22"/>
        </w:rPr>
        <w:t>Mariánskolázeňsku</w:t>
      </w:r>
      <w:proofErr w:type="spellEnd"/>
      <w:r>
        <w:rPr>
          <w:rFonts w:cs="Times New Roman"/>
          <w:b w:val="0"/>
          <w:color w:val="auto"/>
          <w:sz w:val="22"/>
          <w:szCs w:val="22"/>
        </w:rPr>
        <w:t xml:space="preserve"> bylo v uplynulých letech realizováno několik projektů, které zajistily realizaci </w:t>
      </w:r>
      <w:r w:rsidR="00714603">
        <w:rPr>
          <w:rFonts w:cs="Times New Roman"/>
          <w:b w:val="0"/>
          <w:color w:val="auto"/>
          <w:sz w:val="22"/>
          <w:szCs w:val="22"/>
        </w:rPr>
        <w:t xml:space="preserve">klíčových </w:t>
      </w:r>
      <w:r w:rsidR="00DD045E">
        <w:rPr>
          <w:rFonts w:cs="Times New Roman"/>
          <w:b w:val="0"/>
          <w:color w:val="auto"/>
          <w:sz w:val="22"/>
          <w:szCs w:val="22"/>
        </w:rPr>
        <w:t xml:space="preserve">cyklostezek a cyklotras, zejména napojení na nadregionální trasy </w:t>
      </w:r>
      <w:r w:rsidR="00C90DBA">
        <w:rPr>
          <w:rFonts w:cs="Times New Roman"/>
          <w:b w:val="0"/>
          <w:color w:val="auto"/>
          <w:sz w:val="22"/>
          <w:szCs w:val="22"/>
        </w:rPr>
        <w:br/>
      </w:r>
      <w:r w:rsidR="00DD045E">
        <w:rPr>
          <w:rFonts w:cs="Times New Roman"/>
          <w:b w:val="0"/>
          <w:color w:val="auto"/>
          <w:sz w:val="22"/>
          <w:szCs w:val="22"/>
        </w:rPr>
        <w:t xml:space="preserve">a sousední regiony. Stále se však vyskytují nedostatečné úseky, které tvoří překážky </w:t>
      </w:r>
      <w:r w:rsidR="00C90DBA">
        <w:rPr>
          <w:rFonts w:cs="Times New Roman"/>
          <w:b w:val="0"/>
          <w:color w:val="auto"/>
          <w:sz w:val="22"/>
          <w:szCs w:val="22"/>
        </w:rPr>
        <w:br/>
      </w:r>
      <w:r w:rsidR="00DD045E">
        <w:rPr>
          <w:rFonts w:cs="Times New Roman"/>
          <w:b w:val="0"/>
          <w:color w:val="auto"/>
          <w:sz w:val="22"/>
          <w:szCs w:val="22"/>
        </w:rPr>
        <w:t>pro optimální bezpečnost a plynulost nemotorové dopravy</w:t>
      </w:r>
      <w:r w:rsidR="00C90DBA">
        <w:rPr>
          <w:rFonts w:cs="Times New Roman"/>
          <w:b w:val="0"/>
          <w:color w:val="auto"/>
          <w:sz w:val="22"/>
          <w:szCs w:val="22"/>
        </w:rPr>
        <w:t>.</w:t>
      </w:r>
    </w:p>
    <w:p w14:paraId="69367A63" w14:textId="316D3E84" w:rsidR="00DD045E" w:rsidRDefault="00DC17E9" w:rsidP="00496320">
      <w:pPr>
        <w:pStyle w:val="StylNadpis1TimesNewRomanern"/>
        <w:numPr>
          <w:ilvl w:val="0"/>
          <w:numId w:val="0"/>
        </w:numPr>
        <w:spacing w:before="0" w:after="60"/>
        <w:ind w:left="907"/>
        <w:jc w:val="both"/>
        <w:rPr>
          <w:rFonts w:cs="Times New Roman"/>
          <w:b w:val="0"/>
          <w:color w:val="auto"/>
          <w:sz w:val="22"/>
          <w:szCs w:val="22"/>
        </w:rPr>
      </w:pPr>
      <w:r w:rsidRPr="00496320">
        <w:rPr>
          <w:rFonts w:cs="Times New Roman"/>
          <w:b w:val="0"/>
          <w:color w:val="auto"/>
          <w:sz w:val="22"/>
          <w:szCs w:val="22"/>
        </w:rPr>
        <w:t>Bylo by vhodné</w:t>
      </w:r>
      <w:r w:rsidR="00977ADD" w:rsidRPr="00496320">
        <w:rPr>
          <w:rFonts w:cs="Times New Roman"/>
          <w:b w:val="0"/>
          <w:color w:val="auto"/>
          <w:sz w:val="22"/>
          <w:szCs w:val="22"/>
        </w:rPr>
        <w:t xml:space="preserve"> na tyto aktivity navázat a </w:t>
      </w:r>
      <w:r w:rsidR="00DD045E">
        <w:rPr>
          <w:rFonts w:cs="Times New Roman"/>
          <w:b w:val="0"/>
          <w:color w:val="auto"/>
          <w:sz w:val="22"/>
          <w:szCs w:val="22"/>
        </w:rPr>
        <w:t xml:space="preserve">vyhledat optimální řešení těchto nedostatečných úseků. Nedostatečné úseky byly definovány na základě spolupráce se samosprávami </w:t>
      </w:r>
      <w:r w:rsidR="00C90DBA">
        <w:rPr>
          <w:rFonts w:cs="Times New Roman"/>
          <w:b w:val="0"/>
          <w:color w:val="auto"/>
          <w:sz w:val="22"/>
          <w:szCs w:val="22"/>
        </w:rPr>
        <w:br/>
      </w:r>
      <w:r w:rsidR="00DD045E">
        <w:rPr>
          <w:rFonts w:cs="Times New Roman"/>
          <w:b w:val="0"/>
          <w:color w:val="auto"/>
          <w:sz w:val="22"/>
          <w:szCs w:val="22"/>
        </w:rPr>
        <w:t xml:space="preserve">a dalšími aktéry v regionu a jsou vydefinovány v kapitole </w:t>
      </w:r>
      <w:r w:rsidR="00E71299" w:rsidRPr="00236733">
        <w:rPr>
          <w:rFonts w:cs="Times New Roman"/>
          <w:b w:val="0"/>
          <w:color w:val="auto"/>
          <w:sz w:val="22"/>
          <w:szCs w:val="22"/>
        </w:rPr>
        <w:t>3</w:t>
      </w:r>
      <w:r w:rsidR="00DD045E">
        <w:rPr>
          <w:rFonts w:cs="Times New Roman"/>
          <w:b w:val="0"/>
          <w:color w:val="auto"/>
          <w:sz w:val="22"/>
          <w:szCs w:val="22"/>
        </w:rPr>
        <w:t>.</w:t>
      </w:r>
    </w:p>
    <w:p w14:paraId="6A020ED7" w14:textId="77777777" w:rsidR="00C90DBA" w:rsidRPr="00525F57" w:rsidRDefault="00C90DBA" w:rsidP="00C90DBA">
      <w:pPr>
        <w:pStyle w:val="StylNadpis1TimesNewRomanern"/>
        <w:numPr>
          <w:ilvl w:val="0"/>
          <w:numId w:val="0"/>
        </w:numPr>
        <w:spacing w:before="0" w:after="60"/>
        <w:ind w:left="907"/>
        <w:jc w:val="both"/>
        <w:rPr>
          <w:b w:val="0"/>
          <w:sz w:val="22"/>
          <w:szCs w:val="22"/>
        </w:rPr>
      </w:pPr>
      <w:r w:rsidRPr="00525F57">
        <w:rPr>
          <w:b w:val="0"/>
          <w:sz w:val="22"/>
          <w:szCs w:val="22"/>
        </w:rPr>
        <w:t>Dodavatel ve studii navrhne řešení vydefinovaných úseků. Řešení</w:t>
      </w:r>
      <w:r w:rsidR="0061415B" w:rsidRPr="00525F57">
        <w:rPr>
          <w:b w:val="0"/>
          <w:sz w:val="22"/>
          <w:szCs w:val="22"/>
        </w:rPr>
        <w:t xml:space="preserve"> musí respektovat ochranu bezpečnosti cyklistů a ochranu životního prostředí. Navržené řešení musí být bez</w:t>
      </w:r>
      <w:r w:rsidRPr="00525F57">
        <w:rPr>
          <w:b w:val="0"/>
          <w:sz w:val="22"/>
          <w:szCs w:val="22"/>
        </w:rPr>
        <w:t xml:space="preserve"> bariér, s využitím i pro tělesně handicapované cyklisty a s důrazem </w:t>
      </w:r>
      <w:r w:rsidR="0061415B" w:rsidRPr="00525F57">
        <w:rPr>
          <w:b w:val="0"/>
          <w:sz w:val="22"/>
          <w:szCs w:val="22"/>
        </w:rPr>
        <w:t xml:space="preserve">na </w:t>
      </w:r>
      <w:r w:rsidRPr="00525F57">
        <w:rPr>
          <w:b w:val="0"/>
          <w:sz w:val="22"/>
          <w:szCs w:val="22"/>
        </w:rPr>
        <w:t xml:space="preserve">zajištění zvýšení bezpečnosti uživatelů. </w:t>
      </w:r>
    </w:p>
    <w:p w14:paraId="5F4B0697" w14:textId="32FF11A0" w:rsidR="00DD045E" w:rsidRDefault="00DD045E" w:rsidP="00496320">
      <w:pPr>
        <w:pStyle w:val="StylNadpis1TimesNewRomanern"/>
        <w:numPr>
          <w:ilvl w:val="0"/>
          <w:numId w:val="0"/>
        </w:numPr>
        <w:spacing w:before="0" w:after="60"/>
        <w:ind w:left="907"/>
        <w:jc w:val="both"/>
        <w:rPr>
          <w:rFonts w:cs="Times New Roman"/>
          <w:b w:val="0"/>
          <w:color w:val="auto"/>
          <w:sz w:val="22"/>
          <w:szCs w:val="22"/>
        </w:rPr>
      </w:pPr>
      <w:r w:rsidRPr="00DD045E">
        <w:rPr>
          <w:rFonts w:cs="Times New Roman"/>
          <w:b w:val="0"/>
          <w:color w:val="auto"/>
          <w:sz w:val="22"/>
          <w:szCs w:val="22"/>
        </w:rPr>
        <w:t xml:space="preserve">Pro řešení studie jsou závazné počáteční a koncové body. Zadavatel </w:t>
      </w:r>
      <w:r>
        <w:rPr>
          <w:rFonts w:cs="Times New Roman"/>
          <w:b w:val="0"/>
          <w:color w:val="auto"/>
          <w:sz w:val="22"/>
          <w:szCs w:val="22"/>
        </w:rPr>
        <w:t xml:space="preserve">rovněž </w:t>
      </w:r>
      <w:r w:rsidRPr="00DD045E">
        <w:rPr>
          <w:rFonts w:cs="Times New Roman"/>
          <w:b w:val="0"/>
          <w:color w:val="auto"/>
          <w:sz w:val="22"/>
          <w:szCs w:val="22"/>
        </w:rPr>
        <w:t xml:space="preserve">předpokládá, </w:t>
      </w:r>
      <w:r w:rsidR="00C90DBA">
        <w:rPr>
          <w:rFonts w:cs="Times New Roman"/>
          <w:b w:val="0"/>
          <w:color w:val="auto"/>
          <w:sz w:val="22"/>
          <w:szCs w:val="22"/>
        </w:rPr>
        <w:br/>
      </w:r>
      <w:r w:rsidRPr="00DD045E">
        <w:rPr>
          <w:rFonts w:cs="Times New Roman"/>
          <w:b w:val="0"/>
          <w:color w:val="auto"/>
          <w:sz w:val="22"/>
          <w:szCs w:val="22"/>
        </w:rPr>
        <w:t>že zejména s ohledem na majetkoprávní vztahy nebude možné realizovat všechny předpokládané trasy</w:t>
      </w:r>
      <w:r w:rsidR="00C90DBA">
        <w:rPr>
          <w:rFonts w:cs="Times New Roman"/>
          <w:b w:val="0"/>
          <w:color w:val="auto"/>
          <w:sz w:val="22"/>
          <w:szCs w:val="22"/>
        </w:rPr>
        <w:t xml:space="preserve"> v </w:t>
      </w:r>
      <w:r w:rsidRPr="00DD045E">
        <w:rPr>
          <w:rFonts w:cs="Times New Roman"/>
          <w:b w:val="0"/>
          <w:color w:val="auto"/>
          <w:sz w:val="22"/>
          <w:szCs w:val="22"/>
        </w:rPr>
        <w:t xml:space="preserve">Popisu tras, nicméně předpokládá popis </w:t>
      </w:r>
      <w:r>
        <w:rPr>
          <w:rFonts w:cs="Times New Roman"/>
          <w:b w:val="0"/>
          <w:color w:val="auto"/>
          <w:sz w:val="22"/>
          <w:szCs w:val="22"/>
        </w:rPr>
        <w:t xml:space="preserve">(kap. </w:t>
      </w:r>
      <w:r w:rsidR="00E71299" w:rsidRPr="00236733">
        <w:rPr>
          <w:rFonts w:cs="Times New Roman"/>
          <w:b w:val="0"/>
          <w:color w:val="auto"/>
          <w:sz w:val="22"/>
          <w:szCs w:val="22"/>
        </w:rPr>
        <w:t>3</w:t>
      </w:r>
      <w:r>
        <w:rPr>
          <w:rFonts w:cs="Times New Roman"/>
          <w:b w:val="0"/>
          <w:color w:val="auto"/>
          <w:sz w:val="22"/>
          <w:szCs w:val="22"/>
        </w:rPr>
        <w:t xml:space="preserve">) </w:t>
      </w:r>
      <w:r w:rsidRPr="00DD045E">
        <w:rPr>
          <w:rFonts w:cs="Times New Roman"/>
          <w:b w:val="0"/>
          <w:color w:val="auto"/>
          <w:sz w:val="22"/>
          <w:szCs w:val="22"/>
        </w:rPr>
        <w:t xml:space="preserve">vedení tras </w:t>
      </w:r>
      <w:r w:rsidR="00C90DBA">
        <w:rPr>
          <w:rFonts w:cs="Times New Roman"/>
          <w:b w:val="0"/>
          <w:color w:val="auto"/>
          <w:sz w:val="22"/>
          <w:szCs w:val="22"/>
        </w:rPr>
        <w:br/>
      </w:r>
      <w:r w:rsidRPr="00DD045E">
        <w:rPr>
          <w:rFonts w:cs="Times New Roman"/>
          <w:b w:val="0"/>
          <w:color w:val="auto"/>
          <w:sz w:val="22"/>
          <w:szCs w:val="22"/>
        </w:rPr>
        <w:t>v území tak, jak je dle dosavadních znalostí zadavatele ideální.</w:t>
      </w:r>
    </w:p>
    <w:p w14:paraId="2342949A" w14:textId="77777777" w:rsidR="00966A0A" w:rsidRDefault="00966A0A" w:rsidP="00496320">
      <w:pPr>
        <w:pStyle w:val="StylNadpis1TimesNewRomanern"/>
        <w:numPr>
          <w:ilvl w:val="0"/>
          <w:numId w:val="0"/>
        </w:numPr>
        <w:spacing w:before="0" w:after="60"/>
        <w:ind w:left="907"/>
        <w:jc w:val="both"/>
        <w:rPr>
          <w:b w:val="0"/>
          <w:sz w:val="22"/>
          <w:szCs w:val="22"/>
        </w:rPr>
      </w:pPr>
    </w:p>
    <w:p w14:paraId="369192AC" w14:textId="77777777" w:rsidR="005224FE" w:rsidRPr="00AA7C65" w:rsidRDefault="005224FE" w:rsidP="00496320">
      <w:pPr>
        <w:pStyle w:val="StylNadpis1TimesNewRomanern"/>
        <w:numPr>
          <w:ilvl w:val="0"/>
          <w:numId w:val="0"/>
        </w:numPr>
        <w:spacing w:before="0" w:after="60"/>
        <w:jc w:val="both"/>
        <w:rPr>
          <w:rFonts w:cs="Times New Roman"/>
          <w:b w:val="0"/>
          <w:color w:val="auto"/>
          <w:sz w:val="22"/>
          <w:szCs w:val="22"/>
        </w:rPr>
      </w:pPr>
    </w:p>
    <w:p w14:paraId="09B4A588" w14:textId="77777777" w:rsidR="00B0466C" w:rsidRPr="00234A04" w:rsidRDefault="002E7D65" w:rsidP="007C3EF6">
      <w:pPr>
        <w:pStyle w:val="StylNadpis1TimesNewRomanern"/>
        <w:numPr>
          <w:ilvl w:val="0"/>
          <w:numId w:val="3"/>
        </w:numPr>
        <w:autoSpaceDE w:val="0"/>
        <w:autoSpaceDN w:val="0"/>
        <w:adjustRightInd w:val="0"/>
        <w:spacing w:before="0" w:after="60"/>
        <w:jc w:val="both"/>
        <w:rPr>
          <w:rFonts w:cs="Times New Roman"/>
          <w:color w:val="auto"/>
          <w:sz w:val="22"/>
          <w:szCs w:val="22"/>
        </w:rPr>
      </w:pPr>
      <w:bookmarkStart w:id="3" w:name="Vymezení2"/>
      <w:bookmarkEnd w:id="2"/>
      <w:r>
        <w:rPr>
          <w:rFonts w:cs="Times New Roman"/>
          <w:color w:val="auto"/>
          <w:sz w:val="22"/>
          <w:szCs w:val="22"/>
        </w:rPr>
        <w:t>V</w:t>
      </w:r>
      <w:r w:rsidR="00FA3606" w:rsidRPr="00234A04">
        <w:rPr>
          <w:rFonts w:cs="Times New Roman"/>
          <w:color w:val="auto"/>
          <w:sz w:val="22"/>
          <w:szCs w:val="22"/>
        </w:rPr>
        <w:t>ymezení řešeného</w:t>
      </w:r>
      <w:r w:rsidR="007D0BE6" w:rsidRPr="00234A04">
        <w:rPr>
          <w:rFonts w:cs="Times New Roman"/>
          <w:color w:val="auto"/>
          <w:sz w:val="22"/>
          <w:szCs w:val="22"/>
        </w:rPr>
        <w:t xml:space="preserve"> </w:t>
      </w:r>
      <w:r w:rsidR="00D0119F" w:rsidRPr="00234A04">
        <w:rPr>
          <w:rFonts w:cs="Times New Roman"/>
          <w:color w:val="auto"/>
          <w:sz w:val="22"/>
          <w:szCs w:val="22"/>
        </w:rPr>
        <w:t xml:space="preserve">území </w:t>
      </w:r>
      <w:bookmarkEnd w:id="3"/>
    </w:p>
    <w:p w14:paraId="723F0C19" w14:textId="5B5278CB" w:rsidR="00DC1474" w:rsidRDefault="00FA3606" w:rsidP="00DC1474">
      <w:pPr>
        <w:pStyle w:val="StylNadpis1TimesNewRomanern"/>
        <w:numPr>
          <w:ilvl w:val="1"/>
          <w:numId w:val="3"/>
        </w:numPr>
        <w:autoSpaceDE w:val="0"/>
        <w:autoSpaceDN w:val="0"/>
        <w:adjustRightInd w:val="0"/>
        <w:spacing w:before="0" w:after="60"/>
        <w:jc w:val="both"/>
        <w:rPr>
          <w:rFonts w:cs="Times New Roman"/>
          <w:b w:val="0"/>
          <w:color w:val="auto"/>
          <w:sz w:val="22"/>
          <w:szCs w:val="22"/>
        </w:rPr>
      </w:pPr>
      <w:r w:rsidRPr="00AA7C65">
        <w:rPr>
          <w:rFonts w:cs="Times New Roman"/>
          <w:b w:val="0"/>
          <w:color w:val="auto"/>
          <w:sz w:val="22"/>
          <w:szCs w:val="22"/>
        </w:rPr>
        <w:t xml:space="preserve">Řešené území </w:t>
      </w:r>
      <w:r w:rsidR="002A313C">
        <w:rPr>
          <w:rFonts w:cs="Times New Roman"/>
          <w:b w:val="0"/>
          <w:color w:val="auto"/>
          <w:sz w:val="22"/>
          <w:szCs w:val="22"/>
        </w:rPr>
        <w:t>ÚS</w:t>
      </w:r>
      <w:r w:rsidRPr="00AA7C65">
        <w:rPr>
          <w:rFonts w:cs="Times New Roman"/>
          <w:b w:val="0"/>
          <w:color w:val="auto"/>
          <w:sz w:val="22"/>
          <w:szCs w:val="22"/>
        </w:rPr>
        <w:t xml:space="preserve"> </w:t>
      </w:r>
      <w:r w:rsidR="00B0466C" w:rsidRPr="00AA7C65">
        <w:rPr>
          <w:rFonts w:cs="Times New Roman"/>
          <w:b w:val="0"/>
          <w:color w:val="auto"/>
          <w:sz w:val="22"/>
          <w:szCs w:val="22"/>
        </w:rPr>
        <w:t xml:space="preserve">je vymezeno </w:t>
      </w:r>
      <w:r w:rsidR="00DD045E">
        <w:rPr>
          <w:rFonts w:cs="Times New Roman"/>
          <w:b w:val="0"/>
          <w:color w:val="auto"/>
          <w:sz w:val="22"/>
          <w:szCs w:val="22"/>
        </w:rPr>
        <w:t>správním územím obcí</w:t>
      </w:r>
      <w:r w:rsidR="00DC1474">
        <w:rPr>
          <w:rFonts w:cs="Times New Roman"/>
          <w:b w:val="0"/>
          <w:color w:val="auto"/>
          <w:sz w:val="22"/>
          <w:szCs w:val="22"/>
        </w:rPr>
        <w:t xml:space="preserve"> </w:t>
      </w:r>
      <w:r w:rsidR="00DC1474" w:rsidRPr="00DC1474">
        <w:rPr>
          <w:rFonts w:cs="Times New Roman"/>
          <w:b w:val="0"/>
          <w:color w:val="auto"/>
          <w:sz w:val="22"/>
          <w:szCs w:val="22"/>
        </w:rPr>
        <w:t xml:space="preserve">Dolní Žandov, Drmoul, Lázně Kynžvart, Mariánské Lázně, Stará Voda, Trstěnice, Tři Sekery, Valy, Velká </w:t>
      </w:r>
      <w:proofErr w:type="spellStart"/>
      <w:r w:rsidR="00DC1474" w:rsidRPr="00DC1474">
        <w:rPr>
          <w:rFonts w:cs="Times New Roman"/>
          <w:b w:val="0"/>
          <w:color w:val="auto"/>
          <w:sz w:val="22"/>
          <w:szCs w:val="22"/>
        </w:rPr>
        <w:t>Hleďsebe</w:t>
      </w:r>
      <w:proofErr w:type="spellEnd"/>
      <w:r w:rsidR="00DC1474" w:rsidRPr="00DC1474">
        <w:rPr>
          <w:rFonts w:cs="Times New Roman"/>
          <w:b w:val="0"/>
          <w:color w:val="auto"/>
          <w:sz w:val="22"/>
          <w:szCs w:val="22"/>
        </w:rPr>
        <w:t>, Vlkovice</w:t>
      </w:r>
      <w:r w:rsidR="00DC1474">
        <w:rPr>
          <w:rFonts w:cs="Times New Roman"/>
          <w:b w:val="0"/>
          <w:color w:val="auto"/>
          <w:sz w:val="22"/>
          <w:szCs w:val="22"/>
        </w:rPr>
        <w:t xml:space="preserve"> a</w:t>
      </w:r>
      <w:r w:rsidR="00DC1474" w:rsidRPr="00DC1474">
        <w:rPr>
          <w:rFonts w:cs="Times New Roman"/>
          <w:b w:val="0"/>
          <w:color w:val="auto"/>
          <w:sz w:val="22"/>
          <w:szCs w:val="22"/>
        </w:rPr>
        <w:t xml:space="preserve"> </w:t>
      </w:r>
      <w:proofErr w:type="spellStart"/>
      <w:r w:rsidR="00DC1474" w:rsidRPr="00DC1474">
        <w:rPr>
          <w:rFonts w:cs="Times New Roman"/>
          <w:b w:val="0"/>
          <w:color w:val="auto"/>
          <w:sz w:val="22"/>
          <w:szCs w:val="22"/>
        </w:rPr>
        <w:t>Zádub</w:t>
      </w:r>
      <w:r w:rsidR="00DC1474">
        <w:rPr>
          <w:rFonts w:cs="Times New Roman"/>
          <w:b w:val="0"/>
          <w:color w:val="auto"/>
          <w:sz w:val="22"/>
          <w:szCs w:val="22"/>
        </w:rPr>
        <w:t>-</w:t>
      </w:r>
      <w:r w:rsidR="00DC1474" w:rsidRPr="00DC1474">
        <w:rPr>
          <w:rFonts w:cs="Times New Roman"/>
          <w:b w:val="0"/>
          <w:color w:val="auto"/>
          <w:sz w:val="22"/>
          <w:szCs w:val="22"/>
        </w:rPr>
        <w:t>Závišín</w:t>
      </w:r>
      <w:proofErr w:type="spellEnd"/>
      <w:r w:rsidR="00DC1474" w:rsidRPr="00DC1474">
        <w:rPr>
          <w:rFonts w:cs="Times New Roman"/>
          <w:b w:val="0"/>
          <w:color w:val="auto"/>
          <w:sz w:val="22"/>
          <w:szCs w:val="22"/>
        </w:rPr>
        <w:t>.</w:t>
      </w:r>
    </w:p>
    <w:p w14:paraId="27CBF0D1" w14:textId="4F201783" w:rsidR="00E71299" w:rsidRDefault="00E71299" w:rsidP="00DC1474">
      <w:pPr>
        <w:pStyle w:val="StylNadpis1TimesNewRomanern"/>
        <w:numPr>
          <w:ilvl w:val="1"/>
          <w:numId w:val="3"/>
        </w:numPr>
        <w:autoSpaceDE w:val="0"/>
        <w:autoSpaceDN w:val="0"/>
        <w:adjustRightInd w:val="0"/>
        <w:spacing w:before="0" w:after="60"/>
        <w:jc w:val="both"/>
        <w:rPr>
          <w:rFonts w:cs="Times New Roman"/>
          <w:b w:val="0"/>
          <w:color w:val="auto"/>
          <w:sz w:val="22"/>
          <w:szCs w:val="22"/>
        </w:rPr>
      </w:pPr>
      <w:r>
        <w:rPr>
          <w:rFonts w:cs="Times New Roman"/>
          <w:b w:val="0"/>
          <w:color w:val="auto"/>
          <w:sz w:val="22"/>
          <w:szCs w:val="22"/>
        </w:rPr>
        <w:t xml:space="preserve">Níže je uvedena bližší specifikace řešených tras (trasy číselně označeny): </w:t>
      </w:r>
    </w:p>
    <w:p w14:paraId="05F0DAE4" w14:textId="1463FCF5" w:rsidR="002C248E" w:rsidRDefault="002C248E">
      <w:pPr>
        <w:rPr>
          <w:bCs/>
          <w:kern w:val="32"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70F95239" w14:textId="080716A5" w:rsidR="002C248E" w:rsidRDefault="002C248E" w:rsidP="002C248E">
      <w:pPr>
        <w:rPr>
          <w:rFonts w:ascii="Garamond" w:hAnsi="Garamond" w:cs="Garamond"/>
        </w:rPr>
      </w:pPr>
      <w:r w:rsidRPr="002C248E">
        <w:rPr>
          <w:rFonts w:ascii="Garamond" w:hAnsi="Garamond" w:cs="Garamond"/>
        </w:rPr>
        <w:lastRenderedPageBreak/>
        <w:t xml:space="preserve"> </w:t>
      </w:r>
      <w:r w:rsidRPr="00F528B5">
        <w:rPr>
          <w:rFonts w:ascii="Garamond" w:hAnsi="Garamond" w:cs="Garamond"/>
        </w:rPr>
        <w:t>DRMOUL:</w:t>
      </w:r>
    </w:p>
    <w:p w14:paraId="27D44FE4" w14:textId="77777777" w:rsidR="002C248E" w:rsidRPr="00F528B5" w:rsidRDefault="002C248E" w:rsidP="002C248E">
      <w:pPr>
        <w:rPr>
          <w:rFonts w:ascii="Garamond" w:hAnsi="Garamond" w:cs="Garamond"/>
        </w:rPr>
      </w:pPr>
    </w:p>
    <w:p w14:paraId="7E853D4B" w14:textId="77777777" w:rsidR="00D831D2" w:rsidRDefault="00D831D2" w:rsidP="002C248E">
      <w:pPr>
        <w:ind w:left="567"/>
        <w:rPr>
          <w:rFonts w:ascii="Garamond" w:hAnsi="Garamond" w:cs="Garamond"/>
        </w:rPr>
      </w:pPr>
    </w:p>
    <w:p w14:paraId="588D68D8" w14:textId="613E6583" w:rsidR="00D831D2" w:rsidRPr="00525F57" w:rsidRDefault="00EA24EC" w:rsidP="002C248E">
      <w:pPr>
        <w:ind w:left="567"/>
        <w:rPr>
          <w:rFonts w:ascii="Garamond" w:hAnsi="Garamond" w:cs="Garamond"/>
          <w:b/>
        </w:rPr>
      </w:pPr>
      <w:r>
        <w:rPr>
          <w:rFonts w:ascii="Garamond" w:hAnsi="Garamond" w:cs="Garamond"/>
          <w:b/>
        </w:rPr>
        <w:t>1</w:t>
      </w:r>
      <w:r w:rsidR="00D831D2" w:rsidRPr="00525F57">
        <w:rPr>
          <w:rFonts w:ascii="Garamond" w:hAnsi="Garamond" w:cs="Garamond"/>
          <w:b/>
        </w:rPr>
        <w:t>/ Obnova cesty na Prachárnu</w:t>
      </w:r>
    </w:p>
    <w:p w14:paraId="68A48623" w14:textId="5ECA137B" w:rsidR="002C248E" w:rsidRDefault="00345ADB" w:rsidP="002C248E">
      <w:pPr>
        <w:ind w:left="567"/>
        <w:rPr>
          <w:rFonts w:ascii="Garamond" w:hAnsi="Garamond" w:cs="Garamond"/>
        </w:rPr>
      </w:pPr>
      <w:hyperlink r:id="rId9" w:history="1">
        <w:r w:rsidR="002C248E" w:rsidRPr="00F528B5">
          <w:rPr>
            <w:rStyle w:val="Hypertextovodkaz"/>
            <w:rFonts w:ascii="Garamond" w:hAnsi="Garamond" w:cs="Garamond"/>
          </w:rPr>
          <w:t>http://www.mapy.cz/s/hwNH</w:t>
        </w:r>
      </w:hyperlink>
      <w:r w:rsidR="002C248E" w:rsidRPr="00F528B5">
        <w:rPr>
          <w:rFonts w:ascii="Garamond" w:hAnsi="Garamond" w:cs="Garamond"/>
        </w:rPr>
        <w:t xml:space="preserve"> </w:t>
      </w:r>
    </w:p>
    <w:p w14:paraId="2D523A01" w14:textId="0A59CF6E" w:rsidR="006914C6" w:rsidRDefault="006914C6" w:rsidP="002C248E">
      <w:pPr>
        <w:ind w:left="567"/>
        <w:rPr>
          <w:rFonts w:ascii="Garamond" w:hAnsi="Garamond" w:cs="Garamond"/>
        </w:rPr>
      </w:pPr>
    </w:p>
    <w:p w14:paraId="32776476" w14:textId="77777777" w:rsidR="006914C6" w:rsidRDefault="006914C6" w:rsidP="002C248E">
      <w:pPr>
        <w:ind w:left="567"/>
        <w:rPr>
          <w:rFonts w:ascii="Garamond" w:hAnsi="Garamond" w:cs="Garamond"/>
        </w:rPr>
      </w:pPr>
    </w:p>
    <w:p w14:paraId="63D72774" w14:textId="198941D6" w:rsidR="006914C6" w:rsidRDefault="006914C6" w:rsidP="002C248E">
      <w:pPr>
        <w:ind w:left="567"/>
        <w:rPr>
          <w:rFonts w:ascii="Garamond" w:hAnsi="Garamond" w:cs="Garamond"/>
        </w:rPr>
      </w:pPr>
      <w:r>
        <w:rPr>
          <w:rFonts w:ascii="Garamond" w:hAnsi="Garamond" w:cs="Garamond"/>
          <w:noProof/>
        </w:rPr>
        <w:drawing>
          <wp:inline distT="0" distB="0" distL="0" distR="0" wp14:anchorId="41AF7E8B" wp14:editId="3D8607E6">
            <wp:extent cx="5760720" cy="3699510"/>
            <wp:effectExtent l="0" t="0" r="0" b="0"/>
            <wp:docPr id="14344" name="Obrázek 14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" name="Drmoul11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F7DCC" w14:textId="77777777" w:rsidR="006914C6" w:rsidRPr="00F528B5" w:rsidRDefault="006914C6" w:rsidP="002C248E">
      <w:pPr>
        <w:ind w:left="567"/>
        <w:rPr>
          <w:rFonts w:ascii="Garamond" w:hAnsi="Garamond" w:cs="Garamond"/>
        </w:rPr>
      </w:pPr>
    </w:p>
    <w:p w14:paraId="0ABAEE92" w14:textId="77777777" w:rsidR="002C248E" w:rsidRDefault="002C248E" w:rsidP="002C248E">
      <w:pPr>
        <w:rPr>
          <w:rFonts w:ascii="Garamond" w:hAnsi="Garamond" w:cs="Garamond"/>
        </w:rPr>
      </w:pPr>
    </w:p>
    <w:p w14:paraId="405F0233" w14:textId="77777777" w:rsidR="002C248E" w:rsidRDefault="002C248E" w:rsidP="002C248E">
      <w:pPr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Související projekt: Obchvat obce Drmoul, začátek realizace 2/2018, projekt: </w:t>
      </w:r>
      <w:proofErr w:type="spellStart"/>
      <w:r w:rsidRPr="00AB6429">
        <w:rPr>
          <w:rFonts w:ascii="Garamond" w:hAnsi="Garamond" w:cs="Garamond"/>
        </w:rPr>
        <w:t>Valbek</w:t>
      </w:r>
      <w:proofErr w:type="spellEnd"/>
      <w:r>
        <w:rPr>
          <w:rFonts w:ascii="Garamond" w:hAnsi="Garamond" w:cs="Garamond"/>
        </w:rPr>
        <w:t xml:space="preserve">, spol. s r.o., středisko Plzeň, </w:t>
      </w:r>
      <w:r w:rsidRPr="00AB6429">
        <w:rPr>
          <w:rFonts w:ascii="Garamond" w:hAnsi="Garamond" w:cs="Garamond"/>
        </w:rPr>
        <w:t>Parková 1205/11, 326 00 Plzeň</w:t>
      </w:r>
      <w:r>
        <w:rPr>
          <w:rFonts w:ascii="Garamond" w:hAnsi="Garamond" w:cs="Garamond"/>
        </w:rPr>
        <w:t xml:space="preserve">, </w:t>
      </w:r>
      <w:r w:rsidRPr="00AB6429">
        <w:rPr>
          <w:rFonts w:ascii="Garamond" w:hAnsi="Garamond" w:cs="Garamond"/>
        </w:rPr>
        <w:t>tel.: +420 377 481 225 fax.: +420 377 481</w:t>
      </w:r>
      <w:r>
        <w:rPr>
          <w:rFonts w:ascii="Garamond" w:hAnsi="Garamond" w:cs="Garamond"/>
        </w:rPr>
        <w:t> </w:t>
      </w:r>
      <w:r w:rsidRPr="00AB6429">
        <w:rPr>
          <w:rFonts w:ascii="Garamond" w:hAnsi="Garamond" w:cs="Garamond"/>
        </w:rPr>
        <w:t>230</w:t>
      </w:r>
      <w:r>
        <w:rPr>
          <w:rFonts w:ascii="Garamond" w:hAnsi="Garamond" w:cs="Garamond"/>
        </w:rPr>
        <w:t xml:space="preserve">, </w:t>
      </w:r>
      <w:hyperlink r:id="rId11" w:history="1">
        <w:r w:rsidRPr="00F2432F">
          <w:rPr>
            <w:rStyle w:val="Hypertextovodkaz"/>
            <w:rFonts w:ascii="Garamond" w:hAnsi="Garamond" w:cs="Garamond"/>
          </w:rPr>
          <w:t>www.valbek.cz</w:t>
        </w:r>
      </w:hyperlink>
    </w:p>
    <w:p w14:paraId="17E429FC" w14:textId="77777777" w:rsidR="002C248E" w:rsidRPr="00F528B5" w:rsidRDefault="002C248E" w:rsidP="002C248E">
      <w:pPr>
        <w:rPr>
          <w:rFonts w:ascii="Garamond" w:hAnsi="Garamond" w:cs="Garamond"/>
        </w:rPr>
      </w:pPr>
    </w:p>
    <w:p w14:paraId="272B58A7" w14:textId="77777777" w:rsidR="002C248E" w:rsidRPr="00F528B5" w:rsidRDefault="002C248E" w:rsidP="002C248E">
      <w:pPr>
        <w:rPr>
          <w:rFonts w:ascii="Garamond" w:hAnsi="Garamond" w:cs="Garamond"/>
        </w:rPr>
      </w:pPr>
    </w:p>
    <w:p w14:paraId="44F4C9AC" w14:textId="77777777" w:rsidR="002C248E" w:rsidRPr="00EC69BD" w:rsidRDefault="002C248E" w:rsidP="002C248E">
      <w:pPr>
        <w:rPr>
          <w:rFonts w:ascii="Garamond" w:hAnsi="Garamond" w:cs="Garamond"/>
          <w:b/>
        </w:rPr>
      </w:pPr>
      <w:r>
        <w:rPr>
          <w:rFonts w:ascii="Garamond" w:hAnsi="Garamond" w:cs="Garamond"/>
          <w:b/>
        </w:rPr>
        <w:t xml:space="preserve">LÁZNĚ </w:t>
      </w:r>
      <w:r w:rsidRPr="00713221">
        <w:rPr>
          <w:rFonts w:ascii="Garamond" w:hAnsi="Garamond" w:cs="Garamond"/>
          <w:b/>
        </w:rPr>
        <w:t>KYNŽVART:</w:t>
      </w:r>
    </w:p>
    <w:p w14:paraId="7DE99E80" w14:textId="77777777" w:rsidR="002C248E" w:rsidRPr="00F528B5" w:rsidRDefault="002C248E" w:rsidP="002C248E">
      <w:pPr>
        <w:rPr>
          <w:rFonts w:ascii="Garamond" w:hAnsi="Garamond" w:cs="Garamond"/>
        </w:rPr>
      </w:pPr>
    </w:p>
    <w:p w14:paraId="252EC3EE" w14:textId="095A3838" w:rsidR="00D831D2" w:rsidRPr="00525F57" w:rsidRDefault="00EA24EC" w:rsidP="002C248E">
      <w:pPr>
        <w:ind w:left="567"/>
        <w:rPr>
          <w:rFonts w:ascii="Garamond" w:hAnsi="Garamond" w:cs="Garamond"/>
          <w:b/>
        </w:rPr>
      </w:pPr>
      <w:bookmarkStart w:id="4" w:name="_Hlk496628521"/>
      <w:r>
        <w:rPr>
          <w:rFonts w:ascii="Garamond" w:hAnsi="Garamond" w:cs="Garamond"/>
          <w:b/>
        </w:rPr>
        <w:t>2</w:t>
      </w:r>
      <w:r w:rsidR="002C248E" w:rsidRPr="00525F57">
        <w:rPr>
          <w:rFonts w:ascii="Garamond" w:hAnsi="Garamond" w:cs="Garamond"/>
          <w:b/>
        </w:rPr>
        <w:t xml:space="preserve">/ </w:t>
      </w:r>
      <w:r w:rsidR="00D831D2" w:rsidRPr="00525F57">
        <w:rPr>
          <w:rFonts w:ascii="Garamond" w:hAnsi="Garamond" w:cs="Garamond"/>
          <w:b/>
        </w:rPr>
        <w:t xml:space="preserve">Stezka z města k zámku </w:t>
      </w:r>
    </w:p>
    <w:p w14:paraId="06729E99" w14:textId="0E1F37DD" w:rsidR="002C248E" w:rsidRDefault="002C248E" w:rsidP="002C248E">
      <w:pPr>
        <w:ind w:left="567"/>
        <w:rPr>
          <w:rFonts w:ascii="Garamond" w:hAnsi="Garamond" w:cs="Garamond"/>
        </w:rPr>
      </w:pPr>
      <w:r w:rsidRPr="00F528B5">
        <w:rPr>
          <w:rFonts w:ascii="Garamond" w:hAnsi="Garamond" w:cs="Garamond"/>
        </w:rPr>
        <w:t xml:space="preserve">Vybudovat stezku z města k zámku - </w:t>
      </w:r>
      <w:hyperlink r:id="rId12" w:history="1">
        <w:r w:rsidRPr="00F528B5">
          <w:rPr>
            <w:rStyle w:val="Hypertextovodkaz"/>
            <w:rFonts w:ascii="Garamond" w:hAnsi="Garamond" w:cs="Garamond"/>
          </w:rPr>
          <w:t>http://www.mapy.cz/s/hwOt</w:t>
        </w:r>
      </w:hyperlink>
      <w:r w:rsidRPr="00F528B5">
        <w:rPr>
          <w:rFonts w:ascii="Garamond" w:hAnsi="Garamond" w:cs="Garamond"/>
        </w:rPr>
        <w:t>. To by využívalo i spoustu pěších, protože silnice už je taky dost vytížen</w:t>
      </w:r>
      <w:r>
        <w:rPr>
          <w:rFonts w:ascii="Garamond" w:hAnsi="Garamond" w:cs="Garamond"/>
        </w:rPr>
        <w:t>á tedy nebezpečná</w:t>
      </w:r>
      <w:r w:rsidRPr="00F528B5">
        <w:rPr>
          <w:rFonts w:ascii="Garamond" w:hAnsi="Garamond" w:cs="Garamond"/>
        </w:rPr>
        <w:t>. Jakási pěšina tam je, ale je úzká a blátivá.</w:t>
      </w:r>
    </w:p>
    <w:bookmarkEnd w:id="4"/>
    <w:p w14:paraId="763AFE10" w14:textId="77777777" w:rsidR="002C248E" w:rsidRDefault="002C248E" w:rsidP="002C248E">
      <w:pPr>
        <w:ind w:left="567"/>
        <w:rPr>
          <w:rFonts w:ascii="Garamond" w:hAnsi="Garamond" w:cs="Garamond"/>
        </w:rPr>
      </w:pPr>
      <w:r>
        <w:rPr>
          <w:noProof/>
        </w:rPr>
        <w:lastRenderedPageBreak/>
        <w:drawing>
          <wp:inline distT="0" distB="0" distL="0" distR="0" wp14:anchorId="6DEDC606" wp14:editId="55D2BCA1">
            <wp:extent cx="5760720" cy="2668834"/>
            <wp:effectExtent l="0" t="0" r="0" b="0"/>
            <wp:docPr id="9" name="Obrázek 9" descr="C:\Users\HP\AppData\Local\Microsoft\Windows\INetCache\Content.Word\mapy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AppData\Local\Microsoft\Windows\INetCache\Content.Word\mapy (9)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1ABA4" w14:textId="77777777" w:rsidR="002C248E" w:rsidRDefault="002C248E" w:rsidP="002C248E">
      <w:pPr>
        <w:ind w:left="567"/>
        <w:rPr>
          <w:rFonts w:ascii="Garamond" w:hAnsi="Garamond" w:cs="Garamond"/>
        </w:rPr>
      </w:pPr>
      <w:r>
        <w:rPr>
          <w:noProof/>
        </w:rPr>
        <w:drawing>
          <wp:inline distT="0" distB="0" distL="0" distR="0" wp14:anchorId="109B4E6C" wp14:editId="311C4839">
            <wp:extent cx="5760720" cy="2668834"/>
            <wp:effectExtent l="0" t="0" r="0" b="0"/>
            <wp:docPr id="12" name="Obrázek 12" descr="C:\Users\HP\AppData\Local\Microsoft\Windows\INetCache\Content.Word\mapy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AppData\Local\Microsoft\Windows\INetCache\Content.Word\mapy (12).pn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287ED" w14:textId="77777777" w:rsidR="002C248E" w:rsidRDefault="002C248E" w:rsidP="002C248E">
      <w:pPr>
        <w:ind w:left="567"/>
        <w:rPr>
          <w:rFonts w:ascii="Garamond" w:hAnsi="Garamond" w:cs="Garamond"/>
        </w:rPr>
      </w:pPr>
      <w:r>
        <w:rPr>
          <w:rFonts w:ascii="Garamond" w:hAnsi="Garamond" w:cs="Garamond"/>
          <w:noProof/>
        </w:rPr>
        <w:drawing>
          <wp:inline distT="0" distB="0" distL="0" distR="0" wp14:anchorId="250B7505" wp14:editId="43951124">
            <wp:extent cx="5760720" cy="27813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K_cesta_mesto_zamek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53E4E" w14:textId="77777777" w:rsidR="002C248E" w:rsidRPr="00F528B5" w:rsidRDefault="002C248E" w:rsidP="002C248E">
      <w:pPr>
        <w:ind w:left="567"/>
        <w:rPr>
          <w:rFonts w:ascii="Garamond" w:hAnsi="Garamond" w:cs="Garamond"/>
        </w:rPr>
      </w:pPr>
      <w:bookmarkStart w:id="5" w:name="_Hlk496628535"/>
      <w:r>
        <w:rPr>
          <w:rFonts w:ascii="Garamond" w:hAnsi="Garamond" w:cs="Garamond"/>
        </w:rPr>
        <w:t>Pozemky jsou z velké části NPÚ, tam by se asi dalo jednat. Některé pozemky patří soukromému vlastníkovi, lépe se jim asi vyhnout a stezku vést po pozemcích NPÚ.</w:t>
      </w:r>
    </w:p>
    <w:bookmarkEnd w:id="5"/>
    <w:p w14:paraId="78E3FA71" w14:textId="77777777" w:rsidR="002C248E" w:rsidRDefault="002C248E" w:rsidP="002C248E">
      <w:pPr>
        <w:rPr>
          <w:rFonts w:ascii="Garamond" w:hAnsi="Garamond" w:cs="Garamond"/>
        </w:rPr>
      </w:pPr>
    </w:p>
    <w:p w14:paraId="27A584EA" w14:textId="77777777" w:rsidR="002C248E" w:rsidRDefault="002C248E" w:rsidP="002C248E">
      <w:pPr>
        <w:rPr>
          <w:rFonts w:ascii="Garamond" w:hAnsi="Garamond" w:cs="Garamond"/>
        </w:rPr>
      </w:pPr>
    </w:p>
    <w:p w14:paraId="2DE939B4" w14:textId="77777777" w:rsidR="002C248E" w:rsidRPr="00EC69BD" w:rsidRDefault="002C248E" w:rsidP="002C248E">
      <w:pPr>
        <w:rPr>
          <w:rFonts w:ascii="Garamond" w:hAnsi="Garamond" w:cs="Garamond"/>
          <w:b/>
        </w:rPr>
      </w:pPr>
      <w:r w:rsidRPr="00EC69BD">
        <w:rPr>
          <w:rFonts w:ascii="Garamond" w:hAnsi="Garamond" w:cs="Garamond"/>
          <w:b/>
        </w:rPr>
        <w:lastRenderedPageBreak/>
        <w:t>TŘI SEKERY:</w:t>
      </w:r>
    </w:p>
    <w:p w14:paraId="67577BA4" w14:textId="77777777" w:rsidR="002C248E" w:rsidRPr="00F528B5" w:rsidRDefault="002C248E" w:rsidP="002C248E">
      <w:pPr>
        <w:rPr>
          <w:rFonts w:ascii="Garamond" w:hAnsi="Garamond" w:cs="Garamond"/>
        </w:rPr>
      </w:pPr>
    </w:p>
    <w:p w14:paraId="78DB30F5" w14:textId="185E68D5" w:rsidR="00583535" w:rsidRPr="00525F57" w:rsidRDefault="00EA24EC" w:rsidP="002C248E">
      <w:pPr>
        <w:ind w:left="567"/>
        <w:rPr>
          <w:rFonts w:ascii="Garamond" w:hAnsi="Garamond" w:cs="Garamond"/>
          <w:b/>
        </w:rPr>
      </w:pPr>
      <w:bookmarkStart w:id="6" w:name="_Hlk496628581"/>
      <w:r>
        <w:rPr>
          <w:rFonts w:ascii="Garamond" w:hAnsi="Garamond" w:cs="Garamond"/>
          <w:b/>
        </w:rPr>
        <w:t>3</w:t>
      </w:r>
      <w:r w:rsidR="00583535" w:rsidRPr="00525F57">
        <w:rPr>
          <w:rFonts w:ascii="Garamond" w:hAnsi="Garamond" w:cs="Garamond"/>
          <w:b/>
        </w:rPr>
        <w:t xml:space="preserve">/ Propojení na Cech </w:t>
      </w:r>
    </w:p>
    <w:p w14:paraId="222F26D6" w14:textId="0E4DBD91" w:rsidR="002C248E" w:rsidRDefault="002C248E" w:rsidP="002C248E">
      <w:pPr>
        <w:ind w:left="567"/>
        <w:rPr>
          <w:rFonts w:ascii="Garamond" w:hAnsi="Garamond" w:cs="Garamond"/>
        </w:rPr>
      </w:pPr>
      <w:r w:rsidRPr="00F528B5">
        <w:rPr>
          <w:rFonts w:ascii="Garamond" w:hAnsi="Garamond" w:cs="Garamond"/>
        </w:rPr>
        <w:t>Vybudovat propojení na Cech -</w:t>
      </w:r>
      <w:r>
        <w:t xml:space="preserve"> </w:t>
      </w:r>
      <w:hyperlink r:id="rId16" w:history="1">
        <w:r w:rsidRPr="001004E9">
          <w:rPr>
            <w:rStyle w:val="Hypertextovodkaz"/>
            <w:color w:val="FF0000"/>
          </w:rPr>
          <w:t>https://mapy.cz/s/1HLQq</w:t>
        </w:r>
      </w:hyperlink>
      <w:r w:rsidRPr="00F528B5">
        <w:rPr>
          <w:rFonts w:ascii="Garamond" w:hAnsi="Garamond" w:cs="Garamond"/>
        </w:rPr>
        <w:t>, aby trasa 2137</w:t>
      </w:r>
      <w:r w:rsidR="00EA24EC">
        <w:rPr>
          <w:rFonts w:ascii="Garamond" w:hAnsi="Garamond" w:cs="Garamond"/>
        </w:rPr>
        <w:t xml:space="preserve"> </w:t>
      </w:r>
      <w:r w:rsidRPr="00F528B5">
        <w:rPr>
          <w:rFonts w:ascii="Garamond" w:hAnsi="Garamond" w:cs="Garamond"/>
        </w:rPr>
        <w:t xml:space="preserve">nemusela vést po silnici. </w:t>
      </w:r>
      <w:r>
        <w:rPr>
          <w:rFonts w:ascii="Garamond" w:hAnsi="Garamond" w:cs="Garamond"/>
        </w:rPr>
        <w:t xml:space="preserve"> </w:t>
      </w:r>
    </w:p>
    <w:p w14:paraId="05F19492" w14:textId="77777777" w:rsidR="002C248E" w:rsidRDefault="002C248E" w:rsidP="002C248E">
      <w:pPr>
        <w:ind w:left="567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Úsek od rozcestí (bus) k Drátovnám – pozemek LČR, čili pěší cesta – upravit stávající zpevněnou cestu, obec plánuje odkrytí základů dvou domů, posezení, </w:t>
      </w:r>
      <w:proofErr w:type="spellStart"/>
      <w:r>
        <w:rPr>
          <w:rFonts w:ascii="Garamond" w:hAnsi="Garamond" w:cs="Garamond"/>
        </w:rPr>
        <w:t>infotabule</w:t>
      </w:r>
      <w:proofErr w:type="spellEnd"/>
    </w:p>
    <w:p w14:paraId="1FDD5AB1" w14:textId="576E2DDB" w:rsidR="002C248E" w:rsidRDefault="002C248E" w:rsidP="002C248E">
      <w:pPr>
        <w:ind w:left="567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Další pozemek směrem k NS Cech patří SPÚ, polní cesta plánovaná k výstavbě v rámci komplexních </w:t>
      </w:r>
      <w:proofErr w:type="spellStart"/>
      <w:r>
        <w:rPr>
          <w:rFonts w:ascii="Garamond" w:hAnsi="Garamond" w:cs="Garamond"/>
        </w:rPr>
        <w:t>pozemk</w:t>
      </w:r>
      <w:proofErr w:type="spellEnd"/>
      <w:r>
        <w:rPr>
          <w:rFonts w:ascii="Garamond" w:hAnsi="Garamond" w:cs="Garamond"/>
        </w:rPr>
        <w:t>. úprav, ale je to na katastru Trstěnic</w:t>
      </w:r>
      <w:r w:rsidR="00EA24EC">
        <w:rPr>
          <w:rFonts w:ascii="Garamond" w:hAnsi="Garamond" w:cs="Garamond"/>
        </w:rPr>
        <w:t>.</w:t>
      </w:r>
    </w:p>
    <w:bookmarkEnd w:id="6"/>
    <w:p w14:paraId="09ECEDE1" w14:textId="116B0034" w:rsidR="002C248E" w:rsidRDefault="002C248E" w:rsidP="002C248E">
      <w:pPr>
        <w:ind w:left="567"/>
        <w:rPr>
          <w:rFonts w:ascii="Garamond" w:hAnsi="Garamond" w:cs="Garamond"/>
        </w:rPr>
      </w:pPr>
      <w:r>
        <w:rPr>
          <w:noProof/>
        </w:rPr>
        <w:drawing>
          <wp:inline distT="0" distB="0" distL="0" distR="0" wp14:anchorId="3F54023D" wp14:editId="14E6C26B">
            <wp:extent cx="5760720" cy="2668834"/>
            <wp:effectExtent l="0" t="0" r="0" b="0"/>
            <wp:docPr id="19" name="Obrázek 19" descr="C:\Users\HP\AppData\Local\Microsoft\Windows\INetCache\Content.Word\mapy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P\AppData\Local\Microsoft\Windows\INetCache\Content.Word\mapy (17).pn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38316" w14:textId="77777777" w:rsidR="00742611" w:rsidRDefault="00742611" w:rsidP="002C248E">
      <w:pPr>
        <w:ind w:left="567"/>
        <w:rPr>
          <w:rFonts w:ascii="Garamond" w:hAnsi="Garamond" w:cs="Garamond"/>
        </w:rPr>
      </w:pPr>
    </w:p>
    <w:p w14:paraId="616E7F58" w14:textId="63B4A362" w:rsidR="002C248E" w:rsidRDefault="002C248E" w:rsidP="002C248E">
      <w:pPr>
        <w:ind w:left="567"/>
        <w:rPr>
          <w:rFonts w:ascii="Garamond" w:hAnsi="Garamond" w:cs="Garamond"/>
        </w:rPr>
      </w:pPr>
      <w:r>
        <w:rPr>
          <w:noProof/>
        </w:rPr>
        <w:drawing>
          <wp:inline distT="0" distB="0" distL="0" distR="0" wp14:anchorId="73BD37B1" wp14:editId="3D0E83AD">
            <wp:extent cx="5760720" cy="2668834"/>
            <wp:effectExtent l="0" t="0" r="0" b="0"/>
            <wp:docPr id="21" name="Obrázek 21" descr="C:\Users\HP\AppData\Local\Microsoft\Windows\INetCache\Content.Word\mapy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P\AppData\Local\Microsoft\Windows\INetCache\Content.Word\mapy (19).pn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CC4CA" w14:textId="77777777" w:rsidR="00742611" w:rsidRDefault="00742611" w:rsidP="002C248E">
      <w:pPr>
        <w:ind w:left="567"/>
        <w:rPr>
          <w:rFonts w:ascii="Garamond" w:hAnsi="Garamond" w:cs="Garamond"/>
        </w:rPr>
      </w:pPr>
    </w:p>
    <w:p w14:paraId="67182C0E" w14:textId="77777777" w:rsidR="002C248E" w:rsidRDefault="002C248E" w:rsidP="002C248E">
      <w:pPr>
        <w:ind w:left="567"/>
        <w:rPr>
          <w:rFonts w:ascii="Garamond" w:hAnsi="Garamond" w:cs="Garamond"/>
        </w:rPr>
      </w:pPr>
      <w:r>
        <w:rPr>
          <w:noProof/>
        </w:rPr>
        <w:lastRenderedPageBreak/>
        <w:drawing>
          <wp:inline distT="0" distB="0" distL="0" distR="0" wp14:anchorId="70DE5FC8" wp14:editId="1E0D76FE">
            <wp:extent cx="5760720" cy="2668834"/>
            <wp:effectExtent l="0" t="0" r="0" b="0"/>
            <wp:docPr id="20" name="Obrázek 20" descr="C:\Users\HP\AppData\Local\Microsoft\Windows\INetCache\Content.Word\mapy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P\AppData\Local\Microsoft\Windows\INetCache\Content.Word\mapy (18).pn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CAB0F" w14:textId="77777777" w:rsidR="00583535" w:rsidRDefault="00583535" w:rsidP="002C248E">
      <w:pPr>
        <w:ind w:left="567"/>
        <w:rPr>
          <w:rFonts w:ascii="Garamond" w:hAnsi="Garamond" w:cs="Garamond"/>
        </w:rPr>
      </w:pPr>
      <w:bookmarkStart w:id="7" w:name="_Hlk496628592"/>
    </w:p>
    <w:p w14:paraId="22500054" w14:textId="78E86128" w:rsidR="00583535" w:rsidRDefault="00EA24EC" w:rsidP="002C248E">
      <w:pPr>
        <w:ind w:left="567"/>
        <w:rPr>
          <w:rFonts w:ascii="Garamond" w:hAnsi="Garamond" w:cs="Garamond"/>
        </w:rPr>
      </w:pPr>
      <w:r>
        <w:rPr>
          <w:rFonts w:ascii="Garamond" w:hAnsi="Garamond" w:cs="Garamond"/>
          <w:b/>
        </w:rPr>
        <w:t>4</w:t>
      </w:r>
      <w:r w:rsidR="002C248E" w:rsidRPr="00525F57">
        <w:rPr>
          <w:rFonts w:ascii="Garamond" w:hAnsi="Garamond" w:cs="Garamond"/>
          <w:b/>
        </w:rPr>
        <w:t xml:space="preserve">/ cesta k zaniklé obci </w:t>
      </w:r>
      <w:proofErr w:type="spellStart"/>
      <w:r w:rsidR="002C248E" w:rsidRPr="00525F57">
        <w:rPr>
          <w:rFonts w:ascii="Garamond" w:hAnsi="Garamond" w:cs="Garamond"/>
          <w:b/>
        </w:rPr>
        <w:t>Kyks</w:t>
      </w:r>
      <w:proofErr w:type="spellEnd"/>
      <w:r w:rsidR="002C248E">
        <w:rPr>
          <w:rFonts w:ascii="Garamond" w:hAnsi="Garamond" w:cs="Garamond"/>
        </w:rPr>
        <w:t xml:space="preserve"> </w:t>
      </w:r>
    </w:p>
    <w:p w14:paraId="255F142B" w14:textId="356A228D" w:rsidR="002C248E" w:rsidRDefault="002C248E" w:rsidP="002C248E">
      <w:pPr>
        <w:ind w:left="567"/>
        <w:rPr>
          <w:rFonts w:ascii="Garamond" w:hAnsi="Garamond" w:cs="Garamond"/>
        </w:rPr>
      </w:pPr>
      <w:r>
        <w:rPr>
          <w:rFonts w:ascii="Garamond" w:hAnsi="Garamond" w:cs="Garamond"/>
        </w:rPr>
        <w:t>(</w:t>
      </w:r>
      <w:proofErr w:type="spellStart"/>
      <w:r>
        <w:rPr>
          <w:rFonts w:ascii="Garamond" w:hAnsi="Garamond" w:cs="Garamond"/>
        </w:rPr>
        <w:t>Kix</w:t>
      </w:r>
      <w:proofErr w:type="spellEnd"/>
      <w:r>
        <w:rPr>
          <w:rFonts w:ascii="Garamond" w:hAnsi="Garamond" w:cs="Garamond"/>
        </w:rPr>
        <w:t xml:space="preserve">, </w:t>
      </w:r>
      <w:proofErr w:type="spellStart"/>
      <w:r>
        <w:rPr>
          <w:rFonts w:ascii="Garamond" w:hAnsi="Garamond" w:cs="Garamond"/>
        </w:rPr>
        <w:t>Güx</w:t>
      </w:r>
      <w:proofErr w:type="spellEnd"/>
      <w:r w:rsidR="00583535">
        <w:rPr>
          <w:rFonts w:ascii="Garamond" w:hAnsi="Garamond" w:cs="Garamond"/>
        </w:rPr>
        <w:t>)</w:t>
      </w:r>
    </w:p>
    <w:p w14:paraId="5DE214CC" w14:textId="77777777" w:rsidR="00EA24EC" w:rsidRDefault="00EA24EC" w:rsidP="002C248E">
      <w:pPr>
        <w:ind w:left="567"/>
        <w:rPr>
          <w:rFonts w:ascii="Garamond" w:hAnsi="Garamond" w:cs="Garamond"/>
        </w:rPr>
      </w:pPr>
      <w:bookmarkStart w:id="8" w:name="_Hlk496628602"/>
      <w:bookmarkEnd w:id="7"/>
    </w:p>
    <w:p w14:paraId="3E49B19E" w14:textId="50CCDA5D" w:rsidR="002C248E" w:rsidRDefault="002C248E" w:rsidP="002C248E">
      <w:pPr>
        <w:ind w:left="567"/>
        <w:rPr>
          <w:rFonts w:ascii="Garamond" w:hAnsi="Garamond" w:cs="Garamond"/>
        </w:rPr>
      </w:pPr>
      <w:r>
        <w:rPr>
          <w:rFonts w:ascii="Garamond" w:hAnsi="Garamond" w:cs="Garamond"/>
        </w:rPr>
        <w:t>Je tam pramen, který se bude obnovovat, bývalý mlýn, ze kterého nezůstalo vůbec nic, zaniklá obec – nezůstalo také vůbec nic, rybník, který by chtěla obec obnovit = turistická atraktivita</w:t>
      </w:r>
      <w:r w:rsidR="00EA24EC">
        <w:rPr>
          <w:rFonts w:ascii="Garamond" w:hAnsi="Garamond" w:cs="Garamond"/>
        </w:rPr>
        <w:t>.</w:t>
      </w:r>
    </w:p>
    <w:bookmarkEnd w:id="8"/>
    <w:p w14:paraId="2C2FC301" w14:textId="77777777" w:rsidR="002C248E" w:rsidRDefault="002C248E" w:rsidP="002C248E">
      <w:pPr>
        <w:ind w:left="567"/>
        <w:rPr>
          <w:rFonts w:ascii="Garamond" w:hAnsi="Garamond" w:cs="Garamond"/>
        </w:rPr>
      </w:pPr>
    </w:p>
    <w:p w14:paraId="3F58D794" w14:textId="77777777" w:rsidR="002C248E" w:rsidRDefault="002C248E" w:rsidP="002C248E">
      <w:pPr>
        <w:ind w:left="567"/>
        <w:rPr>
          <w:rFonts w:ascii="Garamond" w:hAnsi="Garamond" w:cs="Garamond"/>
        </w:rPr>
      </w:pPr>
      <w:r>
        <w:rPr>
          <w:noProof/>
        </w:rPr>
        <w:drawing>
          <wp:inline distT="0" distB="0" distL="0" distR="0" wp14:anchorId="059AA127" wp14:editId="18251576">
            <wp:extent cx="5760720" cy="2448306"/>
            <wp:effectExtent l="0" t="0" r="0" b="0"/>
            <wp:docPr id="14" name="Obrázek 14" descr="C:\Users\HP\AppData\Local\Microsoft\Windows\INetCache\Content.Word\mapy (2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INetCache\Content.Word\mapy (27).pn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4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316EA" w14:textId="77777777" w:rsidR="002C248E" w:rsidRDefault="002C248E" w:rsidP="002C248E">
      <w:pPr>
        <w:ind w:left="567"/>
        <w:rPr>
          <w:rFonts w:ascii="Garamond" w:hAnsi="Garamond" w:cs="Garamond"/>
        </w:rPr>
      </w:pPr>
      <w:r>
        <w:rPr>
          <w:noProof/>
        </w:rPr>
        <w:lastRenderedPageBreak/>
        <w:drawing>
          <wp:inline distT="0" distB="0" distL="0" distR="0" wp14:anchorId="61B4FD7F" wp14:editId="776DE2BA">
            <wp:extent cx="5760720" cy="2448306"/>
            <wp:effectExtent l="0" t="0" r="0" b="0"/>
            <wp:docPr id="22" name="Obrázek 22" descr="C:\Users\HP\AppData\Local\Microsoft\Windows\INetCache\Content.Word\mapy (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Microsoft\Windows\INetCache\Content.Word\mapy (28).pn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4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3A0A1" w14:textId="6F54F7D6" w:rsidR="002C248E" w:rsidRPr="00F528B5" w:rsidRDefault="002C248E" w:rsidP="002C248E">
      <w:pPr>
        <w:ind w:left="567"/>
        <w:rPr>
          <w:rFonts w:ascii="Garamond" w:hAnsi="Garamond" w:cs="Garamond"/>
        </w:rPr>
      </w:pPr>
    </w:p>
    <w:p w14:paraId="2FC60D19" w14:textId="694D1C39" w:rsidR="002C248E" w:rsidRDefault="002C248E" w:rsidP="002C248E">
      <w:pPr>
        <w:rPr>
          <w:rFonts w:ascii="Garamond" w:hAnsi="Garamond" w:cs="Garamond"/>
        </w:rPr>
      </w:pPr>
      <w:bookmarkStart w:id="9" w:name="_Hlk496628635"/>
    </w:p>
    <w:p w14:paraId="4D8C06C4" w14:textId="3D695A4D" w:rsidR="00144542" w:rsidRDefault="00144542" w:rsidP="002C248E">
      <w:pPr>
        <w:rPr>
          <w:rFonts w:ascii="Garamond" w:hAnsi="Garamond" w:cs="Garamond"/>
        </w:rPr>
      </w:pPr>
      <w:r>
        <w:rPr>
          <w:rFonts w:ascii="Garamond" w:hAnsi="Garamond" w:cs="Garamond"/>
          <w:noProof/>
        </w:rPr>
        <w:drawing>
          <wp:inline distT="0" distB="0" distL="0" distR="0" wp14:anchorId="43B2FF14" wp14:editId="7CF7A5F5">
            <wp:extent cx="5760720" cy="4073153"/>
            <wp:effectExtent l="0" t="0" r="0" b="3810"/>
            <wp:docPr id="6" name="Obrázek 6" descr="C:\skenovane\20180710045014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kenovane\20180710045014_00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429E7" w14:textId="77777777" w:rsidR="00144542" w:rsidRDefault="00144542" w:rsidP="002C248E">
      <w:pPr>
        <w:rPr>
          <w:rFonts w:ascii="Garamond" w:hAnsi="Garamond" w:cs="Garamond"/>
        </w:rPr>
      </w:pPr>
    </w:p>
    <w:p w14:paraId="43988751" w14:textId="77777777" w:rsidR="00144542" w:rsidRDefault="00144542" w:rsidP="002C248E">
      <w:pPr>
        <w:rPr>
          <w:rFonts w:ascii="Garamond" w:hAnsi="Garamond" w:cs="Garamond"/>
        </w:rPr>
      </w:pPr>
    </w:p>
    <w:p w14:paraId="4544CF58" w14:textId="77777777" w:rsidR="00EA24EC" w:rsidRDefault="00EA24EC" w:rsidP="002C248E">
      <w:pPr>
        <w:rPr>
          <w:rFonts w:ascii="Garamond" w:hAnsi="Garamond" w:cs="Garamond"/>
        </w:rPr>
      </w:pPr>
    </w:p>
    <w:p w14:paraId="313FCB60" w14:textId="6B342A10" w:rsidR="005C01BC" w:rsidRPr="00525F57" w:rsidRDefault="005C01BC" w:rsidP="005C01BC">
      <w:pPr>
        <w:ind w:left="567"/>
        <w:rPr>
          <w:rFonts w:ascii="Garamond" w:hAnsi="Garamond" w:cs="Garamond"/>
          <w:b/>
        </w:rPr>
      </w:pPr>
      <w:r>
        <w:rPr>
          <w:rFonts w:ascii="Garamond" w:hAnsi="Garamond" w:cs="Garamond"/>
          <w:b/>
        </w:rPr>
        <w:t>5</w:t>
      </w:r>
      <w:r w:rsidRPr="00525F57">
        <w:rPr>
          <w:rFonts w:ascii="Garamond" w:hAnsi="Garamond" w:cs="Garamond"/>
          <w:b/>
        </w:rPr>
        <w:t xml:space="preserve">/ Stezka do </w:t>
      </w:r>
      <w:proofErr w:type="spellStart"/>
      <w:r w:rsidRPr="00525F57">
        <w:rPr>
          <w:rFonts w:ascii="Garamond" w:hAnsi="Garamond" w:cs="Garamond"/>
          <w:b/>
        </w:rPr>
        <w:t>Sekerských</w:t>
      </w:r>
      <w:proofErr w:type="spellEnd"/>
      <w:r w:rsidRPr="00525F57">
        <w:rPr>
          <w:rFonts w:ascii="Garamond" w:hAnsi="Garamond" w:cs="Garamond"/>
          <w:b/>
        </w:rPr>
        <w:t xml:space="preserve"> Chalup  </w:t>
      </w:r>
    </w:p>
    <w:p w14:paraId="7769E96E" w14:textId="77777777" w:rsidR="005C01BC" w:rsidRDefault="005C01BC" w:rsidP="005C01BC">
      <w:pPr>
        <w:ind w:left="567"/>
        <w:rPr>
          <w:rStyle w:val="Hypertextovodkaz"/>
          <w:rFonts w:ascii="Garamond" w:hAnsi="Garamond" w:cs="Garamond"/>
        </w:rPr>
      </w:pPr>
      <w:r w:rsidRPr="00F528B5">
        <w:rPr>
          <w:rFonts w:ascii="Garamond" w:hAnsi="Garamond" w:cs="Garamond"/>
        </w:rPr>
        <w:t xml:space="preserve">Velmi potřebné by bylo vybudování stezky údolím Kosího potoka do </w:t>
      </w:r>
      <w:proofErr w:type="spellStart"/>
      <w:r w:rsidRPr="00F528B5">
        <w:rPr>
          <w:rFonts w:ascii="Garamond" w:hAnsi="Garamond" w:cs="Garamond"/>
        </w:rPr>
        <w:t>Sekerských</w:t>
      </w:r>
      <w:proofErr w:type="spellEnd"/>
      <w:r w:rsidRPr="00F528B5">
        <w:rPr>
          <w:rFonts w:ascii="Garamond" w:hAnsi="Garamond" w:cs="Garamond"/>
        </w:rPr>
        <w:t xml:space="preserve"> Chalup a mohlo by to být i součástí trasy 604 - </w:t>
      </w:r>
      <w:hyperlink r:id="rId23" w:history="1">
        <w:r w:rsidRPr="00F528B5">
          <w:rPr>
            <w:rStyle w:val="Hypertextovodkaz"/>
            <w:rFonts w:ascii="Garamond" w:hAnsi="Garamond" w:cs="Garamond"/>
          </w:rPr>
          <w:t>http://www.mapy.cz/s/hwOk</w:t>
        </w:r>
      </w:hyperlink>
    </w:p>
    <w:p w14:paraId="7BD338C2" w14:textId="77777777" w:rsidR="00EA24EC" w:rsidRDefault="00EA24EC" w:rsidP="002C248E">
      <w:pPr>
        <w:rPr>
          <w:rFonts w:ascii="Garamond" w:hAnsi="Garamond" w:cs="Garamond"/>
        </w:rPr>
      </w:pPr>
    </w:p>
    <w:p w14:paraId="713569DA" w14:textId="2D16068A" w:rsidR="00EA24EC" w:rsidRDefault="005C01BC" w:rsidP="002C248E">
      <w:pPr>
        <w:rPr>
          <w:rFonts w:ascii="Garamond" w:hAnsi="Garamond" w:cs="Garamond"/>
        </w:rPr>
      </w:pPr>
      <w:r>
        <w:rPr>
          <w:rFonts w:ascii="Garamond" w:hAnsi="Garamond" w:cs="Garamond"/>
          <w:noProof/>
          <w:color w:val="0000FF"/>
          <w:u w:val="single"/>
        </w:rPr>
        <w:lastRenderedPageBreak/>
        <w:drawing>
          <wp:inline distT="0" distB="0" distL="0" distR="0" wp14:anchorId="4105A710" wp14:editId="6ECDA38D">
            <wp:extent cx="5760720" cy="4394835"/>
            <wp:effectExtent l="0" t="0" r="0" b="571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nímání-5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9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AC84F" w14:textId="77777777" w:rsidR="00EA24EC" w:rsidRDefault="00EA24EC" w:rsidP="002C248E">
      <w:pPr>
        <w:rPr>
          <w:rFonts w:ascii="Garamond" w:hAnsi="Garamond" w:cs="Garamond"/>
        </w:rPr>
      </w:pPr>
    </w:p>
    <w:p w14:paraId="7A135B33" w14:textId="77777777" w:rsidR="006111E0" w:rsidRDefault="006111E0" w:rsidP="00236733">
      <w:pPr>
        <w:rPr>
          <w:rFonts w:ascii="Garamond" w:hAnsi="Garamond" w:cs="Garamond"/>
        </w:rPr>
      </w:pPr>
      <w:r>
        <w:rPr>
          <w:rFonts w:ascii="Garamond" w:hAnsi="Garamond" w:cs="Garamond"/>
        </w:rPr>
        <w:t>Potřeba spolupráce se Starou Vodou – není problém</w:t>
      </w:r>
    </w:p>
    <w:p w14:paraId="539EB71A" w14:textId="77777777" w:rsidR="006111E0" w:rsidRDefault="006111E0" w:rsidP="00236733">
      <w:pPr>
        <w:rPr>
          <w:rFonts w:ascii="Garamond" w:hAnsi="Garamond" w:cs="Garamond"/>
        </w:rPr>
      </w:pPr>
      <w:r>
        <w:rPr>
          <w:rFonts w:ascii="Garamond" w:hAnsi="Garamond" w:cs="Garamond"/>
        </w:rPr>
        <w:t>Pod silnicí č. 21 je podchod, ideální spojení Valů a Sek. Chalup</w:t>
      </w:r>
    </w:p>
    <w:p w14:paraId="0AE338CA" w14:textId="459F6E55" w:rsidR="006111E0" w:rsidRDefault="006111E0" w:rsidP="006111E0">
      <w:pPr>
        <w:rPr>
          <w:rFonts w:ascii="Garamond" w:hAnsi="Garamond" w:cs="Garamond"/>
        </w:rPr>
      </w:pPr>
      <w:r>
        <w:rPr>
          <w:rFonts w:ascii="Garamond" w:hAnsi="Garamond" w:cs="Garamond"/>
        </w:rPr>
        <w:t>Od silnice č. 21, resp. už od první tečky za Valy směrem na Sek. Chalupy je pozemek LČR.</w:t>
      </w:r>
    </w:p>
    <w:p w14:paraId="31AD0649" w14:textId="77777777" w:rsidR="006111E0" w:rsidRDefault="006111E0" w:rsidP="006111E0">
      <w:pPr>
        <w:rPr>
          <w:rFonts w:ascii="Garamond" w:hAnsi="Garamond" w:cs="Garamond"/>
        </w:rPr>
      </w:pPr>
    </w:p>
    <w:p w14:paraId="3E7E89A8" w14:textId="1987FF95" w:rsidR="006111E0" w:rsidRPr="0094459A" w:rsidRDefault="006111E0" w:rsidP="006111E0">
      <w:pPr>
        <w:rPr>
          <w:rFonts w:ascii="Garamond" w:hAnsi="Garamond" w:cs="Garamond"/>
          <w:b/>
        </w:rPr>
      </w:pPr>
      <w:r>
        <w:rPr>
          <w:noProof/>
        </w:rPr>
        <w:drawing>
          <wp:inline distT="0" distB="0" distL="0" distR="0" wp14:anchorId="1164C9B4" wp14:editId="3BC51660">
            <wp:extent cx="5760720" cy="2668270"/>
            <wp:effectExtent l="0" t="0" r="0" b="0"/>
            <wp:docPr id="14343" name="Obrázek 14343" descr="C:\Users\HP\AppData\Local\Microsoft\Windows\INetCache\Content.Word\mapy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AppData\Local\Microsoft\Windows\INetCache\Content.Word\mapy (11).pn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335CB" w14:textId="77777777" w:rsidR="006111E0" w:rsidRDefault="006111E0" w:rsidP="002C248E">
      <w:pPr>
        <w:rPr>
          <w:rFonts w:ascii="Garamond" w:hAnsi="Garamond" w:cs="Garamond"/>
        </w:rPr>
      </w:pPr>
    </w:p>
    <w:bookmarkEnd w:id="9"/>
    <w:p w14:paraId="5BF14149" w14:textId="77777777" w:rsidR="002C248E" w:rsidRDefault="002C248E" w:rsidP="002C248E">
      <w:pPr>
        <w:rPr>
          <w:rFonts w:ascii="Garamond" w:hAnsi="Garamond" w:cs="Garamond"/>
        </w:rPr>
      </w:pPr>
    </w:p>
    <w:p w14:paraId="1DFBDF6C" w14:textId="1FB0D09B" w:rsidR="006111E0" w:rsidRDefault="006111E0" w:rsidP="002C248E">
      <w:pPr>
        <w:rPr>
          <w:rFonts w:ascii="Garamond" w:hAnsi="Garamond" w:cs="Garamond"/>
        </w:rPr>
      </w:pPr>
      <w:r>
        <w:rPr>
          <w:noProof/>
        </w:rPr>
        <w:lastRenderedPageBreak/>
        <w:drawing>
          <wp:inline distT="0" distB="0" distL="0" distR="0" wp14:anchorId="5D3FA053" wp14:editId="39477FF5">
            <wp:extent cx="5760720" cy="3025775"/>
            <wp:effectExtent l="0" t="0" r="0" b="3175"/>
            <wp:docPr id="14345" name="Obrázek 14345" descr="C:\Users\HP\AppData\Local\Microsoft\Windows\INetCache\Content.Word\mapy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Microsoft\Windows\INetCache\Content.Word\mapy (6).pn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6F3B8" w14:textId="77777777" w:rsidR="006111E0" w:rsidRDefault="006111E0" w:rsidP="002C248E">
      <w:pPr>
        <w:rPr>
          <w:rFonts w:ascii="Garamond" w:hAnsi="Garamond" w:cs="Garamond"/>
        </w:rPr>
      </w:pPr>
    </w:p>
    <w:p w14:paraId="40E64017" w14:textId="5A098077" w:rsidR="006111E0" w:rsidRDefault="006111E0" w:rsidP="002C248E">
      <w:pPr>
        <w:rPr>
          <w:rFonts w:ascii="Garamond" w:hAnsi="Garamond" w:cs="Garamond"/>
        </w:rPr>
      </w:pPr>
      <w:r>
        <w:rPr>
          <w:noProof/>
        </w:rPr>
        <w:drawing>
          <wp:inline distT="0" distB="0" distL="0" distR="0" wp14:anchorId="39923AC2" wp14:editId="32CF8613">
            <wp:extent cx="5760720" cy="3025775"/>
            <wp:effectExtent l="0" t="0" r="0" b="3175"/>
            <wp:docPr id="14347" name="Obrázek 14347" descr="C:\Users\HP\AppData\Local\Microsoft\Windows\INetCache\Content.Word\mapy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AppData\Local\Microsoft\Windows\INetCache\Content.Word\mapy (7).pn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58932" w14:textId="77777777" w:rsidR="006111E0" w:rsidRDefault="006111E0" w:rsidP="002C248E">
      <w:pPr>
        <w:rPr>
          <w:rFonts w:ascii="Garamond" w:hAnsi="Garamond" w:cs="Garamond"/>
        </w:rPr>
      </w:pPr>
    </w:p>
    <w:p w14:paraId="0CDD3103" w14:textId="77777777" w:rsidR="006111E0" w:rsidRDefault="006111E0" w:rsidP="002C248E">
      <w:pPr>
        <w:rPr>
          <w:rFonts w:ascii="Garamond" w:hAnsi="Garamond" w:cs="Garamond"/>
        </w:rPr>
      </w:pPr>
    </w:p>
    <w:p w14:paraId="1CADFE82" w14:textId="77777777" w:rsidR="006111E0" w:rsidRDefault="006111E0" w:rsidP="002C248E">
      <w:pPr>
        <w:rPr>
          <w:rFonts w:ascii="Garamond" w:hAnsi="Garamond" w:cs="Garamond"/>
        </w:rPr>
      </w:pPr>
    </w:p>
    <w:p w14:paraId="5162791E" w14:textId="3A338D6B" w:rsidR="002C248E" w:rsidRDefault="002C248E" w:rsidP="002C248E">
      <w:pPr>
        <w:rPr>
          <w:rFonts w:ascii="Garamond" w:hAnsi="Garamond" w:cs="Garamond"/>
          <w:b/>
        </w:rPr>
      </w:pPr>
      <w:r w:rsidRPr="00871239">
        <w:rPr>
          <w:rFonts w:ascii="Garamond" w:hAnsi="Garamond" w:cs="Garamond"/>
          <w:b/>
        </w:rPr>
        <w:t>VALY:</w:t>
      </w:r>
    </w:p>
    <w:p w14:paraId="66C50694" w14:textId="77777777" w:rsidR="00742611" w:rsidRPr="00871239" w:rsidRDefault="00742611" w:rsidP="002C248E">
      <w:pPr>
        <w:rPr>
          <w:rFonts w:ascii="Garamond" w:hAnsi="Garamond" w:cs="Garamond"/>
          <w:b/>
        </w:rPr>
      </w:pPr>
    </w:p>
    <w:p w14:paraId="59B6D59C" w14:textId="1D2B3E67" w:rsidR="00C7144D" w:rsidRPr="00525F57" w:rsidRDefault="00BB26FB" w:rsidP="002C248E">
      <w:pPr>
        <w:ind w:left="567"/>
        <w:rPr>
          <w:rFonts w:ascii="Garamond" w:hAnsi="Garamond" w:cs="Garamond"/>
          <w:b/>
        </w:rPr>
      </w:pPr>
      <w:r>
        <w:rPr>
          <w:rFonts w:ascii="Garamond" w:hAnsi="Garamond" w:cs="Garamond"/>
          <w:b/>
        </w:rPr>
        <w:t>6</w:t>
      </w:r>
      <w:r w:rsidR="002C248E" w:rsidRPr="00525F57">
        <w:rPr>
          <w:rFonts w:ascii="Garamond" w:hAnsi="Garamond" w:cs="Garamond"/>
          <w:b/>
        </w:rPr>
        <w:t>/</w:t>
      </w:r>
      <w:r w:rsidR="00C7144D" w:rsidRPr="00525F57">
        <w:rPr>
          <w:rFonts w:ascii="Garamond" w:hAnsi="Garamond" w:cs="Garamond"/>
          <w:b/>
        </w:rPr>
        <w:t xml:space="preserve"> Cesta k Hájence </w:t>
      </w:r>
    </w:p>
    <w:p w14:paraId="49CD4771" w14:textId="2CE3B048" w:rsidR="002C248E" w:rsidRDefault="002C248E" w:rsidP="002C248E">
      <w:pPr>
        <w:ind w:left="567"/>
        <w:rPr>
          <w:rStyle w:val="Hypertextovodkaz"/>
          <w:rFonts w:ascii="Garamond" w:hAnsi="Garamond" w:cs="Garamond"/>
        </w:rPr>
      </w:pPr>
      <w:r w:rsidRPr="00F528B5">
        <w:rPr>
          <w:rFonts w:ascii="Garamond" w:hAnsi="Garamond" w:cs="Garamond"/>
        </w:rPr>
        <w:t>Zkvalitnit cestu k Háje</w:t>
      </w:r>
      <w:r>
        <w:rPr>
          <w:rFonts w:ascii="Garamond" w:hAnsi="Garamond" w:cs="Garamond"/>
        </w:rPr>
        <w:t>nce</w:t>
      </w:r>
      <w:r w:rsidRPr="00F528B5">
        <w:rPr>
          <w:rFonts w:ascii="Garamond" w:hAnsi="Garamond" w:cs="Garamond"/>
        </w:rPr>
        <w:t xml:space="preserve"> </w:t>
      </w:r>
      <w:hyperlink r:id="rId28" w:history="1">
        <w:r w:rsidRPr="00F528B5">
          <w:rPr>
            <w:rStyle w:val="Hypertextovodkaz"/>
            <w:rFonts w:ascii="Garamond" w:hAnsi="Garamond" w:cs="Garamond"/>
          </w:rPr>
          <w:t>http://www.mapy.cz/s/hx5l</w:t>
        </w:r>
      </w:hyperlink>
      <w:r>
        <w:rPr>
          <w:rStyle w:val="Hypertextovodkaz"/>
          <w:rFonts w:ascii="Garamond" w:hAnsi="Garamond" w:cs="Garamond"/>
        </w:rPr>
        <w:t xml:space="preserve"> - (od konce Zahradní ulice přes trať k hájence (</w:t>
      </w:r>
      <w:r w:rsidR="00BB26FB">
        <w:rPr>
          <w:rStyle w:val="Hypertextovodkaz"/>
          <w:rFonts w:ascii="Garamond" w:hAnsi="Garamond" w:cs="Garamond"/>
        </w:rPr>
        <w:t xml:space="preserve">kolem </w:t>
      </w:r>
      <w:r>
        <w:rPr>
          <w:rStyle w:val="Hypertextovodkaz"/>
          <w:rFonts w:ascii="Garamond" w:hAnsi="Garamond" w:cs="Garamond"/>
        </w:rPr>
        <w:t xml:space="preserve">tzv. Hájenský pramen v rámci NS Okolím Valů (myší pramen, hájenský pramen, </w:t>
      </w:r>
      <w:proofErr w:type="spellStart"/>
      <w:r>
        <w:rPr>
          <w:rStyle w:val="Hypertextovodkaz"/>
          <w:rFonts w:ascii="Garamond" w:hAnsi="Garamond" w:cs="Garamond"/>
        </w:rPr>
        <w:t>balbín</w:t>
      </w:r>
      <w:proofErr w:type="spellEnd"/>
      <w:r>
        <w:rPr>
          <w:rStyle w:val="Hypertextovodkaz"/>
          <w:rFonts w:ascii="Garamond" w:hAnsi="Garamond" w:cs="Garamond"/>
        </w:rPr>
        <w:t>, medvědí</w:t>
      </w:r>
      <w:r w:rsidR="00BB26FB">
        <w:rPr>
          <w:rStyle w:val="Hypertextovodkaz"/>
          <w:rFonts w:ascii="Garamond" w:hAnsi="Garamond" w:cs="Garamond"/>
        </w:rPr>
        <w:t>).</w:t>
      </w:r>
      <w:r>
        <w:rPr>
          <w:rStyle w:val="Hypertextovodkaz"/>
          <w:rFonts w:ascii="Garamond" w:hAnsi="Garamond" w:cs="Garamond"/>
        </w:rPr>
        <w:t xml:space="preserve"> </w:t>
      </w:r>
    </w:p>
    <w:p w14:paraId="633AA832" w14:textId="77777777" w:rsidR="002C248E" w:rsidRDefault="002C248E" w:rsidP="00236733">
      <w:pPr>
        <w:jc w:val="center"/>
        <w:rPr>
          <w:rFonts w:ascii="Garamond" w:hAnsi="Garamond" w:cs="Garamond"/>
        </w:rPr>
      </w:pPr>
      <w:r>
        <w:rPr>
          <w:noProof/>
        </w:rPr>
        <w:lastRenderedPageBreak/>
        <w:drawing>
          <wp:inline distT="0" distB="0" distL="0" distR="0" wp14:anchorId="0B75B2A2" wp14:editId="3D52B4AA">
            <wp:extent cx="5760720" cy="2668270"/>
            <wp:effectExtent l="0" t="0" r="0" b="0"/>
            <wp:docPr id="10" name="Obrázek 10" descr="C:\Users\HP\AppData\Local\Microsoft\Windows\INetCache\Content.Word\mapy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AppData\Local\Microsoft\Windows\INetCache\Content.Word\mapy (10).pn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80C33" w14:textId="77777777" w:rsidR="00BB26FB" w:rsidRDefault="00BB26FB" w:rsidP="002C248E">
      <w:pPr>
        <w:rPr>
          <w:rFonts w:ascii="Garamond" w:hAnsi="Garamond" w:cs="Garamond"/>
        </w:rPr>
      </w:pPr>
    </w:p>
    <w:p w14:paraId="5C536074" w14:textId="77777777" w:rsidR="002C248E" w:rsidRDefault="002C248E" w:rsidP="00236733">
      <w:pPr>
        <w:ind w:left="567"/>
        <w:jc w:val="center"/>
        <w:rPr>
          <w:rStyle w:val="Hypertextovodkaz"/>
          <w:rFonts w:ascii="Garamond" w:hAnsi="Garamond" w:cs="Garamond"/>
        </w:rPr>
      </w:pPr>
      <w:r>
        <w:rPr>
          <w:noProof/>
        </w:rPr>
        <w:drawing>
          <wp:inline distT="0" distB="0" distL="0" distR="0" wp14:anchorId="28E99FFF" wp14:editId="25ABC2FE">
            <wp:extent cx="5760720" cy="3025775"/>
            <wp:effectExtent l="0" t="0" r="0" b="0"/>
            <wp:docPr id="3" name="Obrázek 3" descr="C:\Users\HP\AppData\Local\Microsoft\Windows\INetCache\Content.Word\mapy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Microsoft\Windows\INetCache\Content.Word\mapy (5).pn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81743" w14:textId="77777777" w:rsidR="002C248E" w:rsidRDefault="002C248E" w:rsidP="002C248E">
      <w:pPr>
        <w:ind w:left="567"/>
        <w:rPr>
          <w:rStyle w:val="Hypertextovodkaz"/>
          <w:rFonts w:ascii="Garamond" w:hAnsi="Garamond" w:cs="Garamond"/>
        </w:rPr>
      </w:pPr>
      <w:r>
        <w:rPr>
          <w:rStyle w:val="Hypertextovodkaz"/>
          <w:rFonts w:ascii="Garamond" w:hAnsi="Garamond" w:cs="Garamond"/>
        </w:rPr>
        <w:t>Pozemek patří pozemkovému fondu, pokus o právo stavby nebo o převod na obec.</w:t>
      </w:r>
    </w:p>
    <w:p w14:paraId="1C912601" w14:textId="77777777" w:rsidR="002C248E" w:rsidRDefault="002C248E" w:rsidP="002C248E">
      <w:pPr>
        <w:ind w:left="567"/>
        <w:rPr>
          <w:rStyle w:val="Hypertextovodkaz"/>
          <w:rFonts w:ascii="Garamond" w:hAnsi="Garamond" w:cs="Garamond"/>
        </w:rPr>
      </w:pPr>
      <w:r>
        <w:rPr>
          <w:rStyle w:val="Hypertextovodkaz"/>
          <w:rFonts w:ascii="Garamond" w:hAnsi="Garamond" w:cs="Garamond"/>
        </w:rPr>
        <w:t>Asfaltová cesta bez obrubníků ca 2,5 metru široká (… m pěší, … m cyklisté)</w:t>
      </w:r>
    </w:p>
    <w:p w14:paraId="076BC4D7" w14:textId="35EE956B" w:rsidR="002C248E" w:rsidRDefault="002C248E" w:rsidP="002C248E">
      <w:pPr>
        <w:ind w:left="567"/>
        <w:rPr>
          <w:rStyle w:val="Hypertextovodkaz"/>
          <w:rFonts w:ascii="Garamond" w:hAnsi="Garamond" w:cs="Garamond"/>
        </w:rPr>
      </w:pPr>
      <w:r>
        <w:rPr>
          <w:rStyle w:val="Hypertextovodkaz"/>
          <w:rFonts w:ascii="Garamond" w:hAnsi="Garamond" w:cs="Garamond"/>
        </w:rPr>
        <w:t>Prodloužení cyklostezky z M.</w:t>
      </w:r>
      <w:r w:rsidR="00BB26FB">
        <w:rPr>
          <w:rStyle w:val="Hypertextovodkaz"/>
          <w:rFonts w:ascii="Garamond" w:hAnsi="Garamond" w:cs="Garamond"/>
        </w:rPr>
        <w:t xml:space="preserve"> </w:t>
      </w:r>
      <w:r>
        <w:rPr>
          <w:rStyle w:val="Hypertextovodkaz"/>
          <w:rFonts w:ascii="Garamond" w:hAnsi="Garamond" w:cs="Garamond"/>
        </w:rPr>
        <w:t>Lázní od Medvědího pramene</w:t>
      </w:r>
      <w:r w:rsidR="00BB26FB">
        <w:rPr>
          <w:rStyle w:val="Hypertextovodkaz"/>
          <w:rFonts w:ascii="Garamond" w:hAnsi="Garamond" w:cs="Garamond"/>
        </w:rPr>
        <w:t>.</w:t>
      </w:r>
    </w:p>
    <w:p w14:paraId="65EE0F0B" w14:textId="77777777" w:rsidR="00742611" w:rsidRDefault="00742611" w:rsidP="002C248E">
      <w:pPr>
        <w:ind w:left="567"/>
        <w:rPr>
          <w:rFonts w:ascii="Garamond" w:hAnsi="Garamond" w:cs="Garamond"/>
        </w:rPr>
      </w:pPr>
    </w:p>
    <w:p w14:paraId="596FA58E" w14:textId="77777777" w:rsidR="008F4182" w:rsidRPr="00F528B5" w:rsidRDefault="008F4182" w:rsidP="002C248E">
      <w:pPr>
        <w:ind w:left="567"/>
        <w:rPr>
          <w:rFonts w:ascii="Garamond" w:hAnsi="Garamond" w:cs="Garamond"/>
        </w:rPr>
      </w:pPr>
    </w:p>
    <w:p w14:paraId="53F45BB4" w14:textId="77777777" w:rsidR="008F4182" w:rsidRDefault="008F4182" w:rsidP="002C248E">
      <w:pPr>
        <w:rPr>
          <w:rFonts w:ascii="Garamond" w:hAnsi="Garamond" w:cs="Garamond"/>
          <w:b/>
        </w:rPr>
      </w:pPr>
      <w:bookmarkStart w:id="10" w:name="_Hlk496628768"/>
    </w:p>
    <w:p w14:paraId="6FF0835E" w14:textId="4D074C25" w:rsidR="005F6B93" w:rsidRDefault="005F6B93" w:rsidP="002C248E">
      <w:pPr>
        <w:rPr>
          <w:rFonts w:ascii="Garamond" w:hAnsi="Garamond" w:cs="Garamond"/>
        </w:rPr>
      </w:pPr>
    </w:p>
    <w:p w14:paraId="5A5F58C1" w14:textId="2C00F4D8" w:rsidR="005F6B93" w:rsidRDefault="005F6B93" w:rsidP="002C248E">
      <w:pPr>
        <w:rPr>
          <w:rFonts w:ascii="Garamond" w:hAnsi="Garamond" w:cs="Garamond"/>
        </w:rPr>
      </w:pPr>
    </w:p>
    <w:bookmarkEnd w:id="10"/>
    <w:p w14:paraId="790C0B4B" w14:textId="06A31ED8" w:rsidR="002C248E" w:rsidRDefault="002C248E" w:rsidP="002C248E">
      <w:pPr>
        <w:rPr>
          <w:rFonts w:ascii="Garamond" w:hAnsi="Garamond" w:cs="Garamond"/>
          <w:b/>
        </w:rPr>
      </w:pPr>
    </w:p>
    <w:p w14:paraId="77B89481" w14:textId="51EEA831" w:rsidR="002C248E" w:rsidRDefault="002C248E" w:rsidP="002C248E">
      <w:pPr>
        <w:rPr>
          <w:rFonts w:ascii="Garamond" w:hAnsi="Garamond" w:cs="Garamond"/>
        </w:rPr>
      </w:pPr>
    </w:p>
    <w:p w14:paraId="7F260E92" w14:textId="4BB74A20" w:rsidR="002C248E" w:rsidRDefault="002C248E" w:rsidP="002C248E">
      <w:pPr>
        <w:rPr>
          <w:rFonts w:ascii="Garamond" w:hAnsi="Garamond" w:cs="Garamond"/>
          <w:b/>
        </w:rPr>
      </w:pPr>
    </w:p>
    <w:p w14:paraId="720A0507" w14:textId="77777777" w:rsidR="002C248E" w:rsidRDefault="002C248E" w:rsidP="002C248E">
      <w:pPr>
        <w:rPr>
          <w:rFonts w:ascii="Garamond" w:hAnsi="Garamond" w:cs="Garamond"/>
          <w:b/>
        </w:rPr>
      </w:pPr>
    </w:p>
    <w:p w14:paraId="2B116E62" w14:textId="081DE297" w:rsidR="002C248E" w:rsidRDefault="002C248E" w:rsidP="002C248E">
      <w:pPr>
        <w:rPr>
          <w:rFonts w:ascii="Garamond" w:hAnsi="Garamond" w:cs="Garamond"/>
          <w:b/>
        </w:rPr>
      </w:pPr>
    </w:p>
    <w:p w14:paraId="56C46EE1" w14:textId="7D8A6869" w:rsidR="002C248E" w:rsidRDefault="002C248E" w:rsidP="002C248E">
      <w:pPr>
        <w:rPr>
          <w:rFonts w:ascii="Garamond" w:hAnsi="Garamond" w:cs="Garamond"/>
          <w:b/>
        </w:rPr>
      </w:pPr>
    </w:p>
    <w:p w14:paraId="403CE12C" w14:textId="2CB8725A" w:rsidR="002C248E" w:rsidRDefault="002C248E" w:rsidP="002C248E">
      <w:pPr>
        <w:ind w:left="567"/>
        <w:rPr>
          <w:rFonts w:ascii="Garamond" w:hAnsi="Garamond" w:cs="Garamond"/>
        </w:rPr>
      </w:pPr>
    </w:p>
    <w:p w14:paraId="7A9721C8" w14:textId="77777777" w:rsidR="002C248E" w:rsidRPr="00F528B5" w:rsidRDefault="002C248E" w:rsidP="002C248E">
      <w:pPr>
        <w:ind w:left="567"/>
        <w:rPr>
          <w:rFonts w:ascii="Garamond" w:hAnsi="Garamond" w:cs="Garamond"/>
        </w:rPr>
      </w:pPr>
    </w:p>
    <w:p w14:paraId="4EAB1E91" w14:textId="362DC2C9" w:rsidR="002C248E" w:rsidRDefault="002C248E" w:rsidP="002C248E">
      <w:pPr>
        <w:ind w:left="567"/>
        <w:rPr>
          <w:rFonts w:ascii="Garamond" w:hAnsi="Garamond" w:cs="Garamond"/>
        </w:rPr>
      </w:pPr>
      <w:bookmarkStart w:id="11" w:name="_Hlk497759965"/>
    </w:p>
    <w:p w14:paraId="15C07A71" w14:textId="77777777" w:rsidR="002C248E" w:rsidRPr="00F528B5" w:rsidRDefault="002C248E" w:rsidP="002C248E">
      <w:pPr>
        <w:ind w:left="567"/>
        <w:rPr>
          <w:rFonts w:ascii="Garamond" w:hAnsi="Garamond" w:cs="Garamond"/>
        </w:rPr>
      </w:pPr>
    </w:p>
    <w:bookmarkEnd w:id="11"/>
    <w:p w14:paraId="23794950" w14:textId="77777777" w:rsidR="002C248E" w:rsidRDefault="002C248E" w:rsidP="002C248E">
      <w:pPr>
        <w:rPr>
          <w:rFonts w:ascii="Garamond" w:hAnsi="Garamond" w:cs="Garamond"/>
          <w:b/>
        </w:rPr>
      </w:pPr>
    </w:p>
    <w:p w14:paraId="7EFE4BA3" w14:textId="77777777" w:rsidR="002C248E" w:rsidRPr="00EC69BD" w:rsidRDefault="002C248E" w:rsidP="002C248E">
      <w:pPr>
        <w:rPr>
          <w:rFonts w:ascii="Garamond" w:hAnsi="Garamond" w:cs="Garamond"/>
          <w:b/>
        </w:rPr>
      </w:pPr>
      <w:r w:rsidRPr="00EC69BD">
        <w:rPr>
          <w:rFonts w:ascii="Garamond" w:hAnsi="Garamond" w:cs="Garamond"/>
          <w:b/>
        </w:rPr>
        <w:t>VLKOVICE:</w:t>
      </w:r>
    </w:p>
    <w:p w14:paraId="7CA8BAA6" w14:textId="77777777" w:rsidR="002C248E" w:rsidRPr="00F528B5" w:rsidRDefault="002C248E" w:rsidP="002C248E">
      <w:pPr>
        <w:rPr>
          <w:rFonts w:ascii="Garamond" w:hAnsi="Garamond" w:cs="Garamond"/>
        </w:rPr>
      </w:pPr>
    </w:p>
    <w:p w14:paraId="2A53BE00" w14:textId="2216D5B8" w:rsidR="008F4182" w:rsidRPr="00525F57" w:rsidRDefault="0029438A" w:rsidP="002C248E">
      <w:pPr>
        <w:ind w:left="567"/>
        <w:rPr>
          <w:rFonts w:ascii="Garamond" w:hAnsi="Garamond" w:cs="Garamond"/>
          <w:b/>
        </w:rPr>
      </w:pPr>
      <w:bookmarkStart w:id="12" w:name="_Hlk496628644"/>
      <w:r>
        <w:rPr>
          <w:rFonts w:ascii="Garamond" w:hAnsi="Garamond" w:cs="Garamond"/>
          <w:b/>
        </w:rPr>
        <w:t>7</w:t>
      </w:r>
      <w:r w:rsidR="008F4182" w:rsidRPr="00525F57">
        <w:rPr>
          <w:rFonts w:ascii="Garamond" w:hAnsi="Garamond" w:cs="Garamond"/>
          <w:b/>
        </w:rPr>
        <w:t>/ Cesta do Mariánských Lázní</w:t>
      </w:r>
    </w:p>
    <w:p w14:paraId="700D7E0B" w14:textId="77777777" w:rsidR="002C248E" w:rsidRDefault="002C248E" w:rsidP="002C248E">
      <w:pPr>
        <w:ind w:left="567"/>
        <w:rPr>
          <w:rStyle w:val="Hypertextovodkaz"/>
          <w:rFonts w:ascii="Garamond" w:hAnsi="Garamond" w:cs="Garamond"/>
        </w:rPr>
      </w:pPr>
      <w:r w:rsidRPr="00F528B5">
        <w:rPr>
          <w:rFonts w:ascii="Garamond" w:hAnsi="Garamond" w:cs="Garamond"/>
        </w:rPr>
        <w:t xml:space="preserve">Opravit cestu do Úšovic, kde bychom rádi vyznačili propojku, ale cesta je </w:t>
      </w:r>
      <w:r>
        <w:rPr>
          <w:rFonts w:ascii="Garamond" w:hAnsi="Garamond" w:cs="Garamond"/>
        </w:rPr>
        <w:t xml:space="preserve">tam </w:t>
      </w:r>
      <w:r w:rsidRPr="00236733">
        <w:rPr>
          <w:rFonts w:ascii="Garamond" w:hAnsi="Garamond" w:cs="Garamond"/>
        </w:rPr>
        <w:t>ve velmi špatném stavu</w:t>
      </w:r>
      <w:r w:rsidRPr="00F528B5">
        <w:rPr>
          <w:rFonts w:ascii="Garamond" w:hAnsi="Garamond" w:cs="Garamond"/>
        </w:rPr>
        <w:t xml:space="preserve"> - </w:t>
      </w:r>
      <w:hyperlink r:id="rId31" w:history="1">
        <w:r w:rsidRPr="00F528B5">
          <w:rPr>
            <w:rStyle w:val="Hypertextovodkaz"/>
            <w:rFonts w:ascii="Garamond" w:hAnsi="Garamond" w:cs="Garamond"/>
          </w:rPr>
          <w:t>http://www.mapy.cz/s/hwPb</w:t>
        </w:r>
      </w:hyperlink>
    </w:p>
    <w:p w14:paraId="50A9630E" w14:textId="77777777" w:rsidR="002C248E" w:rsidRDefault="002C248E" w:rsidP="002C248E">
      <w:pPr>
        <w:ind w:left="567"/>
        <w:rPr>
          <w:rStyle w:val="Hypertextovodkaz"/>
          <w:rFonts w:ascii="Garamond" w:hAnsi="Garamond" w:cs="Garamond"/>
        </w:rPr>
      </w:pPr>
    </w:p>
    <w:p w14:paraId="0D4A020E" w14:textId="77777777" w:rsidR="002C248E" w:rsidRDefault="002C248E" w:rsidP="002C248E">
      <w:pPr>
        <w:ind w:left="567"/>
        <w:rPr>
          <w:rStyle w:val="Hypertextovodkaz"/>
          <w:rFonts w:ascii="Garamond" w:hAnsi="Garamond" w:cs="Garamond"/>
        </w:rPr>
      </w:pPr>
      <w:r>
        <w:rPr>
          <w:rFonts w:ascii="Garamond" w:hAnsi="Garamond" w:cs="Garamond"/>
          <w:noProof/>
          <w:color w:val="0000FF"/>
          <w:u w:val="single"/>
        </w:rPr>
        <w:drawing>
          <wp:inline distT="0" distB="0" distL="0" distR="0" wp14:anchorId="55A88222" wp14:editId="3C952C91">
            <wp:extent cx="5760720" cy="3705860"/>
            <wp:effectExtent l="0" t="0" r="0" b="8890"/>
            <wp:docPr id="14339" name="Obrázek 14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Snímání-8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D9120" w14:textId="77777777" w:rsidR="002C248E" w:rsidRDefault="002C248E" w:rsidP="002C248E">
      <w:pPr>
        <w:ind w:left="567"/>
        <w:rPr>
          <w:rStyle w:val="Hypertextovodkaz"/>
          <w:rFonts w:ascii="Garamond" w:hAnsi="Garamond" w:cs="Garamond"/>
        </w:rPr>
      </w:pPr>
      <w:r>
        <w:rPr>
          <w:rStyle w:val="Hypertextovodkaz"/>
          <w:rFonts w:ascii="Garamond" w:hAnsi="Garamond" w:cs="Garamond"/>
        </w:rPr>
        <w:t>Stávající řešení</w:t>
      </w:r>
    </w:p>
    <w:bookmarkEnd w:id="12"/>
    <w:p w14:paraId="33F561C0" w14:textId="77777777" w:rsidR="002C248E" w:rsidRPr="00F528B5" w:rsidRDefault="002C248E" w:rsidP="002C248E">
      <w:pPr>
        <w:ind w:left="567"/>
        <w:rPr>
          <w:rFonts w:ascii="Garamond" w:hAnsi="Garamond" w:cs="Garamond"/>
        </w:rPr>
      </w:pPr>
      <w:r>
        <w:rPr>
          <w:noProof/>
        </w:rPr>
        <w:drawing>
          <wp:inline distT="0" distB="0" distL="0" distR="0" wp14:anchorId="41DB84D4" wp14:editId="1D837DCD">
            <wp:extent cx="5760720" cy="2668270"/>
            <wp:effectExtent l="0" t="0" r="0" b="0"/>
            <wp:docPr id="24" name="Obrázek 24" descr="C:\Users\HP\AppData\Local\Microsoft\Windows\INetCache\Content.Word\mapy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HP\AppData\Local\Microsoft\Windows\INetCache\Content.Word\mapy (21).pn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3D698" w14:textId="77777777" w:rsidR="002C248E" w:rsidRDefault="002C248E" w:rsidP="002C248E">
      <w:pPr>
        <w:ind w:left="567"/>
        <w:rPr>
          <w:rFonts w:ascii="Garamond" w:hAnsi="Garamond" w:cs="Garamond"/>
        </w:rPr>
      </w:pPr>
    </w:p>
    <w:p w14:paraId="245C9796" w14:textId="77777777" w:rsidR="008F4182" w:rsidRPr="00525F57" w:rsidRDefault="008F4182" w:rsidP="002C248E">
      <w:pPr>
        <w:ind w:left="567"/>
        <w:rPr>
          <w:rFonts w:ascii="Garamond" w:hAnsi="Garamond" w:cs="Garamond"/>
          <w:b/>
        </w:rPr>
      </w:pPr>
      <w:bookmarkStart w:id="13" w:name="_Hlk496628653"/>
    </w:p>
    <w:p w14:paraId="0F301DE0" w14:textId="015A77C7" w:rsidR="008F4182" w:rsidRPr="00525F57" w:rsidRDefault="0029438A" w:rsidP="002C248E">
      <w:pPr>
        <w:ind w:left="567"/>
        <w:rPr>
          <w:rFonts w:ascii="Garamond" w:hAnsi="Garamond" w:cs="Garamond"/>
          <w:b/>
        </w:rPr>
      </w:pPr>
      <w:r>
        <w:rPr>
          <w:rFonts w:ascii="Garamond" w:hAnsi="Garamond" w:cs="Garamond"/>
          <w:b/>
        </w:rPr>
        <w:t>8</w:t>
      </w:r>
      <w:r w:rsidR="008F4182" w:rsidRPr="00525F57">
        <w:rPr>
          <w:rFonts w:ascii="Garamond" w:hAnsi="Garamond" w:cs="Garamond"/>
          <w:b/>
        </w:rPr>
        <w:t xml:space="preserve">/Cesta kolem Horky v Martinově </w:t>
      </w:r>
    </w:p>
    <w:p w14:paraId="793C68DF" w14:textId="77777777" w:rsidR="002C248E" w:rsidRPr="00F528B5" w:rsidRDefault="002C248E" w:rsidP="002C248E">
      <w:pPr>
        <w:ind w:left="567"/>
        <w:rPr>
          <w:rFonts w:ascii="Garamond" w:hAnsi="Garamond" w:cs="Garamond"/>
        </w:rPr>
      </w:pPr>
      <w:r w:rsidRPr="00F528B5">
        <w:rPr>
          <w:rFonts w:ascii="Garamond" w:hAnsi="Garamond" w:cs="Garamond"/>
        </w:rPr>
        <w:t xml:space="preserve">Opravit úsek kolem kyselky Horka v Martinově - </w:t>
      </w:r>
      <w:hyperlink r:id="rId34" w:history="1">
        <w:r w:rsidRPr="00F528B5">
          <w:rPr>
            <w:rStyle w:val="Hypertextovodkaz"/>
            <w:rFonts w:ascii="Garamond" w:hAnsi="Garamond" w:cs="Garamond"/>
          </w:rPr>
          <w:t>http://www.mapy.cz/s/hwPd</w:t>
        </w:r>
      </w:hyperlink>
    </w:p>
    <w:bookmarkEnd w:id="13"/>
    <w:p w14:paraId="1D90232F" w14:textId="77777777" w:rsidR="002C248E" w:rsidRDefault="002C248E" w:rsidP="002C248E">
      <w:pPr>
        <w:rPr>
          <w:rFonts w:ascii="Garamond" w:hAnsi="Garamond" w:cs="Garamond"/>
        </w:rPr>
      </w:pPr>
    </w:p>
    <w:p w14:paraId="3DA27267" w14:textId="77777777" w:rsidR="002C248E" w:rsidRDefault="002C248E" w:rsidP="002C248E">
      <w:pPr>
        <w:rPr>
          <w:rFonts w:ascii="Garamond" w:hAnsi="Garamond" w:cs="Garamond"/>
        </w:rPr>
      </w:pPr>
      <w:r>
        <w:rPr>
          <w:noProof/>
        </w:rPr>
        <w:lastRenderedPageBreak/>
        <w:drawing>
          <wp:inline distT="0" distB="0" distL="0" distR="0" wp14:anchorId="587DF192" wp14:editId="72A94E8B">
            <wp:extent cx="5760720" cy="2668834"/>
            <wp:effectExtent l="0" t="0" r="0" b="0"/>
            <wp:docPr id="25" name="Obrázek 25" descr="C:\Users\HP\AppData\Local\Microsoft\Windows\INetCache\Content.Word\mapy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HP\AppData\Local\Microsoft\Windows\INetCache\Content.Word\mapy (22).pn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BB954" w14:textId="77777777" w:rsidR="002C248E" w:rsidRPr="00F528B5" w:rsidRDefault="002C248E" w:rsidP="002C248E">
      <w:pPr>
        <w:rPr>
          <w:rFonts w:ascii="Garamond" w:hAnsi="Garamond" w:cs="Garamond"/>
        </w:rPr>
      </w:pPr>
      <w:r>
        <w:rPr>
          <w:noProof/>
        </w:rPr>
        <w:drawing>
          <wp:inline distT="0" distB="0" distL="0" distR="0" wp14:anchorId="643728E6" wp14:editId="3328E9E1">
            <wp:extent cx="5760720" cy="2668834"/>
            <wp:effectExtent l="0" t="0" r="0" b="0"/>
            <wp:docPr id="26" name="Obrázek 26" descr="C:\Users\HP\AppData\Local\Microsoft\Windows\INetCache\Content.Word\mapy (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HP\AppData\Local\Microsoft\Windows\INetCache\Content.Word\mapy (23).pn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1922D" w14:textId="77777777" w:rsidR="002C248E" w:rsidRDefault="002C248E" w:rsidP="002C248E">
      <w:pPr>
        <w:rPr>
          <w:rFonts w:ascii="Garamond" w:hAnsi="Garamond" w:cs="Garamond"/>
        </w:rPr>
      </w:pPr>
    </w:p>
    <w:p w14:paraId="6AE186D6" w14:textId="77777777" w:rsidR="002C248E" w:rsidRPr="00F528B5" w:rsidRDefault="002C248E" w:rsidP="002C248E">
      <w:pPr>
        <w:ind w:left="567"/>
        <w:rPr>
          <w:rFonts w:ascii="Garamond" w:hAnsi="Garamond" w:cs="Garamond"/>
        </w:rPr>
      </w:pPr>
    </w:p>
    <w:p w14:paraId="68FEAC50" w14:textId="77777777" w:rsidR="002C248E" w:rsidRDefault="002C248E" w:rsidP="002C248E">
      <w:pPr>
        <w:rPr>
          <w:rFonts w:ascii="Garamond" w:hAnsi="Garamond" w:cs="Garamond"/>
        </w:rPr>
      </w:pPr>
    </w:p>
    <w:p w14:paraId="67760BE0" w14:textId="7E0E3049" w:rsidR="002C248E" w:rsidRDefault="002C248E" w:rsidP="002C248E">
      <w:pPr>
        <w:rPr>
          <w:rFonts w:ascii="Garamond" w:hAnsi="Garamond" w:cs="Garamond"/>
        </w:rPr>
      </w:pPr>
      <w:bookmarkStart w:id="14" w:name="_Hlk496628779"/>
    </w:p>
    <w:bookmarkEnd w:id="14"/>
    <w:p w14:paraId="36B28052" w14:textId="77777777" w:rsidR="002C248E" w:rsidRPr="00F528B5" w:rsidRDefault="002C248E" w:rsidP="002C248E">
      <w:pPr>
        <w:rPr>
          <w:rFonts w:ascii="Garamond" w:hAnsi="Garamond" w:cs="Garamond"/>
        </w:rPr>
      </w:pPr>
    </w:p>
    <w:p w14:paraId="78F18B7F" w14:textId="77777777" w:rsidR="002C248E" w:rsidRPr="00EC69BD" w:rsidRDefault="002C248E" w:rsidP="002C248E">
      <w:pPr>
        <w:rPr>
          <w:rFonts w:ascii="Garamond" w:hAnsi="Garamond" w:cs="Garamond"/>
          <w:b/>
        </w:rPr>
      </w:pPr>
      <w:r w:rsidRPr="00EC69BD">
        <w:rPr>
          <w:rFonts w:ascii="Garamond" w:hAnsi="Garamond" w:cs="Garamond"/>
          <w:b/>
        </w:rPr>
        <w:t>ZÁDUB-ZÁVIŠÍN:</w:t>
      </w:r>
    </w:p>
    <w:p w14:paraId="658192CD" w14:textId="77777777" w:rsidR="002C248E" w:rsidRPr="00F528B5" w:rsidRDefault="002C248E" w:rsidP="002C248E">
      <w:pPr>
        <w:rPr>
          <w:rFonts w:ascii="Garamond" w:hAnsi="Garamond" w:cs="Garamond"/>
        </w:rPr>
      </w:pPr>
    </w:p>
    <w:p w14:paraId="6E722130" w14:textId="6D70A966" w:rsidR="008F4182" w:rsidRPr="00525F57" w:rsidRDefault="0029438A" w:rsidP="002C248E">
      <w:pPr>
        <w:ind w:left="567"/>
        <w:rPr>
          <w:rFonts w:ascii="Garamond" w:hAnsi="Garamond" w:cs="Garamond"/>
          <w:b/>
        </w:rPr>
      </w:pPr>
      <w:bookmarkStart w:id="15" w:name="_Hlk496628687"/>
      <w:r>
        <w:rPr>
          <w:rFonts w:ascii="Garamond" w:hAnsi="Garamond" w:cs="Garamond"/>
          <w:b/>
        </w:rPr>
        <w:t>9</w:t>
      </w:r>
      <w:r w:rsidR="002C248E" w:rsidRPr="00525F57">
        <w:rPr>
          <w:rFonts w:ascii="Garamond" w:hAnsi="Garamond" w:cs="Garamond"/>
          <w:b/>
        </w:rPr>
        <w:t>/</w:t>
      </w:r>
      <w:r w:rsidR="008F4182" w:rsidRPr="00525F57">
        <w:rPr>
          <w:rFonts w:ascii="Garamond" w:hAnsi="Garamond" w:cs="Garamond"/>
          <w:b/>
        </w:rPr>
        <w:t xml:space="preserve"> Cesta na </w:t>
      </w:r>
      <w:proofErr w:type="gramStart"/>
      <w:r w:rsidR="008F4182" w:rsidRPr="00525F57">
        <w:rPr>
          <w:rFonts w:ascii="Garamond" w:hAnsi="Garamond" w:cs="Garamond"/>
          <w:b/>
        </w:rPr>
        <w:t>Krakonoš</w:t>
      </w:r>
      <w:proofErr w:type="gramEnd"/>
      <w:r w:rsidR="008F4182" w:rsidRPr="00525F57">
        <w:rPr>
          <w:rFonts w:ascii="Garamond" w:hAnsi="Garamond" w:cs="Garamond"/>
          <w:b/>
        </w:rPr>
        <w:t xml:space="preserve"> </w:t>
      </w:r>
    </w:p>
    <w:p w14:paraId="36E9B27E" w14:textId="32485F69" w:rsidR="002C248E" w:rsidRDefault="002C248E" w:rsidP="002C248E">
      <w:pPr>
        <w:ind w:left="567"/>
        <w:rPr>
          <w:rFonts w:ascii="Garamond" w:hAnsi="Garamond" w:cs="Garamond"/>
        </w:rPr>
      </w:pPr>
      <w:r w:rsidRPr="00F528B5">
        <w:rPr>
          <w:rFonts w:ascii="Garamond" w:hAnsi="Garamond" w:cs="Garamond"/>
        </w:rPr>
        <w:t xml:space="preserve">Zkvalitnit povrch cesty </w:t>
      </w:r>
      <w:proofErr w:type="gramStart"/>
      <w:r w:rsidRPr="00F528B5">
        <w:rPr>
          <w:rFonts w:ascii="Garamond" w:hAnsi="Garamond" w:cs="Garamond"/>
        </w:rPr>
        <w:t>na Krakonoš</w:t>
      </w:r>
      <w:proofErr w:type="gramEnd"/>
      <w:r w:rsidRPr="00F528B5">
        <w:rPr>
          <w:rFonts w:ascii="Garamond" w:hAnsi="Garamond" w:cs="Garamond"/>
        </w:rPr>
        <w:t xml:space="preserve"> - </w:t>
      </w:r>
      <w:hyperlink r:id="rId37" w:history="1">
        <w:r w:rsidRPr="00F528B5">
          <w:rPr>
            <w:rStyle w:val="Hypertextovodkaz"/>
            <w:rFonts w:ascii="Garamond" w:hAnsi="Garamond" w:cs="Garamond"/>
          </w:rPr>
          <w:t>http://www.mapy.cz/s/hwOY</w:t>
        </w:r>
      </w:hyperlink>
      <w:r w:rsidRPr="00F528B5">
        <w:rPr>
          <w:rFonts w:ascii="Garamond" w:hAnsi="Garamond" w:cs="Garamond"/>
        </w:rPr>
        <w:t xml:space="preserve">, už jí opravili do šotoliny, ale chtělo by to </w:t>
      </w:r>
      <w:r>
        <w:rPr>
          <w:rFonts w:ascii="Garamond" w:hAnsi="Garamond" w:cs="Garamond"/>
        </w:rPr>
        <w:t xml:space="preserve">možná </w:t>
      </w:r>
      <w:r w:rsidRPr="00F528B5">
        <w:rPr>
          <w:rFonts w:ascii="Garamond" w:hAnsi="Garamond" w:cs="Garamond"/>
        </w:rPr>
        <w:t>asfalt.</w:t>
      </w:r>
    </w:p>
    <w:bookmarkEnd w:id="15"/>
    <w:p w14:paraId="3E715474" w14:textId="77777777" w:rsidR="002C248E" w:rsidRPr="00F528B5" w:rsidRDefault="002C248E" w:rsidP="002C248E">
      <w:pPr>
        <w:ind w:left="567"/>
        <w:rPr>
          <w:rFonts w:ascii="Garamond" w:hAnsi="Garamond" w:cs="Garamond"/>
        </w:rPr>
      </w:pPr>
      <w:r>
        <w:rPr>
          <w:noProof/>
        </w:rPr>
        <w:lastRenderedPageBreak/>
        <w:drawing>
          <wp:inline distT="0" distB="0" distL="0" distR="0" wp14:anchorId="43A12CE9" wp14:editId="1944CE20">
            <wp:extent cx="5760720" cy="2668834"/>
            <wp:effectExtent l="0" t="0" r="0" b="0"/>
            <wp:docPr id="28" name="Obrázek 28" descr="C:\Users\HP\AppData\Local\Microsoft\Windows\INetCache\Content.Word\mapy (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HP\AppData\Local\Microsoft\Windows\INetCache\Content.Word\mapy (25).pn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1C753" w14:textId="77777777" w:rsidR="002C248E" w:rsidRDefault="002C248E" w:rsidP="002C248E">
      <w:pPr>
        <w:ind w:left="567"/>
        <w:rPr>
          <w:rFonts w:ascii="Garamond" w:hAnsi="Garamond" w:cs="Garamond"/>
        </w:rPr>
      </w:pPr>
    </w:p>
    <w:p w14:paraId="4F801164" w14:textId="77777777" w:rsidR="008F4182" w:rsidRDefault="008F4182" w:rsidP="002C248E">
      <w:pPr>
        <w:ind w:left="567"/>
        <w:rPr>
          <w:rFonts w:ascii="Garamond" w:hAnsi="Garamond" w:cs="Garamond"/>
        </w:rPr>
      </w:pPr>
      <w:bookmarkStart w:id="16" w:name="_Hlk496628698"/>
    </w:p>
    <w:p w14:paraId="7F28014A" w14:textId="161FA65B" w:rsidR="008F4182" w:rsidRPr="00525F57" w:rsidRDefault="008F4182" w:rsidP="002C248E">
      <w:pPr>
        <w:ind w:left="567"/>
        <w:rPr>
          <w:rFonts w:ascii="Garamond" w:hAnsi="Garamond" w:cs="Garamond"/>
          <w:b/>
        </w:rPr>
      </w:pPr>
      <w:r w:rsidRPr="00525F57">
        <w:rPr>
          <w:rFonts w:ascii="Garamond" w:hAnsi="Garamond" w:cs="Garamond"/>
          <w:b/>
        </w:rPr>
        <w:t>1</w:t>
      </w:r>
      <w:r w:rsidR="0029438A">
        <w:rPr>
          <w:rFonts w:ascii="Garamond" w:hAnsi="Garamond" w:cs="Garamond"/>
          <w:b/>
        </w:rPr>
        <w:t>0</w:t>
      </w:r>
      <w:r w:rsidR="002C248E" w:rsidRPr="00525F57">
        <w:rPr>
          <w:rFonts w:ascii="Garamond" w:hAnsi="Garamond" w:cs="Garamond"/>
          <w:b/>
        </w:rPr>
        <w:t>/</w:t>
      </w:r>
      <w:r w:rsidRPr="00525F57">
        <w:rPr>
          <w:rFonts w:ascii="Garamond" w:hAnsi="Garamond" w:cs="Garamond"/>
          <w:b/>
        </w:rPr>
        <w:t xml:space="preserve"> Cesta kolem </w:t>
      </w:r>
      <w:proofErr w:type="spellStart"/>
      <w:r w:rsidRPr="00525F57">
        <w:rPr>
          <w:rFonts w:ascii="Garamond" w:hAnsi="Garamond" w:cs="Garamond"/>
          <w:b/>
        </w:rPr>
        <w:t>Milhostovských</w:t>
      </w:r>
      <w:proofErr w:type="spellEnd"/>
      <w:r w:rsidRPr="00525F57">
        <w:rPr>
          <w:rFonts w:ascii="Garamond" w:hAnsi="Garamond" w:cs="Garamond"/>
          <w:b/>
        </w:rPr>
        <w:t xml:space="preserve"> </w:t>
      </w:r>
      <w:proofErr w:type="spellStart"/>
      <w:r w:rsidRPr="00525F57">
        <w:rPr>
          <w:rFonts w:ascii="Garamond" w:hAnsi="Garamond" w:cs="Garamond"/>
          <w:b/>
        </w:rPr>
        <w:t>mofet</w:t>
      </w:r>
      <w:proofErr w:type="spellEnd"/>
      <w:r w:rsidRPr="00525F57">
        <w:rPr>
          <w:rFonts w:ascii="Garamond" w:hAnsi="Garamond" w:cs="Garamond"/>
          <w:b/>
        </w:rPr>
        <w:t xml:space="preserve"> </w:t>
      </w:r>
    </w:p>
    <w:p w14:paraId="5108852E" w14:textId="3CC67D87" w:rsidR="002C248E" w:rsidRDefault="002C248E" w:rsidP="002C248E">
      <w:pPr>
        <w:ind w:left="567"/>
        <w:rPr>
          <w:rStyle w:val="Hypertextovodkaz"/>
          <w:rFonts w:ascii="Garamond" w:hAnsi="Garamond" w:cs="Garamond"/>
        </w:rPr>
      </w:pPr>
      <w:r>
        <w:rPr>
          <w:rFonts w:ascii="Garamond" w:hAnsi="Garamond" w:cs="Garamond"/>
        </w:rPr>
        <w:t xml:space="preserve"> </w:t>
      </w:r>
      <w:r w:rsidRPr="00F528B5">
        <w:rPr>
          <w:rFonts w:ascii="Garamond" w:hAnsi="Garamond" w:cs="Garamond"/>
        </w:rPr>
        <w:t xml:space="preserve">Opravit cestu kolem </w:t>
      </w:r>
      <w:proofErr w:type="spellStart"/>
      <w:r w:rsidRPr="00F528B5">
        <w:rPr>
          <w:rFonts w:ascii="Garamond" w:hAnsi="Garamond" w:cs="Garamond"/>
        </w:rPr>
        <w:t>Milhostovských</w:t>
      </w:r>
      <w:proofErr w:type="spellEnd"/>
      <w:r>
        <w:rPr>
          <w:rFonts w:ascii="Garamond" w:hAnsi="Garamond" w:cs="Garamond"/>
        </w:rPr>
        <w:t xml:space="preserve"> </w:t>
      </w:r>
      <w:proofErr w:type="spellStart"/>
      <w:r w:rsidRPr="00F528B5">
        <w:rPr>
          <w:rFonts w:ascii="Garamond" w:hAnsi="Garamond" w:cs="Garamond"/>
        </w:rPr>
        <w:t>mofet</w:t>
      </w:r>
      <w:proofErr w:type="spellEnd"/>
      <w:r w:rsidRPr="00F528B5">
        <w:rPr>
          <w:rFonts w:ascii="Garamond" w:hAnsi="Garamond" w:cs="Garamond"/>
        </w:rPr>
        <w:t xml:space="preserve"> - </w:t>
      </w:r>
      <w:hyperlink r:id="rId39" w:history="1">
        <w:r w:rsidRPr="00F528B5">
          <w:rPr>
            <w:rStyle w:val="Hypertextovodkaz"/>
            <w:rFonts w:ascii="Garamond" w:hAnsi="Garamond" w:cs="Garamond"/>
          </w:rPr>
          <w:t>http://www.mapy.cz/s/j2sZ</w:t>
        </w:r>
      </w:hyperlink>
    </w:p>
    <w:bookmarkEnd w:id="16"/>
    <w:p w14:paraId="4EEA213C" w14:textId="77777777" w:rsidR="002C248E" w:rsidRDefault="002C248E" w:rsidP="002C248E">
      <w:pPr>
        <w:rPr>
          <w:rFonts w:ascii="Garamond" w:hAnsi="Garamond" w:cs="Garamond"/>
        </w:rPr>
      </w:pPr>
    </w:p>
    <w:p w14:paraId="0709C761" w14:textId="77777777" w:rsidR="002C248E" w:rsidRDefault="002C248E" w:rsidP="002C248E">
      <w:pPr>
        <w:ind w:left="567"/>
        <w:rPr>
          <w:rFonts w:ascii="Garamond" w:hAnsi="Garamond" w:cs="Garamond"/>
        </w:rPr>
      </w:pPr>
      <w:r>
        <w:rPr>
          <w:noProof/>
        </w:rPr>
        <w:drawing>
          <wp:inline distT="0" distB="0" distL="0" distR="0" wp14:anchorId="7FA44F2E" wp14:editId="5D7E8255">
            <wp:extent cx="5184140" cy="3963536"/>
            <wp:effectExtent l="0" t="0" r="0" b="0"/>
            <wp:docPr id="14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294" cy="396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D3279C8" w14:textId="77777777" w:rsidR="002C248E" w:rsidRDefault="002C248E" w:rsidP="002C248E">
      <w:pPr>
        <w:pBdr>
          <w:bottom w:val="single" w:sz="4" w:space="1" w:color="auto"/>
        </w:pBdr>
        <w:rPr>
          <w:rFonts w:ascii="Garamond" w:hAnsi="Garamond" w:cs="Garamond"/>
        </w:rPr>
      </w:pPr>
    </w:p>
    <w:p w14:paraId="3476A135" w14:textId="77777777" w:rsidR="002C248E" w:rsidRDefault="002C248E" w:rsidP="002C248E">
      <w:pPr>
        <w:pBdr>
          <w:bottom w:val="single" w:sz="4" w:space="1" w:color="auto"/>
        </w:pBdr>
        <w:rPr>
          <w:rFonts w:ascii="Garamond" w:hAnsi="Garamond" w:cs="Garamond"/>
        </w:rPr>
      </w:pPr>
    </w:p>
    <w:p w14:paraId="55818799" w14:textId="77777777" w:rsidR="008F4182" w:rsidRDefault="008F4182" w:rsidP="002C248E">
      <w:pPr>
        <w:rPr>
          <w:rFonts w:ascii="Garamond" w:hAnsi="Garamond" w:cs="Garamond"/>
        </w:rPr>
      </w:pPr>
    </w:p>
    <w:p w14:paraId="54B69378" w14:textId="11D9398D" w:rsidR="008F4182" w:rsidRPr="00236733" w:rsidRDefault="008F4182" w:rsidP="002C248E">
      <w:pPr>
        <w:rPr>
          <w:rFonts w:ascii="Garamond" w:hAnsi="Garamond" w:cs="Garamond"/>
          <w:b/>
        </w:rPr>
      </w:pPr>
      <w:r w:rsidRPr="00236733">
        <w:rPr>
          <w:rFonts w:ascii="Garamond" w:hAnsi="Garamond" w:cs="Garamond"/>
          <w:b/>
        </w:rPr>
        <w:t>MARIÁNSKOLÁZEŇSKO</w:t>
      </w:r>
    </w:p>
    <w:p w14:paraId="653BED52" w14:textId="77777777" w:rsidR="008F4182" w:rsidRPr="00236733" w:rsidRDefault="008F4182" w:rsidP="002C248E">
      <w:pPr>
        <w:rPr>
          <w:rFonts w:ascii="Garamond" w:hAnsi="Garamond" w:cs="Garamond"/>
          <w:b/>
        </w:rPr>
      </w:pPr>
    </w:p>
    <w:p w14:paraId="461346E5" w14:textId="77777777" w:rsidR="002C248E" w:rsidRPr="00236733" w:rsidRDefault="002C248E" w:rsidP="002C248E">
      <w:pPr>
        <w:rPr>
          <w:rFonts w:ascii="Garamond" w:hAnsi="Garamond" w:cs="Garamond"/>
          <w:b/>
        </w:rPr>
      </w:pPr>
      <w:r w:rsidRPr="00236733">
        <w:rPr>
          <w:rFonts w:ascii="Garamond" w:hAnsi="Garamond" w:cs="Garamond"/>
          <w:b/>
        </w:rPr>
        <w:t>PŘESHRANIČNÍ PROPOJENÍ:</w:t>
      </w:r>
    </w:p>
    <w:p w14:paraId="6C939475" w14:textId="77777777" w:rsidR="002C248E" w:rsidRPr="00F528B5" w:rsidRDefault="002C248E" w:rsidP="002C248E">
      <w:pPr>
        <w:rPr>
          <w:rFonts w:ascii="Garamond" w:hAnsi="Garamond" w:cs="Garamond"/>
        </w:rPr>
      </w:pPr>
    </w:p>
    <w:p w14:paraId="3D51F039" w14:textId="0B25C56F" w:rsidR="00236733" w:rsidRDefault="00403EEF" w:rsidP="00236733">
      <w:pPr>
        <w:ind w:left="567"/>
        <w:rPr>
          <w:rFonts w:ascii="Garamond" w:hAnsi="Garamond" w:cs="Garamond"/>
          <w:b/>
        </w:rPr>
      </w:pPr>
      <w:r>
        <w:rPr>
          <w:rFonts w:ascii="Garamond" w:hAnsi="Garamond" w:cs="Garamond"/>
        </w:rPr>
        <w:t>Úprava</w:t>
      </w:r>
      <w:r w:rsidR="002C248E" w:rsidRPr="00F528B5">
        <w:rPr>
          <w:rFonts w:ascii="Garamond" w:hAnsi="Garamond" w:cs="Garamond"/>
        </w:rPr>
        <w:t xml:space="preserve"> komunikac</w:t>
      </w:r>
      <w:r>
        <w:rPr>
          <w:rFonts w:ascii="Garamond" w:hAnsi="Garamond" w:cs="Garamond"/>
        </w:rPr>
        <w:t>í</w:t>
      </w:r>
      <w:r w:rsidR="002C248E" w:rsidRPr="00F528B5">
        <w:rPr>
          <w:rFonts w:ascii="Garamond" w:hAnsi="Garamond" w:cs="Garamond"/>
        </w:rPr>
        <w:t xml:space="preserve"> propojující svazek a Bavorsko:</w:t>
      </w:r>
    </w:p>
    <w:p w14:paraId="25D7CC3F" w14:textId="573DA954" w:rsidR="008F4182" w:rsidRPr="00525F57" w:rsidRDefault="008F4182" w:rsidP="00236733">
      <w:pPr>
        <w:ind w:left="567"/>
        <w:rPr>
          <w:rFonts w:ascii="Garamond" w:hAnsi="Garamond" w:cs="Garamond"/>
          <w:b/>
        </w:rPr>
      </w:pPr>
      <w:r w:rsidRPr="00525F57">
        <w:rPr>
          <w:rFonts w:ascii="Garamond" w:hAnsi="Garamond" w:cs="Garamond"/>
          <w:b/>
        </w:rPr>
        <w:lastRenderedPageBreak/>
        <w:t>1</w:t>
      </w:r>
      <w:r w:rsidR="0029438A">
        <w:rPr>
          <w:rFonts w:ascii="Garamond" w:hAnsi="Garamond" w:cs="Garamond"/>
          <w:b/>
        </w:rPr>
        <w:t>1</w:t>
      </w:r>
      <w:r w:rsidRPr="00525F57">
        <w:rPr>
          <w:rFonts w:ascii="Garamond" w:hAnsi="Garamond" w:cs="Garamond"/>
          <w:b/>
        </w:rPr>
        <w:t xml:space="preserve">/ Propojení Slatina – </w:t>
      </w:r>
      <w:proofErr w:type="spellStart"/>
      <w:r w:rsidRPr="00525F57">
        <w:rPr>
          <w:rFonts w:ascii="Garamond" w:hAnsi="Garamond" w:cs="Garamond"/>
          <w:b/>
        </w:rPr>
        <w:t>Mähring</w:t>
      </w:r>
      <w:proofErr w:type="spellEnd"/>
      <w:r w:rsidRPr="00525F57">
        <w:rPr>
          <w:rFonts w:ascii="Garamond" w:hAnsi="Garamond" w:cs="Garamond"/>
          <w:b/>
        </w:rPr>
        <w:t xml:space="preserve"> </w:t>
      </w:r>
    </w:p>
    <w:p w14:paraId="1BE360E7" w14:textId="6B930EC6" w:rsidR="002C248E" w:rsidRPr="00525F57" w:rsidRDefault="002C248E" w:rsidP="00525F57">
      <w:pPr>
        <w:rPr>
          <w:color w:val="FF0000"/>
        </w:rPr>
      </w:pPr>
      <w:r w:rsidRPr="00525F57">
        <w:rPr>
          <w:rFonts w:ascii="Garamond" w:hAnsi="Garamond" w:cs="Garamond"/>
        </w:rPr>
        <w:t xml:space="preserve">Na Slatině, kde </w:t>
      </w:r>
      <w:proofErr w:type="spellStart"/>
      <w:r w:rsidRPr="00525F57">
        <w:rPr>
          <w:rFonts w:ascii="Garamond" w:hAnsi="Garamond" w:cs="Garamond"/>
        </w:rPr>
        <w:t>Mähring</w:t>
      </w:r>
      <w:proofErr w:type="spellEnd"/>
      <w:r w:rsidRPr="00525F57">
        <w:rPr>
          <w:rFonts w:ascii="Garamond" w:hAnsi="Garamond" w:cs="Garamond"/>
        </w:rPr>
        <w:t xml:space="preserve"> udělal pěknou stezku k hranici. Na naší straně </w:t>
      </w:r>
      <w:r w:rsidRPr="00236733">
        <w:rPr>
          <w:rFonts w:ascii="Garamond" w:hAnsi="Garamond" w:cs="Garamond"/>
        </w:rPr>
        <w:t xml:space="preserve">starostka Staré Vody </w:t>
      </w:r>
      <w:r w:rsidRPr="00525F57">
        <w:rPr>
          <w:rFonts w:ascii="Garamond" w:hAnsi="Garamond" w:cs="Garamond"/>
        </w:rPr>
        <w:t>nechala jen částečně upravit u hranice napojení na naší straně. Ale je to nedostatečné. Cesta je Lesů ČR. Jedná se o tento úsek -</w:t>
      </w:r>
      <w:r w:rsidRPr="00525F57">
        <w:rPr>
          <w:rFonts w:ascii="Garamond" w:hAnsi="Garamond" w:cs="Garamond"/>
          <w:color w:val="FF0000"/>
        </w:rPr>
        <w:t xml:space="preserve"> </w:t>
      </w:r>
      <w:hyperlink r:id="rId41" w:history="1">
        <w:r w:rsidRPr="00525F57">
          <w:rPr>
            <w:color w:val="FF0000"/>
          </w:rPr>
          <w:t>https://mapy.cz/s/1HLnw</w:t>
        </w:r>
      </w:hyperlink>
    </w:p>
    <w:p w14:paraId="7D093C54" w14:textId="77777777" w:rsidR="002C248E" w:rsidRDefault="002C248E" w:rsidP="002C248E">
      <w:pPr>
        <w:rPr>
          <w:color w:val="FF0000"/>
        </w:rPr>
      </w:pPr>
    </w:p>
    <w:p w14:paraId="665C6E7B" w14:textId="77777777" w:rsidR="002C248E" w:rsidRPr="00EC69BD" w:rsidRDefault="002C248E" w:rsidP="002C248E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595AE300" wp14:editId="70618C35">
            <wp:extent cx="5494020" cy="3533081"/>
            <wp:effectExtent l="0" t="0" r="0" b="0"/>
            <wp:docPr id="14340" name="Obrázek 14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Snímání-9.jpg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04" cy="353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FA81A" w14:textId="77777777" w:rsidR="004153E2" w:rsidRDefault="004153E2" w:rsidP="00525F57">
      <w:pPr>
        <w:rPr>
          <w:rFonts w:ascii="Garamond" w:hAnsi="Garamond" w:cs="Garamond"/>
        </w:rPr>
      </w:pPr>
    </w:p>
    <w:p w14:paraId="72918BF3" w14:textId="77777777" w:rsidR="004153E2" w:rsidRDefault="004153E2" w:rsidP="00525F57">
      <w:pPr>
        <w:rPr>
          <w:rFonts w:ascii="Garamond" w:hAnsi="Garamond" w:cs="Garamond"/>
          <w:b/>
        </w:rPr>
      </w:pPr>
    </w:p>
    <w:p w14:paraId="3990C1F7" w14:textId="7395E529" w:rsidR="004153E2" w:rsidRPr="00525F57" w:rsidRDefault="004153E2" w:rsidP="00525F57">
      <w:pPr>
        <w:rPr>
          <w:rFonts w:ascii="Garamond" w:hAnsi="Garamond" w:cs="Garamond"/>
          <w:b/>
        </w:rPr>
      </w:pPr>
      <w:r w:rsidRPr="00525F57">
        <w:rPr>
          <w:rFonts w:ascii="Garamond" w:hAnsi="Garamond" w:cs="Garamond"/>
          <w:b/>
        </w:rPr>
        <w:t>1</w:t>
      </w:r>
      <w:r w:rsidR="0029438A">
        <w:rPr>
          <w:rFonts w:ascii="Garamond" w:hAnsi="Garamond" w:cs="Garamond"/>
          <w:b/>
        </w:rPr>
        <w:t>2</w:t>
      </w:r>
      <w:r w:rsidRPr="00525F57">
        <w:rPr>
          <w:rFonts w:ascii="Garamond" w:hAnsi="Garamond" w:cs="Garamond"/>
          <w:b/>
        </w:rPr>
        <w:t xml:space="preserve">/ Propojení na Mohelně </w:t>
      </w:r>
    </w:p>
    <w:p w14:paraId="03074A37" w14:textId="77777777" w:rsidR="002C248E" w:rsidRPr="00525F57" w:rsidRDefault="002C248E" w:rsidP="00525F57">
      <w:pPr>
        <w:rPr>
          <w:rFonts w:ascii="Garamond" w:hAnsi="Garamond" w:cs="Garamond"/>
        </w:rPr>
      </w:pPr>
      <w:r w:rsidRPr="00525F57">
        <w:rPr>
          <w:rFonts w:ascii="Garamond" w:hAnsi="Garamond" w:cs="Garamond"/>
        </w:rPr>
        <w:t>Na Mohelně by bylo vhodné propojení zde -</w:t>
      </w:r>
      <w:hyperlink r:id="rId43" w:history="1">
        <w:r w:rsidRPr="00525F57">
          <w:rPr>
            <w:rStyle w:val="Hypertextovodkaz"/>
            <w:rFonts w:ascii="Garamond" w:hAnsi="Garamond" w:cs="Garamond"/>
            <w:color w:val="FF0000"/>
          </w:rPr>
          <w:t>https://mapy.cz/s/1HLpU</w:t>
        </w:r>
      </w:hyperlink>
      <w:r w:rsidRPr="00525F57">
        <w:rPr>
          <w:rFonts w:ascii="Garamond" w:hAnsi="Garamond" w:cs="Garamond"/>
        </w:rPr>
        <w:t>, kde by se musela vybudovat nová cesta.</w:t>
      </w:r>
    </w:p>
    <w:p w14:paraId="49B6D82D" w14:textId="77777777" w:rsidR="002C248E" w:rsidRDefault="002C248E" w:rsidP="002C248E">
      <w:pPr>
        <w:rPr>
          <w:rFonts w:ascii="Garamond" w:hAnsi="Garamond" w:cs="Garamond"/>
        </w:rPr>
      </w:pPr>
      <w:r>
        <w:rPr>
          <w:rFonts w:ascii="Garamond" w:hAnsi="Garamond" w:cs="Garamond"/>
          <w:noProof/>
        </w:rPr>
        <w:lastRenderedPageBreak/>
        <w:drawing>
          <wp:inline distT="0" distB="0" distL="0" distR="0" wp14:anchorId="769F32A9" wp14:editId="546780AB">
            <wp:extent cx="5760720" cy="3700780"/>
            <wp:effectExtent l="0" t="0" r="0" b="0"/>
            <wp:docPr id="14341" name="Obrázek 14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Snímání-10.jp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01909" w14:textId="77777777" w:rsidR="002C248E" w:rsidRDefault="002C248E" w:rsidP="002C248E">
      <w:pPr>
        <w:rPr>
          <w:rFonts w:ascii="Garamond" w:hAnsi="Garamond" w:cs="Garamond"/>
        </w:rPr>
      </w:pPr>
    </w:p>
    <w:p w14:paraId="18B07AFA" w14:textId="77777777" w:rsidR="004153E2" w:rsidRPr="00EC69BD" w:rsidRDefault="004153E2" w:rsidP="002C248E">
      <w:pPr>
        <w:rPr>
          <w:rFonts w:ascii="Garamond" w:hAnsi="Garamond" w:cs="Garamond"/>
        </w:rPr>
      </w:pPr>
    </w:p>
    <w:p w14:paraId="1DFBAD26" w14:textId="58855A71" w:rsidR="004153E2" w:rsidRPr="00525F57" w:rsidRDefault="00403EEF" w:rsidP="00525F57">
      <w:pPr>
        <w:rPr>
          <w:rFonts w:ascii="Garamond" w:hAnsi="Garamond" w:cs="Garamond"/>
          <w:b/>
        </w:rPr>
      </w:pPr>
      <w:r>
        <w:rPr>
          <w:rFonts w:ascii="Garamond" w:hAnsi="Garamond" w:cs="Garamond"/>
          <w:b/>
        </w:rPr>
        <w:t>1</w:t>
      </w:r>
      <w:r w:rsidR="0029438A">
        <w:rPr>
          <w:rFonts w:ascii="Garamond" w:hAnsi="Garamond" w:cs="Garamond"/>
          <w:b/>
        </w:rPr>
        <w:t>3</w:t>
      </w:r>
      <w:r w:rsidR="004153E2" w:rsidRPr="00525F57">
        <w:rPr>
          <w:rFonts w:ascii="Garamond" w:hAnsi="Garamond" w:cs="Garamond"/>
          <w:b/>
        </w:rPr>
        <w:t xml:space="preserve">/Střed Evropy </w:t>
      </w:r>
    </w:p>
    <w:p w14:paraId="611D1ADA" w14:textId="559CFD7C" w:rsidR="002C248E" w:rsidRPr="00525F57" w:rsidRDefault="002C248E" w:rsidP="00525F57">
      <w:pPr>
        <w:rPr>
          <w:rFonts w:ascii="Garamond" w:hAnsi="Garamond" w:cs="Garamond"/>
        </w:rPr>
      </w:pPr>
      <w:r w:rsidRPr="00525F57">
        <w:rPr>
          <w:rFonts w:ascii="Garamond" w:hAnsi="Garamond" w:cs="Garamond"/>
        </w:rPr>
        <w:t xml:space="preserve">Vhodné by bylo i zpřístupnit pro cyklisty Střed Evropy – nejlépe takto - </w:t>
      </w:r>
      <w:hyperlink r:id="rId45" w:history="1">
        <w:r w:rsidRPr="00525F57">
          <w:rPr>
            <w:rStyle w:val="Hypertextovodkaz"/>
            <w:rFonts w:ascii="Garamond" w:hAnsi="Garamond" w:cs="Garamond"/>
            <w:color w:val="FF0000"/>
          </w:rPr>
          <w:t>https://mapy.cz/s/1HLqZ</w:t>
        </w:r>
      </w:hyperlink>
      <w:r w:rsidRPr="00525F57">
        <w:rPr>
          <w:rFonts w:ascii="Garamond" w:hAnsi="Garamond" w:cs="Garamond"/>
        </w:rPr>
        <w:t xml:space="preserve">, to by ocenilo sdružení Život na </w:t>
      </w:r>
      <w:proofErr w:type="spellStart"/>
      <w:r w:rsidRPr="00525F57">
        <w:rPr>
          <w:rFonts w:ascii="Garamond" w:hAnsi="Garamond" w:cs="Garamond"/>
        </w:rPr>
        <w:t>Dyleň</w:t>
      </w:r>
      <w:proofErr w:type="spellEnd"/>
      <w:r w:rsidRPr="00525F57">
        <w:rPr>
          <w:rFonts w:ascii="Garamond" w:hAnsi="Garamond" w:cs="Garamond"/>
        </w:rPr>
        <w:t xml:space="preserve">. Chtějí tam obnovit </w:t>
      </w:r>
      <w:r w:rsidRPr="00525F57">
        <w:rPr>
          <w:rFonts w:ascii="Garamond" w:hAnsi="Garamond" w:cs="Garamond"/>
          <w:color w:val="FF0000"/>
        </w:rPr>
        <w:t>historickou turistickou chatu</w:t>
      </w:r>
      <w:r w:rsidRPr="00525F57">
        <w:rPr>
          <w:rFonts w:ascii="Garamond" w:hAnsi="Garamond" w:cs="Garamond"/>
        </w:rPr>
        <w:t xml:space="preserve"> a tak by se tam dostali i cyklisté. </w:t>
      </w:r>
    </w:p>
    <w:p w14:paraId="349BF9F5" w14:textId="77777777" w:rsidR="002C248E" w:rsidRDefault="002C248E" w:rsidP="002C248E">
      <w:pPr>
        <w:rPr>
          <w:rFonts w:ascii="Garamond" w:hAnsi="Garamond" w:cs="Garamond"/>
        </w:rPr>
      </w:pPr>
    </w:p>
    <w:p w14:paraId="5ED100E5" w14:textId="77777777" w:rsidR="002C248E" w:rsidRPr="00EC69BD" w:rsidRDefault="002C248E" w:rsidP="002C248E">
      <w:pPr>
        <w:rPr>
          <w:rFonts w:ascii="Garamond" w:hAnsi="Garamond" w:cs="Garamond"/>
        </w:rPr>
      </w:pPr>
      <w:r>
        <w:rPr>
          <w:rFonts w:ascii="Garamond" w:hAnsi="Garamond" w:cs="Garamond"/>
          <w:noProof/>
        </w:rPr>
        <w:drawing>
          <wp:inline distT="0" distB="0" distL="0" distR="0" wp14:anchorId="21C002F4" wp14:editId="27DECD1A">
            <wp:extent cx="5760720" cy="3701415"/>
            <wp:effectExtent l="0" t="0" r="0" b="0"/>
            <wp:docPr id="14342" name="Obrázek 14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Snímání-111.jp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C49AE" w14:textId="77777777" w:rsidR="002C248E" w:rsidRDefault="002C248E" w:rsidP="002C248E">
      <w:pPr>
        <w:pBdr>
          <w:bottom w:val="single" w:sz="4" w:space="1" w:color="auto"/>
        </w:pBdr>
        <w:rPr>
          <w:rFonts w:ascii="Garamond" w:hAnsi="Garamond" w:cs="Garamond"/>
        </w:rPr>
      </w:pPr>
    </w:p>
    <w:p w14:paraId="7366D6E6" w14:textId="76AC04E4" w:rsidR="0029438A" w:rsidRPr="00EE3B61" w:rsidRDefault="0029438A" w:rsidP="002C248E">
      <w:pPr>
        <w:pBdr>
          <w:bottom w:val="single" w:sz="4" w:space="1" w:color="auto"/>
        </w:pBdr>
        <w:rPr>
          <w:rFonts w:ascii="Garamond" w:hAnsi="Garamond" w:cs="Garamond"/>
          <w:b/>
          <w:u w:val="single"/>
        </w:rPr>
      </w:pPr>
      <w:r w:rsidRPr="00EE3B61">
        <w:rPr>
          <w:rFonts w:ascii="Garamond" w:hAnsi="Garamond" w:cs="Garamond"/>
          <w:b/>
          <w:u w:val="single"/>
        </w:rPr>
        <w:lastRenderedPageBreak/>
        <w:t xml:space="preserve">14/ Propojení Staré Vody a Dolního Žandova </w:t>
      </w:r>
    </w:p>
    <w:p w14:paraId="15D03F82" w14:textId="4F4E3677" w:rsidR="0029438A" w:rsidRDefault="0029438A" w:rsidP="002C248E">
      <w:pPr>
        <w:pBdr>
          <w:bottom w:val="single" w:sz="4" w:space="1" w:color="auto"/>
        </w:pBdr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Propojení těchto dvou obcí cyklotrasou (je to poslední úsek v regionu, který není zatím nijak řešen, stávající propojení je pouze po silnici I. třídy, což je z bezpečnostního hlediska velmi nevyhovující). </w:t>
      </w:r>
    </w:p>
    <w:p w14:paraId="068C4654" w14:textId="77777777" w:rsidR="0029438A" w:rsidRDefault="0029438A" w:rsidP="002C248E">
      <w:pPr>
        <w:pBdr>
          <w:bottom w:val="single" w:sz="4" w:space="1" w:color="auto"/>
        </w:pBdr>
        <w:rPr>
          <w:rFonts w:ascii="Garamond" w:hAnsi="Garamond" w:cs="Garamond"/>
        </w:rPr>
      </w:pPr>
    </w:p>
    <w:p w14:paraId="48229AB4" w14:textId="24EFB1D4" w:rsidR="0029438A" w:rsidRDefault="0029438A" w:rsidP="002C248E">
      <w:pPr>
        <w:pBdr>
          <w:bottom w:val="single" w:sz="4" w:space="1" w:color="auto"/>
        </w:pBdr>
        <w:rPr>
          <w:rFonts w:ascii="Garamond" w:hAnsi="Garamond" w:cs="Garamond"/>
        </w:rPr>
      </w:pPr>
      <w:r>
        <w:rPr>
          <w:noProof/>
        </w:rPr>
        <w:drawing>
          <wp:inline distT="0" distB="0" distL="0" distR="0" wp14:anchorId="3E9737B9" wp14:editId="1C15A6C0">
            <wp:extent cx="5760720" cy="3838983"/>
            <wp:effectExtent l="0" t="0" r="0" b="9525"/>
            <wp:docPr id="4" name="Obrázek 4" descr="https://mapy.cz/screenshoter?width=1026&amp;height=684&amp;p=1&amp;url=https%3A%2F%2Fmapy.cz%2Fs%2F2DK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py.cz/screenshoter?width=1026&amp;height=684&amp;p=1&amp;url=https%3A%2F%2Fmapy.cz%2Fs%2F2DKM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2C8DA" w14:textId="77777777" w:rsidR="0029438A" w:rsidRDefault="0029438A" w:rsidP="002C248E">
      <w:pPr>
        <w:pBdr>
          <w:bottom w:val="single" w:sz="4" w:space="1" w:color="auto"/>
        </w:pBdr>
        <w:rPr>
          <w:rFonts w:ascii="Garamond" w:hAnsi="Garamond" w:cs="Garamond"/>
        </w:rPr>
      </w:pPr>
    </w:p>
    <w:p w14:paraId="24901FD9" w14:textId="77777777" w:rsidR="0029438A" w:rsidRDefault="0029438A" w:rsidP="002C248E">
      <w:pPr>
        <w:pBdr>
          <w:bottom w:val="single" w:sz="4" w:space="1" w:color="auto"/>
        </w:pBdr>
        <w:rPr>
          <w:rFonts w:ascii="Garamond" w:hAnsi="Garamond" w:cs="Garamond"/>
        </w:rPr>
      </w:pPr>
    </w:p>
    <w:p w14:paraId="7121160C" w14:textId="77777777" w:rsidR="0029438A" w:rsidRDefault="0029438A" w:rsidP="002C248E">
      <w:pPr>
        <w:pBdr>
          <w:bottom w:val="single" w:sz="4" w:space="1" w:color="auto"/>
        </w:pBdr>
        <w:rPr>
          <w:rFonts w:ascii="Garamond" w:hAnsi="Garamond" w:cs="Garamond"/>
        </w:rPr>
      </w:pPr>
    </w:p>
    <w:p w14:paraId="4588CDE7" w14:textId="77777777" w:rsidR="002A313C" w:rsidRPr="00AA7C65" w:rsidRDefault="002A313C" w:rsidP="00236733">
      <w:pPr>
        <w:rPr>
          <w:sz w:val="22"/>
          <w:szCs w:val="22"/>
        </w:rPr>
      </w:pPr>
    </w:p>
    <w:p w14:paraId="2C4FE67E" w14:textId="6E0B2D89" w:rsidR="00AA78F7" w:rsidRPr="00234A04" w:rsidRDefault="00FA3606" w:rsidP="007C3EF6">
      <w:pPr>
        <w:pStyle w:val="StylNadpis1TimesNewRomanern"/>
        <w:numPr>
          <w:ilvl w:val="0"/>
          <w:numId w:val="3"/>
        </w:numPr>
        <w:autoSpaceDE w:val="0"/>
        <w:autoSpaceDN w:val="0"/>
        <w:adjustRightInd w:val="0"/>
        <w:spacing w:before="0" w:after="60"/>
        <w:jc w:val="both"/>
        <w:rPr>
          <w:rFonts w:cs="Times New Roman"/>
          <w:bCs w:val="0"/>
          <w:color w:val="auto"/>
          <w:sz w:val="22"/>
          <w:szCs w:val="22"/>
        </w:rPr>
      </w:pPr>
      <w:bookmarkStart w:id="17" w:name="Požadavky3"/>
      <w:r w:rsidRPr="00234A04">
        <w:rPr>
          <w:rFonts w:cs="Times New Roman"/>
          <w:color w:val="auto"/>
          <w:sz w:val="22"/>
          <w:szCs w:val="22"/>
        </w:rPr>
        <w:t xml:space="preserve">Požadavky na obsah a rozsah </w:t>
      </w:r>
      <w:r w:rsidR="002773A3">
        <w:rPr>
          <w:rFonts w:cs="Times New Roman"/>
          <w:color w:val="auto"/>
          <w:sz w:val="22"/>
          <w:szCs w:val="22"/>
        </w:rPr>
        <w:t xml:space="preserve">vyhledávacích studií: </w:t>
      </w:r>
    </w:p>
    <w:p w14:paraId="104A45DF" w14:textId="4FAE9C1E" w:rsidR="00AA78F7" w:rsidRDefault="002773A3" w:rsidP="007C3EF6">
      <w:pPr>
        <w:pStyle w:val="StylNadpis1TimesNewRomanern"/>
        <w:numPr>
          <w:ilvl w:val="1"/>
          <w:numId w:val="3"/>
        </w:numPr>
        <w:autoSpaceDE w:val="0"/>
        <w:autoSpaceDN w:val="0"/>
        <w:adjustRightInd w:val="0"/>
        <w:spacing w:before="0" w:after="60"/>
        <w:jc w:val="both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 xml:space="preserve">Průvodní zpráva </w:t>
      </w:r>
    </w:p>
    <w:p w14:paraId="0D65CB83" w14:textId="6FE46B79" w:rsidR="002773A3" w:rsidRDefault="002773A3" w:rsidP="007C3EF6">
      <w:pPr>
        <w:pStyle w:val="StylNadpis1TimesNewRomanern"/>
        <w:numPr>
          <w:ilvl w:val="1"/>
          <w:numId w:val="3"/>
        </w:numPr>
        <w:autoSpaceDE w:val="0"/>
        <w:autoSpaceDN w:val="0"/>
        <w:adjustRightInd w:val="0"/>
        <w:spacing w:before="0" w:after="60"/>
        <w:jc w:val="both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 xml:space="preserve">Souhrnná technická zpráva </w:t>
      </w:r>
    </w:p>
    <w:p w14:paraId="64D58F39" w14:textId="675DACB6" w:rsidR="002773A3" w:rsidRDefault="002773A3" w:rsidP="007C3EF6">
      <w:pPr>
        <w:pStyle w:val="StylNadpis1TimesNewRomanern"/>
        <w:numPr>
          <w:ilvl w:val="1"/>
          <w:numId w:val="3"/>
        </w:numPr>
        <w:autoSpaceDE w:val="0"/>
        <w:autoSpaceDN w:val="0"/>
        <w:adjustRightInd w:val="0"/>
        <w:spacing w:before="0" w:after="60"/>
        <w:jc w:val="both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 xml:space="preserve">Situační výkresy </w:t>
      </w:r>
    </w:p>
    <w:p w14:paraId="6BDC5E33" w14:textId="23216B67" w:rsidR="002773A3" w:rsidRDefault="006E7932" w:rsidP="00525F57">
      <w:pPr>
        <w:pStyle w:val="StylNadpis1TimesNewRomanern"/>
        <w:numPr>
          <w:ilvl w:val="0"/>
          <w:numId w:val="11"/>
        </w:numPr>
        <w:autoSpaceDE w:val="0"/>
        <w:autoSpaceDN w:val="0"/>
        <w:adjustRightInd w:val="0"/>
        <w:spacing w:before="0" w:after="60"/>
        <w:jc w:val="both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>Situační výkres</w:t>
      </w:r>
      <w:r w:rsidR="002773A3">
        <w:rPr>
          <w:rFonts w:cs="Times New Roman"/>
          <w:b w:val="0"/>
          <w:bCs w:val="0"/>
          <w:color w:val="auto"/>
          <w:sz w:val="22"/>
          <w:szCs w:val="22"/>
        </w:rPr>
        <w:t xml:space="preserve"> širších vztahů </w:t>
      </w:r>
      <w:r>
        <w:rPr>
          <w:rFonts w:cs="Times New Roman"/>
          <w:b w:val="0"/>
          <w:bCs w:val="0"/>
          <w:color w:val="auto"/>
          <w:sz w:val="22"/>
          <w:szCs w:val="22"/>
        </w:rPr>
        <w:t>měřítko 1:5000 až 1:50000</w:t>
      </w:r>
    </w:p>
    <w:p w14:paraId="12B15B17" w14:textId="59479F27" w:rsidR="002773A3" w:rsidRDefault="002773A3" w:rsidP="00525F57">
      <w:pPr>
        <w:pStyle w:val="StylNadpis1TimesNewRomanern"/>
        <w:numPr>
          <w:ilvl w:val="0"/>
          <w:numId w:val="11"/>
        </w:numPr>
        <w:autoSpaceDE w:val="0"/>
        <w:autoSpaceDN w:val="0"/>
        <w:adjustRightInd w:val="0"/>
        <w:spacing w:before="0" w:after="60"/>
        <w:jc w:val="both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 xml:space="preserve">Katastrální situační výkres </w:t>
      </w:r>
    </w:p>
    <w:p w14:paraId="5B0B3D9D" w14:textId="542206D7" w:rsidR="002773A3" w:rsidRDefault="002773A3" w:rsidP="00525F57">
      <w:pPr>
        <w:pStyle w:val="StylNadpis1TimesNewRomanern"/>
        <w:numPr>
          <w:ilvl w:val="0"/>
          <w:numId w:val="11"/>
        </w:numPr>
        <w:autoSpaceDE w:val="0"/>
        <w:autoSpaceDN w:val="0"/>
        <w:adjustRightInd w:val="0"/>
        <w:spacing w:before="0" w:after="60"/>
        <w:jc w:val="both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 xml:space="preserve">Koordinační situační výkres </w:t>
      </w:r>
      <w:r w:rsidR="006E7932">
        <w:rPr>
          <w:rFonts w:cs="Times New Roman"/>
          <w:b w:val="0"/>
          <w:bCs w:val="0"/>
          <w:color w:val="auto"/>
          <w:sz w:val="22"/>
          <w:szCs w:val="22"/>
        </w:rPr>
        <w:t>měřítko 1:200 až 1:1000</w:t>
      </w:r>
    </w:p>
    <w:p w14:paraId="2BB18352" w14:textId="4492E690" w:rsidR="002773A3" w:rsidRDefault="002773A3" w:rsidP="00525F57">
      <w:pPr>
        <w:pStyle w:val="StylNadpis1TimesNewRomanern"/>
        <w:numPr>
          <w:ilvl w:val="0"/>
          <w:numId w:val="11"/>
        </w:numPr>
        <w:autoSpaceDE w:val="0"/>
        <w:autoSpaceDN w:val="0"/>
        <w:adjustRightInd w:val="0"/>
        <w:spacing w:before="0" w:after="60"/>
        <w:jc w:val="both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>Speciální výkresy</w:t>
      </w:r>
    </w:p>
    <w:p w14:paraId="28FC0522" w14:textId="1398E427" w:rsidR="002773A3" w:rsidRDefault="002773A3" w:rsidP="007C3EF6">
      <w:pPr>
        <w:pStyle w:val="StylNadpis1TimesNewRomanern"/>
        <w:numPr>
          <w:ilvl w:val="1"/>
          <w:numId w:val="3"/>
        </w:numPr>
        <w:autoSpaceDE w:val="0"/>
        <w:autoSpaceDN w:val="0"/>
        <w:adjustRightInd w:val="0"/>
        <w:spacing w:before="0" w:after="60"/>
        <w:jc w:val="both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 xml:space="preserve">Dokumentace objektů </w:t>
      </w:r>
    </w:p>
    <w:p w14:paraId="0FB7A746" w14:textId="6B7556BA" w:rsidR="002773A3" w:rsidRDefault="002773A3" w:rsidP="007C3EF6">
      <w:pPr>
        <w:pStyle w:val="StylNadpis1TimesNewRomanern"/>
        <w:numPr>
          <w:ilvl w:val="1"/>
          <w:numId w:val="3"/>
        </w:numPr>
        <w:autoSpaceDE w:val="0"/>
        <w:autoSpaceDN w:val="0"/>
        <w:adjustRightInd w:val="0"/>
        <w:spacing w:before="0" w:after="60"/>
        <w:jc w:val="both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 xml:space="preserve">Hrubý odhad nákladů </w:t>
      </w:r>
    </w:p>
    <w:p w14:paraId="2F0618CE" w14:textId="17F252EE" w:rsidR="0034543E" w:rsidRDefault="0034543E" w:rsidP="007C3EF6">
      <w:pPr>
        <w:pStyle w:val="StylNadpis1TimesNewRomanern"/>
        <w:numPr>
          <w:ilvl w:val="1"/>
          <w:numId w:val="3"/>
        </w:numPr>
        <w:autoSpaceDE w:val="0"/>
        <w:autoSpaceDN w:val="0"/>
        <w:adjustRightInd w:val="0"/>
        <w:spacing w:before="0" w:after="60"/>
        <w:jc w:val="both"/>
        <w:rPr>
          <w:rFonts w:cs="Times New Roman"/>
          <w:b w:val="0"/>
          <w:bCs w:val="0"/>
          <w:color w:val="auto"/>
          <w:sz w:val="22"/>
          <w:szCs w:val="22"/>
        </w:rPr>
      </w:pPr>
      <w:r>
        <w:rPr>
          <w:rFonts w:cs="Times New Roman"/>
          <w:b w:val="0"/>
          <w:bCs w:val="0"/>
          <w:color w:val="auto"/>
          <w:sz w:val="22"/>
          <w:szCs w:val="22"/>
        </w:rPr>
        <w:t xml:space="preserve">Geodetické zaměření </w:t>
      </w:r>
    </w:p>
    <w:p w14:paraId="0C67242D" w14:textId="77777777" w:rsidR="00DC1474" w:rsidRDefault="00DC1474" w:rsidP="00DC1474">
      <w:pPr>
        <w:pStyle w:val="StylNadpis1TimesNewRomanern"/>
        <w:numPr>
          <w:ilvl w:val="0"/>
          <w:numId w:val="0"/>
        </w:numPr>
        <w:autoSpaceDE w:val="0"/>
        <w:autoSpaceDN w:val="0"/>
        <w:adjustRightInd w:val="0"/>
        <w:spacing w:before="0" w:after="60"/>
        <w:ind w:left="357" w:hanging="357"/>
        <w:jc w:val="both"/>
        <w:rPr>
          <w:rFonts w:cs="Times New Roman"/>
          <w:b w:val="0"/>
          <w:bCs w:val="0"/>
          <w:color w:val="auto"/>
          <w:sz w:val="22"/>
          <w:szCs w:val="22"/>
        </w:rPr>
      </w:pPr>
    </w:p>
    <w:p w14:paraId="0C521798" w14:textId="77777777" w:rsidR="00810A5B" w:rsidRPr="0034543E" w:rsidRDefault="00810A5B" w:rsidP="00525F57">
      <w:pPr>
        <w:pStyle w:val="StylNadpis1TimesNewRomanern"/>
        <w:keepNext w:val="0"/>
        <w:numPr>
          <w:ilvl w:val="0"/>
          <w:numId w:val="0"/>
        </w:numPr>
        <w:autoSpaceDE w:val="0"/>
        <w:autoSpaceDN w:val="0"/>
        <w:adjustRightInd w:val="0"/>
        <w:spacing w:before="0" w:after="60"/>
        <w:ind w:left="357" w:hanging="357"/>
        <w:jc w:val="both"/>
        <w:rPr>
          <w:rFonts w:cs="Times New Roman"/>
          <w:b w:val="0"/>
          <w:color w:val="auto"/>
          <w:sz w:val="22"/>
          <w:szCs w:val="22"/>
        </w:rPr>
      </w:pPr>
    </w:p>
    <w:p w14:paraId="75A6F456" w14:textId="75AE07C4" w:rsidR="00F7066F" w:rsidRPr="00D26A5C" w:rsidRDefault="00F7066F" w:rsidP="00F7066F">
      <w:pPr>
        <w:pStyle w:val="StylNadpis1TimesNewRomanern"/>
        <w:keepNext w:val="0"/>
        <w:numPr>
          <w:ilvl w:val="2"/>
          <w:numId w:val="3"/>
        </w:numPr>
        <w:autoSpaceDE w:val="0"/>
        <w:autoSpaceDN w:val="0"/>
        <w:adjustRightInd w:val="0"/>
        <w:spacing w:before="0" w:after="60"/>
        <w:jc w:val="both"/>
        <w:rPr>
          <w:rFonts w:cs="Times New Roman"/>
          <w:b w:val="0"/>
          <w:color w:val="auto"/>
          <w:sz w:val="22"/>
          <w:szCs w:val="22"/>
        </w:rPr>
      </w:pPr>
      <w:r w:rsidRPr="00E766EE">
        <w:rPr>
          <w:bCs w:val="0"/>
          <w:sz w:val="22"/>
          <w:szCs w:val="22"/>
        </w:rPr>
        <w:t xml:space="preserve">Součástí Studie je veřejné projednání s veřejností na maximálně 4 workshopech a na závěrečné konferenci. Zadavatel stanoví termín a místo workshopu, </w:t>
      </w:r>
      <w:r w:rsidR="00FE47F5" w:rsidRPr="00E766EE">
        <w:rPr>
          <w:bCs w:val="0"/>
          <w:sz w:val="22"/>
          <w:szCs w:val="22"/>
        </w:rPr>
        <w:t xml:space="preserve">dále zajistí </w:t>
      </w:r>
      <w:r w:rsidRPr="00E766EE">
        <w:rPr>
          <w:bCs w:val="0"/>
          <w:sz w:val="22"/>
          <w:szCs w:val="22"/>
        </w:rPr>
        <w:t xml:space="preserve">občerstvení, publicitu a tlumočení. Workshop se může konat také v Bavorsku.  </w:t>
      </w:r>
      <w:bookmarkEnd w:id="17"/>
    </w:p>
    <w:p w14:paraId="20F88CFE" w14:textId="77777777" w:rsidR="00080C78" w:rsidRPr="00D26A5C" w:rsidRDefault="00080C78" w:rsidP="007C3EF6">
      <w:pPr>
        <w:pStyle w:val="StylNadpis1TimesNewRomanern"/>
        <w:keepNext w:val="0"/>
        <w:numPr>
          <w:ilvl w:val="2"/>
          <w:numId w:val="3"/>
        </w:numPr>
        <w:autoSpaceDE w:val="0"/>
        <w:autoSpaceDN w:val="0"/>
        <w:adjustRightInd w:val="0"/>
        <w:spacing w:before="0" w:after="60"/>
        <w:jc w:val="both"/>
        <w:rPr>
          <w:rFonts w:cs="Times New Roman"/>
          <w:b w:val="0"/>
          <w:i/>
          <w:color w:val="auto"/>
          <w:sz w:val="22"/>
          <w:szCs w:val="22"/>
        </w:rPr>
      </w:pPr>
      <w:r w:rsidRPr="00D26A5C">
        <w:rPr>
          <w:rFonts w:cs="Times New Roman"/>
          <w:b w:val="0"/>
          <w:i/>
          <w:color w:val="auto"/>
          <w:sz w:val="22"/>
          <w:szCs w:val="22"/>
        </w:rPr>
        <w:t>zpracování dokumentace.</w:t>
      </w:r>
    </w:p>
    <w:p w14:paraId="7A45A896" w14:textId="306CE83C" w:rsidR="00567910" w:rsidRPr="00D26A5C" w:rsidRDefault="003A173D" w:rsidP="00AB53BD">
      <w:pPr>
        <w:pStyle w:val="StylNadpis1TimesNewRomanern"/>
        <w:keepNext w:val="0"/>
        <w:numPr>
          <w:ilvl w:val="1"/>
          <w:numId w:val="3"/>
        </w:numPr>
        <w:tabs>
          <w:tab w:val="left" w:pos="993"/>
        </w:tabs>
        <w:autoSpaceDE w:val="0"/>
        <w:autoSpaceDN w:val="0"/>
        <w:adjustRightInd w:val="0"/>
        <w:spacing w:before="0" w:after="60"/>
        <w:jc w:val="both"/>
        <w:rPr>
          <w:rFonts w:cs="Times New Roman"/>
          <w:b w:val="0"/>
          <w:color w:val="auto"/>
          <w:sz w:val="22"/>
          <w:szCs w:val="22"/>
        </w:rPr>
      </w:pPr>
      <w:r w:rsidRPr="00D26A5C">
        <w:rPr>
          <w:rFonts w:cs="Times New Roman"/>
          <w:b w:val="0"/>
          <w:color w:val="auto"/>
          <w:sz w:val="22"/>
          <w:szCs w:val="22"/>
        </w:rPr>
        <w:lastRenderedPageBreak/>
        <w:t>S</w:t>
      </w:r>
      <w:r w:rsidR="00567910" w:rsidRPr="00D26A5C">
        <w:rPr>
          <w:rFonts w:cs="Times New Roman"/>
          <w:b w:val="0"/>
          <w:color w:val="auto"/>
          <w:sz w:val="22"/>
          <w:szCs w:val="22"/>
        </w:rPr>
        <w:t>tudie bude zpracována v souladu se stavebním zákonem a jeho prováděcími vyhláškami, v platném znění.</w:t>
      </w:r>
      <w:r w:rsidR="00AB53BD" w:rsidRPr="00D26A5C">
        <w:rPr>
          <w:rFonts w:cs="Times New Roman"/>
          <w:b w:val="0"/>
          <w:color w:val="auto"/>
          <w:sz w:val="22"/>
          <w:szCs w:val="22"/>
        </w:rPr>
        <w:t xml:space="preserve"> Studie musí být v souladu s platnou územně plánovací dokumentace dotčených obcí a musí umožňovat posouzení z hlediska stavebního zákona </w:t>
      </w:r>
      <w:r w:rsidR="00FE47F5" w:rsidRPr="00D26A5C">
        <w:rPr>
          <w:rFonts w:cs="Times New Roman"/>
          <w:b w:val="0"/>
          <w:color w:val="auto"/>
          <w:sz w:val="22"/>
          <w:szCs w:val="22"/>
        </w:rPr>
        <w:br/>
      </w:r>
      <w:r w:rsidR="00AB53BD" w:rsidRPr="00D26A5C">
        <w:rPr>
          <w:rFonts w:cs="Times New Roman"/>
          <w:b w:val="0"/>
          <w:color w:val="auto"/>
          <w:sz w:val="22"/>
          <w:szCs w:val="22"/>
        </w:rPr>
        <w:t>a musí být v případě potřeby podkladem pro vyšší stupně projektové dokumentace.</w:t>
      </w:r>
    </w:p>
    <w:p w14:paraId="5D618B29" w14:textId="77777777" w:rsidR="00AB53BD" w:rsidRDefault="00AB53BD" w:rsidP="00525F57">
      <w:pPr>
        <w:pStyle w:val="StylNadpis1TimesNewRomanern"/>
        <w:keepNext w:val="0"/>
        <w:numPr>
          <w:ilvl w:val="0"/>
          <w:numId w:val="0"/>
        </w:numPr>
        <w:tabs>
          <w:tab w:val="left" w:pos="993"/>
        </w:tabs>
        <w:autoSpaceDE w:val="0"/>
        <w:autoSpaceDN w:val="0"/>
        <w:adjustRightInd w:val="0"/>
        <w:spacing w:before="0" w:after="60"/>
        <w:ind w:left="907"/>
        <w:jc w:val="both"/>
        <w:rPr>
          <w:rFonts w:cs="Times New Roman"/>
          <w:b w:val="0"/>
          <w:color w:val="auto"/>
          <w:sz w:val="22"/>
          <w:szCs w:val="22"/>
        </w:rPr>
      </w:pPr>
    </w:p>
    <w:p w14:paraId="372DE0F9" w14:textId="6231C3E6" w:rsidR="009639B4" w:rsidRPr="00D26A5C" w:rsidRDefault="00662FBB" w:rsidP="007C3EF6">
      <w:pPr>
        <w:pStyle w:val="StylNadpis1TimesNewRomanern"/>
        <w:keepNext w:val="0"/>
        <w:numPr>
          <w:ilvl w:val="1"/>
          <w:numId w:val="3"/>
        </w:numPr>
        <w:tabs>
          <w:tab w:val="left" w:pos="993"/>
        </w:tabs>
        <w:autoSpaceDE w:val="0"/>
        <w:autoSpaceDN w:val="0"/>
        <w:adjustRightInd w:val="0"/>
        <w:spacing w:before="0" w:after="60"/>
        <w:ind w:left="993" w:hanging="596"/>
        <w:jc w:val="both"/>
        <w:rPr>
          <w:rFonts w:cs="Times New Roman"/>
          <w:b w:val="0"/>
          <w:color w:val="auto"/>
          <w:sz w:val="22"/>
          <w:szCs w:val="22"/>
        </w:rPr>
      </w:pPr>
      <w:r w:rsidRPr="00D26A5C">
        <w:rPr>
          <w:rFonts w:cs="Times New Roman"/>
          <w:b w:val="0"/>
          <w:color w:val="auto"/>
          <w:sz w:val="22"/>
          <w:szCs w:val="22"/>
        </w:rPr>
        <w:t xml:space="preserve">Dokumentace </w:t>
      </w:r>
      <w:r w:rsidR="009639B4" w:rsidRPr="00D26A5C">
        <w:rPr>
          <w:rFonts w:cs="Times New Roman"/>
          <w:b w:val="0"/>
          <w:color w:val="auto"/>
          <w:sz w:val="22"/>
          <w:szCs w:val="22"/>
        </w:rPr>
        <w:t xml:space="preserve">návrhu a čistopisu </w:t>
      </w:r>
      <w:r w:rsidR="001A0BF1" w:rsidRPr="00D26A5C">
        <w:rPr>
          <w:rFonts w:cs="Times New Roman"/>
          <w:b w:val="0"/>
          <w:color w:val="auto"/>
          <w:sz w:val="22"/>
          <w:szCs w:val="22"/>
        </w:rPr>
        <w:t>ÚS</w:t>
      </w:r>
      <w:r w:rsidR="00E01DE0" w:rsidRPr="00D26A5C">
        <w:rPr>
          <w:rFonts w:cs="Times New Roman"/>
          <w:b w:val="0"/>
          <w:color w:val="auto"/>
          <w:sz w:val="22"/>
          <w:szCs w:val="22"/>
        </w:rPr>
        <w:t xml:space="preserve"> </w:t>
      </w:r>
      <w:r w:rsidRPr="00D26A5C">
        <w:rPr>
          <w:rFonts w:cs="Times New Roman"/>
          <w:b w:val="0"/>
          <w:color w:val="auto"/>
          <w:sz w:val="22"/>
          <w:szCs w:val="22"/>
        </w:rPr>
        <w:t>bude obsahovat</w:t>
      </w:r>
      <w:r w:rsidR="009736FB" w:rsidRPr="00D26A5C">
        <w:rPr>
          <w:rFonts w:cs="Times New Roman"/>
          <w:b w:val="0"/>
          <w:color w:val="auto"/>
          <w:sz w:val="22"/>
          <w:szCs w:val="22"/>
        </w:rPr>
        <w:t xml:space="preserve"> </w:t>
      </w:r>
      <w:r w:rsidR="00E01DE0" w:rsidRPr="00D26A5C">
        <w:rPr>
          <w:rFonts w:cs="Times New Roman"/>
          <w:b w:val="0"/>
          <w:color w:val="auto"/>
          <w:sz w:val="22"/>
          <w:szCs w:val="22"/>
        </w:rPr>
        <w:t>textovou část</w:t>
      </w:r>
      <w:r w:rsidR="000E67D9" w:rsidRPr="00D26A5C">
        <w:rPr>
          <w:rFonts w:cs="Times New Roman"/>
          <w:b w:val="0"/>
          <w:color w:val="auto"/>
          <w:sz w:val="22"/>
          <w:szCs w:val="22"/>
        </w:rPr>
        <w:t xml:space="preserve">; </w:t>
      </w:r>
      <w:r w:rsidR="001A0BF1" w:rsidRPr="00D26A5C">
        <w:rPr>
          <w:rFonts w:cs="Times New Roman"/>
          <w:b w:val="0"/>
          <w:color w:val="auto"/>
          <w:sz w:val="22"/>
          <w:szCs w:val="22"/>
        </w:rPr>
        <w:t>textový a tabulkový souhrn a vyhodnocení všech</w:t>
      </w:r>
      <w:r w:rsidR="000E67D9" w:rsidRPr="00D26A5C">
        <w:rPr>
          <w:rFonts w:cs="Times New Roman"/>
          <w:b w:val="0"/>
          <w:color w:val="auto"/>
          <w:sz w:val="22"/>
          <w:szCs w:val="22"/>
        </w:rPr>
        <w:t xml:space="preserve"> </w:t>
      </w:r>
      <w:r w:rsidR="001A0BF1" w:rsidRPr="00D26A5C">
        <w:rPr>
          <w:rFonts w:cs="Times New Roman"/>
          <w:b w:val="0"/>
          <w:color w:val="auto"/>
          <w:sz w:val="22"/>
          <w:szCs w:val="22"/>
        </w:rPr>
        <w:t>zjištěných informací a závěrů jednotlivých jednání</w:t>
      </w:r>
      <w:r w:rsidR="00E96372" w:rsidRPr="00D26A5C">
        <w:rPr>
          <w:rFonts w:cs="Times New Roman"/>
          <w:b w:val="0"/>
          <w:color w:val="auto"/>
          <w:sz w:val="22"/>
          <w:szCs w:val="22"/>
        </w:rPr>
        <w:t>,</w:t>
      </w:r>
      <w:r w:rsidR="000E67D9" w:rsidRPr="00D26A5C">
        <w:rPr>
          <w:rFonts w:cs="Times New Roman"/>
          <w:b w:val="0"/>
          <w:color w:val="auto"/>
          <w:sz w:val="22"/>
          <w:szCs w:val="22"/>
        </w:rPr>
        <w:t xml:space="preserve"> </w:t>
      </w:r>
      <w:r w:rsidR="00E0244C" w:rsidRPr="00D26A5C">
        <w:rPr>
          <w:rFonts w:cs="Times New Roman"/>
          <w:b w:val="0"/>
          <w:color w:val="auto"/>
          <w:sz w:val="22"/>
          <w:szCs w:val="22"/>
        </w:rPr>
        <w:t>řešené úseky v</w:t>
      </w:r>
      <w:r w:rsidR="000E67D9" w:rsidRPr="00D26A5C">
        <w:rPr>
          <w:rFonts w:cs="Times New Roman"/>
          <w:b w:val="0"/>
          <w:color w:val="auto"/>
          <w:sz w:val="22"/>
          <w:szCs w:val="22"/>
        </w:rPr>
        <w:t xml:space="preserve"> členění na jednotlivé funkční celky s uvedením všech podstatných informací (značení trasy, význam, stav, správce, příslušná povolení – vč. kopie dokumentu, limity, funkční vztahy v území, stav v platných územně plánovacích dokumentacích a územně plánovacích podkladech), </w:t>
      </w:r>
      <w:r w:rsidR="00E0244C" w:rsidRPr="00D26A5C">
        <w:rPr>
          <w:rFonts w:cs="Times New Roman"/>
          <w:b w:val="0"/>
          <w:color w:val="auto"/>
          <w:sz w:val="22"/>
          <w:szCs w:val="22"/>
        </w:rPr>
        <w:t xml:space="preserve">případné </w:t>
      </w:r>
      <w:r w:rsidR="000E67D9" w:rsidRPr="00D26A5C">
        <w:rPr>
          <w:rFonts w:cs="Times New Roman"/>
          <w:b w:val="0"/>
          <w:color w:val="auto"/>
          <w:sz w:val="22"/>
          <w:szCs w:val="22"/>
        </w:rPr>
        <w:t xml:space="preserve">informace o bezprostředně navazujících dalších </w:t>
      </w:r>
      <w:r w:rsidR="00E0244C" w:rsidRPr="00D26A5C">
        <w:rPr>
          <w:rFonts w:cs="Times New Roman"/>
          <w:b w:val="0"/>
          <w:color w:val="auto"/>
          <w:sz w:val="22"/>
          <w:szCs w:val="22"/>
        </w:rPr>
        <w:t>akcích na trasách (i plánovaných) a</w:t>
      </w:r>
      <w:r w:rsidR="001A0BF1" w:rsidRPr="00D26A5C">
        <w:rPr>
          <w:rFonts w:cs="Times New Roman"/>
          <w:b w:val="0"/>
          <w:color w:val="auto"/>
          <w:sz w:val="22"/>
          <w:szCs w:val="22"/>
        </w:rPr>
        <w:t xml:space="preserve"> </w:t>
      </w:r>
      <w:r w:rsidR="000E67D9" w:rsidRPr="00D26A5C">
        <w:rPr>
          <w:rFonts w:cs="Times New Roman"/>
          <w:b w:val="0"/>
          <w:color w:val="auto"/>
          <w:sz w:val="22"/>
          <w:szCs w:val="22"/>
        </w:rPr>
        <w:t>doporučení pro zpracování navazujících dokumentací (studie proveditelnosti, dokumentace pro územní rozhodnutí</w:t>
      </w:r>
      <w:r w:rsidR="00E0244C" w:rsidRPr="00D26A5C">
        <w:rPr>
          <w:rFonts w:cs="Times New Roman"/>
          <w:b w:val="0"/>
          <w:color w:val="auto"/>
          <w:sz w:val="22"/>
          <w:szCs w:val="22"/>
        </w:rPr>
        <w:t xml:space="preserve"> apod.</w:t>
      </w:r>
      <w:r w:rsidR="000E67D9" w:rsidRPr="00D26A5C">
        <w:rPr>
          <w:rFonts w:cs="Times New Roman"/>
          <w:b w:val="0"/>
          <w:color w:val="auto"/>
          <w:sz w:val="22"/>
          <w:szCs w:val="22"/>
        </w:rPr>
        <w:t>)</w:t>
      </w:r>
      <w:r w:rsidR="001A0BF1" w:rsidRPr="00D26A5C">
        <w:rPr>
          <w:rFonts w:cs="Times New Roman"/>
          <w:b w:val="0"/>
          <w:color w:val="auto"/>
          <w:sz w:val="22"/>
          <w:szCs w:val="22"/>
        </w:rPr>
        <w:t xml:space="preserve"> </w:t>
      </w:r>
    </w:p>
    <w:p w14:paraId="1FF75FBB" w14:textId="2533C490" w:rsidR="00E766EE" w:rsidRPr="00D26A5C" w:rsidRDefault="009639B4" w:rsidP="00D26A5C">
      <w:pPr>
        <w:pStyle w:val="StylNadpis1TimesNewRomanern"/>
        <w:keepNext w:val="0"/>
        <w:numPr>
          <w:ilvl w:val="0"/>
          <w:numId w:val="0"/>
        </w:numPr>
        <w:tabs>
          <w:tab w:val="left" w:pos="993"/>
        </w:tabs>
        <w:autoSpaceDE w:val="0"/>
        <w:autoSpaceDN w:val="0"/>
        <w:adjustRightInd w:val="0"/>
        <w:spacing w:before="0" w:after="60"/>
        <w:ind w:left="993" w:hanging="596"/>
        <w:jc w:val="both"/>
        <w:rPr>
          <w:rFonts w:cs="Times New Roman"/>
          <w:b w:val="0"/>
          <w:color w:val="auto"/>
          <w:sz w:val="22"/>
          <w:szCs w:val="22"/>
        </w:rPr>
      </w:pPr>
      <w:r w:rsidRPr="00D26A5C">
        <w:rPr>
          <w:rFonts w:cs="Times New Roman"/>
          <w:b w:val="0"/>
          <w:color w:val="auto"/>
          <w:sz w:val="22"/>
          <w:szCs w:val="22"/>
        </w:rPr>
        <w:tab/>
      </w:r>
      <w:r w:rsidR="00440ED1" w:rsidRPr="00D26A5C">
        <w:rPr>
          <w:rFonts w:cs="Times New Roman"/>
          <w:b w:val="0"/>
          <w:color w:val="auto"/>
          <w:sz w:val="22"/>
          <w:szCs w:val="22"/>
        </w:rPr>
        <w:t>Struktura a obsah jednotlivých kapitol textové části může být po d</w:t>
      </w:r>
      <w:r w:rsidR="007952B0" w:rsidRPr="00D26A5C">
        <w:rPr>
          <w:rFonts w:cs="Times New Roman"/>
          <w:b w:val="0"/>
          <w:color w:val="auto"/>
          <w:sz w:val="22"/>
          <w:szCs w:val="22"/>
        </w:rPr>
        <w:t>ohodě mezi pořizovatelem a zpracovatelem</w:t>
      </w:r>
      <w:r w:rsidR="00440ED1" w:rsidRPr="00D26A5C">
        <w:rPr>
          <w:rFonts w:cs="Times New Roman"/>
          <w:b w:val="0"/>
          <w:color w:val="auto"/>
          <w:sz w:val="22"/>
          <w:szCs w:val="22"/>
        </w:rPr>
        <w:t xml:space="preserve"> upřesněna.</w:t>
      </w:r>
      <w:r w:rsidR="00E766EE" w:rsidRPr="00D26A5C" w:rsidDel="00E766EE">
        <w:rPr>
          <w:rFonts w:cs="Times New Roman"/>
          <w:b w:val="0"/>
          <w:color w:val="auto"/>
          <w:sz w:val="22"/>
          <w:szCs w:val="22"/>
        </w:rPr>
        <w:t xml:space="preserve"> </w:t>
      </w:r>
    </w:p>
    <w:p w14:paraId="1B13D92A" w14:textId="77777777" w:rsidR="00B144A2" w:rsidRPr="00D26A5C" w:rsidRDefault="00E01DE0" w:rsidP="00D26A5C">
      <w:pPr>
        <w:pStyle w:val="StylNadpis1TimesNewRomanern"/>
        <w:keepNext w:val="0"/>
        <w:numPr>
          <w:ilvl w:val="0"/>
          <w:numId w:val="0"/>
        </w:numPr>
        <w:tabs>
          <w:tab w:val="left" w:pos="993"/>
        </w:tabs>
        <w:autoSpaceDE w:val="0"/>
        <w:autoSpaceDN w:val="0"/>
        <w:adjustRightInd w:val="0"/>
        <w:spacing w:before="0" w:after="60"/>
        <w:ind w:left="993" w:hanging="596"/>
        <w:jc w:val="both"/>
        <w:rPr>
          <w:rFonts w:cs="Times New Roman"/>
          <w:b w:val="0"/>
          <w:color w:val="auto"/>
          <w:sz w:val="22"/>
          <w:szCs w:val="22"/>
        </w:rPr>
      </w:pPr>
      <w:r w:rsidRPr="00D26A5C">
        <w:rPr>
          <w:rFonts w:cs="Times New Roman"/>
          <w:b w:val="0"/>
          <w:color w:val="auto"/>
          <w:sz w:val="22"/>
          <w:szCs w:val="22"/>
        </w:rPr>
        <w:t>Textová i g</w:t>
      </w:r>
      <w:r w:rsidR="00B144A2" w:rsidRPr="00D26A5C">
        <w:rPr>
          <w:rFonts w:cs="Times New Roman"/>
          <w:b w:val="0"/>
          <w:color w:val="auto"/>
          <w:sz w:val="22"/>
          <w:szCs w:val="22"/>
        </w:rPr>
        <w:t xml:space="preserve">rafická část </w:t>
      </w:r>
      <w:r w:rsidRPr="00D26A5C">
        <w:rPr>
          <w:rFonts w:cs="Times New Roman"/>
          <w:b w:val="0"/>
          <w:color w:val="auto"/>
          <w:sz w:val="22"/>
          <w:szCs w:val="22"/>
        </w:rPr>
        <w:t>dokumentace</w:t>
      </w:r>
      <w:r w:rsidR="00B144A2" w:rsidRPr="00D26A5C">
        <w:rPr>
          <w:rFonts w:cs="Times New Roman"/>
          <w:b w:val="0"/>
          <w:color w:val="auto"/>
          <w:sz w:val="22"/>
          <w:szCs w:val="22"/>
        </w:rPr>
        <w:t xml:space="preserve"> bude zpracována digitálně</w:t>
      </w:r>
      <w:r w:rsidR="00E0244C" w:rsidRPr="00D26A5C">
        <w:rPr>
          <w:rFonts w:cs="Times New Roman"/>
          <w:b w:val="0"/>
          <w:color w:val="auto"/>
          <w:sz w:val="22"/>
          <w:szCs w:val="22"/>
        </w:rPr>
        <w:t>, v nezamčených formátech (</w:t>
      </w:r>
      <w:proofErr w:type="spellStart"/>
      <w:r w:rsidR="00E0244C" w:rsidRPr="00D26A5C">
        <w:rPr>
          <w:rFonts w:cs="Times New Roman"/>
          <w:b w:val="0"/>
          <w:color w:val="auto"/>
          <w:sz w:val="22"/>
          <w:szCs w:val="22"/>
        </w:rPr>
        <w:t>dxw</w:t>
      </w:r>
      <w:proofErr w:type="spellEnd"/>
      <w:r w:rsidR="00E0244C" w:rsidRPr="00D26A5C">
        <w:rPr>
          <w:rFonts w:cs="Times New Roman"/>
          <w:b w:val="0"/>
          <w:color w:val="auto"/>
          <w:sz w:val="22"/>
          <w:szCs w:val="22"/>
        </w:rPr>
        <w:t xml:space="preserve">, </w:t>
      </w:r>
      <w:proofErr w:type="spellStart"/>
      <w:r w:rsidR="00E0244C" w:rsidRPr="00D26A5C">
        <w:rPr>
          <w:rFonts w:cs="Times New Roman"/>
          <w:b w:val="0"/>
          <w:color w:val="auto"/>
          <w:sz w:val="22"/>
          <w:szCs w:val="22"/>
        </w:rPr>
        <w:t>d</w:t>
      </w:r>
      <w:r w:rsidR="003647A7" w:rsidRPr="00D26A5C">
        <w:rPr>
          <w:rFonts w:cs="Times New Roman"/>
          <w:b w:val="0"/>
          <w:color w:val="auto"/>
          <w:sz w:val="22"/>
          <w:szCs w:val="22"/>
        </w:rPr>
        <w:t>xf</w:t>
      </w:r>
      <w:proofErr w:type="spellEnd"/>
      <w:r w:rsidR="00E0244C" w:rsidRPr="00D26A5C">
        <w:rPr>
          <w:rFonts w:cs="Times New Roman"/>
          <w:b w:val="0"/>
          <w:color w:val="auto"/>
          <w:sz w:val="22"/>
          <w:szCs w:val="22"/>
        </w:rPr>
        <w:t xml:space="preserve">, doc, </w:t>
      </w:r>
      <w:proofErr w:type="spellStart"/>
      <w:proofErr w:type="gramStart"/>
      <w:r w:rsidR="00E0244C" w:rsidRPr="00D26A5C">
        <w:rPr>
          <w:rFonts w:cs="Times New Roman"/>
          <w:b w:val="0"/>
          <w:color w:val="auto"/>
          <w:sz w:val="22"/>
          <w:szCs w:val="22"/>
        </w:rPr>
        <w:t>xls</w:t>
      </w:r>
      <w:proofErr w:type="spellEnd"/>
      <w:r w:rsidR="00E0244C" w:rsidRPr="00D26A5C">
        <w:rPr>
          <w:rFonts w:cs="Times New Roman"/>
          <w:b w:val="0"/>
          <w:color w:val="auto"/>
          <w:sz w:val="22"/>
          <w:szCs w:val="22"/>
        </w:rPr>
        <w:t>, , fotografické</w:t>
      </w:r>
      <w:proofErr w:type="gramEnd"/>
      <w:r w:rsidR="00E0244C" w:rsidRPr="00D26A5C">
        <w:rPr>
          <w:rFonts w:cs="Times New Roman"/>
          <w:b w:val="0"/>
          <w:color w:val="auto"/>
          <w:sz w:val="22"/>
          <w:szCs w:val="22"/>
        </w:rPr>
        <w:t xml:space="preserve"> přílohy v souborech s bezztrátovou ko</w:t>
      </w:r>
      <w:r w:rsidR="003647A7" w:rsidRPr="00D26A5C">
        <w:rPr>
          <w:rFonts w:cs="Times New Roman"/>
          <w:b w:val="0"/>
          <w:color w:val="auto"/>
          <w:sz w:val="22"/>
          <w:szCs w:val="22"/>
        </w:rPr>
        <w:t>m</w:t>
      </w:r>
      <w:r w:rsidR="00E0244C" w:rsidRPr="00D26A5C">
        <w:rPr>
          <w:rFonts w:cs="Times New Roman"/>
          <w:b w:val="0"/>
          <w:color w:val="auto"/>
          <w:sz w:val="22"/>
          <w:szCs w:val="22"/>
        </w:rPr>
        <w:t xml:space="preserve">presí </w:t>
      </w:r>
      <w:proofErr w:type="spellStart"/>
      <w:r w:rsidR="00E0244C" w:rsidRPr="00D26A5C">
        <w:rPr>
          <w:rFonts w:cs="Times New Roman"/>
          <w:b w:val="0"/>
          <w:color w:val="auto"/>
          <w:sz w:val="22"/>
          <w:szCs w:val="22"/>
        </w:rPr>
        <w:t>png</w:t>
      </w:r>
      <w:proofErr w:type="spellEnd"/>
      <w:r w:rsidR="00E0244C" w:rsidRPr="00D26A5C">
        <w:rPr>
          <w:rFonts w:cs="Times New Roman"/>
          <w:b w:val="0"/>
          <w:color w:val="auto"/>
          <w:sz w:val="22"/>
          <w:szCs w:val="22"/>
        </w:rPr>
        <w:t xml:space="preserve">, </w:t>
      </w:r>
      <w:proofErr w:type="spellStart"/>
      <w:r w:rsidR="00E0244C" w:rsidRPr="00D26A5C">
        <w:rPr>
          <w:rFonts w:cs="Times New Roman"/>
          <w:b w:val="0"/>
          <w:color w:val="auto"/>
          <w:sz w:val="22"/>
          <w:szCs w:val="22"/>
        </w:rPr>
        <w:t>eps</w:t>
      </w:r>
      <w:proofErr w:type="spellEnd"/>
      <w:r w:rsidR="00E0244C" w:rsidRPr="00D26A5C">
        <w:rPr>
          <w:rFonts w:cs="Times New Roman"/>
          <w:b w:val="0"/>
          <w:color w:val="auto"/>
          <w:sz w:val="22"/>
          <w:szCs w:val="22"/>
        </w:rPr>
        <w:t xml:space="preserve">, </w:t>
      </w:r>
      <w:proofErr w:type="spellStart"/>
      <w:r w:rsidR="00E0244C" w:rsidRPr="00D26A5C">
        <w:rPr>
          <w:rFonts w:cs="Times New Roman"/>
          <w:b w:val="0"/>
          <w:color w:val="auto"/>
          <w:sz w:val="22"/>
          <w:szCs w:val="22"/>
        </w:rPr>
        <w:t>tiff</w:t>
      </w:r>
      <w:proofErr w:type="spellEnd"/>
      <w:r w:rsidR="003647A7" w:rsidRPr="00D26A5C">
        <w:rPr>
          <w:rFonts w:cs="Times New Roman"/>
          <w:b w:val="0"/>
          <w:color w:val="auto"/>
          <w:sz w:val="22"/>
          <w:szCs w:val="22"/>
        </w:rPr>
        <w:t>, (rozlišení min. 300 DPI, minimální barevná hloubka 256 barev)</w:t>
      </w:r>
      <w:r w:rsidR="00B144A2" w:rsidRPr="00D26A5C">
        <w:rPr>
          <w:rFonts w:cs="Times New Roman"/>
          <w:b w:val="0"/>
          <w:color w:val="auto"/>
          <w:sz w:val="22"/>
          <w:szCs w:val="22"/>
        </w:rPr>
        <w:t xml:space="preserve">.  </w:t>
      </w:r>
    </w:p>
    <w:p w14:paraId="637EDD66" w14:textId="55F689DE" w:rsidR="009639B4" w:rsidRPr="00D26A5C" w:rsidRDefault="003647A7" w:rsidP="007C3EF6">
      <w:pPr>
        <w:pStyle w:val="StylNadpis1TimesNewRomanern"/>
        <w:keepNext w:val="0"/>
        <w:numPr>
          <w:ilvl w:val="1"/>
          <w:numId w:val="3"/>
        </w:numPr>
        <w:autoSpaceDE w:val="0"/>
        <w:autoSpaceDN w:val="0"/>
        <w:adjustRightInd w:val="0"/>
        <w:spacing w:before="0" w:after="60"/>
        <w:jc w:val="both"/>
        <w:rPr>
          <w:rFonts w:cs="Times New Roman"/>
          <w:b w:val="0"/>
          <w:color w:val="auto"/>
          <w:sz w:val="22"/>
          <w:szCs w:val="22"/>
        </w:rPr>
      </w:pPr>
      <w:r w:rsidRPr="00D26A5C">
        <w:rPr>
          <w:rFonts w:cs="Times New Roman"/>
          <w:b w:val="0"/>
          <w:color w:val="auto"/>
          <w:sz w:val="22"/>
          <w:szCs w:val="22"/>
        </w:rPr>
        <w:t xml:space="preserve">Studie </w:t>
      </w:r>
      <w:r w:rsidR="009639B4" w:rsidRPr="00D26A5C">
        <w:rPr>
          <w:rFonts w:cs="Times New Roman"/>
          <w:b w:val="0"/>
          <w:color w:val="auto"/>
          <w:sz w:val="22"/>
          <w:szCs w:val="22"/>
        </w:rPr>
        <w:t xml:space="preserve">bude zpracována a předána v listinné </w:t>
      </w:r>
      <w:r w:rsidR="00462033" w:rsidRPr="00D26A5C">
        <w:rPr>
          <w:rFonts w:cs="Times New Roman"/>
          <w:b w:val="0"/>
          <w:color w:val="auto"/>
          <w:sz w:val="22"/>
          <w:szCs w:val="22"/>
        </w:rPr>
        <w:t xml:space="preserve">a digitální </w:t>
      </w:r>
      <w:r w:rsidR="009639B4" w:rsidRPr="00D26A5C">
        <w:rPr>
          <w:rFonts w:cs="Times New Roman"/>
          <w:b w:val="0"/>
          <w:color w:val="auto"/>
          <w:sz w:val="22"/>
          <w:szCs w:val="22"/>
        </w:rPr>
        <w:t xml:space="preserve">podobě </w:t>
      </w:r>
      <w:r w:rsidR="00462033" w:rsidRPr="00D26A5C">
        <w:rPr>
          <w:rFonts w:cs="Times New Roman"/>
          <w:b w:val="0"/>
          <w:color w:val="auto"/>
          <w:sz w:val="22"/>
          <w:szCs w:val="22"/>
        </w:rPr>
        <w:t>ve</w:t>
      </w:r>
      <w:r w:rsidR="009639B4" w:rsidRPr="00D26A5C">
        <w:rPr>
          <w:rFonts w:cs="Times New Roman"/>
          <w:b w:val="0"/>
          <w:color w:val="auto"/>
          <w:sz w:val="22"/>
          <w:szCs w:val="22"/>
        </w:rPr>
        <w:t xml:space="preserve"> </w:t>
      </w:r>
      <w:r w:rsidR="009639B4" w:rsidRPr="00D26A5C">
        <w:rPr>
          <w:rFonts w:cs="Times New Roman"/>
          <w:b w:val="0"/>
          <w:i/>
          <w:color w:val="auto"/>
          <w:sz w:val="22"/>
          <w:szCs w:val="22"/>
        </w:rPr>
        <w:t>dvou vyhotoveních.</w:t>
      </w:r>
    </w:p>
    <w:p w14:paraId="2C3C517E" w14:textId="4045F0DF" w:rsidR="00914DA8" w:rsidRPr="00525F57" w:rsidRDefault="00914DA8" w:rsidP="00D26A5C">
      <w:pPr>
        <w:autoSpaceDE w:val="0"/>
        <w:autoSpaceDN w:val="0"/>
        <w:adjustRightInd w:val="0"/>
        <w:rPr>
          <w:i/>
          <w:sz w:val="22"/>
          <w:szCs w:val="22"/>
        </w:rPr>
      </w:pPr>
    </w:p>
    <w:sectPr w:rsidR="00914DA8" w:rsidRPr="00525F57" w:rsidSect="00A42F2C">
      <w:headerReference w:type="default" r:id="rId48"/>
      <w:footerReference w:type="even" r:id="rId49"/>
      <w:footerReference w:type="default" r:id="rId50"/>
      <w:headerReference w:type="first" r:id="rId51"/>
      <w:type w:val="continuous"/>
      <w:pgSz w:w="11906" w:h="16838" w:code="9"/>
      <w:pgMar w:top="1417" w:right="1417" w:bottom="1417" w:left="1417" w:header="680" w:footer="51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046A14E" w15:done="0"/>
  <w15:commentEx w15:paraId="50A6EED3" w15:done="0"/>
  <w15:commentEx w15:paraId="2F24E50D" w15:done="0"/>
  <w15:commentEx w15:paraId="3573F9B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046A14E" w16cid:durableId="1E3513E0"/>
  <w16cid:commentId w16cid:paraId="50A6EED3" w16cid:durableId="1E3513E1"/>
  <w16cid:commentId w16cid:paraId="2F24E50D" w16cid:durableId="1E3513E2"/>
  <w16cid:commentId w16cid:paraId="3573F9BE" w16cid:durableId="1E3513E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50F275" w14:textId="77777777" w:rsidR="00345ADB" w:rsidRDefault="00345ADB">
      <w:r>
        <w:separator/>
      </w:r>
    </w:p>
  </w:endnote>
  <w:endnote w:type="continuationSeparator" w:id="0">
    <w:p w14:paraId="10139541" w14:textId="77777777" w:rsidR="00345ADB" w:rsidRDefault="00345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401E1" w14:textId="77777777" w:rsidR="00DD045E" w:rsidRDefault="00DD045E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43D8F193" w14:textId="77777777" w:rsidR="00DD045E" w:rsidRDefault="00DD045E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B7AEB4" w14:textId="4E81D79C" w:rsidR="00DD045E" w:rsidRPr="00391A43" w:rsidRDefault="00DD045E" w:rsidP="00F616CB">
    <w:pPr>
      <w:pStyle w:val="Zpat"/>
      <w:pBdr>
        <w:top w:val="single" w:sz="4" w:space="0" w:color="auto"/>
      </w:pBdr>
      <w:rPr>
        <w:rStyle w:val="slostrnky"/>
      </w:rPr>
    </w:pPr>
    <w:r>
      <w:tab/>
    </w:r>
    <w:r>
      <w:tab/>
    </w:r>
    <w:r>
      <w:tab/>
    </w:r>
    <w:r>
      <w:tab/>
    </w:r>
    <w:r w:rsidRPr="00391A43">
      <w:rPr>
        <w:rStyle w:val="slostrnky"/>
      </w:rPr>
      <w:fldChar w:fldCharType="begin"/>
    </w:r>
    <w:r w:rsidRPr="00391A43">
      <w:rPr>
        <w:rStyle w:val="slostrnky"/>
      </w:rPr>
      <w:instrText xml:space="preserve">PAGE  </w:instrText>
    </w:r>
    <w:r w:rsidRPr="00391A43">
      <w:rPr>
        <w:rStyle w:val="slostrnky"/>
      </w:rPr>
      <w:fldChar w:fldCharType="separate"/>
    </w:r>
    <w:r w:rsidR="009B6166">
      <w:rPr>
        <w:rStyle w:val="slostrnky"/>
        <w:noProof/>
      </w:rPr>
      <w:t>17</w:t>
    </w:r>
    <w:r w:rsidRPr="00391A43">
      <w:rPr>
        <w:rStyle w:val="slostrnky"/>
      </w:rPr>
      <w:fldChar w:fldCharType="end"/>
    </w:r>
    <w:r w:rsidRPr="00391A43">
      <w:rPr>
        <w:rStyle w:val="slostrnky"/>
      </w:rPr>
      <w:t>/</w:t>
    </w:r>
    <w:r w:rsidRPr="00391A43">
      <w:rPr>
        <w:rStyle w:val="slostrnky"/>
      </w:rPr>
      <w:fldChar w:fldCharType="begin"/>
    </w:r>
    <w:r w:rsidRPr="00391A43">
      <w:rPr>
        <w:rStyle w:val="slostrnky"/>
      </w:rPr>
      <w:instrText xml:space="preserve"> NUMPAGES </w:instrText>
    </w:r>
    <w:r w:rsidRPr="00391A43">
      <w:rPr>
        <w:rStyle w:val="slostrnky"/>
      </w:rPr>
      <w:fldChar w:fldCharType="separate"/>
    </w:r>
    <w:r w:rsidR="009B6166">
      <w:rPr>
        <w:rStyle w:val="slostrnky"/>
        <w:noProof/>
      </w:rPr>
      <w:t>17</w:t>
    </w:r>
    <w:r w:rsidRPr="00391A43">
      <w:rPr>
        <w:rStyle w:val="slostrnky"/>
      </w:rPr>
      <w:fldChar w:fldCharType="end"/>
    </w:r>
  </w:p>
  <w:p w14:paraId="3BB60CAD" w14:textId="77777777" w:rsidR="00DD045E" w:rsidRPr="00391A43" w:rsidRDefault="00DD045E" w:rsidP="00F616CB">
    <w:pPr>
      <w:pStyle w:val="Zpat"/>
      <w:pBdr>
        <w:top w:val="single" w:sz="4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75A3C8" w14:textId="77777777" w:rsidR="00345ADB" w:rsidRDefault="00345ADB">
      <w:r>
        <w:separator/>
      </w:r>
    </w:p>
  </w:footnote>
  <w:footnote w:type="continuationSeparator" w:id="0">
    <w:p w14:paraId="30A2696A" w14:textId="77777777" w:rsidR="00345ADB" w:rsidRDefault="00345A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42DF9D" w14:textId="3373C893" w:rsidR="00DD045E" w:rsidRPr="00A912AE" w:rsidRDefault="00DD045E" w:rsidP="00A912AE">
    <w:pPr>
      <w:pStyle w:val="Zhlav"/>
      <w:framePr w:wrap="notBeside"/>
    </w:pPr>
    <w:r>
      <w:t>Vyhledávací studie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3E622A" w14:textId="20DFF978" w:rsidR="00DD045E" w:rsidRPr="00977ADD" w:rsidRDefault="00DD045E">
    <w:pPr>
      <w:pStyle w:val="Zhlav"/>
      <w:framePr w:wrap="notBeside"/>
    </w:pPr>
    <w:r>
      <w:t>Zadání – podklad pro podání cenové nabídky</w:t>
    </w:r>
    <w:r>
      <w:tab/>
      <w:t xml:space="preserve">                                                                                                            </w:t>
    </w:r>
    <w:r w:rsidR="00B1310B">
      <w:t>červenec</w:t>
    </w:r>
    <w:r>
      <w:t xml:space="preserve"> 2018</w: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E28CD"/>
    <w:multiLevelType w:val="hybridMultilevel"/>
    <w:tmpl w:val="A71C7F7E"/>
    <w:lvl w:ilvl="0" w:tplc="B8C61BE4">
      <w:start w:val="1"/>
      <w:numFmt w:val="bullet"/>
      <w:pStyle w:val="Textodra"/>
      <w:lvlText w:val=""/>
      <w:lvlJc w:val="left"/>
      <w:pPr>
        <w:tabs>
          <w:tab w:val="num" w:pos="0"/>
        </w:tabs>
        <w:ind w:left="284" w:hanging="284"/>
      </w:pPr>
      <w:rPr>
        <w:rFonts w:ascii="Wingdings" w:hAnsi="Wingdings" w:hint="default"/>
        <w:sz w:val="24"/>
        <w:szCs w:val="24"/>
      </w:rPr>
    </w:lvl>
    <w:lvl w:ilvl="1" w:tplc="4DCE641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CDA9B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D851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7C333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28EB03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DA4C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9A1C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11E70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6D5AB5"/>
    <w:multiLevelType w:val="hybridMultilevel"/>
    <w:tmpl w:val="530A0C6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1555C"/>
    <w:multiLevelType w:val="hybridMultilevel"/>
    <w:tmpl w:val="398E4A42"/>
    <w:lvl w:ilvl="0" w:tplc="CE96E044">
      <w:numFmt w:val="bullet"/>
      <w:lvlText w:val="-"/>
      <w:lvlJc w:val="left"/>
      <w:pPr>
        <w:ind w:left="1267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3">
    <w:nsid w:val="103C0CAE"/>
    <w:multiLevelType w:val="multilevel"/>
    <w:tmpl w:val="0FDE1BF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7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68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7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37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7" w:hanging="39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57" w:hanging="3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7" w:hanging="3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77" w:hanging="397"/>
      </w:pPr>
      <w:rPr>
        <w:rFonts w:hint="default"/>
      </w:rPr>
    </w:lvl>
  </w:abstractNum>
  <w:abstractNum w:abstractNumId="4">
    <w:nsid w:val="1F1B737B"/>
    <w:multiLevelType w:val="hybridMultilevel"/>
    <w:tmpl w:val="ADF65B88"/>
    <w:lvl w:ilvl="0" w:tplc="0EFAE690">
      <w:start w:val="1"/>
      <w:numFmt w:val="decimal"/>
      <w:lvlText w:val="%1)"/>
      <w:lvlJc w:val="left"/>
      <w:pPr>
        <w:ind w:left="634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7065" w:hanging="360"/>
      </w:pPr>
    </w:lvl>
    <w:lvl w:ilvl="2" w:tplc="0405001B" w:tentative="1">
      <w:start w:val="1"/>
      <w:numFmt w:val="lowerRoman"/>
      <w:lvlText w:val="%3."/>
      <w:lvlJc w:val="right"/>
      <w:pPr>
        <w:ind w:left="7785" w:hanging="180"/>
      </w:pPr>
    </w:lvl>
    <w:lvl w:ilvl="3" w:tplc="0405000F" w:tentative="1">
      <w:start w:val="1"/>
      <w:numFmt w:val="decimal"/>
      <w:lvlText w:val="%4."/>
      <w:lvlJc w:val="left"/>
      <w:pPr>
        <w:ind w:left="8505" w:hanging="360"/>
      </w:pPr>
    </w:lvl>
    <w:lvl w:ilvl="4" w:tplc="04050019" w:tentative="1">
      <w:start w:val="1"/>
      <w:numFmt w:val="lowerLetter"/>
      <w:lvlText w:val="%5."/>
      <w:lvlJc w:val="left"/>
      <w:pPr>
        <w:ind w:left="9225" w:hanging="360"/>
      </w:pPr>
    </w:lvl>
    <w:lvl w:ilvl="5" w:tplc="0405001B" w:tentative="1">
      <w:start w:val="1"/>
      <w:numFmt w:val="lowerRoman"/>
      <w:lvlText w:val="%6."/>
      <w:lvlJc w:val="right"/>
      <w:pPr>
        <w:ind w:left="9945" w:hanging="180"/>
      </w:pPr>
    </w:lvl>
    <w:lvl w:ilvl="6" w:tplc="0405000F" w:tentative="1">
      <w:start w:val="1"/>
      <w:numFmt w:val="decimal"/>
      <w:lvlText w:val="%7."/>
      <w:lvlJc w:val="left"/>
      <w:pPr>
        <w:ind w:left="10665" w:hanging="360"/>
      </w:pPr>
    </w:lvl>
    <w:lvl w:ilvl="7" w:tplc="04050019" w:tentative="1">
      <w:start w:val="1"/>
      <w:numFmt w:val="lowerLetter"/>
      <w:lvlText w:val="%8."/>
      <w:lvlJc w:val="left"/>
      <w:pPr>
        <w:ind w:left="11385" w:hanging="360"/>
      </w:pPr>
    </w:lvl>
    <w:lvl w:ilvl="8" w:tplc="0405001B" w:tentative="1">
      <w:start w:val="1"/>
      <w:numFmt w:val="lowerRoman"/>
      <w:lvlText w:val="%9."/>
      <w:lvlJc w:val="right"/>
      <w:pPr>
        <w:ind w:left="12105" w:hanging="180"/>
      </w:pPr>
    </w:lvl>
  </w:abstractNum>
  <w:abstractNum w:abstractNumId="5">
    <w:nsid w:val="2262549B"/>
    <w:multiLevelType w:val="multilevel"/>
    <w:tmpl w:val="08644FAA"/>
    <w:lvl w:ilvl="0">
      <w:start w:val="1"/>
      <w:numFmt w:val="decimal"/>
      <w:pStyle w:val="Nadpis1"/>
      <w:lvlText w:val="%1."/>
      <w:lvlJc w:val="left"/>
      <w:pPr>
        <w:tabs>
          <w:tab w:val="num" w:pos="0"/>
        </w:tabs>
        <w:ind w:left="357" w:hanging="357"/>
      </w:pPr>
      <w:rPr>
        <w:rFonts w:hint="default"/>
      </w:rPr>
    </w:lvl>
    <w:lvl w:ilvl="1">
      <w:start w:val="1"/>
      <w:numFmt w:val="decimal"/>
      <w:pStyle w:val="Nadpis2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Nadpis3"/>
      <w:lvlText w:val="%3."/>
      <w:lvlJc w:val="left"/>
      <w:pPr>
        <w:tabs>
          <w:tab w:val="num" w:pos="284"/>
        </w:tabs>
        <w:ind w:left="851" w:hanging="28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5B5518E"/>
    <w:multiLevelType w:val="hybridMultilevel"/>
    <w:tmpl w:val="10504A38"/>
    <w:lvl w:ilvl="0" w:tplc="04050011">
      <w:start w:val="1"/>
      <w:numFmt w:val="decimal"/>
      <w:lvlText w:val="%1)"/>
      <w:lvlJc w:val="left"/>
      <w:pPr>
        <w:ind w:left="1211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AA47B2"/>
    <w:multiLevelType w:val="multilevel"/>
    <w:tmpl w:val="67E64EC4"/>
    <w:lvl w:ilvl="0">
      <w:start w:val="4"/>
      <w:numFmt w:val="bullet"/>
      <w:lvlText w:val="-"/>
      <w:lvlJc w:val="left"/>
      <w:pPr>
        <w:ind w:left="1701" w:hanging="397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2211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05" w:hanging="68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31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41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51" w:hanging="39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61" w:hanging="39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71" w:hanging="39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81" w:hanging="397"/>
      </w:pPr>
      <w:rPr>
        <w:rFonts w:hint="default"/>
      </w:rPr>
    </w:lvl>
  </w:abstractNum>
  <w:abstractNum w:abstractNumId="8">
    <w:nsid w:val="5753445C"/>
    <w:multiLevelType w:val="hybridMultilevel"/>
    <w:tmpl w:val="CEB0DF16"/>
    <w:lvl w:ilvl="0" w:tplc="7BA028C0">
      <w:start w:val="4"/>
      <w:numFmt w:val="bullet"/>
      <w:lvlText w:val="-"/>
      <w:lvlJc w:val="left"/>
      <w:pPr>
        <w:ind w:left="210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9">
    <w:nsid w:val="6A3F34D9"/>
    <w:multiLevelType w:val="hybridMultilevel"/>
    <w:tmpl w:val="A18619FC"/>
    <w:lvl w:ilvl="0" w:tplc="238C369E">
      <w:start w:val="1"/>
      <w:numFmt w:val="decimal"/>
      <w:lvlText w:val="%1."/>
      <w:lvlJc w:val="left"/>
      <w:pPr>
        <w:ind w:left="927" w:hanging="360"/>
      </w:pPr>
      <w:rPr>
        <w:rFonts w:ascii="Garamond" w:hAnsi="Garamond" w:cs="Garamond"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78983833"/>
    <w:multiLevelType w:val="hybridMultilevel"/>
    <w:tmpl w:val="6CB85EF2"/>
    <w:lvl w:ilvl="0" w:tplc="04050001">
      <w:start w:val="1"/>
      <w:numFmt w:val="bullet"/>
      <w:lvlText w:val=""/>
      <w:lvlJc w:val="left"/>
      <w:pPr>
        <w:ind w:left="162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8"/>
  </w:num>
  <w:num w:numId="7">
    <w:abstractNumId w:val="10"/>
  </w:num>
  <w:num w:numId="8">
    <w:abstractNumId w:val="7"/>
  </w:num>
  <w:num w:numId="9">
    <w:abstractNumId w:val="1"/>
  </w:num>
  <w:num w:numId="10">
    <w:abstractNumId w:val="9"/>
  </w:num>
  <w:num w:numId="11">
    <w:abstractNumId w:val="2"/>
  </w:num>
  <w:numIdMacAtCleanup w:val="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Josef Svajgl">
    <w15:presenceInfo w15:providerId="None" w15:userId="Josef Svajg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606"/>
    <w:rsid w:val="0000658D"/>
    <w:rsid w:val="00007342"/>
    <w:rsid w:val="00010DFC"/>
    <w:rsid w:val="000213CD"/>
    <w:rsid w:val="000221AC"/>
    <w:rsid w:val="00025410"/>
    <w:rsid w:val="000265FA"/>
    <w:rsid w:val="000273E4"/>
    <w:rsid w:val="00027975"/>
    <w:rsid w:val="00027D6E"/>
    <w:rsid w:val="00031FE2"/>
    <w:rsid w:val="00032A3A"/>
    <w:rsid w:val="000348EE"/>
    <w:rsid w:val="00036AF5"/>
    <w:rsid w:val="00040738"/>
    <w:rsid w:val="00041502"/>
    <w:rsid w:val="00045DA8"/>
    <w:rsid w:val="00046BB2"/>
    <w:rsid w:val="00046CB6"/>
    <w:rsid w:val="00051C77"/>
    <w:rsid w:val="000529CC"/>
    <w:rsid w:val="0005346A"/>
    <w:rsid w:val="00053848"/>
    <w:rsid w:val="00054253"/>
    <w:rsid w:val="0005436F"/>
    <w:rsid w:val="00054E79"/>
    <w:rsid w:val="00055114"/>
    <w:rsid w:val="000563A6"/>
    <w:rsid w:val="000623CC"/>
    <w:rsid w:val="0006468C"/>
    <w:rsid w:val="000646E7"/>
    <w:rsid w:val="00064FBF"/>
    <w:rsid w:val="00067AE8"/>
    <w:rsid w:val="000710D4"/>
    <w:rsid w:val="000767E1"/>
    <w:rsid w:val="0007756C"/>
    <w:rsid w:val="00080C78"/>
    <w:rsid w:val="00081B3C"/>
    <w:rsid w:val="000843B5"/>
    <w:rsid w:val="000844C2"/>
    <w:rsid w:val="000861EC"/>
    <w:rsid w:val="00090DA8"/>
    <w:rsid w:val="000919A3"/>
    <w:rsid w:val="000928B5"/>
    <w:rsid w:val="00093C56"/>
    <w:rsid w:val="000972E4"/>
    <w:rsid w:val="00097FF0"/>
    <w:rsid w:val="000A1F51"/>
    <w:rsid w:val="000A2CE5"/>
    <w:rsid w:val="000A454C"/>
    <w:rsid w:val="000B11C5"/>
    <w:rsid w:val="000B210B"/>
    <w:rsid w:val="000B4D2B"/>
    <w:rsid w:val="000C16FF"/>
    <w:rsid w:val="000C7922"/>
    <w:rsid w:val="000D07FC"/>
    <w:rsid w:val="000D2FA2"/>
    <w:rsid w:val="000D4AFC"/>
    <w:rsid w:val="000E0EC9"/>
    <w:rsid w:val="000E1069"/>
    <w:rsid w:val="000E1179"/>
    <w:rsid w:val="000E3EF1"/>
    <w:rsid w:val="000E5C6F"/>
    <w:rsid w:val="000E67D9"/>
    <w:rsid w:val="000F1449"/>
    <w:rsid w:val="000F2C87"/>
    <w:rsid w:val="000F463B"/>
    <w:rsid w:val="000F74F8"/>
    <w:rsid w:val="001000F6"/>
    <w:rsid w:val="001009B8"/>
    <w:rsid w:val="00107421"/>
    <w:rsid w:val="00110EA1"/>
    <w:rsid w:val="00112019"/>
    <w:rsid w:val="00115B57"/>
    <w:rsid w:val="00115B64"/>
    <w:rsid w:val="00123166"/>
    <w:rsid w:val="001237EE"/>
    <w:rsid w:val="00123F32"/>
    <w:rsid w:val="00124653"/>
    <w:rsid w:val="00125009"/>
    <w:rsid w:val="00125AF5"/>
    <w:rsid w:val="00126361"/>
    <w:rsid w:val="00130219"/>
    <w:rsid w:val="001323F3"/>
    <w:rsid w:val="0013327A"/>
    <w:rsid w:val="001402DD"/>
    <w:rsid w:val="0014167B"/>
    <w:rsid w:val="00144542"/>
    <w:rsid w:val="001470AD"/>
    <w:rsid w:val="001550C7"/>
    <w:rsid w:val="00155574"/>
    <w:rsid w:val="00160E3D"/>
    <w:rsid w:val="00163463"/>
    <w:rsid w:val="00167062"/>
    <w:rsid w:val="00167129"/>
    <w:rsid w:val="00171A72"/>
    <w:rsid w:val="00183BF4"/>
    <w:rsid w:val="00185242"/>
    <w:rsid w:val="001941A6"/>
    <w:rsid w:val="00197050"/>
    <w:rsid w:val="001A0BF1"/>
    <w:rsid w:val="001A3262"/>
    <w:rsid w:val="001A531D"/>
    <w:rsid w:val="001B14CD"/>
    <w:rsid w:val="001B38BF"/>
    <w:rsid w:val="001C1C68"/>
    <w:rsid w:val="001C2CD0"/>
    <w:rsid w:val="001C4526"/>
    <w:rsid w:val="001C4F18"/>
    <w:rsid w:val="001C5AC6"/>
    <w:rsid w:val="001C76DD"/>
    <w:rsid w:val="001C7A97"/>
    <w:rsid w:val="001D24E4"/>
    <w:rsid w:val="001D3974"/>
    <w:rsid w:val="001D52A1"/>
    <w:rsid w:val="001D683C"/>
    <w:rsid w:val="001D76B1"/>
    <w:rsid w:val="001E0EBA"/>
    <w:rsid w:val="001E5BBF"/>
    <w:rsid w:val="001F0407"/>
    <w:rsid w:val="001F0AE6"/>
    <w:rsid w:val="001F2B2B"/>
    <w:rsid w:val="001F3FA7"/>
    <w:rsid w:val="001F4B82"/>
    <w:rsid w:val="002011C8"/>
    <w:rsid w:val="0020235D"/>
    <w:rsid w:val="00202361"/>
    <w:rsid w:val="00202F50"/>
    <w:rsid w:val="0020556C"/>
    <w:rsid w:val="0020785F"/>
    <w:rsid w:val="00207E17"/>
    <w:rsid w:val="00207E42"/>
    <w:rsid w:val="0021018E"/>
    <w:rsid w:val="00214120"/>
    <w:rsid w:val="00215E23"/>
    <w:rsid w:val="00227691"/>
    <w:rsid w:val="00233D11"/>
    <w:rsid w:val="00234A04"/>
    <w:rsid w:val="00236733"/>
    <w:rsid w:val="00243E56"/>
    <w:rsid w:val="002513D5"/>
    <w:rsid w:val="00253DBF"/>
    <w:rsid w:val="002543BC"/>
    <w:rsid w:val="00254C6D"/>
    <w:rsid w:val="00255514"/>
    <w:rsid w:val="00263581"/>
    <w:rsid w:val="00265B27"/>
    <w:rsid w:val="00265D50"/>
    <w:rsid w:val="00266C69"/>
    <w:rsid w:val="00270AAE"/>
    <w:rsid w:val="0027415A"/>
    <w:rsid w:val="00276043"/>
    <w:rsid w:val="002763DF"/>
    <w:rsid w:val="002773A3"/>
    <w:rsid w:val="002778C0"/>
    <w:rsid w:val="0028547C"/>
    <w:rsid w:val="00286AF5"/>
    <w:rsid w:val="00287B95"/>
    <w:rsid w:val="002900D5"/>
    <w:rsid w:val="00290362"/>
    <w:rsid w:val="00291458"/>
    <w:rsid w:val="0029308D"/>
    <w:rsid w:val="00294294"/>
    <w:rsid w:val="0029438A"/>
    <w:rsid w:val="00296E06"/>
    <w:rsid w:val="002A313C"/>
    <w:rsid w:val="002A3D97"/>
    <w:rsid w:val="002A4833"/>
    <w:rsid w:val="002A67B8"/>
    <w:rsid w:val="002A6A47"/>
    <w:rsid w:val="002B270A"/>
    <w:rsid w:val="002B2BF5"/>
    <w:rsid w:val="002B2E80"/>
    <w:rsid w:val="002B4DDA"/>
    <w:rsid w:val="002B52B6"/>
    <w:rsid w:val="002B6209"/>
    <w:rsid w:val="002B663A"/>
    <w:rsid w:val="002B748C"/>
    <w:rsid w:val="002B7873"/>
    <w:rsid w:val="002C1567"/>
    <w:rsid w:val="002C248E"/>
    <w:rsid w:val="002C7213"/>
    <w:rsid w:val="002D1BE9"/>
    <w:rsid w:val="002D248E"/>
    <w:rsid w:val="002D3C89"/>
    <w:rsid w:val="002D617D"/>
    <w:rsid w:val="002D7783"/>
    <w:rsid w:val="002E093C"/>
    <w:rsid w:val="002E2587"/>
    <w:rsid w:val="002E7D65"/>
    <w:rsid w:val="002F2826"/>
    <w:rsid w:val="002F6E49"/>
    <w:rsid w:val="002F79AB"/>
    <w:rsid w:val="00302ECE"/>
    <w:rsid w:val="003050A4"/>
    <w:rsid w:val="00306845"/>
    <w:rsid w:val="00306C48"/>
    <w:rsid w:val="003108E3"/>
    <w:rsid w:val="0031518F"/>
    <w:rsid w:val="0031621B"/>
    <w:rsid w:val="00322019"/>
    <w:rsid w:val="00325377"/>
    <w:rsid w:val="00325542"/>
    <w:rsid w:val="00337496"/>
    <w:rsid w:val="00337B08"/>
    <w:rsid w:val="0034126E"/>
    <w:rsid w:val="00342ABB"/>
    <w:rsid w:val="0034543E"/>
    <w:rsid w:val="00345ADB"/>
    <w:rsid w:val="00353D14"/>
    <w:rsid w:val="00357F88"/>
    <w:rsid w:val="00363732"/>
    <w:rsid w:val="003647A7"/>
    <w:rsid w:val="00366399"/>
    <w:rsid w:val="003708B3"/>
    <w:rsid w:val="00370A6D"/>
    <w:rsid w:val="0038234C"/>
    <w:rsid w:val="00383E0F"/>
    <w:rsid w:val="00384B7B"/>
    <w:rsid w:val="00384FA3"/>
    <w:rsid w:val="00386EE9"/>
    <w:rsid w:val="00387857"/>
    <w:rsid w:val="00387994"/>
    <w:rsid w:val="00387A25"/>
    <w:rsid w:val="00390235"/>
    <w:rsid w:val="00391A43"/>
    <w:rsid w:val="0039379E"/>
    <w:rsid w:val="003A173D"/>
    <w:rsid w:val="003A3A52"/>
    <w:rsid w:val="003A4311"/>
    <w:rsid w:val="003A6B0B"/>
    <w:rsid w:val="003A7A35"/>
    <w:rsid w:val="003B48B8"/>
    <w:rsid w:val="003B4D02"/>
    <w:rsid w:val="003C14A5"/>
    <w:rsid w:val="003C2DFD"/>
    <w:rsid w:val="003C50DC"/>
    <w:rsid w:val="003C5AAD"/>
    <w:rsid w:val="003D098E"/>
    <w:rsid w:val="003D1E56"/>
    <w:rsid w:val="003D21BE"/>
    <w:rsid w:val="003D402C"/>
    <w:rsid w:val="003D4731"/>
    <w:rsid w:val="003D6127"/>
    <w:rsid w:val="003E088A"/>
    <w:rsid w:val="003E1F0A"/>
    <w:rsid w:val="003E2673"/>
    <w:rsid w:val="003E2F0D"/>
    <w:rsid w:val="003E3187"/>
    <w:rsid w:val="003E3672"/>
    <w:rsid w:val="003E3C01"/>
    <w:rsid w:val="003E7C5C"/>
    <w:rsid w:val="003E7CEA"/>
    <w:rsid w:val="003F2F44"/>
    <w:rsid w:val="004006A8"/>
    <w:rsid w:val="00400BF3"/>
    <w:rsid w:val="004025E5"/>
    <w:rsid w:val="004035C1"/>
    <w:rsid w:val="00403EEF"/>
    <w:rsid w:val="004073F8"/>
    <w:rsid w:val="00411B76"/>
    <w:rsid w:val="004127EE"/>
    <w:rsid w:val="00412DD7"/>
    <w:rsid w:val="004153E2"/>
    <w:rsid w:val="00421834"/>
    <w:rsid w:val="00421867"/>
    <w:rsid w:val="00425968"/>
    <w:rsid w:val="00425C83"/>
    <w:rsid w:val="00425E0E"/>
    <w:rsid w:val="004304C6"/>
    <w:rsid w:val="004316C3"/>
    <w:rsid w:val="004348DA"/>
    <w:rsid w:val="00437319"/>
    <w:rsid w:val="00440066"/>
    <w:rsid w:val="00440ED1"/>
    <w:rsid w:val="0044138F"/>
    <w:rsid w:val="00441417"/>
    <w:rsid w:val="00442813"/>
    <w:rsid w:val="0044459A"/>
    <w:rsid w:val="004459BF"/>
    <w:rsid w:val="00446714"/>
    <w:rsid w:val="00450CB9"/>
    <w:rsid w:val="004518D5"/>
    <w:rsid w:val="00460336"/>
    <w:rsid w:val="00460F97"/>
    <w:rsid w:val="0046182C"/>
    <w:rsid w:val="00462033"/>
    <w:rsid w:val="004705D5"/>
    <w:rsid w:val="00472871"/>
    <w:rsid w:val="004736CC"/>
    <w:rsid w:val="00481AB5"/>
    <w:rsid w:val="0048244B"/>
    <w:rsid w:val="00492852"/>
    <w:rsid w:val="004937BF"/>
    <w:rsid w:val="00496320"/>
    <w:rsid w:val="00496F52"/>
    <w:rsid w:val="004A503B"/>
    <w:rsid w:val="004A6B10"/>
    <w:rsid w:val="004B39D2"/>
    <w:rsid w:val="004B40BD"/>
    <w:rsid w:val="004C10C1"/>
    <w:rsid w:val="004C2F43"/>
    <w:rsid w:val="004C4CFC"/>
    <w:rsid w:val="004C7AD2"/>
    <w:rsid w:val="004D2760"/>
    <w:rsid w:val="004D3567"/>
    <w:rsid w:val="004D5D7D"/>
    <w:rsid w:val="004E1392"/>
    <w:rsid w:val="004E1ABF"/>
    <w:rsid w:val="004E762D"/>
    <w:rsid w:val="004F187B"/>
    <w:rsid w:val="004F1E10"/>
    <w:rsid w:val="004F3492"/>
    <w:rsid w:val="004F69B9"/>
    <w:rsid w:val="00503A8A"/>
    <w:rsid w:val="00503DDD"/>
    <w:rsid w:val="005073FD"/>
    <w:rsid w:val="005140DF"/>
    <w:rsid w:val="005224FE"/>
    <w:rsid w:val="00522EBC"/>
    <w:rsid w:val="00525F57"/>
    <w:rsid w:val="00526DE1"/>
    <w:rsid w:val="00527C07"/>
    <w:rsid w:val="00532994"/>
    <w:rsid w:val="0053512A"/>
    <w:rsid w:val="00540EA1"/>
    <w:rsid w:val="0054666F"/>
    <w:rsid w:val="00562F31"/>
    <w:rsid w:val="00564BBD"/>
    <w:rsid w:val="00565A4B"/>
    <w:rsid w:val="00565AB4"/>
    <w:rsid w:val="00566210"/>
    <w:rsid w:val="00567910"/>
    <w:rsid w:val="0057069E"/>
    <w:rsid w:val="00572EBC"/>
    <w:rsid w:val="00572FE8"/>
    <w:rsid w:val="00575EE4"/>
    <w:rsid w:val="00582646"/>
    <w:rsid w:val="00583535"/>
    <w:rsid w:val="0059261F"/>
    <w:rsid w:val="00592D3F"/>
    <w:rsid w:val="00594912"/>
    <w:rsid w:val="005A010E"/>
    <w:rsid w:val="005A1460"/>
    <w:rsid w:val="005A2505"/>
    <w:rsid w:val="005A414D"/>
    <w:rsid w:val="005A6FBC"/>
    <w:rsid w:val="005A7F73"/>
    <w:rsid w:val="005B00CA"/>
    <w:rsid w:val="005B467A"/>
    <w:rsid w:val="005B5492"/>
    <w:rsid w:val="005C01BC"/>
    <w:rsid w:val="005C0BD5"/>
    <w:rsid w:val="005C1B9E"/>
    <w:rsid w:val="005C5EAB"/>
    <w:rsid w:val="005C6E62"/>
    <w:rsid w:val="005D2FC8"/>
    <w:rsid w:val="005D3B8B"/>
    <w:rsid w:val="005D5BFC"/>
    <w:rsid w:val="005D6E8A"/>
    <w:rsid w:val="005E005E"/>
    <w:rsid w:val="005E0A13"/>
    <w:rsid w:val="005E2019"/>
    <w:rsid w:val="005F2744"/>
    <w:rsid w:val="005F4ADD"/>
    <w:rsid w:val="005F523F"/>
    <w:rsid w:val="005F6B93"/>
    <w:rsid w:val="005F776F"/>
    <w:rsid w:val="005F7A07"/>
    <w:rsid w:val="00603A42"/>
    <w:rsid w:val="00606235"/>
    <w:rsid w:val="00606CD4"/>
    <w:rsid w:val="00610513"/>
    <w:rsid w:val="006111E0"/>
    <w:rsid w:val="00612038"/>
    <w:rsid w:val="0061415B"/>
    <w:rsid w:val="00616C5B"/>
    <w:rsid w:val="00620C13"/>
    <w:rsid w:val="00621E88"/>
    <w:rsid w:val="00622B73"/>
    <w:rsid w:val="00623421"/>
    <w:rsid w:val="00624285"/>
    <w:rsid w:val="00631D08"/>
    <w:rsid w:val="00635534"/>
    <w:rsid w:val="00636CAD"/>
    <w:rsid w:val="00643085"/>
    <w:rsid w:val="00643168"/>
    <w:rsid w:val="0064536C"/>
    <w:rsid w:val="006468E0"/>
    <w:rsid w:val="006539CC"/>
    <w:rsid w:val="00653B40"/>
    <w:rsid w:val="0065587D"/>
    <w:rsid w:val="0066277B"/>
    <w:rsid w:val="00662FBB"/>
    <w:rsid w:val="006638C6"/>
    <w:rsid w:val="00670616"/>
    <w:rsid w:val="00673C15"/>
    <w:rsid w:val="00684203"/>
    <w:rsid w:val="00687954"/>
    <w:rsid w:val="00687F9A"/>
    <w:rsid w:val="006914C6"/>
    <w:rsid w:val="00693055"/>
    <w:rsid w:val="006965E5"/>
    <w:rsid w:val="006970B5"/>
    <w:rsid w:val="006A10DB"/>
    <w:rsid w:val="006A464A"/>
    <w:rsid w:val="006A78A7"/>
    <w:rsid w:val="006B463B"/>
    <w:rsid w:val="006B51F9"/>
    <w:rsid w:val="006C0EC3"/>
    <w:rsid w:val="006D09C0"/>
    <w:rsid w:val="006D0B4E"/>
    <w:rsid w:val="006D2934"/>
    <w:rsid w:val="006D3133"/>
    <w:rsid w:val="006D3DE4"/>
    <w:rsid w:val="006D435D"/>
    <w:rsid w:val="006D527D"/>
    <w:rsid w:val="006D53DA"/>
    <w:rsid w:val="006D6197"/>
    <w:rsid w:val="006D7B4F"/>
    <w:rsid w:val="006E4026"/>
    <w:rsid w:val="006E6493"/>
    <w:rsid w:val="006E7932"/>
    <w:rsid w:val="006F21A1"/>
    <w:rsid w:val="006F3296"/>
    <w:rsid w:val="006F5085"/>
    <w:rsid w:val="006F55C5"/>
    <w:rsid w:val="006F5B62"/>
    <w:rsid w:val="006F6164"/>
    <w:rsid w:val="0070149E"/>
    <w:rsid w:val="00714242"/>
    <w:rsid w:val="00714603"/>
    <w:rsid w:val="00716B0A"/>
    <w:rsid w:val="00717872"/>
    <w:rsid w:val="00720E36"/>
    <w:rsid w:val="00722FD2"/>
    <w:rsid w:val="0072715F"/>
    <w:rsid w:val="00730BD9"/>
    <w:rsid w:val="007317BF"/>
    <w:rsid w:val="00731B18"/>
    <w:rsid w:val="007346F9"/>
    <w:rsid w:val="00734CB7"/>
    <w:rsid w:val="00736459"/>
    <w:rsid w:val="00740B22"/>
    <w:rsid w:val="00740C2D"/>
    <w:rsid w:val="00741A08"/>
    <w:rsid w:val="00742204"/>
    <w:rsid w:val="00742611"/>
    <w:rsid w:val="00742E28"/>
    <w:rsid w:val="007471BC"/>
    <w:rsid w:val="0074772D"/>
    <w:rsid w:val="00752FF3"/>
    <w:rsid w:val="007547F4"/>
    <w:rsid w:val="00762E07"/>
    <w:rsid w:val="007632D7"/>
    <w:rsid w:val="00763BE7"/>
    <w:rsid w:val="0076588A"/>
    <w:rsid w:val="00767276"/>
    <w:rsid w:val="00767896"/>
    <w:rsid w:val="00770766"/>
    <w:rsid w:val="00770EC6"/>
    <w:rsid w:val="00777554"/>
    <w:rsid w:val="007855D8"/>
    <w:rsid w:val="007856DB"/>
    <w:rsid w:val="0079010A"/>
    <w:rsid w:val="007906DC"/>
    <w:rsid w:val="00794FAA"/>
    <w:rsid w:val="007952B0"/>
    <w:rsid w:val="007A0EE6"/>
    <w:rsid w:val="007A136B"/>
    <w:rsid w:val="007A608E"/>
    <w:rsid w:val="007A60E9"/>
    <w:rsid w:val="007A66A3"/>
    <w:rsid w:val="007A7E88"/>
    <w:rsid w:val="007B22A4"/>
    <w:rsid w:val="007B7D81"/>
    <w:rsid w:val="007C03B3"/>
    <w:rsid w:val="007C0613"/>
    <w:rsid w:val="007C0B9D"/>
    <w:rsid w:val="007C2844"/>
    <w:rsid w:val="007C36F6"/>
    <w:rsid w:val="007C3EF6"/>
    <w:rsid w:val="007D0BE6"/>
    <w:rsid w:val="007D174B"/>
    <w:rsid w:val="007D6B35"/>
    <w:rsid w:val="007D7470"/>
    <w:rsid w:val="007D74A6"/>
    <w:rsid w:val="007E0013"/>
    <w:rsid w:val="007E0C96"/>
    <w:rsid w:val="007E3756"/>
    <w:rsid w:val="007E3DC0"/>
    <w:rsid w:val="007E4B99"/>
    <w:rsid w:val="007E5CDC"/>
    <w:rsid w:val="007F005A"/>
    <w:rsid w:val="007F26A5"/>
    <w:rsid w:val="007F2C90"/>
    <w:rsid w:val="007F42C4"/>
    <w:rsid w:val="00800961"/>
    <w:rsid w:val="00810A5B"/>
    <w:rsid w:val="0081206D"/>
    <w:rsid w:val="00812B79"/>
    <w:rsid w:val="00812C7A"/>
    <w:rsid w:val="00816553"/>
    <w:rsid w:val="0081688C"/>
    <w:rsid w:val="00817EB2"/>
    <w:rsid w:val="0082136A"/>
    <w:rsid w:val="00825FE6"/>
    <w:rsid w:val="00831818"/>
    <w:rsid w:val="00832BB6"/>
    <w:rsid w:val="0083688F"/>
    <w:rsid w:val="00840119"/>
    <w:rsid w:val="008414A3"/>
    <w:rsid w:val="00842EAA"/>
    <w:rsid w:val="0084433B"/>
    <w:rsid w:val="0084504C"/>
    <w:rsid w:val="00847768"/>
    <w:rsid w:val="00853DDC"/>
    <w:rsid w:val="008564EC"/>
    <w:rsid w:val="00856C35"/>
    <w:rsid w:val="00862613"/>
    <w:rsid w:val="00864CCC"/>
    <w:rsid w:val="00865D7E"/>
    <w:rsid w:val="00870880"/>
    <w:rsid w:val="00876801"/>
    <w:rsid w:val="008824B2"/>
    <w:rsid w:val="00884599"/>
    <w:rsid w:val="008876EC"/>
    <w:rsid w:val="00887A4D"/>
    <w:rsid w:val="00892295"/>
    <w:rsid w:val="00893AA9"/>
    <w:rsid w:val="008945F4"/>
    <w:rsid w:val="008979D8"/>
    <w:rsid w:val="008A256B"/>
    <w:rsid w:val="008A308B"/>
    <w:rsid w:val="008A4415"/>
    <w:rsid w:val="008B1C8F"/>
    <w:rsid w:val="008B29D3"/>
    <w:rsid w:val="008B62E1"/>
    <w:rsid w:val="008C0CAB"/>
    <w:rsid w:val="008C18DF"/>
    <w:rsid w:val="008C379A"/>
    <w:rsid w:val="008C683B"/>
    <w:rsid w:val="008C7E3A"/>
    <w:rsid w:val="008D237B"/>
    <w:rsid w:val="008D27AA"/>
    <w:rsid w:val="008D34F3"/>
    <w:rsid w:val="008D3AF4"/>
    <w:rsid w:val="008D3C4F"/>
    <w:rsid w:val="008D41F6"/>
    <w:rsid w:val="008E56F0"/>
    <w:rsid w:val="008E6949"/>
    <w:rsid w:val="008F4182"/>
    <w:rsid w:val="008F5DFC"/>
    <w:rsid w:val="008F6590"/>
    <w:rsid w:val="00900C71"/>
    <w:rsid w:val="00900FDF"/>
    <w:rsid w:val="00905AC0"/>
    <w:rsid w:val="00906275"/>
    <w:rsid w:val="009065F7"/>
    <w:rsid w:val="00910C72"/>
    <w:rsid w:val="00912097"/>
    <w:rsid w:val="00912722"/>
    <w:rsid w:val="009136F3"/>
    <w:rsid w:val="00914020"/>
    <w:rsid w:val="00914DA8"/>
    <w:rsid w:val="00916B24"/>
    <w:rsid w:val="00921099"/>
    <w:rsid w:val="009261B9"/>
    <w:rsid w:val="009278C8"/>
    <w:rsid w:val="00930371"/>
    <w:rsid w:val="00931B49"/>
    <w:rsid w:val="00934920"/>
    <w:rsid w:val="00937218"/>
    <w:rsid w:val="00937EF8"/>
    <w:rsid w:val="009401B9"/>
    <w:rsid w:val="009453DF"/>
    <w:rsid w:val="00945B50"/>
    <w:rsid w:val="009463D1"/>
    <w:rsid w:val="0094730A"/>
    <w:rsid w:val="0095126C"/>
    <w:rsid w:val="00951E80"/>
    <w:rsid w:val="009601C9"/>
    <w:rsid w:val="00960A8B"/>
    <w:rsid w:val="00961F27"/>
    <w:rsid w:val="009628DB"/>
    <w:rsid w:val="009639B4"/>
    <w:rsid w:val="009640C8"/>
    <w:rsid w:val="009663F5"/>
    <w:rsid w:val="00966A0A"/>
    <w:rsid w:val="00966C67"/>
    <w:rsid w:val="00972E9E"/>
    <w:rsid w:val="009736FB"/>
    <w:rsid w:val="00975021"/>
    <w:rsid w:val="00975DA1"/>
    <w:rsid w:val="00977ADD"/>
    <w:rsid w:val="00980914"/>
    <w:rsid w:val="00982F1C"/>
    <w:rsid w:val="009871E8"/>
    <w:rsid w:val="00991284"/>
    <w:rsid w:val="00991C4D"/>
    <w:rsid w:val="00995ECF"/>
    <w:rsid w:val="009A0578"/>
    <w:rsid w:val="009A2C08"/>
    <w:rsid w:val="009A45D7"/>
    <w:rsid w:val="009A7A94"/>
    <w:rsid w:val="009B5B6D"/>
    <w:rsid w:val="009B5E75"/>
    <w:rsid w:val="009B6166"/>
    <w:rsid w:val="009B679D"/>
    <w:rsid w:val="009C1BDB"/>
    <w:rsid w:val="009C2502"/>
    <w:rsid w:val="009C71C0"/>
    <w:rsid w:val="009D075C"/>
    <w:rsid w:val="009D2E83"/>
    <w:rsid w:val="009D4AE7"/>
    <w:rsid w:val="009D7F92"/>
    <w:rsid w:val="009E0828"/>
    <w:rsid w:val="009E7A27"/>
    <w:rsid w:val="009F091B"/>
    <w:rsid w:val="00A06CF4"/>
    <w:rsid w:val="00A21732"/>
    <w:rsid w:val="00A21B4E"/>
    <w:rsid w:val="00A22DD3"/>
    <w:rsid w:val="00A24797"/>
    <w:rsid w:val="00A30F93"/>
    <w:rsid w:val="00A32AE7"/>
    <w:rsid w:val="00A34B24"/>
    <w:rsid w:val="00A42081"/>
    <w:rsid w:val="00A4296D"/>
    <w:rsid w:val="00A42F2C"/>
    <w:rsid w:val="00A4738F"/>
    <w:rsid w:val="00A500E7"/>
    <w:rsid w:val="00A50FDC"/>
    <w:rsid w:val="00A55E94"/>
    <w:rsid w:val="00A56512"/>
    <w:rsid w:val="00A57D93"/>
    <w:rsid w:val="00A57EB1"/>
    <w:rsid w:val="00A60D37"/>
    <w:rsid w:val="00A61048"/>
    <w:rsid w:val="00A65A5F"/>
    <w:rsid w:val="00A707DF"/>
    <w:rsid w:val="00A70BCC"/>
    <w:rsid w:val="00A724DB"/>
    <w:rsid w:val="00A7631C"/>
    <w:rsid w:val="00A76F36"/>
    <w:rsid w:val="00A81B2D"/>
    <w:rsid w:val="00A8319B"/>
    <w:rsid w:val="00A833C3"/>
    <w:rsid w:val="00A86840"/>
    <w:rsid w:val="00A86D41"/>
    <w:rsid w:val="00A903C8"/>
    <w:rsid w:val="00A91243"/>
    <w:rsid w:val="00A912AE"/>
    <w:rsid w:val="00A929B0"/>
    <w:rsid w:val="00A92E6D"/>
    <w:rsid w:val="00A939EE"/>
    <w:rsid w:val="00A979F5"/>
    <w:rsid w:val="00AA063A"/>
    <w:rsid w:val="00AA0857"/>
    <w:rsid w:val="00AA0A41"/>
    <w:rsid w:val="00AA319E"/>
    <w:rsid w:val="00AA59EC"/>
    <w:rsid w:val="00AA78F7"/>
    <w:rsid w:val="00AA7C65"/>
    <w:rsid w:val="00AB0527"/>
    <w:rsid w:val="00AB53BD"/>
    <w:rsid w:val="00AC01AE"/>
    <w:rsid w:val="00AC2262"/>
    <w:rsid w:val="00AD1FCA"/>
    <w:rsid w:val="00AD71A9"/>
    <w:rsid w:val="00AE1045"/>
    <w:rsid w:val="00AE4E29"/>
    <w:rsid w:val="00AE6D9C"/>
    <w:rsid w:val="00AE786C"/>
    <w:rsid w:val="00AF4725"/>
    <w:rsid w:val="00AF4F95"/>
    <w:rsid w:val="00AF580C"/>
    <w:rsid w:val="00B023A3"/>
    <w:rsid w:val="00B0466C"/>
    <w:rsid w:val="00B064B2"/>
    <w:rsid w:val="00B071CC"/>
    <w:rsid w:val="00B10855"/>
    <w:rsid w:val="00B1178C"/>
    <w:rsid w:val="00B11EA7"/>
    <w:rsid w:val="00B12111"/>
    <w:rsid w:val="00B1310B"/>
    <w:rsid w:val="00B13214"/>
    <w:rsid w:val="00B144A2"/>
    <w:rsid w:val="00B14BDB"/>
    <w:rsid w:val="00B15039"/>
    <w:rsid w:val="00B153C3"/>
    <w:rsid w:val="00B16292"/>
    <w:rsid w:val="00B21987"/>
    <w:rsid w:val="00B261CA"/>
    <w:rsid w:val="00B27A3C"/>
    <w:rsid w:val="00B33ADD"/>
    <w:rsid w:val="00B36789"/>
    <w:rsid w:val="00B4007A"/>
    <w:rsid w:val="00B40BE3"/>
    <w:rsid w:val="00B430F1"/>
    <w:rsid w:val="00B43964"/>
    <w:rsid w:val="00B54B2F"/>
    <w:rsid w:val="00B5718B"/>
    <w:rsid w:val="00B6162A"/>
    <w:rsid w:val="00B643DD"/>
    <w:rsid w:val="00B64E7C"/>
    <w:rsid w:val="00B70611"/>
    <w:rsid w:val="00B74E61"/>
    <w:rsid w:val="00B83C9F"/>
    <w:rsid w:val="00B8548A"/>
    <w:rsid w:val="00B875F7"/>
    <w:rsid w:val="00B8788F"/>
    <w:rsid w:val="00B9179F"/>
    <w:rsid w:val="00B93834"/>
    <w:rsid w:val="00B94C8C"/>
    <w:rsid w:val="00BA755D"/>
    <w:rsid w:val="00BB26FB"/>
    <w:rsid w:val="00BB72AD"/>
    <w:rsid w:val="00BB77F2"/>
    <w:rsid w:val="00BC3558"/>
    <w:rsid w:val="00BC7485"/>
    <w:rsid w:val="00BD0B6E"/>
    <w:rsid w:val="00BD2E7C"/>
    <w:rsid w:val="00BD2FEF"/>
    <w:rsid w:val="00BD75A2"/>
    <w:rsid w:val="00BD7DEF"/>
    <w:rsid w:val="00BE2C41"/>
    <w:rsid w:val="00BE30E7"/>
    <w:rsid w:val="00BE3171"/>
    <w:rsid w:val="00BE5559"/>
    <w:rsid w:val="00BF5E08"/>
    <w:rsid w:val="00BF61EC"/>
    <w:rsid w:val="00BF6C72"/>
    <w:rsid w:val="00BF78A7"/>
    <w:rsid w:val="00C011FF"/>
    <w:rsid w:val="00C046BE"/>
    <w:rsid w:val="00C05FB2"/>
    <w:rsid w:val="00C05FC2"/>
    <w:rsid w:val="00C0723A"/>
    <w:rsid w:val="00C10E77"/>
    <w:rsid w:val="00C13B42"/>
    <w:rsid w:val="00C14B6B"/>
    <w:rsid w:val="00C16E9E"/>
    <w:rsid w:val="00C217EF"/>
    <w:rsid w:val="00C25D7E"/>
    <w:rsid w:val="00C273A0"/>
    <w:rsid w:val="00C30133"/>
    <w:rsid w:val="00C3086C"/>
    <w:rsid w:val="00C35A53"/>
    <w:rsid w:val="00C41BA4"/>
    <w:rsid w:val="00C420C8"/>
    <w:rsid w:val="00C42691"/>
    <w:rsid w:val="00C452E8"/>
    <w:rsid w:val="00C45B66"/>
    <w:rsid w:val="00C47066"/>
    <w:rsid w:val="00C502E2"/>
    <w:rsid w:val="00C50C14"/>
    <w:rsid w:val="00C521B7"/>
    <w:rsid w:val="00C61D01"/>
    <w:rsid w:val="00C657D4"/>
    <w:rsid w:val="00C65AA8"/>
    <w:rsid w:val="00C7144D"/>
    <w:rsid w:val="00C733D8"/>
    <w:rsid w:val="00C734D3"/>
    <w:rsid w:val="00C770B7"/>
    <w:rsid w:val="00C81F6C"/>
    <w:rsid w:val="00C83E95"/>
    <w:rsid w:val="00C84CF1"/>
    <w:rsid w:val="00C8705B"/>
    <w:rsid w:val="00C87BA4"/>
    <w:rsid w:val="00C90DBA"/>
    <w:rsid w:val="00CA2F45"/>
    <w:rsid w:val="00CA455D"/>
    <w:rsid w:val="00CA616F"/>
    <w:rsid w:val="00CA6CE7"/>
    <w:rsid w:val="00CB1445"/>
    <w:rsid w:val="00CB38E0"/>
    <w:rsid w:val="00CB4185"/>
    <w:rsid w:val="00CB6EE1"/>
    <w:rsid w:val="00CD2A02"/>
    <w:rsid w:val="00CD2C9F"/>
    <w:rsid w:val="00CD359F"/>
    <w:rsid w:val="00CD40B0"/>
    <w:rsid w:val="00CD6A72"/>
    <w:rsid w:val="00CE3CC2"/>
    <w:rsid w:val="00CF6A11"/>
    <w:rsid w:val="00CF74D1"/>
    <w:rsid w:val="00CF75A2"/>
    <w:rsid w:val="00D0119F"/>
    <w:rsid w:val="00D06A9B"/>
    <w:rsid w:val="00D132CF"/>
    <w:rsid w:val="00D13B41"/>
    <w:rsid w:val="00D13B7E"/>
    <w:rsid w:val="00D14FC6"/>
    <w:rsid w:val="00D17A94"/>
    <w:rsid w:val="00D21A25"/>
    <w:rsid w:val="00D2671E"/>
    <w:rsid w:val="00D26A5C"/>
    <w:rsid w:val="00D27A53"/>
    <w:rsid w:val="00D355BA"/>
    <w:rsid w:val="00D36729"/>
    <w:rsid w:val="00D36822"/>
    <w:rsid w:val="00D36AAF"/>
    <w:rsid w:val="00D42967"/>
    <w:rsid w:val="00D44D24"/>
    <w:rsid w:val="00D45481"/>
    <w:rsid w:val="00D45D38"/>
    <w:rsid w:val="00D45E6A"/>
    <w:rsid w:val="00D57115"/>
    <w:rsid w:val="00D61654"/>
    <w:rsid w:val="00D65C2D"/>
    <w:rsid w:val="00D71297"/>
    <w:rsid w:val="00D71422"/>
    <w:rsid w:val="00D7191D"/>
    <w:rsid w:val="00D72D38"/>
    <w:rsid w:val="00D75E96"/>
    <w:rsid w:val="00D81890"/>
    <w:rsid w:val="00D81969"/>
    <w:rsid w:val="00D81A66"/>
    <w:rsid w:val="00D831D2"/>
    <w:rsid w:val="00D83416"/>
    <w:rsid w:val="00D905B4"/>
    <w:rsid w:val="00D91586"/>
    <w:rsid w:val="00D97CED"/>
    <w:rsid w:val="00DA39BA"/>
    <w:rsid w:val="00DA4F60"/>
    <w:rsid w:val="00DB4483"/>
    <w:rsid w:val="00DB6281"/>
    <w:rsid w:val="00DB791B"/>
    <w:rsid w:val="00DC1474"/>
    <w:rsid w:val="00DC17E9"/>
    <w:rsid w:val="00DD045E"/>
    <w:rsid w:val="00DD0484"/>
    <w:rsid w:val="00DD1CEF"/>
    <w:rsid w:val="00DD2282"/>
    <w:rsid w:val="00DD3FB8"/>
    <w:rsid w:val="00DD4D04"/>
    <w:rsid w:val="00DD5F2B"/>
    <w:rsid w:val="00DE0173"/>
    <w:rsid w:val="00DE047C"/>
    <w:rsid w:val="00DE1E12"/>
    <w:rsid w:val="00DE305C"/>
    <w:rsid w:val="00DE4C71"/>
    <w:rsid w:val="00DE6FFD"/>
    <w:rsid w:val="00DF3681"/>
    <w:rsid w:val="00DF54FA"/>
    <w:rsid w:val="00DF6DB6"/>
    <w:rsid w:val="00DF6F61"/>
    <w:rsid w:val="00E01DE0"/>
    <w:rsid w:val="00E0244C"/>
    <w:rsid w:val="00E03827"/>
    <w:rsid w:val="00E04F68"/>
    <w:rsid w:val="00E10E73"/>
    <w:rsid w:val="00E131CD"/>
    <w:rsid w:val="00E149EE"/>
    <w:rsid w:val="00E2017E"/>
    <w:rsid w:val="00E276AB"/>
    <w:rsid w:val="00E3332B"/>
    <w:rsid w:val="00E33D5B"/>
    <w:rsid w:val="00E37F31"/>
    <w:rsid w:val="00E40508"/>
    <w:rsid w:val="00E418AE"/>
    <w:rsid w:val="00E42AE7"/>
    <w:rsid w:val="00E434C1"/>
    <w:rsid w:val="00E443C8"/>
    <w:rsid w:val="00E46142"/>
    <w:rsid w:val="00E51DE4"/>
    <w:rsid w:val="00E56C57"/>
    <w:rsid w:val="00E62412"/>
    <w:rsid w:val="00E6465F"/>
    <w:rsid w:val="00E67345"/>
    <w:rsid w:val="00E67ACE"/>
    <w:rsid w:val="00E71299"/>
    <w:rsid w:val="00E766EE"/>
    <w:rsid w:val="00E80F80"/>
    <w:rsid w:val="00E81C2F"/>
    <w:rsid w:val="00E81D0C"/>
    <w:rsid w:val="00E81D5B"/>
    <w:rsid w:val="00E81F84"/>
    <w:rsid w:val="00E86A7F"/>
    <w:rsid w:val="00E90F5B"/>
    <w:rsid w:val="00E91155"/>
    <w:rsid w:val="00E93408"/>
    <w:rsid w:val="00E96372"/>
    <w:rsid w:val="00E96E16"/>
    <w:rsid w:val="00EA0522"/>
    <w:rsid w:val="00EA1761"/>
    <w:rsid w:val="00EA24EC"/>
    <w:rsid w:val="00EA35F8"/>
    <w:rsid w:val="00EA56AB"/>
    <w:rsid w:val="00EA7BE2"/>
    <w:rsid w:val="00EB0315"/>
    <w:rsid w:val="00EB4341"/>
    <w:rsid w:val="00EB631C"/>
    <w:rsid w:val="00EB74F2"/>
    <w:rsid w:val="00EC1140"/>
    <w:rsid w:val="00EC219C"/>
    <w:rsid w:val="00EC366D"/>
    <w:rsid w:val="00EC370F"/>
    <w:rsid w:val="00ED11AC"/>
    <w:rsid w:val="00ED33C8"/>
    <w:rsid w:val="00ED3E74"/>
    <w:rsid w:val="00ED5BAB"/>
    <w:rsid w:val="00EE0847"/>
    <w:rsid w:val="00EE19CF"/>
    <w:rsid w:val="00EE2375"/>
    <w:rsid w:val="00EE3B61"/>
    <w:rsid w:val="00EE5F48"/>
    <w:rsid w:val="00EE6EC0"/>
    <w:rsid w:val="00EF0596"/>
    <w:rsid w:val="00EF1C84"/>
    <w:rsid w:val="00EF3BC9"/>
    <w:rsid w:val="00F00169"/>
    <w:rsid w:val="00F029D3"/>
    <w:rsid w:val="00F02E2A"/>
    <w:rsid w:val="00F03ECA"/>
    <w:rsid w:val="00F10724"/>
    <w:rsid w:val="00F145E8"/>
    <w:rsid w:val="00F14D61"/>
    <w:rsid w:val="00F240E8"/>
    <w:rsid w:val="00F329E3"/>
    <w:rsid w:val="00F404E5"/>
    <w:rsid w:val="00F4324A"/>
    <w:rsid w:val="00F43F62"/>
    <w:rsid w:val="00F44530"/>
    <w:rsid w:val="00F45567"/>
    <w:rsid w:val="00F46022"/>
    <w:rsid w:val="00F53134"/>
    <w:rsid w:val="00F61081"/>
    <w:rsid w:val="00F616CB"/>
    <w:rsid w:val="00F665C0"/>
    <w:rsid w:val="00F67B5A"/>
    <w:rsid w:val="00F7066F"/>
    <w:rsid w:val="00F70ABC"/>
    <w:rsid w:val="00F73C08"/>
    <w:rsid w:val="00F77CDF"/>
    <w:rsid w:val="00F80059"/>
    <w:rsid w:val="00F803DF"/>
    <w:rsid w:val="00F83F59"/>
    <w:rsid w:val="00F860D1"/>
    <w:rsid w:val="00F86AD3"/>
    <w:rsid w:val="00F86E56"/>
    <w:rsid w:val="00F935EF"/>
    <w:rsid w:val="00F9789E"/>
    <w:rsid w:val="00FA2ACE"/>
    <w:rsid w:val="00FA3606"/>
    <w:rsid w:val="00FA6630"/>
    <w:rsid w:val="00FB6D89"/>
    <w:rsid w:val="00FC3DFF"/>
    <w:rsid w:val="00FC54A7"/>
    <w:rsid w:val="00FC5A40"/>
    <w:rsid w:val="00FC6FB6"/>
    <w:rsid w:val="00FD6AAB"/>
    <w:rsid w:val="00FE4109"/>
    <w:rsid w:val="00FE47F5"/>
    <w:rsid w:val="00FE60AE"/>
    <w:rsid w:val="00FE6B3A"/>
    <w:rsid w:val="00FE6BFB"/>
    <w:rsid w:val="00FE7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20839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56512"/>
    <w:rPr>
      <w:sz w:val="24"/>
      <w:szCs w:val="24"/>
    </w:rPr>
  </w:style>
  <w:style w:type="paragraph" w:styleId="Nadpis1">
    <w:name w:val="heading 1"/>
    <w:basedOn w:val="Normln"/>
    <w:next w:val="Normln"/>
    <w:qFormat/>
    <w:rsid w:val="00916B24"/>
    <w:pPr>
      <w:keepNext/>
      <w:widowControl w:val="0"/>
      <w:numPr>
        <w:numId w:val="2"/>
      </w:numPr>
      <w:spacing w:before="240" w:after="240"/>
      <w:outlineLvl w:val="0"/>
    </w:pPr>
    <w:rPr>
      <w:rFonts w:ascii="Arial" w:hAnsi="Arial" w:cs="Arial"/>
      <w:b/>
      <w:bCs/>
      <w:kern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916B24"/>
    <w:pPr>
      <w:numPr>
        <w:ilvl w:val="1"/>
        <w:numId w:val="2"/>
      </w:numPr>
      <w:spacing w:before="120" w:after="60"/>
      <w:outlineLvl w:val="1"/>
    </w:pPr>
    <w:rPr>
      <w:rFonts w:ascii="Arial" w:hAnsi="Arial" w:cs="Arial"/>
      <w:bCs/>
      <w:iCs/>
      <w:sz w:val="20"/>
      <w:szCs w:val="20"/>
    </w:rPr>
  </w:style>
  <w:style w:type="paragraph" w:styleId="Nadpis3">
    <w:name w:val="heading 3"/>
    <w:basedOn w:val="Normln"/>
    <w:next w:val="Normln"/>
    <w:qFormat/>
    <w:rsid w:val="00FD6AAB"/>
    <w:pPr>
      <w:widowControl w:val="0"/>
      <w:numPr>
        <w:ilvl w:val="2"/>
        <w:numId w:val="2"/>
      </w:numPr>
      <w:outlineLvl w:val="2"/>
    </w:pPr>
    <w:rPr>
      <w:rFonts w:ascii="Arial" w:hAnsi="Arial"/>
      <w:bCs/>
      <w:sz w:val="20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A56512"/>
    <w:pPr>
      <w:overflowPunct w:val="0"/>
      <w:autoSpaceDE w:val="0"/>
      <w:autoSpaceDN w:val="0"/>
      <w:adjustRightInd w:val="0"/>
      <w:spacing w:after="120" w:line="360" w:lineRule="auto"/>
      <w:jc w:val="both"/>
    </w:pPr>
    <w:rPr>
      <w:rFonts w:ascii="Arial" w:hAnsi="Arial"/>
    </w:rPr>
  </w:style>
  <w:style w:type="character" w:styleId="Hypertextovodkaz">
    <w:name w:val="Hyperlink"/>
    <w:rsid w:val="00A56512"/>
    <w:rPr>
      <w:color w:val="0000FF"/>
      <w:u w:val="single"/>
    </w:rPr>
  </w:style>
  <w:style w:type="character" w:styleId="Sledovanodkaz">
    <w:name w:val="FollowedHyperlink"/>
    <w:rsid w:val="00A56512"/>
    <w:rPr>
      <w:color w:val="800080"/>
      <w:u w:val="single"/>
    </w:rPr>
  </w:style>
  <w:style w:type="paragraph" w:styleId="Zkladntextodsazen2">
    <w:name w:val="Body Text Indent 2"/>
    <w:basedOn w:val="Normln"/>
    <w:rsid w:val="00A56512"/>
    <w:pPr>
      <w:spacing w:after="120" w:line="480" w:lineRule="auto"/>
      <w:ind w:left="283"/>
    </w:pPr>
  </w:style>
  <w:style w:type="paragraph" w:customStyle="1" w:styleId="Textodra">
    <w:name w:val="Textodra"/>
    <w:basedOn w:val="Normln"/>
    <w:rsid w:val="00A56512"/>
    <w:pPr>
      <w:numPr>
        <w:numId w:val="1"/>
      </w:numPr>
      <w:jc w:val="both"/>
    </w:pPr>
    <w:rPr>
      <w:rFonts w:eastAsia="MS Mincho"/>
    </w:rPr>
  </w:style>
  <w:style w:type="paragraph" w:styleId="Zkladntext2">
    <w:name w:val="Body Text 2"/>
    <w:basedOn w:val="Normln"/>
    <w:rsid w:val="00A56512"/>
    <w:pPr>
      <w:spacing w:after="120" w:line="480" w:lineRule="auto"/>
    </w:pPr>
  </w:style>
  <w:style w:type="paragraph" w:styleId="Zhlav">
    <w:name w:val="header"/>
    <w:basedOn w:val="Normln"/>
    <w:link w:val="ZhlavChar"/>
    <w:uiPriority w:val="99"/>
    <w:rsid w:val="003E7CEA"/>
    <w:pPr>
      <w:framePr w:wrap="notBeside" w:vAnchor="text" w:hAnchor="text" w:y="1"/>
      <w:pBdr>
        <w:bottom w:val="single" w:sz="4" w:space="1" w:color="auto"/>
      </w:pBdr>
      <w:tabs>
        <w:tab w:val="center" w:pos="4536"/>
        <w:tab w:val="right" w:pos="9072"/>
      </w:tabs>
    </w:pPr>
    <w:rPr>
      <w:rFonts w:ascii="Arial" w:hAnsi="Arial"/>
      <w:i/>
      <w:sz w:val="16"/>
      <w:szCs w:val="16"/>
    </w:rPr>
  </w:style>
  <w:style w:type="paragraph" w:styleId="Zpat">
    <w:name w:val="footer"/>
    <w:basedOn w:val="Normln"/>
    <w:rsid w:val="00391A43"/>
    <w:pPr>
      <w:pBdr>
        <w:top w:val="single" w:sz="4" w:space="1" w:color="auto"/>
      </w:pBdr>
      <w:tabs>
        <w:tab w:val="center" w:pos="4536"/>
        <w:tab w:val="right" w:pos="9072"/>
      </w:tabs>
    </w:pPr>
    <w:rPr>
      <w:rFonts w:ascii="Arial" w:hAnsi="Arial"/>
      <w:i/>
      <w:sz w:val="16"/>
      <w:szCs w:val="16"/>
    </w:rPr>
  </w:style>
  <w:style w:type="character" w:styleId="slostrnky">
    <w:name w:val="page number"/>
    <w:basedOn w:val="Standardnpsmoodstavce"/>
    <w:rsid w:val="00A56512"/>
  </w:style>
  <w:style w:type="paragraph" w:styleId="Textbubliny">
    <w:name w:val="Balloon Text"/>
    <w:basedOn w:val="Normln"/>
    <w:semiHidden/>
    <w:rsid w:val="00A56512"/>
    <w:rPr>
      <w:rFonts w:ascii="Tahoma" w:hAnsi="Tahoma" w:cs="Tahoma"/>
      <w:sz w:val="16"/>
      <w:szCs w:val="16"/>
    </w:rPr>
  </w:style>
  <w:style w:type="paragraph" w:styleId="Zkladntextodsazen">
    <w:name w:val="Body Text Indent"/>
    <w:basedOn w:val="Normln"/>
    <w:rsid w:val="00A56512"/>
    <w:pPr>
      <w:overflowPunct w:val="0"/>
      <w:autoSpaceDE w:val="0"/>
      <w:autoSpaceDN w:val="0"/>
      <w:adjustRightInd w:val="0"/>
      <w:spacing w:after="160"/>
      <w:ind w:left="567"/>
      <w:jc w:val="both"/>
    </w:pPr>
    <w:rPr>
      <w:i/>
      <w:iCs/>
      <w:sz w:val="22"/>
    </w:rPr>
  </w:style>
  <w:style w:type="paragraph" w:styleId="Zkladntextodsazen3">
    <w:name w:val="Body Text Indent 3"/>
    <w:basedOn w:val="Normln"/>
    <w:rsid w:val="00A56512"/>
    <w:pPr>
      <w:overflowPunct w:val="0"/>
      <w:autoSpaceDE w:val="0"/>
      <w:autoSpaceDN w:val="0"/>
      <w:adjustRightInd w:val="0"/>
      <w:spacing w:after="120"/>
      <w:ind w:left="908"/>
      <w:jc w:val="both"/>
    </w:pPr>
    <w:rPr>
      <w:i/>
      <w:iCs/>
      <w:sz w:val="22"/>
    </w:rPr>
  </w:style>
  <w:style w:type="paragraph" w:customStyle="1" w:styleId="Styl11bTunZarovnatdoblokuPrvndek063cmZa">
    <w:name w:val="Styl 11 b. Tučné Zarovnat do bloku První řádek:  063 cm Za:  ..."/>
    <w:basedOn w:val="Normln"/>
    <w:rsid w:val="00C50C14"/>
    <w:pPr>
      <w:spacing w:after="120"/>
      <w:ind w:firstLine="357"/>
      <w:jc w:val="both"/>
    </w:pPr>
    <w:rPr>
      <w:rFonts w:ascii="Arial" w:hAnsi="Arial"/>
      <w:b/>
      <w:bCs/>
      <w:sz w:val="22"/>
      <w:szCs w:val="22"/>
    </w:rPr>
  </w:style>
  <w:style w:type="paragraph" w:styleId="Textpoznpodarou">
    <w:name w:val="footnote text"/>
    <w:basedOn w:val="Normln"/>
    <w:semiHidden/>
    <w:rsid w:val="00A21732"/>
    <w:rPr>
      <w:sz w:val="20"/>
      <w:szCs w:val="20"/>
    </w:rPr>
  </w:style>
  <w:style w:type="character" w:styleId="Znakapoznpodarou">
    <w:name w:val="footnote reference"/>
    <w:semiHidden/>
    <w:rsid w:val="00A21732"/>
    <w:rPr>
      <w:vertAlign w:val="superscript"/>
    </w:rPr>
  </w:style>
  <w:style w:type="paragraph" w:customStyle="1" w:styleId="titel1">
    <w:name w:val="titel1"/>
    <w:basedOn w:val="Normln"/>
    <w:rsid w:val="002B270A"/>
    <w:pPr>
      <w:spacing w:before="100" w:beforeAutospacing="1" w:after="100" w:afterAutospacing="1"/>
    </w:pPr>
    <w:rPr>
      <w:rFonts w:ascii="Arial" w:hAnsi="Arial" w:cs="Arial"/>
      <w:b/>
      <w:bCs/>
      <w:color w:val="808080"/>
      <w:sz w:val="38"/>
      <w:szCs w:val="38"/>
    </w:rPr>
  </w:style>
  <w:style w:type="character" w:customStyle="1" w:styleId="Nadpis2Char">
    <w:name w:val="Nadpis 2 Char"/>
    <w:link w:val="Nadpis2"/>
    <w:rsid w:val="009A0578"/>
    <w:rPr>
      <w:rFonts w:ascii="Arial" w:hAnsi="Arial" w:cs="Arial"/>
      <w:bCs/>
      <w:iCs/>
    </w:rPr>
  </w:style>
  <w:style w:type="character" w:styleId="Odkaznakoment">
    <w:name w:val="annotation reference"/>
    <w:semiHidden/>
    <w:rsid w:val="008C7E3A"/>
    <w:rPr>
      <w:sz w:val="16"/>
      <w:szCs w:val="16"/>
    </w:rPr>
  </w:style>
  <w:style w:type="paragraph" w:styleId="Textkomente">
    <w:name w:val="annotation text"/>
    <w:basedOn w:val="Normln"/>
    <w:semiHidden/>
    <w:rsid w:val="008C7E3A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8C7E3A"/>
    <w:rPr>
      <w:b/>
      <w:bCs/>
    </w:rPr>
  </w:style>
  <w:style w:type="paragraph" w:customStyle="1" w:styleId="a">
    <w:basedOn w:val="Normln"/>
    <w:rsid w:val="005C6E6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CittHTML">
    <w:name w:val="HTML Cite"/>
    <w:rsid w:val="00BD7DEF"/>
    <w:rPr>
      <w:i w:val="0"/>
      <w:iCs w:val="0"/>
      <w:color w:val="008000"/>
    </w:rPr>
  </w:style>
  <w:style w:type="character" w:styleId="Siln">
    <w:name w:val="Strong"/>
    <w:qFormat/>
    <w:rsid w:val="004A6B10"/>
    <w:rPr>
      <w:b/>
      <w:bCs/>
    </w:rPr>
  </w:style>
  <w:style w:type="paragraph" w:customStyle="1" w:styleId="StylNadpis1TimesNewRomanern">
    <w:name w:val="Styl Nadpis 1 + Times New Roman Černá"/>
    <w:basedOn w:val="Nadpis1"/>
    <w:rsid w:val="007D7470"/>
    <w:pPr>
      <w:spacing w:after="120"/>
    </w:pPr>
    <w:rPr>
      <w:rFonts w:ascii="Times New Roman" w:hAnsi="Times New Roman"/>
      <w:color w:val="000000"/>
    </w:rPr>
  </w:style>
  <w:style w:type="paragraph" w:customStyle="1" w:styleId="Style22">
    <w:name w:val="Style22"/>
    <w:basedOn w:val="Normln"/>
    <w:rsid w:val="00027D6E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ZhlavChar">
    <w:name w:val="Záhlaví Char"/>
    <w:link w:val="Zhlav"/>
    <w:uiPriority w:val="99"/>
    <w:rsid w:val="00B11EA7"/>
    <w:rPr>
      <w:rFonts w:ascii="Arial" w:hAnsi="Arial"/>
      <w:i/>
      <w:sz w:val="16"/>
      <w:szCs w:val="16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539CC"/>
    <w:rPr>
      <w:color w:val="808080"/>
      <w:shd w:val="clear" w:color="auto" w:fill="E6E6E6"/>
    </w:rPr>
  </w:style>
  <w:style w:type="paragraph" w:styleId="Odstavecseseznamem">
    <w:name w:val="List Paragraph"/>
    <w:basedOn w:val="Normln"/>
    <w:qFormat/>
    <w:rsid w:val="00810A5B"/>
    <w:pPr>
      <w:suppressAutoHyphens/>
      <w:ind w:left="708"/>
    </w:pPr>
    <w:rPr>
      <w:lang w:eastAsia="zh-CN"/>
    </w:rPr>
  </w:style>
  <w:style w:type="paragraph" w:styleId="Revize">
    <w:name w:val="Revision"/>
    <w:hidden/>
    <w:uiPriority w:val="99"/>
    <w:semiHidden/>
    <w:rsid w:val="00D36822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56512"/>
    <w:rPr>
      <w:sz w:val="24"/>
      <w:szCs w:val="24"/>
    </w:rPr>
  </w:style>
  <w:style w:type="paragraph" w:styleId="Nadpis1">
    <w:name w:val="heading 1"/>
    <w:basedOn w:val="Normln"/>
    <w:next w:val="Normln"/>
    <w:qFormat/>
    <w:rsid w:val="00916B24"/>
    <w:pPr>
      <w:keepNext/>
      <w:widowControl w:val="0"/>
      <w:numPr>
        <w:numId w:val="2"/>
      </w:numPr>
      <w:spacing w:before="240" w:after="240"/>
      <w:outlineLvl w:val="0"/>
    </w:pPr>
    <w:rPr>
      <w:rFonts w:ascii="Arial" w:hAnsi="Arial" w:cs="Arial"/>
      <w:b/>
      <w:bCs/>
      <w:kern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916B24"/>
    <w:pPr>
      <w:numPr>
        <w:ilvl w:val="1"/>
        <w:numId w:val="2"/>
      </w:numPr>
      <w:spacing w:before="120" w:after="60"/>
      <w:outlineLvl w:val="1"/>
    </w:pPr>
    <w:rPr>
      <w:rFonts w:ascii="Arial" w:hAnsi="Arial" w:cs="Arial"/>
      <w:bCs/>
      <w:iCs/>
      <w:sz w:val="20"/>
      <w:szCs w:val="20"/>
    </w:rPr>
  </w:style>
  <w:style w:type="paragraph" w:styleId="Nadpis3">
    <w:name w:val="heading 3"/>
    <w:basedOn w:val="Normln"/>
    <w:next w:val="Normln"/>
    <w:qFormat/>
    <w:rsid w:val="00FD6AAB"/>
    <w:pPr>
      <w:widowControl w:val="0"/>
      <w:numPr>
        <w:ilvl w:val="2"/>
        <w:numId w:val="2"/>
      </w:numPr>
      <w:outlineLvl w:val="2"/>
    </w:pPr>
    <w:rPr>
      <w:rFonts w:ascii="Arial" w:hAnsi="Arial"/>
      <w:bCs/>
      <w:sz w:val="20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A56512"/>
    <w:pPr>
      <w:overflowPunct w:val="0"/>
      <w:autoSpaceDE w:val="0"/>
      <w:autoSpaceDN w:val="0"/>
      <w:adjustRightInd w:val="0"/>
      <w:spacing w:after="120" w:line="360" w:lineRule="auto"/>
      <w:jc w:val="both"/>
    </w:pPr>
    <w:rPr>
      <w:rFonts w:ascii="Arial" w:hAnsi="Arial"/>
    </w:rPr>
  </w:style>
  <w:style w:type="character" w:styleId="Hypertextovodkaz">
    <w:name w:val="Hyperlink"/>
    <w:rsid w:val="00A56512"/>
    <w:rPr>
      <w:color w:val="0000FF"/>
      <w:u w:val="single"/>
    </w:rPr>
  </w:style>
  <w:style w:type="character" w:styleId="Sledovanodkaz">
    <w:name w:val="FollowedHyperlink"/>
    <w:rsid w:val="00A56512"/>
    <w:rPr>
      <w:color w:val="800080"/>
      <w:u w:val="single"/>
    </w:rPr>
  </w:style>
  <w:style w:type="paragraph" w:styleId="Zkladntextodsazen2">
    <w:name w:val="Body Text Indent 2"/>
    <w:basedOn w:val="Normln"/>
    <w:rsid w:val="00A56512"/>
    <w:pPr>
      <w:spacing w:after="120" w:line="480" w:lineRule="auto"/>
      <w:ind w:left="283"/>
    </w:pPr>
  </w:style>
  <w:style w:type="paragraph" w:customStyle="1" w:styleId="Textodra">
    <w:name w:val="Textodra"/>
    <w:basedOn w:val="Normln"/>
    <w:rsid w:val="00A56512"/>
    <w:pPr>
      <w:numPr>
        <w:numId w:val="1"/>
      </w:numPr>
      <w:jc w:val="both"/>
    </w:pPr>
    <w:rPr>
      <w:rFonts w:eastAsia="MS Mincho"/>
    </w:rPr>
  </w:style>
  <w:style w:type="paragraph" w:styleId="Zkladntext2">
    <w:name w:val="Body Text 2"/>
    <w:basedOn w:val="Normln"/>
    <w:rsid w:val="00A56512"/>
    <w:pPr>
      <w:spacing w:after="120" w:line="480" w:lineRule="auto"/>
    </w:pPr>
  </w:style>
  <w:style w:type="paragraph" w:styleId="Zhlav">
    <w:name w:val="header"/>
    <w:basedOn w:val="Normln"/>
    <w:link w:val="ZhlavChar"/>
    <w:uiPriority w:val="99"/>
    <w:rsid w:val="003E7CEA"/>
    <w:pPr>
      <w:framePr w:wrap="notBeside" w:vAnchor="text" w:hAnchor="text" w:y="1"/>
      <w:pBdr>
        <w:bottom w:val="single" w:sz="4" w:space="1" w:color="auto"/>
      </w:pBdr>
      <w:tabs>
        <w:tab w:val="center" w:pos="4536"/>
        <w:tab w:val="right" w:pos="9072"/>
      </w:tabs>
    </w:pPr>
    <w:rPr>
      <w:rFonts w:ascii="Arial" w:hAnsi="Arial"/>
      <w:i/>
      <w:sz w:val="16"/>
      <w:szCs w:val="16"/>
    </w:rPr>
  </w:style>
  <w:style w:type="paragraph" w:styleId="Zpat">
    <w:name w:val="footer"/>
    <w:basedOn w:val="Normln"/>
    <w:rsid w:val="00391A43"/>
    <w:pPr>
      <w:pBdr>
        <w:top w:val="single" w:sz="4" w:space="1" w:color="auto"/>
      </w:pBdr>
      <w:tabs>
        <w:tab w:val="center" w:pos="4536"/>
        <w:tab w:val="right" w:pos="9072"/>
      </w:tabs>
    </w:pPr>
    <w:rPr>
      <w:rFonts w:ascii="Arial" w:hAnsi="Arial"/>
      <w:i/>
      <w:sz w:val="16"/>
      <w:szCs w:val="16"/>
    </w:rPr>
  </w:style>
  <w:style w:type="character" w:styleId="slostrnky">
    <w:name w:val="page number"/>
    <w:basedOn w:val="Standardnpsmoodstavce"/>
    <w:rsid w:val="00A56512"/>
  </w:style>
  <w:style w:type="paragraph" w:styleId="Textbubliny">
    <w:name w:val="Balloon Text"/>
    <w:basedOn w:val="Normln"/>
    <w:semiHidden/>
    <w:rsid w:val="00A56512"/>
    <w:rPr>
      <w:rFonts w:ascii="Tahoma" w:hAnsi="Tahoma" w:cs="Tahoma"/>
      <w:sz w:val="16"/>
      <w:szCs w:val="16"/>
    </w:rPr>
  </w:style>
  <w:style w:type="paragraph" w:styleId="Zkladntextodsazen">
    <w:name w:val="Body Text Indent"/>
    <w:basedOn w:val="Normln"/>
    <w:rsid w:val="00A56512"/>
    <w:pPr>
      <w:overflowPunct w:val="0"/>
      <w:autoSpaceDE w:val="0"/>
      <w:autoSpaceDN w:val="0"/>
      <w:adjustRightInd w:val="0"/>
      <w:spacing w:after="160"/>
      <w:ind w:left="567"/>
      <w:jc w:val="both"/>
    </w:pPr>
    <w:rPr>
      <w:i/>
      <w:iCs/>
      <w:sz w:val="22"/>
    </w:rPr>
  </w:style>
  <w:style w:type="paragraph" w:styleId="Zkladntextodsazen3">
    <w:name w:val="Body Text Indent 3"/>
    <w:basedOn w:val="Normln"/>
    <w:rsid w:val="00A56512"/>
    <w:pPr>
      <w:overflowPunct w:val="0"/>
      <w:autoSpaceDE w:val="0"/>
      <w:autoSpaceDN w:val="0"/>
      <w:adjustRightInd w:val="0"/>
      <w:spacing w:after="120"/>
      <w:ind w:left="908"/>
      <w:jc w:val="both"/>
    </w:pPr>
    <w:rPr>
      <w:i/>
      <w:iCs/>
      <w:sz w:val="22"/>
    </w:rPr>
  </w:style>
  <w:style w:type="paragraph" w:customStyle="1" w:styleId="Styl11bTunZarovnatdoblokuPrvndek063cmZa">
    <w:name w:val="Styl 11 b. Tučné Zarovnat do bloku První řádek:  063 cm Za:  ..."/>
    <w:basedOn w:val="Normln"/>
    <w:rsid w:val="00C50C14"/>
    <w:pPr>
      <w:spacing w:after="120"/>
      <w:ind w:firstLine="357"/>
      <w:jc w:val="both"/>
    </w:pPr>
    <w:rPr>
      <w:rFonts w:ascii="Arial" w:hAnsi="Arial"/>
      <w:b/>
      <w:bCs/>
      <w:sz w:val="22"/>
      <w:szCs w:val="22"/>
    </w:rPr>
  </w:style>
  <w:style w:type="paragraph" w:styleId="Textpoznpodarou">
    <w:name w:val="footnote text"/>
    <w:basedOn w:val="Normln"/>
    <w:semiHidden/>
    <w:rsid w:val="00A21732"/>
    <w:rPr>
      <w:sz w:val="20"/>
      <w:szCs w:val="20"/>
    </w:rPr>
  </w:style>
  <w:style w:type="character" w:styleId="Znakapoznpodarou">
    <w:name w:val="footnote reference"/>
    <w:semiHidden/>
    <w:rsid w:val="00A21732"/>
    <w:rPr>
      <w:vertAlign w:val="superscript"/>
    </w:rPr>
  </w:style>
  <w:style w:type="paragraph" w:customStyle="1" w:styleId="titel1">
    <w:name w:val="titel1"/>
    <w:basedOn w:val="Normln"/>
    <w:rsid w:val="002B270A"/>
    <w:pPr>
      <w:spacing w:before="100" w:beforeAutospacing="1" w:after="100" w:afterAutospacing="1"/>
    </w:pPr>
    <w:rPr>
      <w:rFonts w:ascii="Arial" w:hAnsi="Arial" w:cs="Arial"/>
      <w:b/>
      <w:bCs/>
      <w:color w:val="808080"/>
      <w:sz w:val="38"/>
      <w:szCs w:val="38"/>
    </w:rPr>
  </w:style>
  <w:style w:type="character" w:customStyle="1" w:styleId="Nadpis2Char">
    <w:name w:val="Nadpis 2 Char"/>
    <w:link w:val="Nadpis2"/>
    <w:rsid w:val="009A0578"/>
    <w:rPr>
      <w:rFonts w:ascii="Arial" w:hAnsi="Arial" w:cs="Arial"/>
      <w:bCs/>
      <w:iCs/>
    </w:rPr>
  </w:style>
  <w:style w:type="character" w:styleId="Odkaznakoment">
    <w:name w:val="annotation reference"/>
    <w:semiHidden/>
    <w:rsid w:val="008C7E3A"/>
    <w:rPr>
      <w:sz w:val="16"/>
      <w:szCs w:val="16"/>
    </w:rPr>
  </w:style>
  <w:style w:type="paragraph" w:styleId="Textkomente">
    <w:name w:val="annotation text"/>
    <w:basedOn w:val="Normln"/>
    <w:semiHidden/>
    <w:rsid w:val="008C7E3A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8C7E3A"/>
    <w:rPr>
      <w:b/>
      <w:bCs/>
    </w:rPr>
  </w:style>
  <w:style w:type="paragraph" w:customStyle="1" w:styleId="a">
    <w:basedOn w:val="Normln"/>
    <w:rsid w:val="005C6E6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CittHTML">
    <w:name w:val="HTML Cite"/>
    <w:rsid w:val="00BD7DEF"/>
    <w:rPr>
      <w:i w:val="0"/>
      <w:iCs w:val="0"/>
      <w:color w:val="008000"/>
    </w:rPr>
  </w:style>
  <w:style w:type="character" w:styleId="Siln">
    <w:name w:val="Strong"/>
    <w:qFormat/>
    <w:rsid w:val="004A6B10"/>
    <w:rPr>
      <w:b/>
      <w:bCs/>
    </w:rPr>
  </w:style>
  <w:style w:type="paragraph" w:customStyle="1" w:styleId="StylNadpis1TimesNewRomanern">
    <w:name w:val="Styl Nadpis 1 + Times New Roman Černá"/>
    <w:basedOn w:val="Nadpis1"/>
    <w:rsid w:val="007D7470"/>
    <w:pPr>
      <w:spacing w:after="120"/>
    </w:pPr>
    <w:rPr>
      <w:rFonts w:ascii="Times New Roman" w:hAnsi="Times New Roman"/>
      <w:color w:val="000000"/>
    </w:rPr>
  </w:style>
  <w:style w:type="paragraph" w:customStyle="1" w:styleId="Style22">
    <w:name w:val="Style22"/>
    <w:basedOn w:val="Normln"/>
    <w:rsid w:val="00027D6E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ZhlavChar">
    <w:name w:val="Záhlaví Char"/>
    <w:link w:val="Zhlav"/>
    <w:uiPriority w:val="99"/>
    <w:rsid w:val="00B11EA7"/>
    <w:rPr>
      <w:rFonts w:ascii="Arial" w:hAnsi="Arial"/>
      <w:i/>
      <w:sz w:val="16"/>
      <w:szCs w:val="16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539CC"/>
    <w:rPr>
      <w:color w:val="808080"/>
      <w:shd w:val="clear" w:color="auto" w:fill="E6E6E6"/>
    </w:rPr>
  </w:style>
  <w:style w:type="paragraph" w:styleId="Odstavecseseznamem">
    <w:name w:val="List Paragraph"/>
    <w:basedOn w:val="Normln"/>
    <w:qFormat/>
    <w:rsid w:val="00810A5B"/>
    <w:pPr>
      <w:suppressAutoHyphens/>
      <w:ind w:left="708"/>
    </w:pPr>
    <w:rPr>
      <w:lang w:eastAsia="zh-CN"/>
    </w:rPr>
  </w:style>
  <w:style w:type="paragraph" w:styleId="Revize">
    <w:name w:val="Revision"/>
    <w:hidden/>
    <w:uiPriority w:val="99"/>
    <w:semiHidden/>
    <w:rsid w:val="00D3682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5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hyperlink" Target="http://www.mapy.cz/s/j2sZ" TargetMode="External"/><Relationship Id="rId21" Type="http://schemas.openxmlformats.org/officeDocument/2006/relationships/image" Target="media/image9.png"/><Relationship Id="rId34" Type="http://schemas.openxmlformats.org/officeDocument/2006/relationships/hyperlink" Target="http://www.mapy.cz/s/hwPd" TargetMode="External"/><Relationship Id="rId42" Type="http://schemas.openxmlformats.org/officeDocument/2006/relationships/image" Target="media/image23.jpeg"/><Relationship Id="rId47" Type="http://schemas.openxmlformats.org/officeDocument/2006/relationships/image" Target="media/image26.png"/><Relationship Id="rId50" Type="http://schemas.openxmlformats.org/officeDocument/2006/relationships/footer" Target="footer2.xml"/><Relationship Id="rId76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hyperlink" Target="http://www.mapy.cz/s/hwOt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image" Target="media/image21.png"/><Relationship Id="rId46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hyperlink" Target="https://mapy.cz/s/1HLQq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41" Type="http://schemas.openxmlformats.org/officeDocument/2006/relationships/hyperlink" Target="http://www.mapy.cz/s/hwMI" TargetMode="External"/><Relationship Id="rId75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valbek.cz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7.jpeg"/><Relationship Id="rId37" Type="http://schemas.openxmlformats.org/officeDocument/2006/relationships/hyperlink" Target="http://www.mapy.cz/s/hwOY" TargetMode="External"/><Relationship Id="rId40" Type="http://schemas.openxmlformats.org/officeDocument/2006/relationships/image" Target="media/image22.jpeg"/><Relationship Id="rId45" Type="http://schemas.openxmlformats.org/officeDocument/2006/relationships/hyperlink" Target="https://mapy.cz/s/1HLqZ" TargetMode="External"/><Relationship Id="rId53" Type="http://schemas.openxmlformats.org/officeDocument/2006/relationships/theme" Target="theme/theme1.xml"/><Relationship Id="rId74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yperlink" Target="http://www.mapy.cz/s/hwOk" TargetMode="External"/><Relationship Id="rId28" Type="http://schemas.openxmlformats.org/officeDocument/2006/relationships/hyperlink" Target="http://www.mapy.cz/s/hx5l" TargetMode="External"/><Relationship Id="rId36" Type="http://schemas.openxmlformats.org/officeDocument/2006/relationships/image" Target="media/image20.png"/><Relationship Id="rId49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7.png"/><Relationship Id="rId31" Type="http://schemas.openxmlformats.org/officeDocument/2006/relationships/hyperlink" Target="http://www.mapy.cz/s/hwPb" TargetMode="External"/><Relationship Id="rId44" Type="http://schemas.openxmlformats.org/officeDocument/2006/relationships/image" Target="media/image24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mapy.cz/s/hwNH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jpe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43" Type="http://schemas.openxmlformats.org/officeDocument/2006/relationships/hyperlink" Target="https://mapy.cz/s/1HLpU" TargetMode="External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header" Target="header2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82ED59-96EC-4986-9332-7FAB8E07D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1288</Words>
  <Characters>7601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Územní prognóza</vt:lpstr>
    </vt:vector>
  </TitlesOfParts>
  <Company>Krajský úřad</Company>
  <LinksUpToDate>false</LinksUpToDate>
  <CharactersWithSpaces>8872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Územní prognóza</dc:title>
  <dc:creator>Jana Češková</dc:creator>
  <cp:lastModifiedBy>Michaela</cp:lastModifiedBy>
  <cp:revision>32</cp:revision>
  <cp:lastPrinted>2018-08-24T06:17:00Z</cp:lastPrinted>
  <dcterms:created xsi:type="dcterms:W3CDTF">2018-04-11T09:40:00Z</dcterms:created>
  <dcterms:modified xsi:type="dcterms:W3CDTF">2018-08-24T06:49:00Z</dcterms:modified>
</cp:coreProperties>
</file>