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99" w:rsidRDefault="00AC7B99">
      <w:pPr>
        <w:tabs>
          <w:tab w:val="left" w:pos="567"/>
        </w:tabs>
        <w:jc w:val="center"/>
      </w:pPr>
      <w:r>
        <w:rPr>
          <w:b/>
          <w:sz w:val="28"/>
        </w:rPr>
        <w:t xml:space="preserve">SMLOUVA O DÍLO </w:t>
      </w:r>
    </w:p>
    <w:p w:rsidR="00AC7B99" w:rsidRDefault="00AC7B99">
      <w:pPr>
        <w:tabs>
          <w:tab w:val="left" w:pos="0"/>
        </w:tabs>
        <w:jc w:val="center"/>
        <w:rPr>
          <w:sz w:val="22"/>
        </w:rPr>
      </w:pPr>
    </w:p>
    <w:p w:rsidR="00AC7B99" w:rsidRDefault="00AC7B99">
      <w:pPr>
        <w:tabs>
          <w:tab w:val="left" w:pos="0"/>
        </w:tabs>
        <w:jc w:val="center"/>
        <w:rPr>
          <w:sz w:val="22"/>
        </w:rPr>
      </w:pPr>
      <w:r>
        <w:rPr>
          <w:sz w:val="22"/>
        </w:rPr>
        <w:tab/>
      </w:r>
      <w:r>
        <w:rPr>
          <w:sz w:val="22"/>
        </w:rPr>
        <w:tab/>
      </w:r>
    </w:p>
    <w:p w:rsidR="00AC7B99" w:rsidRDefault="00AC7B99">
      <w:pPr>
        <w:tabs>
          <w:tab w:val="left" w:pos="0"/>
        </w:tabs>
        <w:jc w:val="center"/>
        <w:rPr>
          <w:sz w:val="22"/>
        </w:rPr>
      </w:pPr>
      <w:r>
        <w:rPr>
          <w:b/>
          <w:sz w:val="22"/>
        </w:rPr>
        <w:t>Smluvní strany</w:t>
      </w:r>
    </w:p>
    <w:p w:rsidR="00AC7B99" w:rsidRDefault="00AC7B99">
      <w:pPr>
        <w:rPr>
          <w:sz w:val="22"/>
        </w:rPr>
      </w:pPr>
      <w:r>
        <w:rPr>
          <w:sz w:val="22"/>
        </w:rPr>
        <w:t xml:space="preserve">                             </w:t>
      </w:r>
    </w:p>
    <w:p w:rsidR="00AC7B99" w:rsidRDefault="001714D4">
      <w:pPr>
        <w:widowControl w:val="0"/>
        <w:jc w:val="both"/>
        <w:rPr>
          <w:b/>
          <w:sz w:val="24"/>
        </w:rPr>
      </w:pPr>
      <w:r>
        <w:rPr>
          <w:b/>
          <w:sz w:val="22"/>
        </w:rPr>
        <w:t xml:space="preserve">1. </w:t>
      </w:r>
      <w:r w:rsidR="00050B9E">
        <w:rPr>
          <w:b/>
          <w:sz w:val="22"/>
        </w:rPr>
        <w:t>Zadavatel</w:t>
      </w:r>
      <w:r>
        <w:rPr>
          <w:b/>
          <w:sz w:val="22"/>
        </w:rPr>
        <w:t>:</w:t>
      </w:r>
      <w:r>
        <w:rPr>
          <w:b/>
          <w:sz w:val="22"/>
        </w:rPr>
        <w:tab/>
      </w:r>
      <w:r w:rsidR="00EB59B0">
        <w:rPr>
          <w:b/>
          <w:sz w:val="22"/>
        </w:rPr>
        <w:tab/>
      </w:r>
      <w:r w:rsidR="00EB59B0">
        <w:rPr>
          <w:b/>
          <w:sz w:val="22"/>
        </w:rPr>
        <w:tab/>
      </w:r>
      <w:r w:rsidR="0036028C">
        <w:rPr>
          <w:b/>
          <w:sz w:val="22"/>
        </w:rPr>
        <w:t>Bytem Rýmařov, příspěvková organizace</w:t>
      </w:r>
      <w:r w:rsidR="00A01C86">
        <w:rPr>
          <w:b/>
          <w:sz w:val="22"/>
        </w:rPr>
        <w:tab/>
      </w:r>
      <w:r w:rsidR="000231EC">
        <w:rPr>
          <w:b/>
          <w:sz w:val="22"/>
        </w:rPr>
        <w:tab/>
      </w:r>
      <w:r>
        <w:rPr>
          <w:b/>
          <w:sz w:val="22"/>
        </w:rPr>
        <w:t xml:space="preserve">            </w:t>
      </w:r>
    </w:p>
    <w:p w:rsidR="0036028C" w:rsidRDefault="0036028C">
      <w:pPr>
        <w:pStyle w:val="Nadpis2"/>
      </w:pPr>
      <w:r>
        <w:t>Se sídlem:</w:t>
      </w:r>
      <w:r w:rsidR="00AC7B99">
        <w:t xml:space="preserve">  </w:t>
      </w:r>
      <w:r w:rsidR="00507093">
        <w:tab/>
      </w:r>
      <w:r w:rsidR="00507093">
        <w:tab/>
      </w:r>
      <w:r w:rsidR="00507093">
        <w:tab/>
      </w:r>
      <w:r>
        <w:t>Palackého 11, 795 01 Rýmařov</w:t>
      </w:r>
    </w:p>
    <w:p w:rsidR="008406D3" w:rsidRDefault="0036028C">
      <w:pPr>
        <w:pStyle w:val="Nadpis2"/>
      </w:pPr>
      <w:r>
        <w:t>Zastoupený:</w:t>
      </w:r>
      <w:r>
        <w:tab/>
      </w:r>
      <w:r>
        <w:tab/>
      </w:r>
      <w:r>
        <w:tab/>
      </w:r>
      <w:proofErr w:type="gramStart"/>
      <w:r>
        <w:t>Ing.Lenkou</w:t>
      </w:r>
      <w:proofErr w:type="gramEnd"/>
      <w:r>
        <w:t xml:space="preserve"> Vavřičkovou, ředitelkou organizace</w:t>
      </w:r>
      <w:r w:rsidR="00EB59B0">
        <w:tab/>
      </w:r>
      <w:r w:rsidR="00EB59B0">
        <w:tab/>
      </w:r>
      <w:r w:rsidR="00EB59B0">
        <w:tab/>
      </w:r>
    </w:p>
    <w:p w:rsidR="009278D1" w:rsidRDefault="008406D3">
      <w:pPr>
        <w:pStyle w:val="Nadpis2"/>
      </w:pPr>
      <w:r>
        <w:t>IČ:</w:t>
      </w:r>
      <w:r>
        <w:tab/>
      </w:r>
      <w:r>
        <w:tab/>
      </w:r>
      <w:r>
        <w:tab/>
      </w:r>
      <w:r>
        <w:tab/>
      </w:r>
      <w:r w:rsidR="0036028C">
        <w:t>45234671</w:t>
      </w:r>
      <w:r w:rsidR="009278D1">
        <w:tab/>
      </w:r>
      <w:r w:rsidR="009278D1">
        <w:tab/>
      </w:r>
      <w:r w:rsidR="009278D1">
        <w:tab/>
      </w:r>
    </w:p>
    <w:p w:rsidR="00AC7B99" w:rsidRDefault="00AC7B99">
      <w:pPr>
        <w:pStyle w:val="Nadpis2"/>
      </w:pPr>
      <w:r>
        <w:t>Telefon:</w:t>
      </w:r>
      <w:r w:rsidR="00C0599C">
        <w:tab/>
      </w:r>
      <w:r w:rsidR="00C0599C">
        <w:tab/>
      </w:r>
      <w:r w:rsidR="00C0599C">
        <w:tab/>
      </w:r>
      <w:r w:rsidR="0036028C">
        <w:t>554 211</w:t>
      </w:r>
      <w:r w:rsidR="00356EE4">
        <w:t> </w:t>
      </w:r>
      <w:r w:rsidR="0036028C">
        <w:t>319</w:t>
      </w:r>
      <w:r w:rsidR="00356EE4">
        <w:t>,604 825 803</w:t>
      </w:r>
      <w:r w:rsidR="000231EC">
        <w:tab/>
      </w:r>
      <w:r w:rsidR="000231EC">
        <w:tab/>
      </w:r>
    </w:p>
    <w:p w:rsidR="00FC0F08" w:rsidRDefault="00AC7B99">
      <w:pPr>
        <w:ind w:firstLine="566"/>
        <w:rPr>
          <w:sz w:val="22"/>
        </w:rPr>
      </w:pPr>
      <w:r>
        <w:rPr>
          <w:sz w:val="22"/>
        </w:rPr>
        <w:t xml:space="preserve">                                          </w:t>
      </w:r>
    </w:p>
    <w:p w:rsidR="00AC7B99" w:rsidRDefault="00AC7B99" w:rsidP="00FC0F08">
      <w:pPr>
        <w:ind w:left="5664" w:firstLine="708"/>
        <w:rPr>
          <w:b/>
          <w:sz w:val="22"/>
        </w:rPr>
      </w:pPr>
      <w:r>
        <w:rPr>
          <w:sz w:val="22"/>
        </w:rPr>
        <w:t xml:space="preserve"> ( dále jen </w:t>
      </w:r>
      <w:r>
        <w:rPr>
          <w:b/>
          <w:sz w:val="22"/>
        </w:rPr>
        <w:t>„</w:t>
      </w:r>
      <w:proofErr w:type="gramStart"/>
      <w:r w:rsidR="009B27CD">
        <w:rPr>
          <w:b/>
          <w:sz w:val="22"/>
        </w:rPr>
        <w:t>zadavatel</w:t>
      </w:r>
      <w:r>
        <w:rPr>
          <w:b/>
          <w:sz w:val="22"/>
        </w:rPr>
        <w:t xml:space="preserve"> </w:t>
      </w:r>
      <w:r w:rsidR="00FC0F08">
        <w:rPr>
          <w:b/>
          <w:sz w:val="24"/>
        </w:rPr>
        <w:t>“</w:t>
      </w:r>
      <w:r w:rsidR="00FC0F08">
        <w:rPr>
          <w:sz w:val="24"/>
        </w:rPr>
        <w:t xml:space="preserve"> </w:t>
      </w:r>
      <w:r w:rsidR="00FC0F08">
        <w:rPr>
          <w:b/>
          <w:sz w:val="24"/>
        </w:rPr>
        <w:t>)</w:t>
      </w:r>
      <w:proofErr w:type="gramEnd"/>
    </w:p>
    <w:p w:rsidR="00AC7B99" w:rsidRDefault="00AC7B99">
      <w:pPr>
        <w:ind w:firstLine="566"/>
        <w:rPr>
          <w:b/>
          <w:sz w:val="22"/>
        </w:rPr>
      </w:pPr>
    </w:p>
    <w:p w:rsidR="00AC7B99" w:rsidRDefault="00AC7B99">
      <w:pPr>
        <w:rPr>
          <w:sz w:val="22"/>
        </w:rPr>
      </w:pPr>
    </w:p>
    <w:p w:rsidR="00AC7B99" w:rsidRDefault="00AC7B99">
      <w:pPr>
        <w:rPr>
          <w:b/>
        </w:rPr>
      </w:pPr>
      <w:r>
        <w:rPr>
          <w:b/>
          <w:sz w:val="24"/>
        </w:rPr>
        <w:t>2. Zhotovitel:</w:t>
      </w:r>
      <w:r>
        <w:rPr>
          <w:sz w:val="24"/>
        </w:rPr>
        <w:t xml:space="preserve">    </w:t>
      </w:r>
      <w:r>
        <w:rPr>
          <w:b/>
          <w:sz w:val="24"/>
        </w:rPr>
        <w:t xml:space="preserve">         </w:t>
      </w:r>
      <w:r>
        <w:rPr>
          <w:b/>
          <w:sz w:val="24"/>
        </w:rPr>
        <w:tab/>
        <w:t>I-nova CZ s.r.o.</w:t>
      </w:r>
    </w:p>
    <w:p w:rsidR="00AC7B99" w:rsidRDefault="00AC7B99">
      <w:pPr>
        <w:tabs>
          <w:tab w:val="left" w:pos="2127"/>
        </w:tabs>
        <w:ind w:left="3544" w:hanging="3544"/>
        <w:rPr>
          <w:sz w:val="24"/>
        </w:rPr>
      </w:pPr>
      <w:r>
        <w:rPr>
          <w:sz w:val="24"/>
        </w:rPr>
        <w:t>Se sídlem :</w:t>
      </w:r>
      <w:r>
        <w:rPr>
          <w:sz w:val="24"/>
        </w:rPr>
        <w:tab/>
        <w:t xml:space="preserve">            </w:t>
      </w:r>
      <w:r w:rsidR="0088510B">
        <w:rPr>
          <w:sz w:val="24"/>
        </w:rPr>
        <w:t xml:space="preserve">Harrachov </w:t>
      </w:r>
      <w:proofErr w:type="gramStart"/>
      <w:r w:rsidR="0088510B">
        <w:rPr>
          <w:sz w:val="24"/>
        </w:rPr>
        <w:t>10 , 79501</w:t>
      </w:r>
      <w:proofErr w:type="gramEnd"/>
      <w:r w:rsidR="0088510B">
        <w:rPr>
          <w:sz w:val="24"/>
        </w:rPr>
        <w:t xml:space="preserve"> Rýmařov</w:t>
      </w:r>
    </w:p>
    <w:p w:rsidR="00AC7B99" w:rsidRDefault="00AC7B99">
      <w:pPr>
        <w:tabs>
          <w:tab w:val="left" w:pos="2127"/>
        </w:tabs>
        <w:ind w:left="3544" w:hanging="3544"/>
        <w:rPr>
          <w:sz w:val="24"/>
        </w:rPr>
      </w:pPr>
      <w:r>
        <w:rPr>
          <w:sz w:val="24"/>
        </w:rPr>
        <w:t>Zastoupený:</w:t>
      </w:r>
      <w:r>
        <w:rPr>
          <w:sz w:val="24"/>
        </w:rPr>
        <w:tab/>
        <w:t xml:space="preserve">            Radkem Václavkem - jednatelem</w:t>
      </w:r>
      <w:r>
        <w:rPr>
          <w:sz w:val="22"/>
        </w:rPr>
        <w:t xml:space="preserve"> </w:t>
      </w:r>
    </w:p>
    <w:p w:rsidR="00AC7B99" w:rsidRDefault="00AC7B99">
      <w:pPr>
        <w:rPr>
          <w:sz w:val="24"/>
        </w:rPr>
      </w:pPr>
      <w:proofErr w:type="gramStart"/>
      <w:r>
        <w:rPr>
          <w:sz w:val="24"/>
        </w:rPr>
        <w:t>Tel  a fax</w:t>
      </w:r>
      <w:proofErr w:type="gramEnd"/>
      <w:r>
        <w:rPr>
          <w:sz w:val="24"/>
        </w:rPr>
        <w:t>.:</w:t>
      </w:r>
      <w:r>
        <w:rPr>
          <w:sz w:val="24"/>
        </w:rPr>
        <w:tab/>
      </w:r>
      <w:r>
        <w:rPr>
          <w:sz w:val="24"/>
        </w:rPr>
        <w:tab/>
      </w:r>
      <w:r>
        <w:rPr>
          <w:sz w:val="24"/>
        </w:rPr>
        <w:tab/>
      </w:r>
      <w:proofErr w:type="spellStart"/>
      <w:r w:rsidR="00FA5100">
        <w:rPr>
          <w:sz w:val="24"/>
        </w:rPr>
        <w:t>xxxxxxxxxxxxxxx</w:t>
      </w:r>
      <w:proofErr w:type="spellEnd"/>
    </w:p>
    <w:p w:rsidR="00AC7B99" w:rsidRDefault="00AC7B99">
      <w:pPr>
        <w:rPr>
          <w:sz w:val="24"/>
        </w:rPr>
      </w:pPr>
      <w:r>
        <w:rPr>
          <w:sz w:val="24"/>
        </w:rPr>
        <w:t>IČ:</w:t>
      </w:r>
      <w:r>
        <w:rPr>
          <w:sz w:val="24"/>
        </w:rPr>
        <w:tab/>
      </w:r>
      <w:r>
        <w:rPr>
          <w:sz w:val="24"/>
        </w:rPr>
        <w:tab/>
      </w:r>
      <w:r>
        <w:rPr>
          <w:sz w:val="24"/>
        </w:rPr>
        <w:tab/>
      </w:r>
      <w:r>
        <w:rPr>
          <w:sz w:val="24"/>
        </w:rPr>
        <w:tab/>
        <w:t>26797526</w:t>
      </w:r>
    </w:p>
    <w:p w:rsidR="00AC7B99" w:rsidRDefault="00AC7B99">
      <w:pPr>
        <w:rPr>
          <w:sz w:val="24"/>
        </w:rPr>
      </w:pPr>
      <w:r>
        <w:rPr>
          <w:sz w:val="24"/>
        </w:rPr>
        <w:t>DIČ:</w:t>
      </w:r>
      <w:r>
        <w:rPr>
          <w:sz w:val="24"/>
        </w:rPr>
        <w:tab/>
      </w:r>
      <w:r>
        <w:rPr>
          <w:sz w:val="24"/>
        </w:rPr>
        <w:tab/>
      </w:r>
      <w:r>
        <w:rPr>
          <w:sz w:val="24"/>
        </w:rPr>
        <w:tab/>
      </w:r>
      <w:r>
        <w:rPr>
          <w:sz w:val="24"/>
        </w:rPr>
        <w:tab/>
      </w:r>
      <w:r w:rsidR="008D7667">
        <w:rPr>
          <w:sz w:val="24"/>
        </w:rPr>
        <w:t>CZ</w:t>
      </w:r>
      <w:r>
        <w:rPr>
          <w:sz w:val="24"/>
        </w:rPr>
        <w:t>26797626</w:t>
      </w:r>
    </w:p>
    <w:p w:rsidR="00AC7B99" w:rsidRDefault="00AC7B99">
      <w:pPr>
        <w:widowControl w:val="0"/>
        <w:jc w:val="both"/>
        <w:rPr>
          <w:sz w:val="24"/>
        </w:rPr>
      </w:pPr>
      <w:r>
        <w:rPr>
          <w:sz w:val="24"/>
        </w:rPr>
        <w:t>Bankovní spojení:</w:t>
      </w:r>
      <w:r>
        <w:rPr>
          <w:sz w:val="24"/>
        </w:rPr>
        <w:tab/>
      </w:r>
      <w:r>
        <w:rPr>
          <w:sz w:val="24"/>
        </w:rPr>
        <w:tab/>
      </w:r>
      <w:proofErr w:type="spellStart"/>
      <w:r w:rsidR="00FA5100">
        <w:rPr>
          <w:sz w:val="24"/>
        </w:rPr>
        <w:t>xxxxxxxxxxxxxxx</w:t>
      </w:r>
      <w:proofErr w:type="spellEnd"/>
    </w:p>
    <w:p w:rsidR="00AC7B99" w:rsidRDefault="00AC7B99">
      <w:pPr>
        <w:widowControl w:val="0"/>
        <w:jc w:val="both"/>
        <w:rPr>
          <w:sz w:val="24"/>
        </w:rPr>
      </w:pPr>
      <w:r>
        <w:rPr>
          <w:sz w:val="24"/>
        </w:rPr>
        <w:t>Číslo účtu:</w:t>
      </w:r>
      <w:r>
        <w:rPr>
          <w:sz w:val="24"/>
        </w:rPr>
        <w:tab/>
      </w:r>
      <w:r>
        <w:rPr>
          <w:sz w:val="24"/>
        </w:rPr>
        <w:tab/>
      </w:r>
      <w:r>
        <w:rPr>
          <w:sz w:val="24"/>
        </w:rPr>
        <w:tab/>
      </w:r>
      <w:proofErr w:type="spellStart"/>
      <w:r w:rsidR="007F307B">
        <w:rPr>
          <w:sz w:val="24"/>
        </w:rPr>
        <w:t>xxxxxxxxxxxxxxx</w:t>
      </w:r>
      <w:proofErr w:type="spellEnd"/>
    </w:p>
    <w:p w:rsidR="00AC7B99" w:rsidRDefault="00AC7B99">
      <w:pPr>
        <w:ind w:left="5664" w:firstLine="708"/>
        <w:rPr>
          <w:b/>
          <w:sz w:val="24"/>
        </w:rPr>
      </w:pPr>
      <w:r>
        <w:rPr>
          <w:sz w:val="24"/>
        </w:rPr>
        <w:t xml:space="preserve">( dále jen </w:t>
      </w:r>
      <w:r>
        <w:rPr>
          <w:b/>
          <w:sz w:val="24"/>
        </w:rPr>
        <w:t xml:space="preserve">„ </w:t>
      </w:r>
      <w:proofErr w:type="gramStart"/>
      <w:r>
        <w:rPr>
          <w:b/>
          <w:sz w:val="24"/>
        </w:rPr>
        <w:t>zhotovitel “</w:t>
      </w:r>
      <w:r>
        <w:rPr>
          <w:sz w:val="24"/>
        </w:rPr>
        <w:t xml:space="preserve"> </w:t>
      </w:r>
      <w:r>
        <w:rPr>
          <w:b/>
          <w:sz w:val="24"/>
        </w:rPr>
        <w:t>)</w:t>
      </w:r>
      <w:proofErr w:type="gramEnd"/>
    </w:p>
    <w:p w:rsidR="00AC7B99" w:rsidRDefault="00AC7B99">
      <w:pPr>
        <w:ind w:left="5664" w:firstLine="708"/>
        <w:rPr>
          <w:b/>
          <w:sz w:val="24"/>
        </w:rPr>
      </w:pPr>
    </w:p>
    <w:p w:rsidR="00AC7B99" w:rsidRDefault="00AC7B99">
      <w:pPr>
        <w:ind w:left="5664" w:firstLine="708"/>
        <w:rPr>
          <w:b/>
          <w:sz w:val="22"/>
        </w:rPr>
      </w:pPr>
    </w:p>
    <w:p w:rsidR="00AC7B99" w:rsidRDefault="00AC7B99">
      <w:pPr>
        <w:ind w:left="5664" w:firstLine="708"/>
        <w:rPr>
          <w:b/>
          <w:sz w:val="22"/>
        </w:rPr>
      </w:pPr>
    </w:p>
    <w:p w:rsidR="00AC7B99" w:rsidRDefault="00AC7B99">
      <w:pPr>
        <w:jc w:val="center"/>
        <w:rPr>
          <w:b/>
          <w:sz w:val="22"/>
        </w:rPr>
      </w:pPr>
      <w:proofErr w:type="gramStart"/>
      <w:r>
        <w:rPr>
          <w:b/>
          <w:sz w:val="22"/>
        </w:rPr>
        <w:t>Článek  II</w:t>
      </w:r>
      <w:proofErr w:type="gramEnd"/>
    </w:p>
    <w:p w:rsidR="00AC7B99" w:rsidRDefault="00AC7B99">
      <w:pPr>
        <w:spacing w:line="360" w:lineRule="auto"/>
        <w:jc w:val="center"/>
        <w:rPr>
          <w:b/>
          <w:sz w:val="22"/>
        </w:rPr>
      </w:pPr>
      <w:r>
        <w:rPr>
          <w:b/>
          <w:sz w:val="22"/>
        </w:rPr>
        <w:t>Předmět a místo plnění</w:t>
      </w:r>
    </w:p>
    <w:p w:rsidR="00AC7B99" w:rsidRDefault="00AC7B99" w:rsidP="00AC7B99">
      <w:pPr>
        <w:numPr>
          <w:ilvl w:val="0"/>
          <w:numId w:val="1"/>
        </w:numPr>
        <w:tabs>
          <w:tab w:val="clear" w:pos="360"/>
          <w:tab w:val="num" w:pos="284"/>
        </w:tabs>
        <w:ind w:left="284" w:hanging="284"/>
        <w:jc w:val="both"/>
        <w:rPr>
          <w:snapToGrid w:val="0"/>
          <w:sz w:val="22"/>
        </w:rPr>
      </w:pPr>
      <w:r>
        <w:rPr>
          <w:sz w:val="22"/>
        </w:rPr>
        <w:t xml:space="preserve">Zhotovitel se zavazuje provést pro </w:t>
      </w:r>
      <w:r w:rsidR="00050B9E">
        <w:rPr>
          <w:sz w:val="22"/>
        </w:rPr>
        <w:t>zadavatel</w:t>
      </w:r>
      <w:r>
        <w:rPr>
          <w:sz w:val="22"/>
        </w:rPr>
        <w:t xml:space="preserve">e dodávku a montáž díla dle specifikace, která je nedílnou součástí této smlouvy. </w:t>
      </w:r>
    </w:p>
    <w:p w:rsidR="00AC7B99" w:rsidRDefault="00AC7B99" w:rsidP="00DC0DEC">
      <w:pPr>
        <w:numPr>
          <w:ilvl w:val="0"/>
          <w:numId w:val="1"/>
        </w:numPr>
        <w:tabs>
          <w:tab w:val="clear" w:pos="360"/>
          <w:tab w:val="num" w:pos="284"/>
        </w:tabs>
        <w:ind w:left="284" w:hanging="284"/>
        <w:jc w:val="both"/>
        <w:rPr>
          <w:snapToGrid w:val="0"/>
          <w:sz w:val="22"/>
        </w:rPr>
      </w:pPr>
      <w:r>
        <w:rPr>
          <w:sz w:val="22"/>
        </w:rPr>
        <w:t xml:space="preserve">Místem plnění je : </w:t>
      </w:r>
      <w:r w:rsidR="00A815E7">
        <w:rPr>
          <w:b/>
          <w:sz w:val="22"/>
        </w:rPr>
        <w:t xml:space="preserve">Výměna </w:t>
      </w:r>
      <w:r w:rsidR="00DC0DEC">
        <w:rPr>
          <w:b/>
          <w:sz w:val="22"/>
        </w:rPr>
        <w:t xml:space="preserve">oken a dveří </w:t>
      </w:r>
      <w:proofErr w:type="spellStart"/>
      <w:proofErr w:type="gramStart"/>
      <w:r w:rsidR="00EF525B">
        <w:rPr>
          <w:b/>
          <w:sz w:val="22"/>
        </w:rPr>
        <w:t>tř.Hrdinů</w:t>
      </w:r>
      <w:proofErr w:type="spellEnd"/>
      <w:proofErr w:type="gramEnd"/>
      <w:r w:rsidR="00EF525B">
        <w:rPr>
          <w:b/>
          <w:sz w:val="22"/>
        </w:rPr>
        <w:t xml:space="preserve"> 1</w:t>
      </w:r>
      <w:r w:rsidR="00A815E7">
        <w:rPr>
          <w:b/>
          <w:sz w:val="22"/>
        </w:rPr>
        <w:t>, Rýmařov</w:t>
      </w:r>
    </w:p>
    <w:p w:rsidR="00AC7B99" w:rsidRDefault="00AC7B99" w:rsidP="00AC7B99">
      <w:pPr>
        <w:numPr>
          <w:ilvl w:val="0"/>
          <w:numId w:val="1"/>
        </w:numPr>
        <w:tabs>
          <w:tab w:val="clear" w:pos="360"/>
          <w:tab w:val="num" w:pos="284"/>
        </w:tabs>
        <w:ind w:left="284" w:hanging="284"/>
        <w:jc w:val="both"/>
        <w:rPr>
          <w:sz w:val="22"/>
        </w:rPr>
      </w:pPr>
      <w:r>
        <w:rPr>
          <w:sz w:val="22"/>
        </w:rPr>
        <w:t>Zhotovitel se zavazuje provést dílo svým jménem a na vlastní nebezpečí.</w:t>
      </w:r>
    </w:p>
    <w:p w:rsidR="00AC7B99" w:rsidRDefault="00AC7B99">
      <w:pPr>
        <w:tabs>
          <w:tab w:val="left" w:pos="8647"/>
        </w:tabs>
        <w:ind w:right="140"/>
        <w:jc w:val="center"/>
        <w:rPr>
          <w:b/>
          <w:sz w:val="22"/>
        </w:rPr>
      </w:pPr>
    </w:p>
    <w:p w:rsidR="00AC7B99" w:rsidRDefault="00AC7B99">
      <w:pPr>
        <w:tabs>
          <w:tab w:val="left" w:pos="8647"/>
        </w:tabs>
        <w:ind w:right="140"/>
        <w:jc w:val="center"/>
        <w:rPr>
          <w:b/>
          <w:sz w:val="22"/>
        </w:rPr>
      </w:pPr>
    </w:p>
    <w:p w:rsidR="00AC7B99" w:rsidRDefault="00AC7B99">
      <w:pPr>
        <w:tabs>
          <w:tab w:val="left" w:pos="8647"/>
        </w:tabs>
        <w:ind w:right="140"/>
        <w:jc w:val="center"/>
        <w:rPr>
          <w:b/>
          <w:sz w:val="22"/>
        </w:rPr>
      </w:pPr>
    </w:p>
    <w:p w:rsidR="00AC7B99" w:rsidRDefault="00AC7B99">
      <w:pPr>
        <w:tabs>
          <w:tab w:val="left" w:pos="8647"/>
        </w:tabs>
        <w:ind w:right="140"/>
        <w:jc w:val="center"/>
        <w:rPr>
          <w:b/>
          <w:sz w:val="22"/>
        </w:rPr>
      </w:pPr>
    </w:p>
    <w:p w:rsidR="00AC7B99" w:rsidRDefault="00AC7B99">
      <w:pPr>
        <w:tabs>
          <w:tab w:val="left" w:pos="8647"/>
        </w:tabs>
        <w:ind w:right="140"/>
        <w:jc w:val="center"/>
        <w:rPr>
          <w:b/>
          <w:sz w:val="22"/>
        </w:rPr>
      </w:pPr>
      <w:proofErr w:type="gramStart"/>
      <w:r>
        <w:rPr>
          <w:b/>
          <w:sz w:val="22"/>
        </w:rPr>
        <w:t>Článek  III</w:t>
      </w:r>
      <w:proofErr w:type="gramEnd"/>
    </w:p>
    <w:p w:rsidR="00AC7B99" w:rsidRDefault="00AC7B99">
      <w:pPr>
        <w:pStyle w:val="Nadpis4"/>
      </w:pPr>
      <w:r>
        <w:t>Doba plnění</w:t>
      </w:r>
    </w:p>
    <w:p w:rsidR="00AC7B99" w:rsidRDefault="00AC7B99" w:rsidP="00AC7B99">
      <w:pPr>
        <w:numPr>
          <w:ilvl w:val="0"/>
          <w:numId w:val="2"/>
        </w:numPr>
        <w:tabs>
          <w:tab w:val="clear" w:pos="360"/>
          <w:tab w:val="num" w:pos="284"/>
          <w:tab w:val="left" w:pos="9639"/>
        </w:tabs>
        <w:ind w:left="284" w:hanging="284"/>
        <w:jc w:val="both"/>
        <w:rPr>
          <w:sz w:val="22"/>
        </w:rPr>
      </w:pPr>
      <w:r>
        <w:rPr>
          <w:sz w:val="22"/>
        </w:rPr>
        <w:t xml:space="preserve">Smlouva o dílo dle článku III. odst. 1 této smlouvy se sjednává na </w:t>
      </w:r>
      <w:proofErr w:type="gramStart"/>
      <w:r>
        <w:rPr>
          <w:sz w:val="22"/>
        </w:rPr>
        <w:t>dobu :</w:t>
      </w:r>
      <w:proofErr w:type="gramEnd"/>
    </w:p>
    <w:p w:rsidR="00AC7B99" w:rsidRDefault="00AC7B99" w:rsidP="00DC0DEC">
      <w:pPr>
        <w:numPr>
          <w:ilvl w:val="0"/>
          <w:numId w:val="7"/>
        </w:numPr>
        <w:tabs>
          <w:tab w:val="left" w:pos="9639"/>
        </w:tabs>
        <w:jc w:val="both"/>
        <w:rPr>
          <w:sz w:val="22"/>
        </w:rPr>
      </w:pPr>
      <w:r>
        <w:rPr>
          <w:sz w:val="22"/>
        </w:rPr>
        <w:t xml:space="preserve">dokončení díla nejpozději </w:t>
      </w:r>
      <w:proofErr w:type="gramStart"/>
      <w:r>
        <w:rPr>
          <w:sz w:val="22"/>
        </w:rPr>
        <w:t>do</w:t>
      </w:r>
      <w:proofErr w:type="gramEnd"/>
      <w:r>
        <w:rPr>
          <w:sz w:val="22"/>
        </w:rPr>
        <w:t xml:space="preserve">: </w:t>
      </w:r>
      <w:r w:rsidR="002D5E69">
        <w:rPr>
          <w:b/>
          <w:sz w:val="22"/>
        </w:rPr>
        <w:t xml:space="preserve"> </w:t>
      </w:r>
      <w:proofErr w:type="gramStart"/>
      <w:r w:rsidR="00EF525B">
        <w:rPr>
          <w:b/>
          <w:sz w:val="22"/>
        </w:rPr>
        <w:t>30.11.2018</w:t>
      </w:r>
      <w:proofErr w:type="gramEnd"/>
    </w:p>
    <w:p w:rsidR="00AC7B99" w:rsidRDefault="0036028C">
      <w:pPr>
        <w:pStyle w:val="Zkladntextodsazen"/>
        <w:numPr>
          <w:ilvl w:val="0"/>
          <w:numId w:val="2"/>
        </w:numPr>
        <w:spacing w:before="0" w:line="240" w:lineRule="auto"/>
        <w:rPr>
          <w:color w:val="000000"/>
          <w:sz w:val="22"/>
        </w:rPr>
      </w:pPr>
      <w:r>
        <w:rPr>
          <w:color w:val="000000"/>
          <w:sz w:val="22"/>
        </w:rPr>
        <w:t xml:space="preserve">Termín </w:t>
      </w:r>
      <w:proofErr w:type="gramStart"/>
      <w:r>
        <w:rPr>
          <w:color w:val="000000"/>
          <w:sz w:val="22"/>
        </w:rPr>
        <w:t xml:space="preserve">dokončení </w:t>
      </w:r>
      <w:r w:rsidR="00AC7B99">
        <w:rPr>
          <w:color w:val="000000"/>
          <w:sz w:val="22"/>
        </w:rPr>
        <w:t xml:space="preserve"> je</w:t>
      </w:r>
      <w:proofErr w:type="gramEnd"/>
      <w:r w:rsidR="00AC7B99">
        <w:rPr>
          <w:color w:val="000000"/>
          <w:sz w:val="22"/>
        </w:rPr>
        <w:t xml:space="preserve"> stanoven za podmínky řádného a včasného spolupůsobení a plnění povinností </w:t>
      </w:r>
    </w:p>
    <w:p w:rsidR="00AC7B99" w:rsidRDefault="00050B9E">
      <w:pPr>
        <w:pStyle w:val="Zkladntextodsazen"/>
        <w:spacing w:before="0" w:line="240" w:lineRule="auto"/>
        <w:ind w:left="360" w:firstLine="0"/>
        <w:rPr>
          <w:color w:val="000000"/>
          <w:sz w:val="22"/>
        </w:rPr>
      </w:pPr>
      <w:r>
        <w:rPr>
          <w:color w:val="000000"/>
          <w:sz w:val="22"/>
        </w:rPr>
        <w:t>zadavatel</w:t>
      </w:r>
      <w:r w:rsidR="00AC7B99">
        <w:rPr>
          <w:color w:val="000000"/>
          <w:sz w:val="22"/>
        </w:rPr>
        <w:t>e:</w:t>
      </w:r>
    </w:p>
    <w:p w:rsidR="00AC7B99" w:rsidRPr="00B81421" w:rsidRDefault="00AC7B99">
      <w:pPr>
        <w:pStyle w:val="Zkladntextodsazen"/>
        <w:numPr>
          <w:ilvl w:val="0"/>
          <w:numId w:val="7"/>
        </w:numPr>
        <w:spacing w:before="0" w:line="240" w:lineRule="auto"/>
        <w:rPr>
          <w:b/>
          <w:color w:val="000000"/>
          <w:sz w:val="22"/>
        </w:rPr>
      </w:pPr>
      <w:r>
        <w:rPr>
          <w:color w:val="000000"/>
          <w:sz w:val="22"/>
        </w:rPr>
        <w:t>předání prostor místa plnění pro montá</w:t>
      </w:r>
      <w:r w:rsidRPr="00B81421">
        <w:rPr>
          <w:b/>
          <w:color w:val="000000"/>
          <w:sz w:val="22"/>
        </w:rPr>
        <w:t xml:space="preserve">ž </w:t>
      </w:r>
    </w:p>
    <w:p w:rsidR="00AC7B99" w:rsidRPr="00B81421" w:rsidRDefault="00AC7B99">
      <w:pPr>
        <w:pStyle w:val="Zkladntextodsazen"/>
        <w:spacing w:before="0" w:line="240" w:lineRule="auto"/>
        <w:ind w:left="360" w:firstLine="0"/>
        <w:rPr>
          <w:color w:val="000000"/>
          <w:sz w:val="22"/>
        </w:rPr>
      </w:pPr>
      <w:r w:rsidRPr="00B81421">
        <w:rPr>
          <w:color w:val="000000"/>
          <w:sz w:val="22"/>
        </w:rPr>
        <w:t xml:space="preserve">Po dobu prodlení </w:t>
      </w:r>
      <w:r w:rsidR="00050B9E">
        <w:rPr>
          <w:color w:val="000000"/>
          <w:sz w:val="22"/>
        </w:rPr>
        <w:t>zadavatel</w:t>
      </w:r>
      <w:r w:rsidRPr="00B81421">
        <w:rPr>
          <w:color w:val="000000"/>
          <w:sz w:val="22"/>
        </w:rPr>
        <w:t xml:space="preserve">e s </w:t>
      </w:r>
      <w:proofErr w:type="gramStart"/>
      <w:r w:rsidRPr="00B81421">
        <w:rPr>
          <w:color w:val="000000"/>
          <w:sz w:val="22"/>
        </w:rPr>
        <w:t>poskytnutím  spolupůsobení</w:t>
      </w:r>
      <w:proofErr w:type="gramEnd"/>
      <w:r w:rsidRPr="00B81421">
        <w:rPr>
          <w:color w:val="000000"/>
          <w:sz w:val="22"/>
        </w:rPr>
        <w:t xml:space="preserve"> není zhotovitel v prodlení se </w:t>
      </w:r>
    </w:p>
    <w:p w:rsidR="00AC7B99" w:rsidRPr="00B81421" w:rsidRDefault="00AC7B99">
      <w:pPr>
        <w:pStyle w:val="Zkladntextodsazen"/>
        <w:spacing w:before="0" w:line="240" w:lineRule="auto"/>
        <w:ind w:left="0" w:firstLine="0"/>
        <w:rPr>
          <w:color w:val="000000"/>
          <w:sz w:val="22"/>
        </w:rPr>
      </w:pPr>
      <w:r w:rsidRPr="00B81421">
        <w:rPr>
          <w:color w:val="000000"/>
          <w:sz w:val="22"/>
        </w:rPr>
        <w:t xml:space="preserve">      splněním závazku.</w:t>
      </w:r>
    </w:p>
    <w:p w:rsidR="00B81421" w:rsidRDefault="00B81421" w:rsidP="00B81421">
      <w:pPr>
        <w:pStyle w:val="Zkladntextodsazen"/>
        <w:numPr>
          <w:ilvl w:val="0"/>
          <w:numId w:val="2"/>
        </w:numPr>
        <w:spacing w:before="0" w:line="240" w:lineRule="auto"/>
        <w:rPr>
          <w:color w:val="000000"/>
          <w:sz w:val="22"/>
        </w:rPr>
      </w:pPr>
      <w:r>
        <w:rPr>
          <w:color w:val="000000"/>
          <w:sz w:val="22"/>
        </w:rPr>
        <w:t xml:space="preserve">Dodávku a </w:t>
      </w:r>
      <w:proofErr w:type="gramStart"/>
      <w:r>
        <w:rPr>
          <w:color w:val="000000"/>
          <w:sz w:val="22"/>
        </w:rPr>
        <w:t>montáž  díla</w:t>
      </w:r>
      <w:proofErr w:type="gramEnd"/>
      <w:r>
        <w:rPr>
          <w:color w:val="000000"/>
          <w:sz w:val="22"/>
        </w:rPr>
        <w:t xml:space="preserve"> lze časově posunout z důvodu nepříznivých klimatických podmínek, a to na </w:t>
      </w:r>
    </w:p>
    <w:p w:rsidR="00B81421" w:rsidRDefault="00B81421" w:rsidP="00B81421">
      <w:pPr>
        <w:pStyle w:val="Zkladntextodsazen"/>
        <w:spacing w:before="0" w:line="240" w:lineRule="auto"/>
        <w:ind w:left="0" w:firstLine="0"/>
        <w:rPr>
          <w:color w:val="000000"/>
          <w:sz w:val="22"/>
        </w:rPr>
      </w:pPr>
      <w:r>
        <w:rPr>
          <w:color w:val="000000"/>
          <w:sz w:val="22"/>
        </w:rPr>
        <w:t xml:space="preserve">       nezbytně nutnou dobu.</w:t>
      </w:r>
    </w:p>
    <w:p w:rsidR="00AC7B99" w:rsidRDefault="00AC7B99">
      <w:pPr>
        <w:tabs>
          <w:tab w:val="left" w:pos="9639"/>
        </w:tabs>
        <w:jc w:val="both"/>
        <w:rPr>
          <w:sz w:val="22"/>
        </w:rPr>
      </w:pPr>
    </w:p>
    <w:p w:rsidR="00AC7B99" w:rsidRDefault="00AC7B99">
      <w:pPr>
        <w:tabs>
          <w:tab w:val="left" w:pos="8647"/>
          <w:tab w:val="left" w:pos="9639"/>
        </w:tabs>
        <w:jc w:val="center"/>
        <w:rPr>
          <w:sz w:val="22"/>
        </w:rPr>
      </w:pPr>
    </w:p>
    <w:p w:rsidR="00AC15BE" w:rsidRDefault="00AC15BE">
      <w:pPr>
        <w:tabs>
          <w:tab w:val="left" w:pos="8647"/>
          <w:tab w:val="left" w:pos="9639"/>
        </w:tabs>
        <w:jc w:val="center"/>
        <w:rPr>
          <w:sz w:val="22"/>
        </w:rPr>
      </w:pPr>
    </w:p>
    <w:p w:rsidR="00AC15BE" w:rsidRDefault="00AC15BE">
      <w:pPr>
        <w:tabs>
          <w:tab w:val="left" w:pos="8647"/>
          <w:tab w:val="left" w:pos="9639"/>
        </w:tabs>
        <w:jc w:val="center"/>
        <w:rPr>
          <w:sz w:val="22"/>
        </w:rPr>
      </w:pPr>
    </w:p>
    <w:p w:rsidR="00A813A8" w:rsidRDefault="00A813A8">
      <w:pPr>
        <w:tabs>
          <w:tab w:val="left" w:pos="8647"/>
          <w:tab w:val="left" w:pos="9639"/>
        </w:tabs>
        <w:jc w:val="center"/>
        <w:rPr>
          <w:b/>
          <w:sz w:val="22"/>
        </w:rPr>
      </w:pPr>
    </w:p>
    <w:p w:rsidR="00AC7B99" w:rsidRDefault="00AC7B99">
      <w:pPr>
        <w:tabs>
          <w:tab w:val="left" w:pos="8647"/>
          <w:tab w:val="left" w:pos="9639"/>
        </w:tabs>
        <w:jc w:val="center"/>
        <w:rPr>
          <w:b/>
          <w:sz w:val="22"/>
        </w:rPr>
      </w:pPr>
      <w:proofErr w:type="gramStart"/>
      <w:r>
        <w:rPr>
          <w:b/>
          <w:sz w:val="22"/>
        </w:rPr>
        <w:t>Článek  IV</w:t>
      </w:r>
      <w:proofErr w:type="gramEnd"/>
    </w:p>
    <w:p w:rsidR="00AC7B99" w:rsidRDefault="00AC7B99">
      <w:pPr>
        <w:tabs>
          <w:tab w:val="left" w:pos="8647"/>
          <w:tab w:val="left" w:pos="9639"/>
        </w:tabs>
        <w:spacing w:line="360" w:lineRule="auto"/>
        <w:jc w:val="center"/>
        <w:rPr>
          <w:b/>
          <w:sz w:val="22"/>
        </w:rPr>
      </w:pPr>
      <w:r>
        <w:rPr>
          <w:b/>
          <w:sz w:val="22"/>
        </w:rPr>
        <w:t>Cena díla</w:t>
      </w:r>
    </w:p>
    <w:p w:rsidR="00AC7B99" w:rsidRDefault="00AC7B99" w:rsidP="000F307C">
      <w:pPr>
        <w:numPr>
          <w:ilvl w:val="0"/>
          <w:numId w:val="5"/>
        </w:numPr>
        <w:tabs>
          <w:tab w:val="left" w:pos="8647"/>
          <w:tab w:val="left" w:pos="9639"/>
        </w:tabs>
        <w:rPr>
          <w:sz w:val="22"/>
        </w:rPr>
      </w:pPr>
      <w:r>
        <w:rPr>
          <w:sz w:val="22"/>
        </w:rPr>
        <w:t xml:space="preserve">Cena díla, je </w:t>
      </w:r>
      <w:proofErr w:type="gramStart"/>
      <w:r>
        <w:rPr>
          <w:sz w:val="22"/>
        </w:rPr>
        <w:t>stanovena  dohodou</w:t>
      </w:r>
      <w:proofErr w:type="gramEnd"/>
      <w:r>
        <w:rPr>
          <w:sz w:val="22"/>
        </w:rPr>
        <w:t xml:space="preserve"> jako cena maximální, a to ve výši</w:t>
      </w:r>
      <w:r w:rsidR="006B1217">
        <w:rPr>
          <w:sz w:val="22"/>
        </w:rPr>
        <w:t xml:space="preserve"> </w:t>
      </w:r>
      <w:r w:rsidR="00EF525B">
        <w:rPr>
          <w:b/>
          <w:sz w:val="22"/>
        </w:rPr>
        <w:t>132.408</w:t>
      </w:r>
      <w:r w:rsidR="008406D3">
        <w:rPr>
          <w:b/>
          <w:sz w:val="22"/>
        </w:rPr>
        <w:t>,</w:t>
      </w:r>
      <w:r w:rsidR="006B1217" w:rsidRPr="006B1217">
        <w:rPr>
          <w:b/>
          <w:sz w:val="22"/>
        </w:rPr>
        <w:t>-</w:t>
      </w:r>
      <w:r w:rsidR="001714D4" w:rsidRPr="00A01C86">
        <w:rPr>
          <w:b/>
          <w:sz w:val="22"/>
        </w:rPr>
        <w:t>vč.</w:t>
      </w:r>
      <w:r w:rsidRPr="00A01C86">
        <w:rPr>
          <w:b/>
          <w:sz w:val="22"/>
        </w:rPr>
        <w:t xml:space="preserve"> DPH </w:t>
      </w:r>
      <w:r w:rsidR="000F307C">
        <w:rPr>
          <w:b/>
          <w:sz w:val="22"/>
        </w:rPr>
        <w:t>15</w:t>
      </w:r>
      <w:r w:rsidRPr="00A01C86">
        <w:rPr>
          <w:b/>
          <w:sz w:val="22"/>
        </w:rPr>
        <w:t xml:space="preserve"> %</w:t>
      </w:r>
    </w:p>
    <w:p w:rsidR="00AC7B99" w:rsidRDefault="00AC7B99">
      <w:pPr>
        <w:numPr>
          <w:ilvl w:val="0"/>
          <w:numId w:val="5"/>
        </w:numPr>
        <w:tabs>
          <w:tab w:val="left" w:pos="8647"/>
          <w:tab w:val="left" w:pos="9639"/>
        </w:tabs>
        <w:rPr>
          <w:sz w:val="22"/>
        </w:rPr>
      </w:pPr>
      <w:r>
        <w:rPr>
          <w:sz w:val="22"/>
        </w:rPr>
        <w:t>V dohodnuté ceně jsou zahrnuté veškeré náklady zhotovitele související s realizací díla.</w:t>
      </w:r>
    </w:p>
    <w:p w:rsidR="00AC7B99" w:rsidRDefault="00AC7B99">
      <w:pPr>
        <w:tabs>
          <w:tab w:val="left" w:pos="8647"/>
          <w:tab w:val="left" w:pos="9639"/>
        </w:tabs>
        <w:rPr>
          <w:sz w:val="22"/>
        </w:rPr>
      </w:pPr>
    </w:p>
    <w:p w:rsidR="00AC7B99" w:rsidRDefault="00AC7B99">
      <w:pPr>
        <w:tabs>
          <w:tab w:val="left" w:pos="8647"/>
          <w:tab w:val="left" w:pos="9639"/>
        </w:tabs>
        <w:rPr>
          <w:sz w:val="22"/>
        </w:rPr>
      </w:pPr>
    </w:p>
    <w:p w:rsidR="00AC7B99" w:rsidRDefault="00AC7B99">
      <w:pPr>
        <w:tabs>
          <w:tab w:val="left" w:pos="8647"/>
          <w:tab w:val="left" w:pos="9639"/>
        </w:tabs>
        <w:rPr>
          <w:sz w:val="22"/>
        </w:rPr>
      </w:pPr>
    </w:p>
    <w:p w:rsidR="00AC7B99" w:rsidRDefault="00AC7B99">
      <w:pPr>
        <w:tabs>
          <w:tab w:val="left" w:pos="9639"/>
        </w:tabs>
        <w:jc w:val="center"/>
        <w:rPr>
          <w:b/>
          <w:sz w:val="22"/>
        </w:rPr>
      </w:pPr>
      <w:proofErr w:type="gramStart"/>
      <w:r>
        <w:rPr>
          <w:b/>
          <w:sz w:val="22"/>
        </w:rPr>
        <w:t>Článek  V</w:t>
      </w:r>
      <w:proofErr w:type="gramEnd"/>
    </w:p>
    <w:p w:rsidR="00AC7B99" w:rsidRDefault="00AC7B99">
      <w:pPr>
        <w:tabs>
          <w:tab w:val="left" w:pos="9639"/>
        </w:tabs>
        <w:spacing w:line="360" w:lineRule="auto"/>
        <w:jc w:val="center"/>
        <w:rPr>
          <w:b/>
          <w:sz w:val="22"/>
        </w:rPr>
      </w:pPr>
      <w:r>
        <w:rPr>
          <w:b/>
          <w:sz w:val="22"/>
        </w:rPr>
        <w:t>Platební podmínky</w:t>
      </w:r>
    </w:p>
    <w:p w:rsidR="00BD2E4E" w:rsidRDefault="00BD2E4E">
      <w:pPr>
        <w:numPr>
          <w:ilvl w:val="0"/>
          <w:numId w:val="3"/>
        </w:numPr>
        <w:tabs>
          <w:tab w:val="left" w:pos="9639"/>
        </w:tabs>
        <w:spacing w:line="360" w:lineRule="auto"/>
        <w:rPr>
          <w:bCs/>
          <w:sz w:val="22"/>
        </w:rPr>
      </w:pPr>
      <w:r>
        <w:rPr>
          <w:bCs/>
          <w:sz w:val="22"/>
        </w:rPr>
        <w:t>Bez zálohy.</w:t>
      </w:r>
    </w:p>
    <w:p w:rsidR="00AC7B99" w:rsidRDefault="00011088">
      <w:pPr>
        <w:numPr>
          <w:ilvl w:val="0"/>
          <w:numId w:val="3"/>
        </w:numPr>
        <w:tabs>
          <w:tab w:val="left" w:pos="9639"/>
        </w:tabs>
        <w:jc w:val="both"/>
        <w:rPr>
          <w:sz w:val="22"/>
        </w:rPr>
      </w:pPr>
      <w:r>
        <w:rPr>
          <w:sz w:val="22"/>
        </w:rPr>
        <w:t>Cenu</w:t>
      </w:r>
      <w:r w:rsidR="00AC7B99">
        <w:rPr>
          <w:sz w:val="22"/>
        </w:rPr>
        <w:t xml:space="preserve">  díla  se </w:t>
      </w:r>
      <w:proofErr w:type="gramStart"/>
      <w:r w:rsidR="00050B9E">
        <w:rPr>
          <w:sz w:val="22"/>
        </w:rPr>
        <w:t>zadavatel</w:t>
      </w:r>
      <w:r w:rsidR="00BD2E4E">
        <w:rPr>
          <w:sz w:val="22"/>
        </w:rPr>
        <w:t xml:space="preserve"> </w:t>
      </w:r>
      <w:r>
        <w:rPr>
          <w:sz w:val="22"/>
        </w:rPr>
        <w:t xml:space="preserve"> zavazuje</w:t>
      </w:r>
      <w:proofErr w:type="gramEnd"/>
      <w:r>
        <w:rPr>
          <w:sz w:val="22"/>
        </w:rPr>
        <w:t xml:space="preserve"> uhradit do </w:t>
      </w:r>
      <w:r w:rsidR="00EF525B">
        <w:rPr>
          <w:b/>
          <w:sz w:val="22"/>
        </w:rPr>
        <w:t>30</w:t>
      </w:r>
      <w:r w:rsidRPr="00BD2E4E">
        <w:rPr>
          <w:b/>
          <w:sz w:val="22"/>
        </w:rPr>
        <w:t>-ti dnů</w:t>
      </w:r>
      <w:r w:rsidR="00AC7B99">
        <w:rPr>
          <w:sz w:val="22"/>
        </w:rPr>
        <w:t xml:space="preserve"> po dokončení a převzetí díla,  na základě faktury  vystavené zhotovitelem. </w:t>
      </w:r>
    </w:p>
    <w:p w:rsidR="00AC7B99" w:rsidRDefault="00AC7B99">
      <w:pPr>
        <w:tabs>
          <w:tab w:val="left" w:pos="9639"/>
        </w:tabs>
        <w:rPr>
          <w:sz w:val="22"/>
        </w:rPr>
      </w:pPr>
    </w:p>
    <w:p w:rsidR="00AC7B99" w:rsidRDefault="00AC7B99">
      <w:pPr>
        <w:tabs>
          <w:tab w:val="left" w:pos="9639"/>
        </w:tabs>
        <w:rPr>
          <w:b/>
          <w:sz w:val="22"/>
        </w:rPr>
      </w:pPr>
    </w:p>
    <w:p w:rsidR="00AC7B99" w:rsidRDefault="00AC7B99">
      <w:pPr>
        <w:tabs>
          <w:tab w:val="left" w:pos="9639"/>
        </w:tabs>
        <w:jc w:val="center"/>
        <w:rPr>
          <w:b/>
          <w:sz w:val="22"/>
        </w:rPr>
      </w:pPr>
      <w:proofErr w:type="gramStart"/>
      <w:r>
        <w:rPr>
          <w:b/>
          <w:sz w:val="22"/>
        </w:rPr>
        <w:t>Článek  VI</w:t>
      </w:r>
      <w:proofErr w:type="gramEnd"/>
    </w:p>
    <w:p w:rsidR="00AC7B99" w:rsidRDefault="00AC7B99">
      <w:pPr>
        <w:tabs>
          <w:tab w:val="left" w:pos="9639"/>
        </w:tabs>
        <w:spacing w:line="360" w:lineRule="auto"/>
        <w:jc w:val="center"/>
        <w:rPr>
          <w:b/>
          <w:sz w:val="22"/>
        </w:rPr>
      </w:pPr>
      <w:r>
        <w:rPr>
          <w:b/>
          <w:sz w:val="22"/>
        </w:rPr>
        <w:t xml:space="preserve">Technický dozor </w:t>
      </w:r>
      <w:r w:rsidR="00050B9E">
        <w:rPr>
          <w:b/>
          <w:sz w:val="22"/>
        </w:rPr>
        <w:t>zadavatel</w:t>
      </w:r>
      <w:r>
        <w:rPr>
          <w:b/>
          <w:sz w:val="22"/>
        </w:rPr>
        <w:t>e</w:t>
      </w:r>
    </w:p>
    <w:p w:rsidR="00AC7B99" w:rsidRDefault="00050B9E">
      <w:pPr>
        <w:numPr>
          <w:ilvl w:val="0"/>
          <w:numId w:val="6"/>
        </w:numPr>
        <w:tabs>
          <w:tab w:val="left" w:pos="9639"/>
        </w:tabs>
        <w:jc w:val="both"/>
        <w:rPr>
          <w:sz w:val="22"/>
        </w:rPr>
      </w:pPr>
      <w:r>
        <w:rPr>
          <w:sz w:val="22"/>
        </w:rPr>
        <w:t>Zadavatel</w:t>
      </w:r>
      <w:r w:rsidR="00AC7B99">
        <w:rPr>
          <w:sz w:val="22"/>
        </w:rPr>
        <w:t xml:space="preserve"> je oprávněn vykonávat v </w:t>
      </w:r>
      <w:proofErr w:type="gramStart"/>
      <w:r w:rsidR="00AC7B99">
        <w:rPr>
          <w:sz w:val="22"/>
        </w:rPr>
        <w:t>průběhu  montáží</w:t>
      </w:r>
      <w:proofErr w:type="gramEnd"/>
      <w:r w:rsidR="00AC7B99">
        <w:rPr>
          <w:sz w:val="22"/>
        </w:rPr>
        <w:t xml:space="preserve"> technický dozor a v jeho průběhu sledovat, zda  montáže jsou prováděny podle smluvených podmínek, technických norem, právních předpisů a v souladu s dohodnutými podmínkami.</w:t>
      </w:r>
    </w:p>
    <w:p w:rsidR="00AC7B99" w:rsidRDefault="00AC7B99">
      <w:pPr>
        <w:tabs>
          <w:tab w:val="left" w:pos="9639"/>
        </w:tabs>
        <w:rPr>
          <w:sz w:val="22"/>
        </w:rPr>
      </w:pPr>
    </w:p>
    <w:p w:rsidR="00AC7B99" w:rsidRDefault="00AC7B99">
      <w:pPr>
        <w:tabs>
          <w:tab w:val="left" w:pos="9639"/>
        </w:tabs>
        <w:rPr>
          <w:sz w:val="22"/>
        </w:rPr>
      </w:pPr>
    </w:p>
    <w:p w:rsidR="00AC7B99" w:rsidRDefault="00AC7B99">
      <w:pPr>
        <w:tabs>
          <w:tab w:val="left" w:pos="9639"/>
        </w:tabs>
        <w:rPr>
          <w:sz w:val="22"/>
        </w:rPr>
      </w:pPr>
    </w:p>
    <w:p w:rsidR="00AC7B99" w:rsidRDefault="00AC7B99">
      <w:pPr>
        <w:tabs>
          <w:tab w:val="left" w:pos="9639"/>
        </w:tabs>
        <w:rPr>
          <w:sz w:val="22"/>
        </w:rPr>
      </w:pPr>
    </w:p>
    <w:p w:rsidR="00AC7B99" w:rsidRDefault="00AC7B99">
      <w:pPr>
        <w:tabs>
          <w:tab w:val="left" w:pos="9639"/>
        </w:tabs>
        <w:jc w:val="center"/>
        <w:rPr>
          <w:b/>
          <w:sz w:val="22"/>
        </w:rPr>
      </w:pPr>
      <w:proofErr w:type="gramStart"/>
      <w:r>
        <w:rPr>
          <w:b/>
          <w:sz w:val="22"/>
        </w:rPr>
        <w:t>Článek  VII</w:t>
      </w:r>
      <w:proofErr w:type="gramEnd"/>
    </w:p>
    <w:p w:rsidR="00AC7B99" w:rsidRDefault="00AC7B99">
      <w:pPr>
        <w:tabs>
          <w:tab w:val="left" w:pos="9639"/>
        </w:tabs>
        <w:spacing w:line="360" w:lineRule="auto"/>
        <w:jc w:val="center"/>
        <w:rPr>
          <w:b/>
          <w:sz w:val="22"/>
        </w:rPr>
      </w:pPr>
      <w:r>
        <w:rPr>
          <w:b/>
          <w:sz w:val="22"/>
        </w:rPr>
        <w:t>Záruční lhůta - odpovědnost za vady</w:t>
      </w:r>
    </w:p>
    <w:p w:rsidR="00AC7B99" w:rsidRDefault="00AC7B99">
      <w:pPr>
        <w:tabs>
          <w:tab w:val="left" w:pos="9639"/>
        </w:tabs>
        <w:ind w:left="284" w:hanging="284"/>
        <w:jc w:val="both"/>
        <w:rPr>
          <w:sz w:val="22"/>
        </w:rPr>
      </w:pPr>
      <w:r>
        <w:rPr>
          <w:b/>
          <w:sz w:val="22"/>
        </w:rPr>
        <w:t xml:space="preserve">1.  </w:t>
      </w:r>
      <w:r w:rsidR="005845BC">
        <w:rPr>
          <w:sz w:val="22"/>
        </w:rPr>
        <w:t>Záruční doba začíná běže</w:t>
      </w:r>
      <w:r w:rsidR="00492BC2">
        <w:rPr>
          <w:sz w:val="22"/>
        </w:rPr>
        <w:t>t ode dne předání a převzetí díla</w:t>
      </w:r>
      <w:r>
        <w:rPr>
          <w:sz w:val="22"/>
        </w:rPr>
        <w:t>.</w:t>
      </w:r>
    </w:p>
    <w:p w:rsidR="002630A3" w:rsidRDefault="002630A3">
      <w:pPr>
        <w:tabs>
          <w:tab w:val="left" w:pos="9639"/>
        </w:tabs>
        <w:ind w:left="284" w:hanging="284"/>
        <w:jc w:val="both"/>
        <w:rPr>
          <w:sz w:val="22"/>
        </w:rPr>
      </w:pPr>
      <w:r>
        <w:rPr>
          <w:b/>
          <w:sz w:val="22"/>
        </w:rPr>
        <w:t xml:space="preserve">2.  </w:t>
      </w:r>
      <w:r>
        <w:rPr>
          <w:sz w:val="22"/>
        </w:rPr>
        <w:t xml:space="preserve">Zhotovitel odpovídá za škodu v plné výši finanční </w:t>
      </w:r>
      <w:proofErr w:type="gramStart"/>
      <w:r>
        <w:rPr>
          <w:sz w:val="22"/>
        </w:rPr>
        <w:t>náhrady,vedle</w:t>
      </w:r>
      <w:proofErr w:type="gramEnd"/>
      <w:r>
        <w:rPr>
          <w:sz w:val="22"/>
        </w:rPr>
        <w:t xml:space="preserve"> smluvní pokuty.</w:t>
      </w:r>
    </w:p>
    <w:p w:rsidR="008860AA" w:rsidRDefault="008860AA">
      <w:pPr>
        <w:tabs>
          <w:tab w:val="left" w:pos="9639"/>
        </w:tabs>
        <w:ind w:left="284" w:hanging="284"/>
        <w:jc w:val="both"/>
        <w:rPr>
          <w:sz w:val="22"/>
        </w:rPr>
      </w:pPr>
      <w:r w:rsidRPr="008860AA">
        <w:rPr>
          <w:b/>
          <w:sz w:val="22"/>
        </w:rPr>
        <w:t>3</w:t>
      </w:r>
      <w:r>
        <w:rPr>
          <w:b/>
          <w:sz w:val="22"/>
        </w:rPr>
        <w:t xml:space="preserve">. </w:t>
      </w:r>
      <w:r>
        <w:rPr>
          <w:sz w:val="22"/>
        </w:rPr>
        <w:t>Reklamované vady(zjevné,skryté,odstranitelné,neods</w:t>
      </w:r>
      <w:r w:rsidR="00D012C0">
        <w:rPr>
          <w:sz w:val="22"/>
        </w:rPr>
        <w:t>tranitelné, a nebránící užívání)</w:t>
      </w:r>
      <w:r>
        <w:rPr>
          <w:sz w:val="22"/>
        </w:rPr>
        <w:t xml:space="preserve">musí dodavatel odstranit do 10-ti dnů od data doručení reklamace pokud se obě strany nedohodnou </w:t>
      </w:r>
      <w:proofErr w:type="gramStart"/>
      <w:r>
        <w:rPr>
          <w:sz w:val="22"/>
        </w:rPr>
        <w:t>jinak.Vady</w:t>
      </w:r>
      <w:proofErr w:type="gramEnd"/>
      <w:r>
        <w:rPr>
          <w:sz w:val="22"/>
        </w:rPr>
        <w:t xml:space="preserve"> bránící užívání a vady neodstranitelné jsou podstatným porušením smlouvy a uchazeč takovou dodávku musí nahradit úplně novou dodávkou.U stavby uhradí náklady na nové pořízení a náklady spojené s odstraněním reklamovaných vad bránících užívání nebo neodstranitelné vady.Havárie se odstraní bezodkladně.</w:t>
      </w:r>
    </w:p>
    <w:p w:rsidR="005845BC" w:rsidRDefault="008860AA">
      <w:pPr>
        <w:tabs>
          <w:tab w:val="left" w:pos="9639"/>
        </w:tabs>
        <w:ind w:left="284" w:hanging="284"/>
        <w:jc w:val="both"/>
        <w:rPr>
          <w:sz w:val="22"/>
        </w:rPr>
      </w:pPr>
      <w:r>
        <w:rPr>
          <w:b/>
          <w:sz w:val="22"/>
        </w:rPr>
        <w:t>4</w:t>
      </w:r>
      <w:r w:rsidR="005845BC">
        <w:rPr>
          <w:b/>
          <w:sz w:val="22"/>
        </w:rPr>
        <w:t>.</w:t>
      </w:r>
      <w:r w:rsidR="005845BC">
        <w:rPr>
          <w:sz w:val="22"/>
        </w:rPr>
        <w:tab/>
      </w:r>
      <w:r w:rsidR="00492BC2">
        <w:rPr>
          <w:sz w:val="22"/>
        </w:rPr>
        <w:t xml:space="preserve">Předání díla zhotovitelem a převzetí </w:t>
      </w:r>
      <w:r w:rsidR="00050B9E">
        <w:rPr>
          <w:sz w:val="22"/>
        </w:rPr>
        <w:t>zadavatel</w:t>
      </w:r>
      <w:r w:rsidR="00492BC2">
        <w:rPr>
          <w:sz w:val="22"/>
        </w:rPr>
        <w:t>em proběhne za účasti zástupců obou stran. Zhotovitele může také zastoupit pracovník, kt</w:t>
      </w:r>
      <w:r w:rsidR="00B2708D">
        <w:rPr>
          <w:sz w:val="22"/>
        </w:rPr>
        <w:t xml:space="preserve">erý dílo u </w:t>
      </w:r>
      <w:r w:rsidR="00050B9E">
        <w:rPr>
          <w:sz w:val="22"/>
        </w:rPr>
        <w:t>zadavatel</w:t>
      </w:r>
      <w:r w:rsidR="00B2708D">
        <w:rPr>
          <w:sz w:val="22"/>
        </w:rPr>
        <w:t>e prováděl.</w:t>
      </w:r>
    </w:p>
    <w:p w:rsidR="005845BC" w:rsidRDefault="008860AA">
      <w:pPr>
        <w:tabs>
          <w:tab w:val="left" w:pos="9639"/>
        </w:tabs>
        <w:ind w:left="284" w:hanging="284"/>
        <w:jc w:val="both"/>
        <w:rPr>
          <w:sz w:val="22"/>
        </w:rPr>
      </w:pPr>
      <w:r>
        <w:rPr>
          <w:b/>
          <w:sz w:val="22"/>
        </w:rPr>
        <w:t>5</w:t>
      </w:r>
      <w:r w:rsidR="005845BC">
        <w:rPr>
          <w:b/>
          <w:sz w:val="22"/>
        </w:rPr>
        <w:t xml:space="preserve">.  </w:t>
      </w:r>
      <w:r w:rsidR="005845BC">
        <w:rPr>
          <w:sz w:val="22"/>
        </w:rPr>
        <w:t xml:space="preserve">Dílo má vady, jestliže neodpovídá výsledku určenému ve smlouvě. Vadami se </w:t>
      </w:r>
      <w:proofErr w:type="gramStart"/>
      <w:r w:rsidR="005845BC">
        <w:rPr>
          <w:sz w:val="22"/>
        </w:rPr>
        <w:t>rozumí i  nedodělky</w:t>
      </w:r>
      <w:proofErr w:type="gramEnd"/>
      <w:r w:rsidR="005845BC">
        <w:rPr>
          <w:sz w:val="22"/>
        </w:rPr>
        <w:t>.</w:t>
      </w:r>
    </w:p>
    <w:p w:rsidR="002630A3" w:rsidRDefault="008860AA">
      <w:pPr>
        <w:tabs>
          <w:tab w:val="left" w:pos="9639"/>
        </w:tabs>
        <w:ind w:left="284" w:hanging="284"/>
        <w:jc w:val="both"/>
        <w:rPr>
          <w:sz w:val="22"/>
        </w:rPr>
      </w:pPr>
      <w:r>
        <w:rPr>
          <w:b/>
          <w:sz w:val="22"/>
        </w:rPr>
        <w:t>6</w:t>
      </w:r>
      <w:r w:rsidR="00AC7B99">
        <w:rPr>
          <w:b/>
          <w:sz w:val="22"/>
        </w:rPr>
        <w:t>.</w:t>
      </w:r>
      <w:r w:rsidR="00AC7B99">
        <w:rPr>
          <w:sz w:val="22"/>
        </w:rPr>
        <w:t xml:space="preserve"> Zhotovitel poskytne </w:t>
      </w:r>
      <w:r w:rsidR="00050B9E">
        <w:rPr>
          <w:sz w:val="22"/>
        </w:rPr>
        <w:t>zadavatel</w:t>
      </w:r>
      <w:r w:rsidR="00AC7B99">
        <w:rPr>
          <w:sz w:val="22"/>
        </w:rPr>
        <w:t xml:space="preserve">i záruční </w:t>
      </w:r>
      <w:proofErr w:type="gramStart"/>
      <w:r w:rsidR="00AC7B99">
        <w:rPr>
          <w:sz w:val="22"/>
        </w:rPr>
        <w:t xml:space="preserve">dobu : </w:t>
      </w:r>
      <w:r w:rsidR="00871039" w:rsidRPr="00BD2E4E">
        <w:rPr>
          <w:b/>
          <w:sz w:val="22"/>
        </w:rPr>
        <w:t>6</w:t>
      </w:r>
      <w:r w:rsidR="00C0599C" w:rsidRPr="00BD2E4E">
        <w:rPr>
          <w:b/>
          <w:sz w:val="22"/>
        </w:rPr>
        <w:t>0</w:t>
      </w:r>
      <w:proofErr w:type="gramEnd"/>
      <w:r w:rsidR="00AC7B99" w:rsidRPr="00BD2E4E">
        <w:rPr>
          <w:b/>
          <w:sz w:val="22"/>
        </w:rPr>
        <w:t xml:space="preserve"> měsíců</w:t>
      </w:r>
      <w:r w:rsidR="00AC7B99">
        <w:rPr>
          <w:sz w:val="22"/>
        </w:rPr>
        <w:t xml:space="preserve"> </w:t>
      </w:r>
    </w:p>
    <w:p w:rsidR="00AC7B99" w:rsidRDefault="00AC7B99">
      <w:pPr>
        <w:tabs>
          <w:tab w:val="left" w:pos="9639"/>
        </w:tabs>
        <w:ind w:left="284" w:hanging="284"/>
        <w:jc w:val="both"/>
        <w:rPr>
          <w:sz w:val="22"/>
        </w:rPr>
      </w:pPr>
      <w:r>
        <w:rPr>
          <w:sz w:val="22"/>
        </w:rPr>
        <w:t xml:space="preserve">           . </w:t>
      </w:r>
    </w:p>
    <w:p w:rsidR="006B1217" w:rsidRPr="006B1217" w:rsidRDefault="00AC7B99" w:rsidP="006B1217">
      <w:pPr>
        <w:tabs>
          <w:tab w:val="left" w:pos="9639"/>
        </w:tabs>
        <w:rPr>
          <w:bCs/>
          <w:sz w:val="22"/>
        </w:rPr>
      </w:pPr>
      <w:r>
        <w:rPr>
          <w:sz w:val="22"/>
        </w:rPr>
        <w:tab/>
        <w:t xml:space="preserve">                                                                          </w:t>
      </w:r>
    </w:p>
    <w:p w:rsidR="00AC7B99" w:rsidRDefault="00AC7B99">
      <w:pPr>
        <w:tabs>
          <w:tab w:val="left" w:pos="9639"/>
        </w:tabs>
        <w:jc w:val="center"/>
        <w:rPr>
          <w:b/>
          <w:sz w:val="22"/>
        </w:rPr>
      </w:pPr>
    </w:p>
    <w:p w:rsidR="00492BC2" w:rsidRDefault="00492BC2">
      <w:pPr>
        <w:tabs>
          <w:tab w:val="left" w:pos="9639"/>
        </w:tabs>
        <w:jc w:val="center"/>
        <w:rPr>
          <w:b/>
          <w:sz w:val="22"/>
        </w:rPr>
      </w:pPr>
    </w:p>
    <w:p w:rsidR="00E44D58" w:rsidRDefault="00E44D58">
      <w:pPr>
        <w:tabs>
          <w:tab w:val="left" w:pos="9639"/>
        </w:tabs>
        <w:jc w:val="center"/>
        <w:rPr>
          <w:b/>
          <w:sz w:val="22"/>
        </w:rPr>
      </w:pPr>
    </w:p>
    <w:p w:rsidR="00AC7B99" w:rsidRDefault="00AC7B99">
      <w:pPr>
        <w:tabs>
          <w:tab w:val="left" w:pos="9639"/>
        </w:tabs>
        <w:jc w:val="center"/>
        <w:rPr>
          <w:b/>
          <w:sz w:val="22"/>
        </w:rPr>
      </w:pPr>
      <w:proofErr w:type="gramStart"/>
      <w:r>
        <w:rPr>
          <w:b/>
          <w:sz w:val="22"/>
        </w:rPr>
        <w:t>Článek  VIII</w:t>
      </w:r>
      <w:proofErr w:type="gramEnd"/>
    </w:p>
    <w:p w:rsidR="00AC7B99" w:rsidRDefault="00AC7B99">
      <w:pPr>
        <w:tabs>
          <w:tab w:val="left" w:pos="9639"/>
        </w:tabs>
        <w:spacing w:line="360" w:lineRule="auto"/>
        <w:jc w:val="center"/>
        <w:rPr>
          <w:b/>
          <w:sz w:val="22"/>
        </w:rPr>
      </w:pPr>
      <w:r>
        <w:rPr>
          <w:b/>
          <w:sz w:val="22"/>
        </w:rPr>
        <w:t>Smluvní pokuty</w:t>
      </w:r>
    </w:p>
    <w:p w:rsidR="00AC7B99" w:rsidRDefault="00AC7B99">
      <w:pPr>
        <w:tabs>
          <w:tab w:val="left" w:pos="9639"/>
        </w:tabs>
        <w:ind w:left="284" w:hanging="284"/>
        <w:jc w:val="both"/>
        <w:rPr>
          <w:sz w:val="22"/>
        </w:rPr>
      </w:pPr>
      <w:r>
        <w:rPr>
          <w:b/>
          <w:sz w:val="22"/>
        </w:rPr>
        <w:t>1.</w:t>
      </w:r>
      <w:r>
        <w:rPr>
          <w:sz w:val="22"/>
        </w:rPr>
        <w:t xml:space="preserve"> Je-li </w:t>
      </w:r>
      <w:r w:rsidR="00050B9E">
        <w:rPr>
          <w:sz w:val="22"/>
        </w:rPr>
        <w:t>zadavatel</w:t>
      </w:r>
      <w:r>
        <w:rPr>
          <w:sz w:val="22"/>
        </w:rPr>
        <w:t xml:space="preserve"> v prodlení s úhradou plateb dle článku V této smlouvy, uhradí zhotoviteli smluvní pokutu ve výši 0,05 % z dlužné částky za každý den prodlení.</w:t>
      </w:r>
    </w:p>
    <w:p w:rsidR="00AC7B99" w:rsidRDefault="00AC7B99">
      <w:pPr>
        <w:tabs>
          <w:tab w:val="left" w:pos="9639"/>
        </w:tabs>
        <w:ind w:left="284" w:hanging="284"/>
        <w:jc w:val="both"/>
        <w:rPr>
          <w:sz w:val="22"/>
        </w:rPr>
      </w:pPr>
      <w:r>
        <w:rPr>
          <w:b/>
          <w:sz w:val="22"/>
        </w:rPr>
        <w:t>2.</w:t>
      </w:r>
      <w:r>
        <w:rPr>
          <w:sz w:val="22"/>
        </w:rPr>
        <w:t xml:space="preserve"> Je-li zhotovitel v prodlení s termínem dokončení díla dle článku </w:t>
      </w:r>
      <w:proofErr w:type="gramStart"/>
      <w:r>
        <w:rPr>
          <w:sz w:val="22"/>
        </w:rPr>
        <w:t>III.1. této</w:t>
      </w:r>
      <w:proofErr w:type="gramEnd"/>
      <w:r>
        <w:rPr>
          <w:sz w:val="22"/>
        </w:rPr>
        <w:t xml:space="preserve"> smlouvy, uhradí </w:t>
      </w:r>
      <w:r w:rsidR="00050B9E">
        <w:rPr>
          <w:sz w:val="22"/>
        </w:rPr>
        <w:t>zadavatel</w:t>
      </w:r>
      <w:r>
        <w:rPr>
          <w:sz w:val="22"/>
        </w:rPr>
        <w:t>i smluvní pokutu ve výši 0,05 % z ceny díla za každý den prodlení.</w:t>
      </w:r>
    </w:p>
    <w:p w:rsidR="00464F7C" w:rsidRDefault="00464F7C">
      <w:pPr>
        <w:tabs>
          <w:tab w:val="left" w:pos="9639"/>
        </w:tabs>
        <w:ind w:left="284" w:hanging="284"/>
        <w:jc w:val="both"/>
        <w:rPr>
          <w:sz w:val="22"/>
        </w:rPr>
      </w:pPr>
      <w:proofErr w:type="gramStart"/>
      <w:r>
        <w:rPr>
          <w:b/>
          <w:sz w:val="22"/>
        </w:rPr>
        <w:t>3.</w:t>
      </w:r>
      <w:r w:rsidR="00D012C0">
        <w:rPr>
          <w:sz w:val="22"/>
        </w:rPr>
        <w:t>Smluvní</w:t>
      </w:r>
      <w:proofErr w:type="gramEnd"/>
      <w:r w:rsidR="00D012C0">
        <w:rPr>
          <w:sz w:val="22"/>
        </w:rPr>
        <w:t xml:space="preserve"> pokuta za opožděný nástup na odstranění reklamované vady dle předchozího odstavce ve výši 0,1% z nabídkové ceny za každý den zpoždění dílčí části.</w:t>
      </w:r>
    </w:p>
    <w:p w:rsidR="00AC7B99" w:rsidRDefault="00AC7B99">
      <w:pPr>
        <w:tabs>
          <w:tab w:val="left" w:pos="9639"/>
        </w:tabs>
        <w:jc w:val="center"/>
        <w:rPr>
          <w:b/>
          <w:sz w:val="22"/>
        </w:rPr>
      </w:pPr>
    </w:p>
    <w:p w:rsidR="00AC7B99" w:rsidRDefault="00AC7B99">
      <w:pPr>
        <w:tabs>
          <w:tab w:val="left" w:pos="9639"/>
        </w:tabs>
        <w:jc w:val="center"/>
        <w:rPr>
          <w:b/>
          <w:sz w:val="22"/>
        </w:rPr>
      </w:pPr>
    </w:p>
    <w:p w:rsidR="00C013DE" w:rsidRDefault="00C013DE" w:rsidP="00EF525B">
      <w:pPr>
        <w:pStyle w:val="Nadpis3"/>
        <w:jc w:val="left"/>
      </w:pPr>
    </w:p>
    <w:p w:rsidR="002E42C3" w:rsidRDefault="002E42C3">
      <w:pPr>
        <w:pStyle w:val="Nadpis3"/>
      </w:pPr>
    </w:p>
    <w:p w:rsidR="00AC7B99" w:rsidRDefault="00AC7B99">
      <w:pPr>
        <w:pStyle w:val="Nadpis3"/>
      </w:pPr>
      <w:proofErr w:type="gramStart"/>
      <w:r>
        <w:t>Článek  IX</w:t>
      </w:r>
      <w:proofErr w:type="gramEnd"/>
    </w:p>
    <w:p w:rsidR="00AC7B99" w:rsidRDefault="00AC7B99">
      <w:pPr>
        <w:tabs>
          <w:tab w:val="left" w:pos="9639"/>
        </w:tabs>
        <w:jc w:val="center"/>
        <w:rPr>
          <w:b/>
          <w:sz w:val="22"/>
        </w:rPr>
      </w:pPr>
      <w:r>
        <w:rPr>
          <w:b/>
          <w:sz w:val="22"/>
        </w:rPr>
        <w:t>Podmínky plnění předmětu smlouvy</w:t>
      </w:r>
    </w:p>
    <w:p w:rsidR="00AC7B99" w:rsidRDefault="00AC7B99">
      <w:pPr>
        <w:tabs>
          <w:tab w:val="left" w:pos="9639"/>
        </w:tabs>
        <w:jc w:val="center"/>
        <w:rPr>
          <w:b/>
          <w:sz w:val="22"/>
        </w:rPr>
      </w:pPr>
    </w:p>
    <w:p w:rsidR="00AC7B99" w:rsidRDefault="00AC7B99">
      <w:pPr>
        <w:pStyle w:val="Zkladntext"/>
        <w:jc w:val="left"/>
      </w:pPr>
      <w:r>
        <w:rPr>
          <w:b/>
          <w:bCs w:val="0"/>
        </w:rPr>
        <w:t xml:space="preserve">1.   </w:t>
      </w:r>
      <w:r>
        <w:t xml:space="preserve">Dodavatel se zavazuje plnit tuto smlouvu ve sjednaném rozsahu a ve sjednané době </w:t>
      </w:r>
      <w:proofErr w:type="gramStart"/>
      <w:r>
        <w:t>plnění .V této</w:t>
      </w:r>
      <w:proofErr w:type="gramEnd"/>
      <w:r>
        <w:t xml:space="preserve"> době </w:t>
      </w:r>
    </w:p>
    <w:p w:rsidR="00AC7B99" w:rsidRDefault="00AC7B99">
      <w:pPr>
        <w:pStyle w:val="Zkladntext"/>
        <w:jc w:val="left"/>
      </w:pPr>
      <w:r>
        <w:t xml:space="preserve">       je odběratel povinen předmět plnění přijmout.</w:t>
      </w:r>
    </w:p>
    <w:p w:rsidR="00AC7B99" w:rsidRDefault="00AC7B99">
      <w:pPr>
        <w:numPr>
          <w:ilvl w:val="0"/>
          <w:numId w:val="6"/>
        </w:numPr>
        <w:tabs>
          <w:tab w:val="left" w:pos="9639"/>
        </w:tabs>
        <w:rPr>
          <w:bCs/>
          <w:sz w:val="22"/>
        </w:rPr>
      </w:pPr>
      <w:r>
        <w:rPr>
          <w:bCs/>
          <w:sz w:val="22"/>
        </w:rPr>
        <w:t xml:space="preserve">Nebezpečí škody na předmětu plnění přechází na odběratele okamžikem předání </w:t>
      </w:r>
      <w:proofErr w:type="gramStart"/>
      <w:r>
        <w:rPr>
          <w:bCs/>
          <w:sz w:val="22"/>
        </w:rPr>
        <w:t>dodavatelem , osobami</w:t>
      </w:r>
      <w:proofErr w:type="gramEnd"/>
      <w:r>
        <w:rPr>
          <w:bCs/>
          <w:sz w:val="22"/>
        </w:rPr>
        <w:t xml:space="preserve"> oprávněnými k předání předmětu plnění.</w:t>
      </w:r>
    </w:p>
    <w:p w:rsidR="00AC7B99" w:rsidRDefault="00AC7B99" w:rsidP="00AC7B99">
      <w:pPr>
        <w:numPr>
          <w:ilvl w:val="0"/>
          <w:numId w:val="6"/>
        </w:numPr>
        <w:tabs>
          <w:tab w:val="num" w:pos="0"/>
          <w:tab w:val="left" w:pos="9639"/>
        </w:tabs>
        <w:ind w:left="0" w:firstLine="0"/>
        <w:rPr>
          <w:bCs/>
          <w:sz w:val="22"/>
        </w:rPr>
      </w:pPr>
      <w:r>
        <w:rPr>
          <w:bCs/>
          <w:sz w:val="22"/>
        </w:rPr>
        <w:t xml:space="preserve">Vlastnictví k předmětu plnění přechází na </w:t>
      </w:r>
      <w:r w:rsidR="00050B9E">
        <w:rPr>
          <w:bCs/>
          <w:sz w:val="22"/>
        </w:rPr>
        <w:t>zadavatel</w:t>
      </w:r>
      <w:r>
        <w:rPr>
          <w:bCs/>
          <w:sz w:val="22"/>
        </w:rPr>
        <w:t xml:space="preserve">e teprve úplným a prokazatelným zaplacením celé  </w:t>
      </w:r>
    </w:p>
    <w:p w:rsidR="00AC7B99" w:rsidRDefault="00AC7B99">
      <w:pPr>
        <w:tabs>
          <w:tab w:val="left" w:pos="9639"/>
        </w:tabs>
        <w:rPr>
          <w:bCs/>
          <w:sz w:val="22"/>
        </w:rPr>
      </w:pPr>
      <w:r>
        <w:rPr>
          <w:bCs/>
          <w:sz w:val="22"/>
        </w:rPr>
        <w:t xml:space="preserve">      ceny předmětu plnění zhotoviteli. Do tohoto okamžiku je vlastnictví předmětu plnění stále na straně </w:t>
      </w:r>
    </w:p>
    <w:p w:rsidR="00AC7B99" w:rsidRDefault="00AC7B99">
      <w:pPr>
        <w:tabs>
          <w:tab w:val="left" w:pos="9639"/>
        </w:tabs>
        <w:rPr>
          <w:bCs/>
          <w:sz w:val="22"/>
        </w:rPr>
      </w:pPr>
      <w:r>
        <w:rPr>
          <w:bCs/>
          <w:sz w:val="22"/>
        </w:rPr>
        <w:t xml:space="preserve">      zhotovitele a ten může s předmětem plnění disponovat právem </w:t>
      </w:r>
      <w:proofErr w:type="gramStart"/>
      <w:r>
        <w:rPr>
          <w:bCs/>
          <w:sz w:val="22"/>
        </w:rPr>
        <w:t>vlastníka , i v případě</w:t>
      </w:r>
      <w:proofErr w:type="gramEnd"/>
      <w:r>
        <w:rPr>
          <w:bCs/>
          <w:sz w:val="22"/>
        </w:rPr>
        <w:t xml:space="preserve"> že byl již předmět</w:t>
      </w:r>
    </w:p>
    <w:p w:rsidR="00AC7B99" w:rsidRDefault="00AC7B99">
      <w:pPr>
        <w:tabs>
          <w:tab w:val="left" w:pos="9639"/>
        </w:tabs>
        <w:rPr>
          <w:bCs/>
          <w:sz w:val="22"/>
        </w:rPr>
      </w:pPr>
      <w:r>
        <w:rPr>
          <w:bCs/>
          <w:sz w:val="22"/>
        </w:rPr>
        <w:t xml:space="preserve">      plnění prodán jiné osobě.</w:t>
      </w:r>
    </w:p>
    <w:p w:rsidR="00AC7B99" w:rsidRDefault="00AC7B99">
      <w:pPr>
        <w:tabs>
          <w:tab w:val="left" w:pos="9639"/>
        </w:tabs>
        <w:jc w:val="center"/>
        <w:rPr>
          <w:b/>
          <w:sz w:val="22"/>
        </w:rPr>
      </w:pPr>
    </w:p>
    <w:p w:rsidR="00AC7B99" w:rsidRDefault="00AC7B99">
      <w:pPr>
        <w:tabs>
          <w:tab w:val="left" w:pos="9639"/>
        </w:tabs>
        <w:jc w:val="center"/>
        <w:rPr>
          <w:b/>
          <w:sz w:val="22"/>
        </w:rPr>
      </w:pPr>
    </w:p>
    <w:p w:rsidR="00492BC2" w:rsidRDefault="00492BC2" w:rsidP="00EF525B">
      <w:pPr>
        <w:tabs>
          <w:tab w:val="left" w:pos="9639"/>
        </w:tabs>
        <w:rPr>
          <w:b/>
          <w:sz w:val="22"/>
        </w:rPr>
      </w:pPr>
    </w:p>
    <w:p w:rsidR="00492BC2" w:rsidRDefault="00492BC2">
      <w:pPr>
        <w:tabs>
          <w:tab w:val="left" w:pos="9639"/>
        </w:tabs>
        <w:jc w:val="center"/>
        <w:rPr>
          <w:b/>
          <w:sz w:val="22"/>
        </w:rPr>
      </w:pPr>
    </w:p>
    <w:p w:rsidR="00AC7B99" w:rsidRDefault="00AC7B99">
      <w:pPr>
        <w:tabs>
          <w:tab w:val="left" w:pos="9639"/>
        </w:tabs>
        <w:jc w:val="center"/>
        <w:rPr>
          <w:b/>
          <w:sz w:val="22"/>
        </w:rPr>
      </w:pPr>
      <w:proofErr w:type="gramStart"/>
      <w:r>
        <w:rPr>
          <w:b/>
          <w:sz w:val="22"/>
        </w:rPr>
        <w:t>Článek  X</w:t>
      </w:r>
      <w:proofErr w:type="gramEnd"/>
    </w:p>
    <w:p w:rsidR="00AC7B99" w:rsidRDefault="00AC7B99">
      <w:pPr>
        <w:tabs>
          <w:tab w:val="left" w:pos="9639"/>
        </w:tabs>
        <w:spacing w:line="360" w:lineRule="auto"/>
        <w:jc w:val="center"/>
        <w:rPr>
          <w:b/>
          <w:sz w:val="22"/>
        </w:rPr>
      </w:pPr>
      <w:r>
        <w:rPr>
          <w:b/>
          <w:sz w:val="22"/>
        </w:rPr>
        <w:t>Ostatní ujednání</w:t>
      </w:r>
    </w:p>
    <w:p w:rsidR="00AC7B99" w:rsidRDefault="00AC7B99">
      <w:pPr>
        <w:numPr>
          <w:ilvl w:val="0"/>
          <w:numId w:val="4"/>
        </w:numPr>
        <w:tabs>
          <w:tab w:val="left" w:pos="9639"/>
        </w:tabs>
        <w:jc w:val="both"/>
        <w:rPr>
          <w:sz w:val="22"/>
        </w:rPr>
      </w:pPr>
      <w:r>
        <w:rPr>
          <w:sz w:val="22"/>
        </w:rPr>
        <w:t>Po dobu dodávek předmětu plnění dle této smlouvy odpovídá zhotovitel v plném rozsahu za dodržování předpisů v oblasti bezpečnosti a ochrany zdraví při práci u svých pracovníků.</w:t>
      </w:r>
    </w:p>
    <w:p w:rsidR="00AC7B99" w:rsidRDefault="00AC7B99" w:rsidP="00AC7B99">
      <w:pPr>
        <w:numPr>
          <w:ilvl w:val="0"/>
          <w:numId w:val="4"/>
        </w:numPr>
        <w:tabs>
          <w:tab w:val="clear" w:pos="360"/>
          <w:tab w:val="num" w:pos="284"/>
          <w:tab w:val="left" w:pos="9639"/>
        </w:tabs>
        <w:ind w:left="284" w:hanging="284"/>
        <w:jc w:val="both"/>
        <w:rPr>
          <w:sz w:val="22"/>
        </w:rPr>
      </w:pPr>
      <w:r>
        <w:rPr>
          <w:sz w:val="22"/>
        </w:rPr>
        <w:t xml:space="preserve">Smlouvu lze měnit nebo doplňovat písemnými dodatky k této smlouvě, podepsanými zástupci </w:t>
      </w:r>
      <w:proofErr w:type="gramStart"/>
      <w:r>
        <w:rPr>
          <w:sz w:val="22"/>
        </w:rPr>
        <w:t>stran     uvedenými</w:t>
      </w:r>
      <w:proofErr w:type="gramEnd"/>
      <w:r>
        <w:rPr>
          <w:sz w:val="22"/>
        </w:rPr>
        <w:t xml:space="preserve"> v čl. I smlouvy, které může navrhnout každá ze smluvních stran. Dodatky </w:t>
      </w:r>
      <w:proofErr w:type="gramStart"/>
      <w:r>
        <w:rPr>
          <w:sz w:val="22"/>
        </w:rPr>
        <w:t>budou  označovány</w:t>
      </w:r>
      <w:proofErr w:type="gramEnd"/>
      <w:r>
        <w:rPr>
          <w:sz w:val="22"/>
        </w:rPr>
        <w:t xml:space="preserve"> od č. 1 v nepřetržité řadě.</w:t>
      </w:r>
    </w:p>
    <w:p w:rsidR="002F51E1" w:rsidRDefault="00050B9E" w:rsidP="00AC7B99">
      <w:pPr>
        <w:numPr>
          <w:ilvl w:val="0"/>
          <w:numId w:val="4"/>
        </w:numPr>
        <w:tabs>
          <w:tab w:val="clear" w:pos="360"/>
          <w:tab w:val="num" w:pos="284"/>
          <w:tab w:val="left" w:pos="9639"/>
        </w:tabs>
        <w:ind w:left="284" w:hanging="284"/>
        <w:jc w:val="both"/>
        <w:rPr>
          <w:sz w:val="22"/>
        </w:rPr>
      </w:pPr>
      <w:r>
        <w:rPr>
          <w:sz w:val="22"/>
        </w:rPr>
        <w:t>Zadavatel</w:t>
      </w:r>
      <w:r w:rsidR="00464F7C">
        <w:rPr>
          <w:sz w:val="22"/>
        </w:rPr>
        <w:t xml:space="preserve"> </w:t>
      </w:r>
      <w:r w:rsidR="002F51E1">
        <w:rPr>
          <w:sz w:val="22"/>
        </w:rPr>
        <w:t>si vyhrazuje jednat o úpravě smlouvy předložené uchazečem.</w:t>
      </w:r>
    </w:p>
    <w:p w:rsidR="009B27CD" w:rsidRDefault="00464F7C" w:rsidP="00AC7B99">
      <w:pPr>
        <w:numPr>
          <w:ilvl w:val="0"/>
          <w:numId w:val="4"/>
        </w:numPr>
        <w:tabs>
          <w:tab w:val="clear" w:pos="360"/>
          <w:tab w:val="num" w:pos="284"/>
          <w:tab w:val="left" w:pos="9639"/>
        </w:tabs>
        <w:ind w:left="284" w:hanging="284"/>
        <w:jc w:val="both"/>
        <w:rPr>
          <w:sz w:val="22"/>
        </w:rPr>
      </w:pPr>
      <w:r>
        <w:rPr>
          <w:sz w:val="22"/>
        </w:rPr>
        <w:t xml:space="preserve">Zadavatel bude v úzkém spolupůsobení s uchazečem, a to prostřednictvím telefonu, faxu, mailu, či jiným operativním </w:t>
      </w:r>
      <w:proofErr w:type="gramStart"/>
      <w:r>
        <w:rPr>
          <w:sz w:val="22"/>
        </w:rPr>
        <w:t>způsobem.Spolupráce</w:t>
      </w:r>
      <w:proofErr w:type="gramEnd"/>
      <w:r>
        <w:rPr>
          <w:sz w:val="22"/>
        </w:rPr>
        <w:t xml:space="preserve"> při zajišťování místních podmínek je samozřejmá.</w:t>
      </w:r>
    </w:p>
    <w:p w:rsidR="00464F7C" w:rsidRDefault="00464F7C" w:rsidP="00AC7B99">
      <w:pPr>
        <w:numPr>
          <w:ilvl w:val="0"/>
          <w:numId w:val="4"/>
        </w:numPr>
        <w:tabs>
          <w:tab w:val="clear" w:pos="360"/>
          <w:tab w:val="num" w:pos="284"/>
          <w:tab w:val="left" w:pos="9639"/>
        </w:tabs>
        <w:ind w:left="284" w:hanging="284"/>
        <w:jc w:val="both"/>
        <w:rPr>
          <w:sz w:val="22"/>
        </w:rPr>
      </w:pPr>
      <w:r>
        <w:rPr>
          <w:sz w:val="22"/>
        </w:rPr>
        <w:t xml:space="preserve">Zadavatel si vyhrazuje právo na změnu těchto obchodních </w:t>
      </w:r>
      <w:proofErr w:type="gramStart"/>
      <w:r>
        <w:rPr>
          <w:sz w:val="22"/>
        </w:rPr>
        <w:t>podmínek.Uchazeč</w:t>
      </w:r>
      <w:proofErr w:type="gramEnd"/>
      <w:r>
        <w:rPr>
          <w:sz w:val="22"/>
        </w:rPr>
        <w:t xml:space="preserve"> bude o změně včas a prokazatelným způsobem seznámen.</w:t>
      </w:r>
    </w:p>
    <w:p w:rsidR="00464F7C" w:rsidRDefault="00464F7C" w:rsidP="00AC7B99">
      <w:pPr>
        <w:numPr>
          <w:ilvl w:val="0"/>
          <w:numId w:val="4"/>
        </w:numPr>
        <w:tabs>
          <w:tab w:val="clear" w:pos="360"/>
          <w:tab w:val="num" w:pos="284"/>
          <w:tab w:val="left" w:pos="9639"/>
        </w:tabs>
        <w:ind w:left="284" w:hanging="284"/>
        <w:jc w:val="both"/>
        <w:rPr>
          <w:sz w:val="22"/>
        </w:rPr>
      </w:pPr>
      <w:r>
        <w:rPr>
          <w:sz w:val="22"/>
        </w:rPr>
        <w:t xml:space="preserve">Smluvní strany se dohodly, že v případě sporů bude užito rozhodčí řízení dle zák. č. 216/1994 </w:t>
      </w:r>
      <w:proofErr w:type="gramStart"/>
      <w:r>
        <w:rPr>
          <w:sz w:val="22"/>
        </w:rPr>
        <w:t>Sb.,pokud</w:t>
      </w:r>
      <w:proofErr w:type="gramEnd"/>
      <w:r>
        <w:rPr>
          <w:sz w:val="22"/>
        </w:rPr>
        <w:t xml:space="preserve"> nedocílí uzavření smíru.</w:t>
      </w:r>
    </w:p>
    <w:p w:rsidR="00EA0639" w:rsidRDefault="00EA0639" w:rsidP="00EA0639">
      <w:pPr>
        <w:numPr>
          <w:ilvl w:val="0"/>
          <w:numId w:val="4"/>
        </w:numPr>
        <w:tabs>
          <w:tab w:val="clear" w:pos="360"/>
          <w:tab w:val="num" w:pos="284"/>
          <w:tab w:val="left" w:pos="9639"/>
        </w:tabs>
        <w:ind w:left="284" w:hanging="284"/>
        <w:jc w:val="both"/>
        <w:rPr>
          <w:sz w:val="22"/>
        </w:rPr>
      </w:pPr>
      <w:r>
        <w:rPr>
          <w:sz w:val="22"/>
        </w:rPr>
        <w:t>Úklid v bytech do 24 hodin po ukončení výměny oken v bytě.</w:t>
      </w:r>
    </w:p>
    <w:p w:rsidR="00D012C0" w:rsidRDefault="00D012C0" w:rsidP="00AC7B99">
      <w:pPr>
        <w:numPr>
          <w:ilvl w:val="0"/>
          <w:numId w:val="4"/>
        </w:numPr>
        <w:tabs>
          <w:tab w:val="clear" w:pos="360"/>
          <w:tab w:val="num" w:pos="284"/>
          <w:tab w:val="left" w:pos="9639"/>
        </w:tabs>
        <w:ind w:left="284" w:hanging="284"/>
        <w:jc w:val="both"/>
        <w:rPr>
          <w:sz w:val="22"/>
        </w:rPr>
      </w:pPr>
      <w:r>
        <w:rPr>
          <w:sz w:val="22"/>
        </w:rPr>
        <w:t xml:space="preserve">Dodávka bude odpovídat českým technickým normám pro konkrétní předmět plnění veřejné zakázky nebo příslušným nařízením vlády pro konkrétní předmět plnění. Každý předmět plnění VZ bude obsahovat doklad prokazující shodu výrobku, danou příslušnými předpisy, např.zák.č.22/1997 Sb.,N.V.č. 163/2002 Sb. </w:t>
      </w:r>
      <w:proofErr w:type="gramStart"/>
      <w:r>
        <w:rPr>
          <w:sz w:val="22"/>
        </w:rPr>
        <w:t>apod.Uchazeč</w:t>
      </w:r>
      <w:proofErr w:type="gramEnd"/>
      <w:r>
        <w:rPr>
          <w:sz w:val="22"/>
        </w:rPr>
        <w:t xml:space="preserve"> dále předá základní technickou dokumentaci k jednotlivým dodávkám, službám, stavebním pracím, technologiím a dále návody k obsluze a údržbě.</w:t>
      </w:r>
    </w:p>
    <w:p w:rsidR="000B7C4C" w:rsidRDefault="00050B9E" w:rsidP="000B7C4C">
      <w:pPr>
        <w:numPr>
          <w:ilvl w:val="0"/>
          <w:numId w:val="4"/>
        </w:numPr>
        <w:tabs>
          <w:tab w:val="clear" w:pos="360"/>
          <w:tab w:val="num" w:pos="284"/>
          <w:tab w:val="left" w:pos="9639"/>
        </w:tabs>
        <w:ind w:left="284" w:hanging="284"/>
        <w:jc w:val="both"/>
        <w:rPr>
          <w:sz w:val="22"/>
        </w:rPr>
      </w:pPr>
      <w:r>
        <w:rPr>
          <w:sz w:val="22"/>
        </w:rPr>
        <w:t>Zadavatel</w:t>
      </w:r>
      <w:r w:rsidR="000B7C4C">
        <w:rPr>
          <w:sz w:val="22"/>
        </w:rPr>
        <w:t xml:space="preserve"> prohlašuje, že výše určené prostory pro montáž výrobků splňují podmínku </w:t>
      </w:r>
      <w:r w:rsidR="00277292">
        <w:rPr>
          <w:sz w:val="22"/>
        </w:rPr>
        <w:t xml:space="preserve">sociálního bydlení dle </w:t>
      </w:r>
      <w:r w:rsidR="00277292">
        <w:rPr>
          <w:rFonts w:ascii="Arial" w:hAnsi="Arial" w:cs="Arial"/>
          <w:sz w:val="22"/>
        </w:rPr>
        <w:t xml:space="preserve">§ </w:t>
      </w:r>
      <w:r w:rsidR="00277292">
        <w:rPr>
          <w:sz w:val="22"/>
        </w:rPr>
        <w:t>48a Zákona č. 235/2004 sbírky o dani z přidané hodnoty.</w:t>
      </w:r>
      <w:r w:rsidR="000B7C4C">
        <w:rPr>
          <w:sz w:val="22"/>
        </w:rPr>
        <w:t xml:space="preserve"> </w:t>
      </w:r>
      <w:r w:rsidR="00277292">
        <w:rPr>
          <w:sz w:val="22"/>
        </w:rPr>
        <w:t xml:space="preserve"> To znamená, že plocha bytu je do 120m2, nebo domu do 350m2.</w:t>
      </w:r>
    </w:p>
    <w:p w:rsidR="00AC7B99" w:rsidRDefault="00AC7B99" w:rsidP="00AC7B99">
      <w:pPr>
        <w:numPr>
          <w:ilvl w:val="0"/>
          <w:numId w:val="4"/>
        </w:numPr>
        <w:tabs>
          <w:tab w:val="clear" w:pos="360"/>
          <w:tab w:val="num" w:pos="284"/>
          <w:tab w:val="left" w:pos="9639"/>
        </w:tabs>
        <w:ind w:left="284" w:hanging="284"/>
        <w:jc w:val="both"/>
        <w:rPr>
          <w:sz w:val="22"/>
        </w:rPr>
      </w:pPr>
      <w:r>
        <w:rPr>
          <w:sz w:val="22"/>
        </w:rPr>
        <w:t xml:space="preserve">Tato smlouva je vyhotovena ve dvou výtiscích, z nichž každá má platnost originálu. Každá </w:t>
      </w:r>
      <w:proofErr w:type="gramStart"/>
      <w:r>
        <w:rPr>
          <w:sz w:val="22"/>
        </w:rPr>
        <w:t>ze     smluvních</w:t>
      </w:r>
      <w:proofErr w:type="gramEnd"/>
      <w:r>
        <w:rPr>
          <w:sz w:val="22"/>
        </w:rPr>
        <w:t xml:space="preserve"> stran obdrží jeden stejnopis.</w:t>
      </w:r>
    </w:p>
    <w:p w:rsidR="00AC7B99" w:rsidRDefault="00AC7B99">
      <w:pPr>
        <w:numPr>
          <w:ilvl w:val="0"/>
          <w:numId w:val="4"/>
        </w:numPr>
        <w:tabs>
          <w:tab w:val="left" w:pos="9639"/>
        </w:tabs>
        <w:jc w:val="both"/>
        <w:rPr>
          <w:sz w:val="22"/>
        </w:rPr>
      </w:pPr>
      <w:r>
        <w:rPr>
          <w:sz w:val="22"/>
        </w:rPr>
        <w:t xml:space="preserve">Pokud nebylo v této smlouvě ujednáno jinak, řídí </w:t>
      </w:r>
      <w:proofErr w:type="gramStart"/>
      <w:r>
        <w:rPr>
          <w:sz w:val="22"/>
        </w:rPr>
        <w:t>se  právní</w:t>
      </w:r>
      <w:proofErr w:type="gramEnd"/>
      <w:r>
        <w:rPr>
          <w:sz w:val="22"/>
        </w:rPr>
        <w:t xml:space="preserve"> vztahy z ní vyplývající a vznikající Obchodním zákoníkem.</w:t>
      </w:r>
    </w:p>
    <w:p w:rsidR="00AC7B99" w:rsidRDefault="00AC7B99" w:rsidP="009C5386">
      <w:pPr>
        <w:numPr>
          <w:ilvl w:val="0"/>
          <w:numId w:val="4"/>
        </w:numPr>
        <w:tabs>
          <w:tab w:val="left" w:pos="9639"/>
        </w:tabs>
        <w:jc w:val="both"/>
        <w:rPr>
          <w:sz w:val="22"/>
        </w:rPr>
      </w:pPr>
      <w:r>
        <w:rPr>
          <w:sz w:val="22"/>
        </w:rPr>
        <w:t xml:space="preserve">Smluvní strany svým podpisem stvrzují, že smlouva nebyla sjednána v tísni ani za jednostranně nevýhodných podmínek.  </w:t>
      </w:r>
    </w:p>
    <w:p w:rsidR="007679F0" w:rsidRDefault="007679F0" w:rsidP="007679F0">
      <w:pPr>
        <w:tabs>
          <w:tab w:val="left" w:pos="9639"/>
        </w:tabs>
        <w:jc w:val="both"/>
        <w:rPr>
          <w:sz w:val="22"/>
        </w:rPr>
      </w:pPr>
    </w:p>
    <w:p w:rsidR="007679F0" w:rsidRDefault="007679F0" w:rsidP="007679F0">
      <w:pPr>
        <w:tabs>
          <w:tab w:val="left" w:pos="9639"/>
        </w:tabs>
        <w:jc w:val="both"/>
        <w:rPr>
          <w:sz w:val="22"/>
        </w:rPr>
      </w:pPr>
    </w:p>
    <w:p w:rsidR="007679F0" w:rsidRDefault="007679F0" w:rsidP="007679F0">
      <w:pPr>
        <w:tabs>
          <w:tab w:val="left" w:pos="9639"/>
        </w:tabs>
        <w:jc w:val="both"/>
        <w:rPr>
          <w:sz w:val="22"/>
        </w:rPr>
      </w:pPr>
    </w:p>
    <w:p w:rsidR="007679F0" w:rsidRPr="004C2978" w:rsidRDefault="007679F0" w:rsidP="007679F0">
      <w:pPr>
        <w:rPr>
          <w:rFonts w:ascii="Arial" w:hAnsi="Arial" w:cs="Arial"/>
          <w:color w:val="000000"/>
          <w:shd w:val="clear" w:color="auto" w:fill="F8F5F1"/>
        </w:rPr>
      </w:pPr>
      <w:r w:rsidRPr="004C2978">
        <w:rPr>
          <w:color w:val="000000"/>
        </w:rPr>
        <w:t>Souhlasím s tím, že firma I-nova CZ s.r.o. bude v souladu s příslušnými obecně platnými právními předpisy</w:t>
      </w:r>
      <w:r w:rsidRPr="004C2978">
        <w:rPr>
          <w:rFonts w:cs="Calibri"/>
          <w:color w:val="000000"/>
        </w:rPr>
        <w:t>, ve znění pozdějších předpisů, s nařízením (EU) 2016/679 ze dne 27. dubna 2016</w:t>
      </w:r>
      <w:r w:rsidRPr="004C2978">
        <w:rPr>
          <w:color w:val="000000"/>
        </w:rPr>
        <w:t>,(GDPR) zpracovávat a uchovávat veškeré informace a údaje, které byly uvedeny ve smlouvě o dílo. Tento souhlas udílím na dobu neurčitou. Osobní údaje získané a zpracovávané na základě tohoto souhlasu budou spolu s ostatními údaji užity ke komunikaci se zákazníkem. Prohlašuji, že jsem tímto poučen o svém právu na přístup k osobním údajům.</w:t>
      </w:r>
      <w:r w:rsidRPr="004C2978">
        <w:rPr>
          <w:rFonts w:ascii="Arial" w:hAnsi="Arial" w:cs="Arial"/>
          <w:color w:val="000000"/>
          <w:shd w:val="clear" w:color="auto" w:fill="F8F5F1"/>
        </w:rPr>
        <w:t> </w:t>
      </w:r>
    </w:p>
    <w:p w:rsidR="007679F0" w:rsidRDefault="007679F0" w:rsidP="007679F0">
      <w:pPr>
        <w:tabs>
          <w:tab w:val="left" w:pos="9639"/>
        </w:tabs>
        <w:jc w:val="both"/>
        <w:rPr>
          <w:sz w:val="22"/>
        </w:rPr>
      </w:pPr>
    </w:p>
    <w:p w:rsidR="007679F0" w:rsidRDefault="007679F0" w:rsidP="007679F0">
      <w:pPr>
        <w:tabs>
          <w:tab w:val="left" w:pos="9639"/>
        </w:tabs>
        <w:jc w:val="both"/>
        <w:rPr>
          <w:sz w:val="22"/>
        </w:rPr>
      </w:pPr>
    </w:p>
    <w:p w:rsidR="007679F0" w:rsidRDefault="007679F0" w:rsidP="007679F0">
      <w:pPr>
        <w:tabs>
          <w:tab w:val="left" w:pos="9639"/>
        </w:tabs>
        <w:jc w:val="both"/>
        <w:rPr>
          <w:sz w:val="22"/>
        </w:rPr>
      </w:pPr>
    </w:p>
    <w:p w:rsidR="00AC7B99" w:rsidRDefault="00AC7B99">
      <w:pPr>
        <w:tabs>
          <w:tab w:val="left" w:pos="9639"/>
        </w:tabs>
        <w:ind w:left="4956"/>
        <w:rPr>
          <w:sz w:val="22"/>
        </w:rPr>
      </w:pPr>
    </w:p>
    <w:p w:rsidR="00AC7B99" w:rsidRDefault="00AC7B99">
      <w:pPr>
        <w:tabs>
          <w:tab w:val="left" w:pos="5387"/>
        </w:tabs>
        <w:rPr>
          <w:sz w:val="22"/>
        </w:rPr>
      </w:pPr>
      <w:r>
        <w:rPr>
          <w:sz w:val="22"/>
        </w:rPr>
        <w:t xml:space="preserve">    </w:t>
      </w:r>
      <w:r w:rsidR="00BA6ED3">
        <w:rPr>
          <w:sz w:val="22"/>
        </w:rPr>
        <w:t>V Rýmařově</w:t>
      </w:r>
      <w:r>
        <w:rPr>
          <w:sz w:val="22"/>
        </w:rPr>
        <w:t xml:space="preserve"> dne</w:t>
      </w:r>
      <w:r w:rsidR="00BA6ED3">
        <w:rPr>
          <w:sz w:val="22"/>
        </w:rPr>
        <w:t xml:space="preserve"> 1.10.2018</w:t>
      </w:r>
      <w:r>
        <w:rPr>
          <w:sz w:val="22"/>
        </w:rPr>
        <w:t xml:space="preserve">                                               </w:t>
      </w:r>
      <w:r>
        <w:rPr>
          <w:sz w:val="22"/>
        </w:rPr>
        <w:tab/>
      </w:r>
      <w:r>
        <w:rPr>
          <w:sz w:val="22"/>
        </w:rPr>
        <w:tab/>
        <w:t xml:space="preserve">          V Rýmařově dne </w:t>
      </w:r>
      <w:r w:rsidR="00BA6ED3">
        <w:rPr>
          <w:sz w:val="22"/>
        </w:rPr>
        <w:t>1.10.2018</w:t>
      </w:r>
      <w:bookmarkStart w:id="0" w:name="_GoBack"/>
      <w:bookmarkEnd w:id="0"/>
      <w:r>
        <w:rPr>
          <w:sz w:val="22"/>
        </w:rPr>
        <w:t xml:space="preserve"> </w:t>
      </w:r>
    </w:p>
    <w:p w:rsidR="00AC7B99" w:rsidRDefault="00AC7B99">
      <w:pPr>
        <w:tabs>
          <w:tab w:val="left" w:pos="9639"/>
        </w:tabs>
        <w:rPr>
          <w:sz w:val="22"/>
        </w:rPr>
      </w:pPr>
    </w:p>
    <w:p w:rsidR="00AC7B99" w:rsidRDefault="00AC7B99">
      <w:pPr>
        <w:tabs>
          <w:tab w:val="left" w:pos="9639"/>
        </w:tabs>
        <w:rPr>
          <w:sz w:val="22"/>
        </w:rPr>
      </w:pPr>
    </w:p>
    <w:p w:rsidR="00AC7B99" w:rsidRDefault="00AC7B99">
      <w:pPr>
        <w:tabs>
          <w:tab w:val="left" w:pos="9639"/>
        </w:tabs>
        <w:rPr>
          <w:sz w:val="22"/>
        </w:rPr>
      </w:pPr>
      <w:r>
        <w:rPr>
          <w:sz w:val="22"/>
        </w:rPr>
        <w:t xml:space="preserve">     za </w:t>
      </w:r>
      <w:proofErr w:type="gramStart"/>
      <w:r w:rsidR="00050B9E">
        <w:rPr>
          <w:sz w:val="22"/>
        </w:rPr>
        <w:t>zadavatel</w:t>
      </w:r>
      <w:r>
        <w:rPr>
          <w:sz w:val="22"/>
        </w:rPr>
        <w:t>e:                                                                                     za</w:t>
      </w:r>
      <w:proofErr w:type="gramEnd"/>
      <w:r>
        <w:rPr>
          <w:sz w:val="22"/>
        </w:rPr>
        <w:t xml:space="preserve"> zhotovitele:</w:t>
      </w:r>
    </w:p>
    <w:p w:rsidR="00AC7B99" w:rsidRDefault="00AC7B99">
      <w:pPr>
        <w:tabs>
          <w:tab w:val="left" w:pos="9639"/>
        </w:tabs>
        <w:ind w:left="5103"/>
        <w:rPr>
          <w:sz w:val="22"/>
        </w:rPr>
      </w:pPr>
    </w:p>
    <w:p w:rsidR="009C5386" w:rsidRDefault="009C5386">
      <w:pPr>
        <w:tabs>
          <w:tab w:val="left" w:pos="9639"/>
        </w:tabs>
        <w:rPr>
          <w:sz w:val="22"/>
        </w:rPr>
      </w:pPr>
    </w:p>
    <w:p w:rsidR="009C5386" w:rsidRDefault="009C5386">
      <w:pPr>
        <w:tabs>
          <w:tab w:val="left" w:pos="9639"/>
        </w:tabs>
        <w:rPr>
          <w:sz w:val="22"/>
        </w:rPr>
      </w:pPr>
    </w:p>
    <w:p w:rsidR="009C5386" w:rsidRDefault="009C5386">
      <w:pPr>
        <w:tabs>
          <w:tab w:val="left" w:pos="9639"/>
        </w:tabs>
        <w:rPr>
          <w:sz w:val="22"/>
        </w:rPr>
      </w:pPr>
    </w:p>
    <w:p w:rsidR="00C013DE" w:rsidRDefault="009C5386">
      <w:pPr>
        <w:tabs>
          <w:tab w:val="left" w:pos="9639"/>
        </w:tabs>
        <w:rPr>
          <w:sz w:val="22"/>
        </w:rPr>
      </w:pPr>
      <w:r>
        <w:rPr>
          <w:sz w:val="22"/>
        </w:rPr>
        <w:t xml:space="preserve">-------------------------------  </w:t>
      </w:r>
      <w:r w:rsidR="00C013DE">
        <w:rPr>
          <w:sz w:val="22"/>
        </w:rPr>
        <w:t xml:space="preserve">                                                         --------------------------------------</w:t>
      </w:r>
      <w:r>
        <w:rPr>
          <w:sz w:val="22"/>
        </w:rPr>
        <w:t xml:space="preserve">  </w:t>
      </w:r>
      <w:r w:rsidR="00C013DE">
        <w:rPr>
          <w:sz w:val="22"/>
        </w:rPr>
        <w:tab/>
      </w:r>
    </w:p>
    <w:p w:rsidR="00AC7B99" w:rsidRDefault="00AC7B99">
      <w:pPr>
        <w:tabs>
          <w:tab w:val="left" w:pos="9639"/>
        </w:tabs>
        <w:rPr>
          <w:sz w:val="22"/>
        </w:rPr>
      </w:pPr>
      <w:r>
        <w:rPr>
          <w:sz w:val="22"/>
        </w:rPr>
        <w:t xml:space="preserve">                                                   </w:t>
      </w:r>
    </w:p>
    <w:sectPr w:rsidR="00AC7B99" w:rsidSect="009C5386">
      <w:pgSz w:w="11906" w:h="16838"/>
      <w:pgMar w:top="567" w:right="851" w:bottom="709"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3B9"/>
    <w:multiLevelType w:val="singleLevel"/>
    <w:tmpl w:val="EEC23F5A"/>
    <w:lvl w:ilvl="0">
      <w:start w:val="1"/>
      <w:numFmt w:val="decimal"/>
      <w:lvlText w:val="%1."/>
      <w:lvlJc w:val="left"/>
      <w:pPr>
        <w:tabs>
          <w:tab w:val="num" w:pos="360"/>
        </w:tabs>
        <w:ind w:left="360" w:hanging="360"/>
      </w:pPr>
      <w:rPr>
        <w:rFonts w:hint="default"/>
        <w:b/>
      </w:rPr>
    </w:lvl>
  </w:abstractNum>
  <w:abstractNum w:abstractNumId="1">
    <w:nsid w:val="17042CFE"/>
    <w:multiLevelType w:val="multilevel"/>
    <w:tmpl w:val="95A2D67E"/>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46784D"/>
    <w:multiLevelType w:val="singleLevel"/>
    <w:tmpl w:val="DA20AD62"/>
    <w:lvl w:ilvl="0">
      <w:start w:val="1"/>
      <w:numFmt w:val="decimal"/>
      <w:lvlText w:val="%1."/>
      <w:lvlJc w:val="left"/>
      <w:pPr>
        <w:tabs>
          <w:tab w:val="num" w:pos="360"/>
        </w:tabs>
        <w:ind w:left="360" w:hanging="360"/>
      </w:pPr>
      <w:rPr>
        <w:rFonts w:hint="default"/>
        <w:b/>
      </w:rPr>
    </w:lvl>
  </w:abstractNum>
  <w:abstractNum w:abstractNumId="3">
    <w:nsid w:val="31734F88"/>
    <w:multiLevelType w:val="singleLevel"/>
    <w:tmpl w:val="CF86F5C0"/>
    <w:lvl w:ilvl="0">
      <w:start w:val="1"/>
      <w:numFmt w:val="decimal"/>
      <w:lvlText w:val="%1."/>
      <w:lvlJc w:val="left"/>
      <w:pPr>
        <w:tabs>
          <w:tab w:val="num" w:pos="360"/>
        </w:tabs>
        <w:ind w:left="360" w:hanging="360"/>
      </w:pPr>
      <w:rPr>
        <w:rFonts w:hint="default"/>
        <w:b/>
      </w:rPr>
    </w:lvl>
  </w:abstractNum>
  <w:abstractNum w:abstractNumId="4">
    <w:nsid w:val="43276F6C"/>
    <w:multiLevelType w:val="singleLevel"/>
    <w:tmpl w:val="A808D5C4"/>
    <w:lvl w:ilvl="0">
      <w:start w:val="1"/>
      <w:numFmt w:val="decimal"/>
      <w:lvlText w:val="%1."/>
      <w:lvlJc w:val="left"/>
      <w:pPr>
        <w:tabs>
          <w:tab w:val="num" w:pos="360"/>
        </w:tabs>
        <w:ind w:left="360" w:hanging="360"/>
      </w:pPr>
      <w:rPr>
        <w:rFonts w:hint="default"/>
        <w:b/>
      </w:rPr>
    </w:lvl>
  </w:abstractNum>
  <w:abstractNum w:abstractNumId="5">
    <w:nsid w:val="45EA6AEB"/>
    <w:multiLevelType w:val="singleLevel"/>
    <w:tmpl w:val="29DE91A4"/>
    <w:lvl w:ilvl="0">
      <w:numFmt w:val="bullet"/>
      <w:lvlText w:val="-"/>
      <w:lvlJc w:val="left"/>
      <w:pPr>
        <w:tabs>
          <w:tab w:val="num" w:pos="644"/>
        </w:tabs>
        <w:ind w:left="644" w:hanging="360"/>
      </w:pPr>
      <w:rPr>
        <w:rFonts w:hint="default"/>
      </w:rPr>
    </w:lvl>
  </w:abstractNum>
  <w:abstractNum w:abstractNumId="6">
    <w:nsid w:val="609178FC"/>
    <w:multiLevelType w:val="singleLevel"/>
    <w:tmpl w:val="EEC23F5A"/>
    <w:lvl w:ilvl="0">
      <w:start w:val="1"/>
      <w:numFmt w:val="decimal"/>
      <w:lvlText w:val="%1."/>
      <w:lvlJc w:val="left"/>
      <w:pPr>
        <w:tabs>
          <w:tab w:val="num" w:pos="360"/>
        </w:tabs>
        <w:ind w:left="360" w:hanging="360"/>
      </w:pPr>
      <w:rPr>
        <w:rFonts w:hint="default"/>
        <w:b/>
      </w:r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E5"/>
    <w:rsid w:val="00006B3F"/>
    <w:rsid w:val="00011088"/>
    <w:rsid w:val="000231EC"/>
    <w:rsid w:val="00025E9A"/>
    <w:rsid w:val="00030E91"/>
    <w:rsid w:val="00050B9E"/>
    <w:rsid w:val="000710E5"/>
    <w:rsid w:val="00081142"/>
    <w:rsid w:val="000B2CA3"/>
    <w:rsid w:val="000B7C4C"/>
    <w:rsid w:val="000E7B61"/>
    <w:rsid w:val="000F307C"/>
    <w:rsid w:val="00137EF6"/>
    <w:rsid w:val="001714D4"/>
    <w:rsid w:val="00183B06"/>
    <w:rsid w:val="00192725"/>
    <w:rsid w:val="002630A3"/>
    <w:rsid w:val="00277292"/>
    <w:rsid w:val="00280BFE"/>
    <w:rsid w:val="002D5E69"/>
    <w:rsid w:val="002E42C3"/>
    <w:rsid w:val="002F37D0"/>
    <w:rsid w:val="002F51E1"/>
    <w:rsid w:val="0030381F"/>
    <w:rsid w:val="003529F4"/>
    <w:rsid w:val="00356EE4"/>
    <w:rsid w:val="0036028C"/>
    <w:rsid w:val="003B064D"/>
    <w:rsid w:val="003D6B0A"/>
    <w:rsid w:val="004208BC"/>
    <w:rsid w:val="00424313"/>
    <w:rsid w:val="00464F7C"/>
    <w:rsid w:val="00492BC2"/>
    <w:rsid w:val="00507093"/>
    <w:rsid w:val="00530810"/>
    <w:rsid w:val="005845BC"/>
    <w:rsid w:val="00595BBA"/>
    <w:rsid w:val="005E15DE"/>
    <w:rsid w:val="005F31C4"/>
    <w:rsid w:val="00606782"/>
    <w:rsid w:val="006B1217"/>
    <w:rsid w:val="006C148F"/>
    <w:rsid w:val="006D31D8"/>
    <w:rsid w:val="007679F0"/>
    <w:rsid w:val="007704A6"/>
    <w:rsid w:val="007A3B15"/>
    <w:rsid w:val="007F307B"/>
    <w:rsid w:val="00814CEC"/>
    <w:rsid w:val="00826AD2"/>
    <w:rsid w:val="008406D3"/>
    <w:rsid w:val="00864F28"/>
    <w:rsid w:val="00871039"/>
    <w:rsid w:val="008715DF"/>
    <w:rsid w:val="0088510B"/>
    <w:rsid w:val="008860AA"/>
    <w:rsid w:val="008C6B78"/>
    <w:rsid w:val="008D4ABD"/>
    <w:rsid w:val="008D7667"/>
    <w:rsid w:val="009278D1"/>
    <w:rsid w:val="00930A7E"/>
    <w:rsid w:val="00947360"/>
    <w:rsid w:val="009874A2"/>
    <w:rsid w:val="009B27CD"/>
    <w:rsid w:val="009C5386"/>
    <w:rsid w:val="00A01C86"/>
    <w:rsid w:val="00A813A8"/>
    <w:rsid w:val="00A815E7"/>
    <w:rsid w:val="00AB7ACF"/>
    <w:rsid w:val="00AC15BE"/>
    <w:rsid w:val="00AC7B99"/>
    <w:rsid w:val="00AF1FE3"/>
    <w:rsid w:val="00B2708D"/>
    <w:rsid w:val="00B5596A"/>
    <w:rsid w:val="00B73436"/>
    <w:rsid w:val="00B81421"/>
    <w:rsid w:val="00BA6ED3"/>
    <w:rsid w:val="00BC1BFE"/>
    <w:rsid w:val="00BD2E4E"/>
    <w:rsid w:val="00C013DE"/>
    <w:rsid w:val="00C0599C"/>
    <w:rsid w:val="00C63B8B"/>
    <w:rsid w:val="00C736A2"/>
    <w:rsid w:val="00C80487"/>
    <w:rsid w:val="00CA1BF9"/>
    <w:rsid w:val="00CB614C"/>
    <w:rsid w:val="00D012C0"/>
    <w:rsid w:val="00DC0DEC"/>
    <w:rsid w:val="00E44D58"/>
    <w:rsid w:val="00E465E6"/>
    <w:rsid w:val="00EA0639"/>
    <w:rsid w:val="00EB59B0"/>
    <w:rsid w:val="00ED6240"/>
    <w:rsid w:val="00EE2B2B"/>
    <w:rsid w:val="00EF525B"/>
    <w:rsid w:val="00F17474"/>
    <w:rsid w:val="00F56C19"/>
    <w:rsid w:val="00FA1791"/>
    <w:rsid w:val="00FA5100"/>
    <w:rsid w:val="00FC0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tabs>
        <w:tab w:val="left" w:pos="9639"/>
      </w:tabs>
      <w:outlineLvl w:val="0"/>
    </w:pPr>
    <w:rPr>
      <w:b/>
      <w:sz w:val="22"/>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9639"/>
      </w:tabs>
      <w:jc w:val="center"/>
      <w:outlineLvl w:val="2"/>
    </w:pPr>
    <w:rPr>
      <w:b/>
      <w:sz w:val="22"/>
    </w:rPr>
  </w:style>
  <w:style w:type="paragraph" w:styleId="Nadpis4">
    <w:name w:val="heading 4"/>
    <w:basedOn w:val="Normln"/>
    <w:next w:val="Normln"/>
    <w:qFormat/>
    <w:pPr>
      <w:keepNext/>
      <w:tabs>
        <w:tab w:val="left" w:pos="8647"/>
      </w:tabs>
      <w:spacing w:line="360" w:lineRule="auto"/>
      <w:ind w:right="142"/>
      <w:jc w:val="center"/>
      <w:outlineLvl w:val="3"/>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tabs>
        <w:tab w:val="left" w:pos="9639"/>
      </w:tabs>
      <w:jc w:val="both"/>
    </w:pPr>
    <w:rPr>
      <w:bCs/>
      <w:sz w:val="22"/>
    </w:rPr>
  </w:style>
  <w:style w:type="paragraph" w:styleId="Zkladntextodsazen">
    <w:name w:val="Body Text Indent"/>
    <w:basedOn w:val="Normln"/>
    <w:pPr>
      <w:spacing w:before="120" w:line="240" w:lineRule="atLeast"/>
      <w:ind w:left="397" w:hanging="397"/>
      <w:jc w:val="both"/>
    </w:pPr>
  </w:style>
  <w:style w:type="paragraph" w:styleId="Textbubliny">
    <w:name w:val="Balloon Text"/>
    <w:basedOn w:val="Normln"/>
    <w:semiHidden/>
    <w:rsid w:val="008715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tabs>
        <w:tab w:val="left" w:pos="9639"/>
      </w:tabs>
      <w:outlineLvl w:val="0"/>
    </w:pPr>
    <w:rPr>
      <w:b/>
      <w:sz w:val="22"/>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9639"/>
      </w:tabs>
      <w:jc w:val="center"/>
      <w:outlineLvl w:val="2"/>
    </w:pPr>
    <w:rPr>
      <w:b/>
      <w:sz w:val="22"/>
    </w:rPr>
  </w:style>
  <w:style w:type="paragraph" w:styleId="Nadpis4">
    <w:name w:val="heading 4"/>
    <w:basedOn w:val="Normln"/>
    <w:next w:val="Normln"/>
    <w:qFormat/>
    <w:pPr>
      <w:keepNext/>
      <w:tabs>
        <w:tab w:val="left" w:pos="8647"/>
      </w:tabs>
      <w:spacing w:line="360" w:lineRule="auto"/>
      <w:ind w:right="142"/>
      <w:jc w:val="center"/>
      <w:outlineLvl w:val="3"/>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tabs>
        <w:tab w:val="left" w:pos="9639"/>
      </w:tabs>
      <w:jc w:val="both"/>
    </w:pPr>
    <w:rPr>
      <w:bCs/>
      <w:sz w:val="22"/>
    </w:rPr>
  </w:style>
  <w:style w:type="paragraph" w:styleId="Zkladntextodsazen">
    <w:name w:val="Body Text Indent"/>
    <w:basedOn w:val="Normln"/>
    <w:pPr>
      <w:spacing w:before="120" w:line="240" w:lineRule="atLeast"/>
      <w:ind w:left="397" w:hanging="397"/>
      <w:jc w:val="both"/>
    </w:pPr>
  </w:style>
  <w:style w:type="paragraph" w:styleId="Textbubliny">
    <w:name w:val="Balloon Text"/>
    <w:basedOn w:val="Normln"/>
    <w:semiHidden/>
    <w:rsid w:val="00871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1084</Words>
  <Characters>6399</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SMLOUVA O DÍLO</vt:lpstr>
    </vt:vector>
  </TitlesOfParts>
  <Company>LENA</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Velecká</dc:creator>
  <cp:lastModifiedBy>Lenka Vavřičková</cp:lastModifiedBy>
  <cp:revision>5</cp:revision>
  <cp:lastPrinted>2015-06-04T08:23:00Z</cp:lastPrinted>
  <dcterms:created xsi:type="dcterms:W3CDTF">2018-10-03T09:45:00Z</dcterms:created>
  <dcterms:modified xsi:type="dcterms:W3CDTF">2018-10-03T10:20:00Z</dcterms:modified>
</cp:coreProperties>
</file>