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5703A" w14:textId="77777777" w:rsidR="0042375C" w:rsidRPr="005B191D" w:rsidRDefault="0042375C" w:rsidP="002E26CF">
      <w:pPr>
        <w:spacing w:line="276" w:lineRule="auto"/>
        <w:rPr>
          <w:rFonts w:asciiTheme="majorHAnsi" w:hAnsiTheme="majorHAnsi"/>
          <w:b/>
          <w:sz w:val="22"/>
          <w:szCs w:val="22"/>
        </w:rPr>
      </w:pPr>
      <w:bookmarkStart w:id="0" w:name="_GoBack"/>
      <w:bookmarkEnd w:id="0"/>
    </w:p>
    <w:p w14:paraId="7AC3A188" w14:textId="1FD9AC03" w:rsidR="002E26CF" w:rsidRPr="00425093" w:rsidRDefault="002E26CF" w:rsidP="00076E0B">
      <w:pPr>
        <w:spacing w:line="276" w:lineRule="auto"/>
        <w:jc w:val="both"/>
        <w:rPr>
          <w:rFonts w:asciiTheme="majorHAnsi" w:hAnsiTheme="majorHAnsi"/>
          <w:b/>
          <w:sz w:val="22"/>
          <w:szCs w:val="22"/>
        </w:rPr>
      </w:pPr>
    </w:p>
    <w:p w14:paraId="5A7FDFA9" w14:textId="77777777" w:rsidR="002E26CF" w:rsidRPr="00425093" w:rsidRDefault="002E26CF" w:rsidP="002E26CF">
      <w:pPr>
        <w:spacing w:line="276" w:lineRule="auto"/>
        <w:rPr>
          <w:rFonts w:asciiTheme="majorHAnsi" w:hAnsiTheme="majorHAnsi"/>
          <w:b/>
          <w:sz w:val="22"/>
          <w:szCs w:val="22"/>
        </w:rPr>
      </w:pPr>
    </w:p>
    <w:p w14:paraId="25D003AC" w14:textId="4BDD1DE0" w:rsidR="002E26CF" w:rsidRPr="00425093" w:rsidRDefault="00FE02E4" w:rsidP="005E698C">
      <w:pPr>
        <w:pBdr>
          <w:top w:val="single" w:sz="4" w:space="1" w:color="auto"/>
          <w:left w:val="single" w:sz="4" w:space="4" w:color="auto"/>
          <w:bottom w:val="single" w:sz="4" w:space="1" w:color="auto"/>
          <w:right w:val="single" w:sz="4" w:space="4" w:color="auto"/>
        </w:pBdr>
        <w:spacing w:line="276" w:lineRule="auto"/>
        <w:jc w:val="center"/>
        <w:rPr>
          <w:rFonts w:asciiTheme="majorHAnsi" w:hAnsiTheme="majorHAnsi"/>
          <w:b/>
          <w:sz w:val="22"/>
          <w:szCs w:val="22"/>
        </w:rPr>
      </w:pPr>
      <w:r>
        <w:rPr>
          <w:rFonts w:asciiTheme="majorHAnsi" w:hAnsiTheme="majorHAnsi"/>
          <w:b/>
          <w:sz w:val="22"/>
          <w:szCs w:val="22"/>
        </w:rPr>
        <w:t>NÁVRH ÚPRAVY VZOROVÉ SMLOUVY</w:t>
      </w:r>
    </w:p>
    <w:p w14:paraId="32510980" w14:textId="77777777" w:rsidR="002E26CF" w:rsidRPr="00B76480" w:rsidRDefault="002E26CF" w:rsidP="002E26CF">
      <w:pPr>
        <w:spacing w:line="276" w:lineRule="auto"/>
        <w:jc w:val="both"/>
        <w:rPr>
          <w:rFonts w:asciiTheme="majorHAnsi" w:hAnsiTheme="majorHAnsi"/>
          <w:sz w:val="22"/>
          <w:szCs w:val="22"/>
        </w:rPr>
      </w:pPr>
    </w:p>
    <w:p w14:paraId="4DF22B3C" w14:textId="505C17D2" w:rsidR="006F2806" w:rsidRDefault="00FE02E4" w:rsidP="006F2806">
      <w:pPr>
        <w:spacing w:line="276" w:lineRule="auto"/>
        <w:jc w:val="both"/>
        <w:rPr>
          <w:rFonts w:asciiTheme="majorHAnsi" w:hAnsiTheme="majorHAnsi"/>
          <w:sz w:val="22"/>
          <w:szCs w:val="22"/>
        </w:rPr>
      </w:pPr>
      <w:r>
        <w:rPr>
          <w:rFonts w:asciiTheme="majorHAnsi" w:hAnsiTheme="majorHAnsi"/>
          <w:sz w:val="22"/>
          <w:szCs w:val="22"/>
        </w:rPr>
        <w:t>Mikrobiologický ústav AV ČR, v.</w:t>
      </w:r>
      <w:r w:rsidR="00F062EC">
        <w:rPr>
          <w:rFonts w:asciiTheme="majorHAnsi" w:hAnsiTheme="majorHAnsi"/>
          <w:sz w:val="22"/>
          <w:szCs w:val="22"/>
        </w:rPr>
        <w:t xml:space="preserve"> </w:t>
      </w:r>
      <w:r>
        <w:rPr>
          <w:rFonts w:asciiTheme="majorHAnsi" w:hAnsiTheme="majorHAnsi"/>
          <w:sz w:val="22"/>
          <w:szCs w:val="22"/>
        </w:rPr>
        <w:t>v.</w:t>
      </w:r>
      <w:r w:rsidR="00F062EC">
        <w:rPr>
          <w:rFonts w:asciiTheme="majorHAnsi" w:hAnsiTheme="majorHAnsi"/>
          <w:sz w:val="22"/>
          <w:szCs w:val="22"/>
        </w:rPr>
        <w:t xml:space="preserve"> </w:t>
      </w:r>
      <w:r>
        <w:rPr>
          <w:rFonts w:asciiTheme="majorHAnsi" w:hAnsiTheme="majorHAnsi"/>
          <w:sz w:val="22"/>
          <w:szCs w:val="22"/>
        </w:rPr>
        <w:t>i.</w:t>
      </w:r>
      <w:r w:rsidR="00F062EC">
        <w:rPr>
          <w:rFonts w:asciiTheme="majorHAnsi" w:hAnsiTheme="majorHAnsi"/>
          <w:sz w:val="22"/>
          <w:szCs w:val="22"/>
        </w:rPr>
        <w:t>,</w:t>
      </w:r>
      <w:r>
        <w:rPr>
          <w:rFonts w:asciiTheme="majorHAnsi" w:hAnsiTheme="majorHAnsi"/>
          <w:sz w:val="22"/>
          <w:szCs w:val="22"/>
        </w:rPr>
        <w:t xml:space="preserve"> je veřejnou výzkumnou institucí zřízenou dle zákona č. 341/2005 Sb. a proto jím uzavírané smlouvy musí být uveřejněny v registru smluv v souladu se zákonem č. 340/2015 Sb. Pokud by naše nabídka byla zadavatele vybrána, bude nutné upravit vzorový návrh smlouvy formálně tak, že smlouva nabývá účinnosti nikoliv dnem podpisu oběma smluvními stranami, ale nejdříve dnem uveřejnění v registru smluv. Jsme připraveni uveřejnění této smlouvy zajistit k výzvě zadavatele. </w:t>
      </w:r>
    </w:p>
    <w:p w14:paraId="55F9A35C" w14:textId="2B4AF259" w:rsidR="00FE02E4" w:rsidRDefault="00FE02E4" w:rsidP="006F2806">
      <w:pPr>
        <w:spacing w:line="276" w:lineRule="auto"/>
        <w:jc w:val="both"/>
        <w:rPr>
          <w:rFonts w:asciiTheme="majorHAnsi" w:hAnsiTheme="majorHAnsi"/>
          <w:sz w:val="22"/>
          <w:szCs w:val="22"/>
        </w:rPr>
      </w:pPr>
      <w:r>
        <w:rPr>
          <w:rFonts w:asciiTheme="majorHAnsi" w:hAnsiTheme="majorHAnsi"/>
          <w:sz w:val="22"/>
          <w:szCs w:val="22"/>
        </w:rPr>
        <w:t>Věříme, že výše uvedené je pouze formálním naplněním platných právních předpisů a provedení takové úpravy je zcela v souladu se zákonem č. 134/2016 Sb., kdy smlouva má být uzavřena podle nabídky vybraného dodavatele.</w:t>
      </w:r>
    </w:p>
    <w:p w14:paraId="5354209E" w14:textId="77777777" w:rsidR="006F2806" w:rsidRDefault="006F2806" w:rsidP="006F2806">
      <w:pPr>
        <w:spacing w:line="276" w:lineRule="auto"/>
        <w:jc w:val="both"/>
        <w:rPr>
          <w:rFonts w:asciiTheme="majorHAnsi" w:hAnsiTheme="majorHAnsi"/>
          <w:sz w:val="22"/>
          <w:szCs w:val="22"/>
        </w:rPr>
      </w:pPr>
    </w:p>
    <w:p w14:paraId="5D7433C0" w14:textId="77777777" w:rsidR="006F2806" w:rsidRDefault="006F2806" w:rsidP="006F2806">
      <w:pPr>
        <w:spacing w:line="276" w:lineRule="auto"/>
        <w:jc w:val="both"/>
        <w:rPr>
          <w:rFonts w:asciiTheme="majorHAnsi" w:hAnsiTheme="majorHAnsi"/>
          <w:sz w:val="22"/>
          <w:szCs w:val="22"/>
        </w:rPr>
      </w:pPr>
    </w:p>
    <w:p w14:paraId="1E2D81A0" w14:textId="4E3FCC01" w:rsidR="002E26CF" w:rsidRPr="00B76480" w:rsidRDefault="002E26CF" w:rsidP="002E26CF">
      <w:pPr>
        <w:spacing w:line="276" w:lineRule="auto"/>
        <w:rPr>
          <w:rFonts w:asciiTheme="majorHAnsi" w:hAnsiTheme="majorHAnsi"/>
          <w:sz w:val="22"/>
          <w:szCs w:val="22"/>
        </w:rPr>
      </w:pPr>
      <w:r w:rsidRPr="00B76480">
        <w:rPr>
          <w:rFonts w:asciiTheme="majorHAnsi" w:hAnsiTheme="majorHAnsi"/>
          <w:sz w:val="22"/>
          <w:szCs w:val="22"/>
        </w:rPr>
        <w:t>V</w:t>
      </w:r>
      <w:r w:rsidR="00D80EDA">
        <w:rPr>
          <w:rFonts w:asciiTheme="majorHAnsi" w:hAnsiTheme="majorHAnsi"/>
          <w:sz w:val="22"/>
          <w:szCs w:val="22"/>
        </w:rPr>
        <w:t xml:space="preserve"> Praze</w:t>
      </w:r>
      <w:r w:rsidRPr="00B76480">
        <w:rPr>
          <w:rFonts w:asciiTheme="majorHAnsi" w:hAnsiTheme="majorHAnsi"/>
          <w:sz w:val="22"/>
          <w:szCs w:val="22"/>
        </w:rPr>
        <w:t xml:space="preserve"> dne</w:t>
      </w:r>
      <w:r w:rsidR="00F062EC">
        <w:rPr>
          <w:rFonts w:asciiTheme="majorHAnsi" w:hAnsiTheme="majorHAnsi"/>
          <w:sz w:val="22"/>
          <w:szCs w:val="22"/>
        </w:rPr>
        <w:t xml:space="preserve"> 28. 5. 2018</w:t>
      </w:r>
      <w:r w:rsidRPr="00B76480">
        <w:rPr>
          <w:rFonts w:asciiTheme="majorHAnsi" w:hAnsiTheme="majorHAnsi"/>
          <w:sz w:val="22"/>
          <w:szCs w:val="22"/>
        </w:rPr>
        <w:t xml:space="preserve"> </w:t>
      </w:r>
    </w:p>
    <w:p w14:paraId="52D2A1E7" w14:textId="77777777" w:rsidR="002E26CF" w:rsidRPr="00B76480" w:rsidRDefault="002E26CF" w:rsidP="002E26CF">
      <w:pPr>
        <w:spacing w:line="276" w:lineRule="auto"/>
        <w:rPr>
          <w:rFonts w:asciiTheme="majorHAnsi" w:hAnsiTheme="majorHAnsi"/>
          <w:sz w:val="22"/>
          <w:szCs w:val="22"/>
        </w:rPr>
      </w:pPr>
    </w:p>
    <w:p w14:paraId="7599FF65" w14:textId="77777777" w:rsidR="002E26CF" w:rsidRPr="00B76480" w:rsidRDefault="002E26CF" w:rsidP="002E26CF">
      <w:pPr>
        <w:spacing w:line="276" w:lineRule="auto"/>
        <w:rPr>
          <w:rFonts w:asciiTheme="majorHAnsi" w:hAnsiTheme="majorHAnsi"/>
          <w:sz w:val="22"/>
          <w:szCs w:val="22"/>
        </w:rPr>
      </w:pPr>
    </w:p>
    <w:p w14:paraId="2A8E484E" w14:textId="77777777" w:rsidR="0042375C" w:rsidRPr="00B76480" w:rsidRDefault="002E26CF" w:rsidP="0042375C">
      <w:pPr>
        <w:spacing w:line="276" w:lineRule="auto"/>
        <w:rPr>
          <w:rFonts w:asciiTheme="majorHAnsi" w:hAnsiTheme="majorHAnsi"/>
          <w:sz w:val="22"/>
          <w:szCs w:val="22"/>
        </w:rPr>
      </w:pPr>
      <w:r w:rsidRPr="00B76480">
        <w:rPr>
          <w:rFonts w:asciiTheme="majorHAnsi" w:hAnsiTheme="majorHAnsi"/>
          <w:sz w:val="22"/>
          <w:szCs w:val="22"/>
        </w:rPr>
        <w:tab/>
      </w:r>
      <w:r w:rsidRPr="00B76480">
        <w:rPr>
          <w:rFonts w:asciiTheme="majorHAnsi" w:hAnsiTheme="majorHAnsi"/>
          <w:sz w:val="22"/>
          <w:szCs w:val="22"/>
        </w:rPr>
        <w:tab/>
      </w:r>
      <w:r w:rsidRPr="00B76480">
        <w:rPr>
          <w:rFonts w:asciiTheme="majorHAnsi" w:hAnsiTheme="majorHAnsi"/>
          <w:sz w:val="22"/>
          <w:szCs w:val="22"/>
        </w:rPr>
        <w:tab/>
      </w:r>
      <w:r w:rsidRPr="00B76480">
        <w:rPr>
          <w:rFonts w:asciiTheme="majorHAnsi" w:hAnsiTheme="majorHAnsi"/>
          <w:sz w:val="22"/>
          <w:szCs w:val="22"/>
        </w:rPr>
        <w:tab/>
      </w:r>
      <w:r w:rsidRPr="00B76480">
        <w:rPr>
          <w:rFonts w:asciiTheme="majorHAnsi" w:hAnsiTheme="majorHAnsi"/>
          <w:sz w:val="22"/>
          <w:szCs w:val="22"/>
        </w:rPr>
        <w:tab/>
      </w:r>
      <w:r w:rsidRPr="00B76480">
        <w:rPr>
          <w:rFonts w:asciiTheme="majorHAnsi" w:hAnsiTheme="majorHAnsi"/>
          <w:sz w:val="22"/>
          <w:szCs w:val="22"/>
        </w:rPr>
        <w:tab/>
      </w:r>
      <w:r w:rsidR="0042375C" w:rsidRPr="00B76480">
        <w:rPr>
          <w:rFonts w:asciiTheme="majorHAnsi" w:hAnsiTheme="majorHAnsi"/>
          <w:sz w:val="22"/>
          <w:szCs w:val="22"/>
        </w:rPr>
        <w:tab/>
      </w:r>
      <w:r w:rsidR="0042375C" w:rsidRPr="00B76480">
        <w:rPr>
          <w:rFonts w:asciiTheme="majorHAnsi" w:hAnsiTheme="majorHAnsi"/>
          <w:sz w:val="22"/>
          <w:szCs w:val="22"/>
        </w:rPr>
        <w:tab/>
      </w:r>
    </w:p>
    <w:p w14:paraId="7C8B20F9" w14:textId="2F789CE6" w:rsidR="0042375C" w:rsidRPr="00B76480" w:rsidRDefault="0042375C" w:rsidP="0042375C">
      <w:pPr>
        <w:spacing w:line="276" w:lineRule="auto"/>
        <w:ind w:left="4956" w:firstLine="708"/>
        <w:rPr>
          <w:rFonts w:asciiTheme="majorHAnsi" w:hAnsiTheme="majorHAnsi"/>
          <w:sz w:val="22"/>
          <w:szCs w:val="22"/>
        </w:rPr>
      </w:pPr>
      <w:r w:rsidRPr="00B76480">
        <w:rPr>
          <w:rFonts w:asciiTheme="majorHAnsi" w:hAnsiTheme="majorHAnsi"/>
          <w:sz w:val="22"/>
          <w:szCs w:val="22"/>
        </w:rPr>
        <w:t>____________________________</w:t>
      </w:r>
    </w:p>
    <w:p w14:paraId="58786D54" w14:textId="05C8EC04" w:rsidR="00811A31" w:rsidRDefault="00D80EDA" w:rsidP="0042375C">
      <w:pPr>
        <w:spacing w:line="276" w:lineRule="auto"/>
        <w:ind w:left="5670"/>
        <w:rPr>
          <w:rFonts w:asciiTheme="majorHAnsi" w:hAnsiTheme="majorHAnsi"/>
          <w:sz w:val="22"/>
          <w:szCs w:val="22"/>
        </w:rPr>
      </w:pPr>
      <w:r>
        <w:rPr>
          <w:rFonts w:asciiTheme="majorHAnsi" w:hAnsiTheme="majorHAnsi"/>
          <w:sz w:val="22"/>
          <w:szCs w:val="22"/>
        </w:rPr>
        <w:t>Ing. Jiří Hašek, CSc.</w:t>
      </w:r>
    </w:p>
    <w:p w14:paraId="10116128" w14:textId="5A8A23D1" w:rsidR="00D80EDA" w:rsidRDefault="00D80EDA" w:rsidP="0042375C">
      <w:pPr>
        <w:spacing w:line="276" w:lineRule="auto"/>
        <w:ind w:left="5670"/>
        <w:rPr>
          <w:rFonts w:asciiTheme="majorHAnsi" w:hAnsiTheme="majorHAnsi"/>
          <w:sz w:val="22"/>
          <w:szCs w:val="22"/>
        </w:rPr>
      </w:pPr>
      <w:r>
        <w:rPr>
          <w:rFonts w:asciiTheme="majorHAnsi" w:hAnsiTheme="majorHAnsi"/>
          <w:sz w:val="22"/>
          <w:szCs w:val="22"/>
        </w:rPr>
        <w:t>ředitel</w:t>
      </w:r>
    </w:p>
    <w:p w14:paraId="0812F693" w14:textId="1AAEC67F" w:rsidR="00D80EDA" w:rsidRPr="00B76480" w:rsidRDefault="00D80EDA" w:rsidP="0042375C">
      <w:pPr>
        <w:spacing w:line="276" w:lineRule="auto"/>
        <w:ind w:left="5670"/>
        <w:rPr>
          <w:rFonts w:asciiTheme="majorHAnsi" w:hAnsiTheme="majorHAnsi"/>
          <w:sz w:val="22"/>
          <w:szCs w:val="22"/>
        </w:rPr>
      </w:pPr>
      <w:r>
        <w:rPr>
          <w:rFonts w:asciiTheme="majorHAnsi" w:hAnsiTheme="majorHAnsi"/>
          <w:sz w:val="22"/>
          <w:szCs w:val="22"/>
        </w:rPr>
        <w:t>Mikrobiologický ústav AV ČR, v.</w:t>
      </w:r>
      <w:r w:rsidR="00F062EC">
        <w:rPr>
          <w:rFonts w:asciiTheme="majorHAnsi" w:hAnsiTheme="majorHAnsi"/>
          <w:sz w:val="22"/>
          <w:szCs w:val="22"/>
        </w:rPr>
        <w:t xml:space="preserve"> </w:t>
      </w:r>
      <w:r>
        <w:rPr>
          <w:rFonts w:asciiTheme="majorHAnsi" w:hAnsiTheme="majorHAnsi"/>
          <w:sz w:val="22"/>
          <w:szCs w:val="22"/>
        </w:rPr>
        <w:t>v.</w:t>
      </w:r>
      <w:r w:rsidR="00F062EC">
        <w:rPr>
          <w:rFonts w:asciiTheme="majorHAnsi" w:hAnsiTheme="majorHAnsi"/>
          <w:sz w:val="22"/>
          <w:szCs w:val="22"/>
        </w:rPr>
        <w:t xml:space="preserve"> </w:t>
      </w:r>
      <w:r>
        <w:rPr>
          <w:rFonts w:asciiTheme="majorHAnsi" w:hAnsiTheme="majorHAnsi"/>
          <w:sz w:val="22"/>
          <w:szCs w:val="22"/>
        </w:rPr>
        <w:t>i.</w:t>
      </w:r>
    </w:p>
    <w:p w14:paraId="0354AD18" w14:textId="508FFBCC" w:rsidR="002E26CF" w:rsidRPr="00B76480" w:rsidRDefault="002E26CF" w:rsidP="005D7451">
      <w:pPr>
        <w:rPr>
          <w:rFonts w:asciiTheme="majorHAnsi" w:hAnsiTheme="majorHAnsi"/>
          <w:sz w:val="22"/>
          <w:szCs w:val="22"/>
        </w:rPr>
      </w:pPr>
    </w:p>
    <w:sectPr w:rsidR="002E26CF" w:rsidRPr="00B76480" w:rsidSect="005E698C">
      <w:headerReference w:type="default" r:id="rId8"/>
      <w:footerReference w:type="even" r:id="rId9"/>
      <w:footerReference w:type="default" r:id="rId10"/>
      <w:headerReference w:type="first" r:id="rId11"/>
      <w:footerReference w:type="first" r:id="rId12"/>
      <w:pgSz w:w="11906" w:h="16838"/>
      <w:pgMar w:top="1134" w:right="1417" w:bottom="1417" w:left="1417" w:header="737" w:footer="737"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FE22C" w14:textId="77777777" w:rsidR="00143CB0" w:rsidRDefault="00143CB0">
      <w:r>
        <w:separator/>
      </w:r>
    </w:p>
  </w:endnote>
  <w:endnote w:type="continuationSeparator" w:id="0">
    <w:p w14:paraId="19ADA3BE" w14:textId="77777777" w:rsidR="00143CB0" w:rsidRDefault="0014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D4F94" w14:textId="77777777" w:rsidR="00B87D73" w:rsidRDefault="00B87D73" w:rsidP="009632B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E2A879" w14:textId="77777777" w:rsidR="00B87D73" w:rsidRDefault="00B87D73" w:rsidP="009632B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5978F" w14:textId="77777777" w:rsidR="00C77E3E" w:rsidRDefault="00C77E3E" w:rsidP="00C77E3E">
    <w:pPr>
      <w:pStyle w:val="Style38"/>
      <w:tabs>
        <w:tab w:val="left" w:pos="7402"/>
      </w:tabs>
      <w:ind w:right="-3019" w:firstLine="2127"/>
      <w:rPr>
        <w:rFonts w:ascii="Segoe UI" w:eastAsia="Segoe UI" w:hAnsi="Segoe UI" w:cs="Segoe UI"/>
        <w:sz w:val="24"/>
        <w:szCs w:val="24"/>
      </w:rPr>
    </w:pPr>
    <w:r>
      <w:rPr>
        <w:rStyle w:val="slostrnky"/>
        <w:rFonts w:ascii="Arial" w:hAnsi="Arial" w:cs="Arial"/>
        <w:b/>
        <w:bCs/>
        <w:color w:val="000099"/>
        <w:spacing w:val="70"/>
        <w:sz w:val="18"/>
      </w:rPr>
      <w:t>INVESTICE DO VAŠÍ BUDOUCNOSTI</w:t>
    </w:r>
  </w:p>
  <w:p w14:paraId="6D2801B5" w14:textId="77777777" w:rsidR="00B87D73" w:rsidRPr="00A26221" w:rsidRDefault="00B87D73" w:rsidP="009C3C54">
    <w:pPr>
      <w:pStyle w:val="Zpa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872B6" w14:textId="77777777" w:rsidR="00B87D73" w:rsidRDefault="00B87D73">
    <w:pPr>
      <w:pStyle w:val="Zpat"/>
    </w:pPr>
  </w:p>
  <w:p w14:paraId="16029A18" w14:textId="77777777" w:rsidR="00C77E3E" w:rsidRDefault="00C77E3E" w:rsidP="00C77E3E">
    <w:pPr>
      <w:pStyle w:val="Style38"/>
      <w:tabs>
        <w:tab w:val="left" w:pos="7402"/>
      </w:tabs>
      <w:ind w:right="-3019" w:firstLine="2127"/>
      <w:rPr>
        <w:rFonts w:ascii="Segoe UI" w:eastAsia="Segoe UI" w:hAnsi="Segoe UI" w:cs="Segoe UI"/>
        <w:sz w:val="24"/>
        <w:szCs w:val="24"/>
      </w:rPr>
    </w:pPr>
    <w:r>
      <w:rPr>
        <w:rStyle w:val="slostrnky"/>
        <w:rFonts w:ascii="Arial" w:hAnsi="Arial" w:cs="Arial"/>
        <w:b/>
        <w:bCs/>
        <w:color w:val="000099"/>
        <w:spacing w:val="70"/>
        <w:sz w:val="18"/>
      </w:rPr>
      <w:t>INVESTICE DO VAŠÍ BUDOUCNOSTI</w:t>
    </w:r>
  </w:p>
  <w:p w14:paraId="696779D3" w14:textId="77777777" w:rsidR="00B87D73" w:rsidRDefault="00B87D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3E4EF" w14:textId="77777777" w:rsidR="00143CB0" w:rsidRDefault="00143CB0">
      <w:r>
        <w:separator/>
      </w:r>
    </w:p>
  </w:footnote>
  <w:footnote w:type="continuationSeparator" w:id="0">
    <w:p w14:paraId="3E494028" w14:textId="77777777" w:rsidR="00143CB0" w:rsidRDefault="00143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5383"/>
      <w:gridCol w:w="2977"/>
    </w:tblGrid>
    <w:tr w:rsidR="0027125C" w14:paraId="1635C2B2" w14:textId="77777777" w:rsidTr="0027125C">
      <w:trPr>
        <w:cantSplit/>
        <w:trHeight w:val="413"/>
      </w:trPr>
      <w:tc>
        <w:tcPr>
          <w:tcW w:w="1560" w:type="dxa"/>
          <w:tcBorders>
            <w:right w:val="single" w:sz="4" w:space="0" w:color="FFFFFF" w:themeColor="background1"/>
          </w:tcBorders>
          <w:shd w:val="clear" w:color="auto" w:fill="auto"/>
          <w:vAlign w:val="center"/>
        </w:tcPr>
        <w:p w14:paraId="5D749B93" w14:textId="675ED396" w:rsidR="0027125C" w:rsidRDefault="0027125C" w:rsidP="00854950">
          <w:pPr>
            <w:pStyle w:val="Zhlav"/>
            <w:ind w:right="74"/>
            <w:rPr>
              <w:sz w:val="16"/>
            </w:rPr>
          </w:pPr>
        </w:p>
      </w:tc>
      <w:tc>
        <w:tcPr>
          <w:tcW w:w="5383" w:type="dxa"/>
          <w:tcBorders>
            <w:left w:val="single" w:sz="4" w:space="0" w:color="FFFFFF" w:themeColor="background1"/>
            <w:right w:val="single" w:sz="4" w:space="0" w:color="FFFFFF" w:themeColor="background1"/>
          </w:tcBorders>
          <w:vAlign w:val="center"/>
        </w:tcPr>
        <w:p w14:paraId="5D812CB8" w14:textId="77777777" w:rsidR="0027125C" w:rsidRPr="00E73C27" w:rsidRDefault="0027125C" w:rsidP="00854950">
          <w:pPr>
            <w:pStyle w:val="Zhlav"/>
            <w:jc w:val="center"/>
            <w:rPr>
              <w:rFonts w:ascii="Arial" w:hAnsi="Arial" w:cs="Arial"/>
              <w:sz w:val="32"/>
              <w:szCs w:val="32"/>
            </w:rPr>
          </w:pPr>
        </w:p>
      </w:tc>
      <w:tc>
        <w:tcPr>
          <w:tcW w:w="2977" w:type="dxa"/>
          <w:tcBorders>
            <w:left w:val="single" w:sz="4" w:space="0" w:color="FFFFFF" w:themeColor="background1"/>
          </w:tcBorders>
          <w:vAlign w:val="center"/>
        </w:tcPr>
        <w:p w14:paraId="3F9D7246" w14:textId="77777777" w:rsidR="0027125C" w:rsidRDefault="0027125C" w:rsidP="00854950">
          <w:pPr>
            <w:pStyle w:val="Zhlav"/>
            <w:rPr>
              <w:rFonts w:ascii="Arial" w:hAnsi="Arial" w:cs="Arial"/>
              <w:sz w:val="16"/>
            </w:rPr>
          </w:pPr>
          <w:r>
            <w:rPr>
              <w:noProof/>
            </w:rPr>
            <w:drawing>
              <wp:inline distT="0" distB="0" distL="0" distR="0" wp14:anchorId="0AC0DDCE" wp14:editId="2409D70B">
                <wp:extent cx="1859280" cy="518160"/>
                <wp:effectExtent l="0" t="0" r="0" b="0"/>
                <wp:docPr id="2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18160"/>
                        </a:xfrm>
                        <a:prstGeom prst="rect">
                          <a:avLst/>
                        </a:prstGeom>
                        <a:noFill/>
                        <a:ln>
                          <a:noFill/>
                        </a:ln>
                      </pic:spPr>
                    </pic:pic>
                  </a:graphicData>
                </a:graphic>
              </wp:inline>
            </w:drawing>
          </w:r>
        </w:p>
      </w:tc>
    </w:tr>
  </w:tbl>
  <w:p w14:paraId="7EA7657F" w14:textId="77777777" w:rsidR="00B87D73" w:rsidRPr="000816D5" w:rsidRDefault="00B87D73" w:rsidP="000816D5">
    <w:pPr>
      <w:pStyle w:val="Zhlav"/>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107"/>
      <w:gridCol w:w="2977"/>
    </w:tblGrid>
    <w:tr w:rsidR="0027125C" w14:paraId="0F64E4BC" w14:textId="77777777" w:rsidTr="00624843">
      <w:trPr>
        <w:cantSplit/>
        <w:trHeight w:val="413"/>
      </w:trPr>
      <w:tc>
        <w:tcPr>
          <w:tcW w:w="2836" w:type="dxa"/>
          <w:tcBorders>
            <w:right w:val="single" w:sz="4" w:space="0" w:color="FFFFFF" w:themeColor="background1"/>
          </w:tcBorders>
          <w:shd w:val="clear" w:color="auto" w:fill="auto"/>
          <w:vAlign w:val="center"/>
        </w:tcPr>
        <w:p w14:paraId="698A547D" w14:textId="2822DF1A" w:rsidR="00B87D73" w:rsidRDefault="00B87D73" w:rsidP="00835262">
          <w:pPr>
            <w:pStyle w:val="Zhlav"/>
            <w:ind w:right="74"/>
            <w:rPr>
              <w:sz w:val="16"/>
            </w:rPr>
          </w:pPr>
        </w:p>
      </w:tc>
      <w:tc>
        <w:tcPr>
          <w:tcW w:w="4107" w:type="dxa"/>
          <w:tcBorders>
            <w:left w:val="single" w:sz="4" w:space="0" w:color="FFFFFF" w:themeColor="background1"/>
            <w:right w:val="single" w:sz="4" w:space="0" w:color="FFFFFF" w:themeColor="background1"/>
          </w:tcBorders>
          <w:vAlign w:val="center"/>
        </w:tcPr>
        <w:p w14:paraId="7AD83DE3" w14:textId="77777777" w:rsidR="00B87D73" w:rsidRPr="00E73C27" w:rsidRDefault="00B87D73" w:rsidP="00E73C27">
          <w:pPr>
            <w:pStyle w:val="Zhlav"/>
            <w:jc w:val="center"/>
            <w:rPr>
              <w:rFonts w:ascii="Arial" w:hAnsi="Arial" w:cs="Arial"/>
              <w:sz w:val="32"/>
              <w:szCs w:val="32"/>
            </w:rPr>
          </w:pPr>
        </w:p>
      </w:tc>
      <w:tc>
        <w:tcPr>
          <w:tcW w:w="2977" w:type="dxa"/>
          <w:tcBorders>
            <w:left w:val="single" w:sz="4" w:space="0" w:color="FFFFFF" w:themeColor="background1"/>
          </w:tcBorders>
          <w:vAlign w:val="center"/>
        </w:tcPr>
        <w:p w14:paraId="54CB1EAE" w14:textId="5F56574A" w:rsidR="00B87D73" w:rsidRDefault="0027125C" w:rsidP="00835262">
          <w:pPr>
            <w:pStyle w:val="Zhlav"/>
            <w:rPr>
              <w:rFonts w:ascii="Arial" w:hAnsi="Arial" w:cs="Arial"/>
              <w:sz w:val="16"/>
            </w:rPr>
          </w:pPr>
          <w:r>
            <w:rPr>
              <w:noProof/>
            </w:rPr>
            <w:drawing>
              <wp:inline distT="0" distB="0" distL="0" distR="0" wp14:anchorId="0E5F8AC0" wp14:editId="025AAB90">
                <wp:extent cx="1859280" cy="518160"/>
                <wp:effectExtent l="0" t="0" r="0" b="0"/>
                <wp:docPr id="1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18160"/>
                        </a:xfrm>
                        <a:prstGeom prst="rect">
                          <a:avLst/>
                        </a:prstGeom>
                        <a:noFill/>
                        <a:ln>
                          <a:noFill/>
                        </a:ln>
                      </pic:spPr>
                    </pic:pic>
                  </a:graphicData>
                </a:graphic>
              </wp:inline>
            </w:drawing>
          </w:r>
        </w:p>
      </w:tc>
    </w:tr>
  </w:tbl>
  <w:p w14:paraId="2CA7CCE0" w14:textId="77777777" w:rsidR="00B87D73" w:rsidRDefault="00B87D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upperRoman"/>
      <w:lvlText w:val="%1."/>
      <w:lvlJc w:val="left"/>
      <w:pPr>
        <w:tabs>
          <w:tab w:val="num" w:pos="567"/>
        </w:tabs>
        <w:ind w:left="567" w:hanging="567"/>
      </w:pPr>
      <w:rPr>
        <w:b/>
      </w:rPr>
    </w:lvl>
    <w:lvl w:ilvl="1">
      <w:start w:val="1"/>
      <w:numFmt w:val="decimal"/>
      <w:lvlText w:val="%2)"/>
      <w:lvlJc w:val="left"/>
      <w:pPr>
        <w:tabs>
          <w:tab w:val="num" w:pos="720"/>
        </w:tabs>
        <w:ind w:left="720" w:hanging="360"/>
      </w:pPr>
      <w:rPr>
        <w:b/>
      </w:rPr>
    </w:lvl>
    <w:lvl w:ilvl="2">
      <w:start w:val="1"/>
      <w:numFmt w:val="lowerLetter"/>
      <w:lvlText w:val="%3)"/>
      <w:lvlJc w:val="left"/>
      <w:pPr>
        <w:tabs>
          <w:tab w:val="num" w:pos="1080"/>
        </w:tabs>
        <w:ind w:left="1080" w:hanging="360"/>
      </w:pPr>
      <w:rPr>
        <w:b w:val="0"/>
        <w:i w:val="0"/>
      </w:rPr>
    </w:lvl>
    <w:lvl w:ilvl="3">
      <w:start w:val="1"/>
      <w:numFmt w:val="bullet"/>
      <w:lvlText w:val=""/>
      <w:lvlJc w:val="left"/>
      <w:pPr>
        <w:tabs>
          <w:tab w:val="num" w:pos="1440"/>
        </w:tabs>
        <w:ind w:left="1440" w:hanging="360"/>
      </w:pPr>
      <w:rPr>
        <w:rFonts w:ascii="Symbol" w:hAnsi="Symbol"/>
        <w:b/>
      </w:rPr>
    </w:lvl>
    <w:lvl w:ilvl="4">
      <w:start w:val="1"/>
      <w:numFmt w:val="none"/>
      <w:suff w:val="nothing"/>
      <w:lvlText w:val=""/>
      <w:lvlJc w:val="left"/>
      <w:pPr>
        <w:tabs>
          <w:tab w:val="num" w:pos="1800"/>
        </w:tabs>
        <w:ind w:left="1800" w:hanging="360"/>
      </w:p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1BE7A3B"/>
    <w:multiLevelType w:val="multilevel"/>
    <w:tmpl w:val="00000001"/>
    <w:lvl w:ilvl="0">
      <w:start w:val="1"/>
      <w:numFmt w:val="upperRoman"/>
      <w:lvlText w:val="%1."/>
      <w:lvlJc w:val="left"/>
      <w:pPr>
        <w:tabs>
          <w:tab w:val="num" w:pos="567"/>
        </w:tabs>
        <w:ind w:left="567" w:hanging="567"/>
      </w:pPr>
      <w:rPr>
        <w:b/>
      </w:rPr>
    </w:lvl>
    <w:lvl w:ilvl="1">
      <w:start w:val="1"/>
      <w:numFmt w:val="decimal"/>
      <w:lvlText w:val="%2)"/>
      <w:lvlJc w:val="left"/>
      <w:pPr>
        <w:tabs>
          <w:tab w:val="num" w:pos="720"/>
        </w:tabs>
        <w:ind w:left="720" w:hanging="360"/>
      </w:pPr>
      <w:rPr>
        <w:b/>
      </w:rPr>
    </w:lvl>
    <w:lvl w:ilvl="2">
      <w:start w:val="1"/>
      <w:numFmt w:val="lowerLetter"/>
      <w:lvlText w:val="%3)"/>
      <w:lvlJc w:val="left"/>
      <w:pPr>
        <w:tabs>
          <w:tab w:val="num" w:pos="1080"/>
        </w:tabs>
        <w:ind w:left="1080" w:hanging="360"/>
      </w:pPr>
      <w:rPr>
        <w:b w:val="0"/>
        <w:i w:val="0"/>
      </w:rPr>
    </w:lvl>
    <w:lvl w:ilvl="3">
      <w:start w:val="1"/>
      <w:numFmt w:val="bullet"/>
      <w:lvlText w:val=""/>
      <w:lvlJc w:val="left"/>
      <w:pPr>
        <w:tabs>
          <w:tab w:val="num" w:pos="1440"/>
        </w:tabs>
        <w:ind w:left="1440" w:hanging="360"/>
      </w:pPr>
      <w:rPr>
        <w:rFonts w:ascii="Symbol" w:hAnsi="Symbol"/>
        <w:b/>
      </w:rPr>
    </w:lvl>
    <w:lvl w:ilvl="4">
      <w:start w:val="1"/>
      <w:numFmt w:val="none"/>
      <w:suff w:val="nothing"/>
      <w:lvlText w:val=""/>
      <w:lvlJc w:val="left"/>
      <w:pPr>
        <w:tabs>
          <w:tab w:val="num" w:pos="1800"/>
        </w:tabs>
        <w:ind w:left="1800" w:hanging="360"/>
      </w:p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8210F42"/>
    <w:multiLevelType w:val="multilevel"/>
    <w:tmpl w:val="73B454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162DB"/>
    <w:multiLevelType w:val="hybridMultilevel"/>
    <w:tmpl w:val="52E482A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126668"/>
    <w:multiLevelType w:val="hybridMultilevel"/>
    <w:tmpl w:val="2A64C672"/>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E6C6809"/>
    <w:multiLevelType w:val="hybridMultilevel"/>
    <w:tmpl w:val="E3688CA2"/>
    <w:lvl w:ilvl="0" w:tplc="04050001">
      <w:start w:val="1"/>
      <w:numFmt w:val="bullet"/>
      <w:lvlText w:val=""/>
      <w:lvlJc w:val="left"/>
      <w:pPr>
        <w:tabs>
          <w:tab w:val="num" w:pos="900"/>
        </w:tabs>
        <w:ind w:left="90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3B3E688A"/>
    <w:multiLevelType w:val="hybridMultilevel"/>
    <w:tmpl w:val="07A0E5F6"/>
    <w:lvl w:ilvl="0" w:tplc="8CF2AF3C">
      <w:start w:val="1"/>
      <w:numFmt w:val="lowerLetter"/>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1355E71"/>
    <w:multiLevelType w:val="multilevel"/>
    <w:tmpl w:val="00000001"/>
    <w:lvl w:ilvl="0">
      <w:start w:val="1"/>
      <w:numFmt w:val="upperRoman"/>
      <w:lvlText w:val="%1."/>
      <w:lvlJc w:val="left"/>
      <w:pPr>
        <w:tabs>
          <w:tab w:val="num" w:pos="567"/>
        </w:tabs>
        <w:ind w:left="567" w:hanging="567"/>
      </w:pPr>
      <w:rPr>
        <w:b/>
      </w:rPr>
    </w:lvl>
    <w:lvl w:ilvl="1">
      <w:start w:val="1"/>
      <w:numFmt w:val="decimal"/>
      <w:lvlText w:val="%2)"/>
      <w:lvlJc w:val="left"/>
      <w:pPr>
        <w:tabs>
          <w:tab w:val="num" w:pos="720"/>
        </w:tabs>
        <w:ind w:left="720" w:hanging="360"/>
      </w:pPr>
      <w:rPr>
        <w:b/>
      </w:rPr>
    </w:lvl>
    <w:lvl w:ilvl="2">
      <w:start w:val="1"/>
      <w:numFmt w:val="lowerLetter"/>
      <w:lvlText w:val="%3)"/>
      <w:lvlJc w:val="left"/>
      <w:pPr>
        <w:tabs>
          <w:tab w:val="num" w:pos="1080"/>
        </w:tabs>
        <w:ind w:left="1080" w:hanging="360"/>
      </w:pPr>
      <w:rPr>
        <w:b w:val="0"/>
        <w:i w:val="0"/>
      </w:rPr>
    </w:lvl>
    <w:lvl w:ilvl="3">
      <w:start w:val="1"/>
      <w:numFmt w:val="bullet"/>
      <w:lvlText w:val=""/>
      <w:lvlJc w:val="left"/>
      <w:pPr>
        <w:tabs>
          <w:tab w:val="num" w:pos="1440"/>
        </w:tabs>
        <w:ind w:left="1440" w:hanging="360"/>
      </w:pPr>
      <w:rPr>
        <w:rFonts w:ascii="Symbol" w:hAnsi="Symbol"/>
        <w:b/>
      </w:rPr>
    </w:lvl>
    <w:lvl w:ilvl="4">
      <w:start w:val="1"/>
      <w:numFmt w:val="none"/>
      <w:suff w:val="nothing"/>
      <w:lvlText w:val=""/>
      <w:lvlJc w:val="left"/>
      <w:pPr>
        <w:tabs>
          <w:tab w:val="num" w:pos="1800"/>
        </w:tabs>
        <w:ind w:left="1800" w:hanging="360"/>
      </w:p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15:restartNumberingAfterBreak="0">
    <w:nsid w:val="515D2943"/>
    <w:multiLevelType w:val="hybridMultilevel"/>
    <w:tmpl w:val="38AC90F0"/>
    <w:lvl w:ilvl="0" w:tplc="65C81CA8">
      <w:start w:val="1"/>
      <w:numFmt w:val="bullet"/>
      <w:lvlText w:val=""/>
      <w:lvlJc w:val="left"/>
      <w:pPr>
        <w:tabs>
          <w:tab w:val="num" w:pos="1260"/>
        </w:tabs>
        <w:ind w:left="12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A97D86"/>
    <w:multiLevelType w:val="hybridMultilevel"/>
    <w:tmpl w:val="33BACD56"/>
    <w:lvl w:ilvl="0" w:tplc="04050001">
      <w:start w:val="1"/>
      <w:numFmt w:val="lowerLetter"/>
      <w:lvlText w:val="%1)"/>
      <w:lvlJc w:val="left"/>
      <w:pPr>
        <w:tabs>
          <w:tab w:val="num" w:pos="900"/>
        </w:tabs>
        <w:ind w:left="900" w:hanging="360"/>
      </w:pPr>
    </w:lvl>
    <w:lvl w:ilvl="1" w:tplc="0405000F">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79352A28"/>
    <w:multiLevelType w:val="multilevel"/>
    <w:tmpl w:val="00000001"/>
    <w:lvl w:ilvl="0">
      <w:start w:val="1"/>
      <w:numFmt w:val="upperRoman"/>
      <w:lvlText w:val="%1."/>
      <w:lvlJc w:val="left"/>
      <w:pPr>
        <w:tabs>
          <w:tab w:val="num" w:pos="567"/>
        </w:tabs>
        <w:ind w:left="567" w:hanging="567"/>
      </w:pPr>
      <w:rPr>
        <w:b/>
      </w:rPr>
    </w:lvl>
    <w:lvl w:ilvl="1">
      <w:start w:val="1"/>
      <w:numFmt w:val="decimal"/>
      <w:lvlText w:val="%2)"/>
      <w:lvlJc w:val="left"/>
      <w:pPr>
        <w:tabs>
          <w:tab w:val="num" w:pos="720"/>
        </w:tabs>
        <w:ind w:left="720" w:hanging="360"/>
      </w:pPr>
      <w:rPr>
        <w:b/>
      </w:rPr>
    </w:lvl>
    <w:lvl w:ilvl="2">
      <w:start w:val="1"/>
      <w:numFmt w:val="lowerLetter"/>
      <w:lvlText w:val="%3)"/>
      <w:lvlJc w:val="left"/>
      <w:pPr>
        <w:tabs>
          <w:tab w:val="num" w:pos="1080"/>
        </w:tabs>
        <w:ind w:left="1080" w:hanging="360"/>
      </w:pPr>
      <w:rPr>
        <w:b w:val="0"/>
        <w:i w:val="0"/>
      </w:rPr>
    </w:lvl>
    <w:lvl w:ilvl="3">
      <w:start w:val="1"/>
      <w:numFmt w:val="bullet"/>
      <w:lvlText w:val=""/>
      <w:lvlJc w:val="left"/>
      <w:pPr>
        <w:tabs>
          <w:tab w:val="num" w:pos="1440"/>
        </w:tabs>
        <w:ind w:left="1440" w:hanging="360"/>
      </w:pPr>
      <w:rPr>
        <w:rFonts w:ascii="Symbol" w:hAnsi="Symbol"/>
        <w:b/>
      </w:rPr>
    </w:lvl>
    <w:lvl w:ilvl="4">
      <w:start w:val="1"/>
      <w:numFmt w:val="none"/>
      <w:suff w:val="nothing"/>
      <w:lvlText w:val=""/>
      <w:lvlJc w:val="left"/>
      <w:pPr>
        <w:tabs>
          <w:tab w:val="num" w:pos="1800"/>
        </w:tabs>
        <w:ind w:left="1800" w:hanging="360"/>
      </w:p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15:restartNumberingAfterBreak="0">
    <w:nsid w:val="7AF27C26"/>
    <w:multiLevelType w:val="hybridMultilevel"/>
    <w:tmpl w:val="3A0EAECE"/>
    <w:lvl w:ilvl="0" w:tplc="04050005">
      <w:start w:val="1"/>
      <w:numFmt w:val="decimal"/>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rPr>
        <w:rFonts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2"/>
  </w:num>
  <w:num w:numId="6">
    <w:abstractNumId w:val="4"/>
  </w:num>
  <w:num w:numId="7">
    <w:abstractNumId w:val="5"/>
  </w:num>
  <w:num w:numId="8">
    <w:abstractNumId w:val="8"/>
  </w:num>
  <w:num w:numId="9">
    <w:abstractNumId w:val="0"/>
  </w:num>
  <w:num w:numId="10">
    <w:abstractNumId w:val="10"/>
  </w:num>
  <w:num w:numId="11">
    <w:abstractNumId w:val="1"/>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BD"/>
    <w:rsid w:val="00004E11"/>
    <w:rsid w:val="00004E3C"/>
    <w:rsid w:val="000054D7"/>
    <w:rsid w:val="00005919"/>
    <w:rsid w:val="000175C6"/>
    <w:rsid w:val="00017E43"/>
    <w:rsid w:val="0002559B"/>
    <w:rsid w:val="00042346"/>
    <w:rsid w:val="0005080F"/>
    <w:rsid w:val="00056E05"/>
    <w:rsid w:val="00062519"/>
    <w:rsid w:val="0006470D"/>
    <w:rsid w:val="00076E0B"/>
    <w:rsid w:val="000816D5"/>
    <w:rsid w:val="00083BCA"/>
    <w:rsid w:val="00091A22"/>
    <w:rsid w:val="00093BD9"/>
    <w:rsid w:val="0009508B"/>
    <w:rsid w:val="000969D1"/>
    <w:rsid w:val="000A36A6"/>
    <w:rsid w:val="000A7E04"/>
    <w:rsid w:val="000B693E"/>
    <w:rsid w:val="000E0BD3"/>
    <w:rsid w:val="000E7342"/>
    <w:rsid w:val="000F0E09"/>
    <w:rsid w:val="00105651"/>
    <w:rsid w:val="00113C19"/>
    <w:rsid w:val="00114692"/>
    <w:rsid w:val="001262A1"/>
    <w:rsid w:val="001313B0"/>
    <w:rsid w:val="001419D6"/>
    <w:rsid w:val="00143383"/>
    <w:rsid w:val="00143CB0"/>
    <w:rsid w:val="00144116"/>
    <w:rsid w:val="001501A6"/>
    <w:rsid w:val="00156571"/>
    <w:rsid w:val="00174682"/>
    <w:rsid w:val="00176012"/>
    <w:rsid w:val="00194D85"/>
    <w:rsid w:val="00194FD7"/>
    <w:rsid w:val="001958F5"/>
    <w:rsid w:val="001A73B4"/>
    <w:rsid w:val="001B2D27"/>
    <w:rsid w:val="001C203B"/>
    <w:rsid w:val="001C600D"/>
    <w:rsid w:val="001C7787"/>
    <w:rsid w:val="001D3A40"/>
    <w:rsid w:val="001D56DF"/>
    <w:rsid w:val="001F15C9"/>
    <w:rsid w:val="001F218A"/>
    <w:rsid w:val="001F4DBA"/>
    <w:rsid w:val="001F6D4D"/>
    <w:rsid w:val="001F7945"/>
    <w:rsid w:val="00217C08"/>
    <w:rsid w:val="00231E88"/>
    <w:rsid w:val="00235608"/>
    <w:rsid w:val="00243C8F"/>
    <w:rsid w:val="00247876"/>
    <w:rsid w:val="00264F06"/>
    <w:rsid w:val="002679B4"/>
    <w:rsid w:val="0027125C"/>
    <w:rsid w:val="0027492D"/>
    <w:rsid w:val="002775F5"/>
    <w:rsid w:val="002906A1"/>
    <w:rsid w:val="00290908"/>
    <w:rsid w:val="0029152B"/>
    <w:rsid w:val="00293EF2"/>
    <w:rsid w:val="002A43EE"/>
    <w:rsid w:val="002A44E9"/>
    <w:rsid w:val="002A71E5"/>
    <w:rsid w:val="002C4B3F"/>
    <w:rsid w:val="002E26CF"/>
    <w:rsid w:val="00312DC9"/>
    <w:rsid w:val="003146C5"/>
    <w:rsid w:val="003211C3"/>
    <w:rsid w:val="00330315"/>
    <w:rsid w:val="0034433B"/>
    <w:rsid w:val="00346BA1"/>
    <w:rsid w:val="00350CC1"/>
    <w:rsid w:val="00356F84"/>
    <w:rsid w:val="00361011"/>
    <w:rsid w:val="00364D52"/>
    <w:rsid w:val="00374119"/>
    <w:rsid w:val="0038384D"/>
    <w:rsid w:val="00395E22"/>
    <w:rsid w:val="003A44D3"/>
    <w:rsid w:val="003A5A01"/>
    <w:rsid w:val="003A7A91"/>
    <w:rsid w:val="003B5AC8"/>
    <w:rsid w:val="003B5D63"/>
    <w:rsid w:val="003C5C5A"/>
    <w:rsid w:val="003C7678"/>
    <w:rsid w:val="003D2E3A"/>
    <w:rsid w:val="003D361F"/>
    <w:rsid w:val="003D36E6"/>
    <w:rsid w:val="003E5442"/>
    <w:rsid w:val="003E5599"/>
    <w:rsid w:val="003F4B06"/>
    <w:rsid w:val="003F5FD9"/>
    <w:rsid w:val="0040110B"/>
    <w:rsid w:val="0040584E"/>
    <w:rsid w:val="00410F87"/>
    <w:rsid w:val="00422594"/>
    <w:rsid w:val="0042375C"/>
    <w:rsid w:val="004238BF"/>
    <w:rsid w:val="00425093"/>
    <w:rsid w:val="00432AD5"/>
    <w:rsid w:val="00441137"/>
    <w:rsid w:val="00463E81"/>
    <w:rsid w:val="004644C1"/>
    <w:rsid w:val="00467996"/>
    <w:rsid w:val="00470070"/>
    <w:rsid w:val="00476389"/>
    <w:rsid w:val="00482716"/>
    <w:rsid w:val="00483E6C"/>
    <w:rsid w:val="0049536F"/>
    <w:rsid w:val="004A6268"/>
    <w:rsid w:val="004B1D4A"/>
    <w:rsid w:val="004B4315"/>
    <w:rsid w:val="004C012A"/>
    <w:rsid w:val="004C64D1"/>
    <w:rsid w:val="004D141C"/>
    <w:rsid w:val="004D5D31"/>
    <w:rsid w:val="004E3889"/>
    <w:rsid w:val="004E4492"/>
    <w:rsid w:val="0050055E"/>
    <w:rsid w:val="00502882"/>
    <w:rsid w:val="005244E5"/>
    <w:rsid w:val="0054178F"/>
    <w:rsid w:val="00542AC3"/>
    <w:rsid w:val="00543DE3"/>
    <w:rsid w:val="0055637E"/>
    <w:rsid w:val="00557805"/>
    <w:rsid w:val="005636AF"/>
    <w:rsid w:val="00564CCE"/>
    <w:rsid w:val="00582C74"/>
    <w:rsid w:val="00587A0E"/>
    <w:rsid w:val="005945DC"/>
    <w:rsid w:val="005A16CC"/>
    <w:rsid w:val="005B1134"/>
    <w:rsid w:val="005B13E1"/>
    <w:rsid w:val="005B191D"/>
    <w:rsid w:val="005B4CE0"/>
    <w:rsid w:val="005C7EC8"/>
    <w:rsid w:val="005D0557"/>
    <w:rsid w:val="005D7451"/>
    <w:rsid w:val="005E698C"/>
    <w:rsid w:val="005F4896"/>
    <w:rsid w:val="0061210A"/>
    <w:rsid w:val="006205F0"/>
    <w:rsid w:val="00624843"/>
    <w:rsid w:val="00633D35"/>
    <w:rsid w:val="006342C6"/>
    <w:rsid w:val="00637643"/>
    <w:rsid w:val="006619F0"/>
    <w:rsid w:val="00681802"/>
    <w:rsid w:val="00681F30"/>
    <w:rsid w:val="00690C63"/>
    <w:rsid w:val="00695DFE"/>
    <w:rsid w:val="0069650A"/>
    <w:rsid w:val="006A6769"/>
    <w:rsid w:val="006C591D"/>
    <w:rsid w:val="006D53B6"/>
    <w:rsid w:val="006D7110"/>
    <w:rsid w:val="006D7ABD"/>
    <w:rsid w:val="006E1077"/>
    <w:rsid w:val="006E5D47"/>
    <w:rsid w:val="006F2806"/>
    <w:rsid w:val="006F53A1"/>
    <w:rsid w:val="0070121C"/>
    <w:rsid w:val="00711A94"/>
    <w:rsid w:val="00712FD8"/>
    <w:rsid w:val="00723801"/>
    <w:rsid w:val="00734AD7"/>
    <w:rsid w:val="00734E42"/>
    <w:rsid w:val="00737095"/>
    <w:rsid w:val="00745B1A"/>
    <w:rsid w:val="007517CD"/>
    <w:rsid w:val="00777F59"/>
    <w:rsid w:val="007802F1"/>
    <w:rsid w:val="007A1D4D"/>
    <w:rsid w:val="007A2453"/>
    <w:rsid w:val="007A3C4D"/>
    <w:rsid w:val="007A4125"/>
    <w:rsid w:val="007B2AD1"/>
    <w:rsid w:val="007B6531"/>
    <w:rsid w:val="007D2039"/>
    <w:rsid w:val="007D3EED"/>
    <w:rsid w:val="007E265D"/>
    <w:rsid w:val="007F18E4"/>
    <w:rsid w:val="007F3371"/>
    <w:rsid w:val="00804E0D"/>
    <w:rsid w:val="0080628B"/>
    <w:rsid w:val="0081037A"/>
    <w:rsid w:val="00811A31"/>
    <w:rsid w:val="008232DD"/>
    <w:rsid w:val="0082341E"/>
    <w:rsid w:val="008329AB"/>
    <w:rsid w:val="00835262"/>
    <w:rsid w:val="00843089"/>
    <w:rsid w:val="00845DC3"/>
    <w:rsid w:val="00855A5E"/>
    <w:rsid w:val="00877212"/>
    <w:rsid w:val="00886C2F"/>
    <w:rsid w:val="008972BE"/>
    <w:rsid w:val="008A686B"/>
    <w:rsid w:val="008A7DB5"/>
    <w:rsid w:val="008B2834"/>
    <w:rsid w:val="008B3D5B"/>
    <w:rsid w:val="008B6D76"/>
    <w:rsid w:val="008E3D03"/>
    <w:rsid w:val="00921626"/>
    <w:rsid w:val="009316C5"/>
    <w:rsid w:val="009422C9"/>
    <w:rsid w:val="00956FC0"/>
    <w:rsid w:val="009576A1"/>
    <w:rsid w:val="009632BD"/>
    <w:rsid w:val="00965058"/>
    <w:rsid w:val="0096673B"/>
    <w:rsid w:val="009705D9"/>
    <w:rsid w:val="0097378E"/>
    <w:rsid w:val="009755B4"/>
    <w:rsid w:val="00980440"/>
    <w:rsid w:val="009829CD"/>
    <w:rsid w:val="009948F0"/>
    <w:rsid w:val="009A1E0C"/>
    <w:rsid w:val="009B01B9"/>
    <w:rsid w:val="009B2181"/>
    <w:rsid w:val="009B296A"/>
    <w:rsid w:val="009B3671"/>
    <w:rsid w:val="009C0666"/>
    <w:rsid w:val="009C3C54"/>
    <w:rsid w:val="009D35BD"/>
    <w:rsid w:val="009F133C"/>
    <w:rsid w:val="00A201EA"/>
    <w:rsid w:val="00A25CAD"/>
    <w:rsid w:val="00A340C0"/>
    <w:rsid w:val="00A34460"/>
    <w:rsid w:val="00A40EC3"/>
    <w:rsid w:val="00A51516"/>
    <w:rsid w:val="00A53BF9"/>
    <w:rsid w:val="00A65E9B"/>
    <w:rsid w:val="00AB4F7B"/>
    <w:rsid w:val="00AC7A11"/>
    <w:rsid w:val="00AD62D0"/>
    <w:rsid w:val="00AD6659"/>
    <w:rsid w:val="00AE0996"/>
    <w:rsid w:val="00AF0542"/>
    <w:rsid w:val="00B0486F"/>
    <w:rsid w:val="00B070ED"/>
    <w:rsid w:val="00B111CF"/>
    <w:rsid w:val="00B17B60"/>
    <w:rsid w:val="00B20FB6"/>
    <w:rsid w:val="00B22C9C"/>
    <w:rsid w:val="00B26C06"/>
    <w:rsid w:val="00B46D37"/>
    <w:rsid w:val="00B60019"/>
    <w:rsid w:val="00B750F4"/>
    <w:rsid w:val="00B76480"/>
    <w:rsid w:val="00B820F5"/>
    <w:rsid w:val="00B87D73"/>
    <w:rsid w:val="00B92321"/>
    <w:rsid w:val="00B92605"/>
    <w:rsid w:val="00B94AE7"/>
    <w:rsid w:val="00B9774F"/>
    <w:rsid w:val="00BB53B1"/>
    <w:rsid w:val="00BC2158"/>
    <w:rsid w:val="00BD40E0"/>
    <w:rsid w:val="00BD7A2B"/>
    <w:rsid w:val="00BE0E94"/>
    <w:rsid w:val="00BE2EBD"/>
    <w:rsid w:val="00BF46B9"/>
    <w:rsid w:val="00BF49CF"/>
    <w:rsid w:val="00BF61DB"/>
    <w:rsid w:val="00BF6F22"/>
    <w:rsid w:val="00C02655"/>
    <w:rsid w:val="00C06673"/>
    <w:rsid w:val="00C10E91"/>
    <w:rsid w:val="00C13CD2"/>
    <w:rsid w:val="00C25C5A"/>
    <w:rsid w:val="00C30323"/>
    <w:rsid w:val="00C36167"/>
    <w:rsid w:val="00C44CCB"/>
    <w:rsid w:val="00C56805"/>
    <w:rsid w:val="00C62EE8"/>
    <w:rsid w:val="00C64E4E"/>
    <w:rsid w:val="00C742A4"/>
    <w:rsid w:val="00C77E3E"/>
    <w:rsid w:val="00C906DD"/>
    <w:rsid w:val="00C912B1"/>
    <w:rsid w:val="00C97D49"/>
    <w:rsid w:val="00CA0EEF"/>
    <w:rsid w:val="00CA1A8F"/>
    <w:rsid w:val="00CB5BF7"/>
    <w:rsid w:val="00CC0827"/>
    <w:rsid w:val="00CC31F2"/>
    <w:rsid w:val="00CC48AC"/>
    <w:rsid w:val="00CE0918"/>
    <w:rsid w:val="00CE4225"/>
    <w:rsid w:val="00CE46D7"/>
    <w:rsid w:val="00CF0F22"/>
    <w:rsid w:val="00CF3DDC"/>
    <w:rsid w:val="00D03872"/>
    <w:rsid w:val="00D27F38"/>
    <w:rsid w:val="00D348E4"/>
    <w:rsid w:val="00D43377"/>
    <w:rsid w:val="00D7559E"/>
    <w:rsid w:val="00D77C7F"/>
    <w:rsid w:val="00D80EDA"/>
    <w:rsid w:val="00D91D83"/>
    <w:rsid w:val="00DB1783"/>
    <w:rsid w:val="00DB6002"/>
    <w:rsid w:val="00DB7A0B"/>
    <w:rsid w:val="00DD2673"/>
    <w:rsid w:val="00DE1E94"/>
    <w:rsid w:val="00DE5D76"/>
    <w:rsid w:val="00DF74BE"/>
    <w:rsid w:val="00E02384"/>
    <w:rsid w:val="00E06215"/>
    <w:rsid w:val="00E32BAD"/>
    <w:rsid w:val="00E3702D"/>
    <w:rsid w:val="00E447E1"/>
    <w:rsid w:val="00E53ACD"/>
    <w:rsid w:val="00E53E7D"/>
    <w:rsid w:val="00E61672"/>
    <w:rsid w:val="00E660D5"/>
    <w:rsid w:val="00E73C27"/>
    <w:rsid w:val="00E80810"/>
    <w:rsid w:val="00E83F70"/>
    <w:rsid w:val="00E920B7"/>
    <w:rsid w:val="00E929EB"/>
    <w:rsid w:val="00E934A7"/>
    <w:rsid w:val="00EA1B91"/>
    <w:rsid w:val="00EB2E8E"/>
    <w:rsid w:val="00EC6C38"/>
    <w:rsid w:val="00EC72C1"/>
    <w:rsid w:val="00ED26C3"/>
    <w:rsid w:val="00ED71F7"/>
    <w:rsid w:val="00EE7500"/>
    <w:rsid w:val="00EF163C"/>
    <w:rsid w:val="00EF523E"/>
    <w:rsid w:val="00F0091E"/>
    <w:rsid w:val="00F01C4D"/>
    <w:rsid w:val="00F062EC"/>
    <w:rsid w:val="00F07139"/>
    <w:rsid w:val="00F074B5"/>
    <w:rsid w:val="00F25455"/>
    <w:rsid w:val="00F42A39"/>
    <w:rsid w:val="00F472E8"/>
    <w:rsid w:val="00F5073F"/>
    <w:rsid w:val="00F66E44"/>
    <w:rsid w:val="00F845A3"/>
    <w:rsid w:val="00F9257F"/>
    <w:rsid w:val="00F960FD"/>
    <w:rsid w:val="00FC4699"/>
    <w:rsid w:val="00FE02E4"/>
    <w:rsid w:val="00FE67A8"/>
    <w:rsid w:val="00FF2902"/>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A8E3DC"/>
  <w15:docId w15:val="{B55B546B-D082-40B0-ACAD-26E4C766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2BD"/>
    <w:rPr>
      <w:sz w:val="24"/>
      <w:szCs w:val="24"/>
    </w:rPr>
  </w:style>
  <w:style w:type="paragraph" w:styleId="Nadpis1">
    <w:name w:val="heading 1"/>
    <w:basedOn w:val="Normln"/>
    <w:next w:val="Normln"/>
    <w:qFormat/>
    <w:rsid w:val="009632BD"/>
    <w:pPr>
      <w:keepNext/>
      <w:jc w:val="both"/>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632BD"/>
    <w:rPr>
      <w:color w:val="0000FF"/>
    </w:rPr>
  </w:style>
  <w:style w:type="paragraph" w:styleId="Zkladntext3">
    <w:name w:val="Body Text 3"/>
    <w:basedOn w:val="Normln"/>
    <w:rsid w:val="009632BD"/>
    <w:pPr>
      <w:jc w:val="both"/>
    </w:pPr>
    <w:rPr>
      <w:szCs w:val="20"/>
    </w:rPr>
  </w:style>
  <w:style w:type="paragraph" w:styleId="Zpat">
    <w:name w:val="footer"/>
    <w:basedOn w:val="Normln"/>
    <w:link w:val="ZpatChar"/>
    <w:uiPriority w:val="99"/>
    <w:rsid w:val="009632BD"/>
    <w:pPr>
      <w:tabs>
        <w:tab w:val="center" w:pos="4536"/>
        <w:tab w:val="right" w:pos="9072"/>
      </w:tabs>
    </w:pPr>
  </w:style>
  <w:style w:type="character" w:styleId="slostrnky">
    <w:name w:val="page number"/>
    <w:basedOn w:val="Standardnpsmoodstavce"/>
    <w:rsid w:val="009632BD"/>
  </w:style>
  <w:style w:type="paragraph" w:styleId="Zkladntextodsazen">
    <w:name w:val="Body Text Indent"/>
    <w:basedOn w:val="Normln"/>
    <w:rsid w:val="009632BD"/>
    <w:pPr>
      <w:spacing w:after="120"/>
      <w:ind w:left="283"/>
    </w:pPr>
  </w:style>
  <w:style w:type="table" w:styleId="Mkatabulky">
    <w:name w:val="Table Grid"/>
    <w:basedOn w:val="Normlntabulka"/>
    <w:uiPriority w:val="59"/>
    <w:rsid w:val="00963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9632BD"/>
    <w:pPr>
      <w:tabs>
        <w:tab w:val="center" w:pos="4536"/>
        <w:tab w:val="right" w:pos="9072"/>
      </w:tabs>
    </w:pPr>
  </w:style>
  <w:style w:type="paragraph" w:styleId="Osloven">
    <w:name w:val="Salutation"/>
    <w:basedOn w:val="Normln"/>
    <w:rsid w:val="009632BD"/>
    <w:rPr>
      <w:sz w:val="20"/>
      <w:szCs w:val="20"/>
      <w:lang w:eastAsia="es-ES"/>
    </w:rPr>
  </w:style>
  <w:style w:type="character" w:styleId="Odkaznakoment">
    <w:name w:val="annotation reference"/>
    <w:basedOn w:val="Standardnpsmoodstavce"/>
    <w:semiHidden/>
    <w:rsid w:val="00A25CAD"/>
    <w:rPr>
      <w:sz w:val="16"/>
      <w:szCs w:val="16"/>
    </w:rPr>
  </w:style>
  <w:style w:type="paragraph" w:styleId="Textkomente">
    <w:name w:val="annotation text"/>
    <w:basedOn w:val="Normln"/>
    <w:semiHidden/>
    <w:rsid w:val="00A25CAD"/>
    <w:rPr>
      <w:sz w:val="20"/>
      <w:szCs w:val="20"/>
    </w:rPr>
  </w:style>
  <w:style w:type="paragraph" w:styleId="Pedmtkomente">
    <w:name w:val="annotation subject"/>
    <w:basedOn w:val="Textkomente"/>
    <w:next w:val="Textkomente"/>
    <w:semiHidden/>
    <w:rsid w:val="00A25CAD"/>
    <w:rPr>
      <w:b/>
      <w:bCs/>
    </w:rPr>
  </w:style>
  <w:style w:type="paragraph" w:styleId="Textbubliny">
    <w:name w:val="Balloon Text"/>
    <w:basedOn w:val="Normln"/>
    <w:semiHidden/>
    <w:rsid w:val="00A25CAD"/>
    <w:rPr>
      <w:rFonts w:ascii="Tahoma" w:hAnsi="Tahoma" w:cs="Tahoma"/>
      <w:sz w:val="16"/>
      <w:szCs w:val="16"/>
    </w:rPr>
  </w:style>
  <w:style w:type="character" w:customStyle="1" w:styleId="platne">
    <w:name w:val="platne"/>
    <w:basedOn w:val="Standardnpsmoodstavce"/>
    <w:rsid w:val="00711A94"/>
  </w:style>
  <w:style w:type="paragraph" w:styleId="FormtovanvHTML">
    <w:name w:val="HTML Preformatted"/>
    <w:basedOn w:val="Normln"/>
    <w:uiPriority w:val="99"/>
    <w:rsid w:val="003B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textovodkaz">
    <w:name w:val="Hyperlink"/>
    <w:basedOn w:val="Standardnpsmoodstavce"/>
    <w:rsid w:val="00144116"/>
    <w:rPr>
      <w:color w:val="0000FF"/>
      <w:u w:val="single"/>
    </w:rPr>
  </w:style>
  <w:style w:type="paragraph" w:customStyle="1" w:styleId="Zkladntext21">
    <w:name w:val="Základní text 21"/>
    <w:basedOn w:val="Normln"/>
    <w:rsid w:val="00144116"/>
    <w:pPr>
      <w:suppressAutoHyphens/>
      <w:spacing w:after="120" w:line="480" w:lineRule="auto"/>
    </w:pPr>
    <w:rPr>
      <w:lang w:eastAsia="ar-SA"/>
    </w:rPr>
  </w:style>
  <w:style w:type="character" w:customStyle="1" w:styleId="ZpatChar">
    <w:name w:val="Zápatí Char"/>
    <w:basedOn w:val="Standardnpsmoodstavce"/>
    <w:link w:val="Zpat"/>
    <w:uiPriority w:val="99"/>
    <w:rsid w:val="00E73C27"/>
    <w:rPr>
      <w:sz w:val="24"/>
      <w:szCs w:val="24"/>
    </w:rPr>
  </w:style>
  <w:style w:type="character" w:customStyle="1" w:styleId="platne1">
    <w:name w:val="platne1"/>
    <w:basedOn w:val="Standardnpsmoodstavce"/>
    <w:rsid w:val="00CA0EEF"/>
  </w:style>
  <w:style w:type="paragraph" w:customStyle="1" w:styleId="Zkladntext31">
    <w:name w:val="Základní text 31"/>
    <w:basedOn w:val="Normln"/>
    <w:rsid w:val="00C64E4E"/>
    <w:pPr>
      <w:suppressAutoHyphens/>
      <w:jc w:val="both"/>
    </w:pPr>
    <w:rPr>
      <w:szCs w:val="20"/>
      <w:lang w:eastAsia="ar-SA"/>
    </w:rPr>
  </w:style>
  <w:style w:type="paragraph" w:customStyle="1" w:styleId="Style38">
    <w:name w:val="Style38"/>
    <w:basedOn w:val="Normln"/>
    <w:rsid w:val="00C77E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61977">
      <w:bodyDiv w:val="1"/>
      <w:marLeft w:val="0"/>
      <w:marRight w:val="0"/>
      <w:marTop w:val="0"/>
      <w:marBottom w:val="0"/>
      <w:divBdr>
        <w:top w:val="none" w:sz="0" w:space="0" w:color="auto"/>
        <w:left w:val="none" w:sz="0" w:space="0" w:color="auto"/>
        <w:bottom w:val="none" w:sz="0" w:space="0" w:color="auto"/>
        <w:right w:val="none" w:sz="0" w:space="0" w:color="auto"/>
      </w:divBdr>
    </w:div>
    <w:div w:id="202178665">
      <w:bodyDiv w:val="1"/>
      <w:marLeft w:val="0"/>
      <w:marRight w:val="0"/>
      <w:marTop w:val="0"/>
      <w:marBottom w:val="0"/>
      <w:divBdr>
        <w:top w:val="none" w:sz="0" w:space="0" w:color="auto"/>
        <w:left w:val="none" w:sz="0" w:space="0" w:color="auto"/>
        <w:bottom w:val="none" w:sz="0" w:space="0" w:color="auto"/>
        <w:right w:val="none" w:sz="0" w:space="0" w:color="auto"/>
      </w:divBdr>
    </w:div>
    <w:div w:id="366225806">
      <w:bodyDiv w:val="1"/>
      <w:marLeft w:val="0"/>
      <w:marRight w:val="0"/>
      <w:marTop w:val="0"/>
      <w:marBottom w:val="0"/>
      <w:divBdr>
        <w:top w:val="none" w:sz="0" w:space="0" w:color="auto"/>
        <w:left w:val="none" w:sz="0" w:space="0" w:color="auto"/>
        <w:bottom w:val="none" w:sz="0" w:space="0" w:color="auto"/>
        <w:right w:val="none" w:sz="0" w:space="0" w:color="auto"/>
      </w:divBdr>
    </w:div>
    <w:div w:id="561908852">
      <w:bodyDiv w:val="1"/>
      <w:marLeft w:val="0"/>
      <w:marRight w:val="0"/>
      <w:marTop w:val="0"/>
      <w:marBottom w:val="0"/>
      <w:divBdr>
        <w:top w:val="none" w:sz="0" w:space="0" w:color="auto"/>
        <w:left w:val="none" w:sz="0" w:space="0" w:color="auto"/>
        <w:bottom w:val="none" w:sz="0" w:space="0" w:color="auto"/>
        <w:right w:val="none" w:sz="0" w:space="0" w:color="auto"/>
      </w:divBdr>
    </w:div>
    <w:div w:id="917248227">
      <w:bodyDiv w:val="1"/>
      <w:marLeft w:val="0"/>
      <w:marRight w:val="0"/>
      <w:marTop w:val="0"/>
      <w:marBottom w:val="0"/>
      <w:divBdr>
        <w:top w:val="none" w:sz="0" w:space="0" w:color="auto"/>
        <w:left w:val="none" w:sz="0" w:space="0" w:color="auto"/>
        <w:bottom w:val="none" w:sz="0" w:space="0" w:color="auto"/>
        <w:right w:val="none" w:sz="0" w:space="0" w:color="auto"/>
      </w:divBdr>
    </w:div>
    <w:div w:id="1615594219">
      <w:bodyDiv w:val="1"/>
      <w:marLeft w:val="0"/>
      <w:marRight w:val="0"/>
      <w:marTop w:val="0"/>
      <w:marBottom w:val="0"/>
      <w:divBdr>
        <w:top w:val="none" w:sz="0" w:space="0" w:color="auto"/>
        <w:left w:val="none" w:sz="0" w:space="0" w:color="auto"/>
        <w:bottom w:val="none" w:sz="0" w:space="0" w:color="auto"/>
        <w:right w:val="none" w:sz="0" w:space="0" w:color="auto"/>
      </w:divBdr>
    </w:div>
    <w:div w:id="1978366863">
      <w:bodyDiv w:val="1"/>
      <w:marLeft w:val="0"/>
      <w:marRight w:val="0"/>
      <w:marTop w:val="0"/>
      <w:marBottom w:val="0"/>
      <w:divBdr>
        <w:top w:val="none" w:sz="0" w:space="0" w:color="auto"/>
        <w:left w:val="none" w:sz="0" w:space="0" w:color="auto"/>
        <w:bottom w:val="none" w:sz="0" w:space="0" w:color="auto"/>
        <w:right w:val="none" w:sz="0" w:space="0" w:color="auto"/>
      </w:divBdr>
    </w:div>
    <w:div w:id="21115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91EDF-497A-443E-A86E-B499062D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762</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890</CharactersWithSpaces>
  <SharedDoc>false</SharedDoc>
  <HLinks>
    <vt:vector size="6" baseType="variant">
      <vt:variant>
        <vt:i4>393260</vt:i4>
      </vt:variant>
      <vt:variant>
        <vt:i4>0</vt:i4>
      </vt:variant>
      <vt:variant>
        <vt:i4>0</vt:i4>
      </vt:variant>
      <vt:variant>
        <vt:i4>5</vt:i4>
      </vt:variant>
      <vt:variant>
        <vt:lpwstr>mailto:balabanova@raven.cz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Györödiová</dc:creator>
  <cp:lastModifiedBy>Čudová Lucie</cp:lastModifiedBy>
  <cp:revision>2</cp:revision>
  <cp:lastPrinted>2018-01-15T16:36:00Z</cp:lastPrinted>
  <dcterms:created xsi:type="dcterms:W3CDTF">2018-10-03T09:14:00Z</dcterms:created>
  <dcterms:modified xsi:type="dcterms:W3CDTF">2018-10-03T09:14:00Z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