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2F" w:rsidRDefault="0000742F" w:rsidP="0000742F"/>
    <w:p w:rsidR="0000742F" w:rsidRDefault="0000742F" w:rsidP="0000742F"/>
    <w:p w:rsidR="0000742F" w:rsidRDefault="0000742F" w:rsidP="0000742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 w:rsidRPr="0000742F">
        <w:rPr>
          <w:b/>
          <w:bCs/>
          <w:highlight w:val="black"/>
          <w:lang w:eastAsia="cs-CZ"/>
        </w:rPr>
        <w:t>:</w:t>
      </w:r>
      <w:r w:rsidRPr="0000742F">
        <w:rPr>
          <w:highlight w:val="black"/>
          <w:lang w:eastAsia="cs-CZ"/>
        </w:rPr>
        <w:t xml:space="preserve"> Michal Berger</w:t>
      </w:r>
      <w:r>
        <w:rPr>
          <w:lang w:eastAsia="cs-CZ"/>
        </w:rPr>
        <w:t xml:space="preserve"> &lt;</w:t>
      </w:r>
      <w:hyperlink r:id="rId5" w:history="1">
        <w:r w:rsidRPr="0000742F">
          <w:rPr>
            <w:rStyle w:val="Hypertextovodkaz"/>
            <w:color w:val="000000" w:themeColor="text1"/>
            <w:highlight w:val="black"/>
            <w:lang w:eastAsia="cs-CZ"/>
          </w:rPr>
          <w:t>berger</w:t>
        </w:r>
        <w:r>
          <w:rPr>
            <w:rStyle w:val="Hypertextovodkaz"/>
            <w:lang w:eastAsia="cs-CZ"/>
          </w:rPr>
          <w:t>@schubert24.cz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01, 2018 8:03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0742F">
        <w:rPr>
          <w:highlight w:val="black"/>
          <w:lang w:eastAsia="cs-CZ"/>
        </w:rPr>
        <w:t>'Sadloňová Emílie'</w:t>
      </w:r>
      <w:r>
        <w:rPr>
          <w:lang w:eastAsia="cs-CZ"/>
        </w:rPr>
        <w:t xml:space="preserve"> &lt;</w:t>
      </w:r>
      <w:hyperlink r:id="rId6" w:history="1">
        <w:r w:rsidRPr="0000742F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00742F" w:rsidRDefault="0000742F" w:rsidP="0000742F"/>
    <w:p w:rsidR="0000742F" w:rsidRDefault="0000742F" w:rsidP="0000742F">
      <w:pPr>
        <w:rPr>
          <w:color w:val="1F497D"/>
        </w:rPr>
      </w:pPr>
    </w:p>
    <w:p w:rsidR="0000742F" w:rsidRDefault="0000742F" w:rsidP="0000742F">
      <w:pPr>
        <w:rPr>
          <w:color w:val="1F497D"/>
        </w:rPr>
      </w:pPr>
    </w:p>
    <w:p w:rsidR="0000742F" w:rsidRDefault="0000742F" w:rsidP="0000742F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00742F" w:rsidRDefault="0000742F" w:rsidP="0000742F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děkujeme za objednávku. Bude vyřízena v co nejkratším termínu.</w:t>
      </w:r>
    </w:p>
    <w:p w:rsidR="0000742F" w:rsidRDefault="0000742F" w:rsidP="0000742F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00742F" w:rsidRDefault="0000742F" w:rsidP="0000742F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1" name="Obrázek 1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00742F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bookmarkStart w:id="0" w:name="_GoBack"/>
      <w:bookmarkEnd w:id="0"/>
      <w:r w:rsidRPr="0000742F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9" w:history="1">
        <w:r w:rsidRPr="0000742F">
          <w:rPr>
            <w:rStyle w:val="Hypertextovodkaz"/>
            <w:rFonts w:ascii="Candara" w:hAnsi="Candar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10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625A92" w:rsidRDefault="00625A92"/>
    <w:sectPr w:rsidR="0062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2F"/>
    <w:rsid w:val="0000742F"/>
    <w:rsid w:val="006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42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742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42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742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595D.290634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rger@schubert24.cz" TargetMode="External"/><Relationship Id="rId10" Type="http://schemas.openxmlformats.org/officeDocument/2006/relationships/hyperlink" Target="http://www.schubert24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er@schubert2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2018-10-01T07:08:00Z</dcterms:created>
  <dcterms:modified xsi:type="dcterms:W3CDTF">2018-10-01T07:08:00Z</dcterms:modified>
</cp:coreProperties>
</file>