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855C2" w:rsidP="003855C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3855C2" w:rsidRDefault="003855C2" w:rsidP="003855C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982807-2820/2016, E2016/1764</w:t>
      </w:r>
    </w:p>
    <w:p w:rsidR="003855C2" w:rsidRDefault="003855C2" w:rsidP="003855C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E93307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3855C2" w:rsidRDefault="00E93307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proofErr w:type="gramStart"/>
      <w:r w:rsidR="003855C2">
        <w:t>225 90  Praha</w:t>
      </w:r>
      <w:proofErr w:type="gramEnd"/>
      <w:r w:rsidR="003855C2">
        <w:t xml:space="preserve"> 025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855C2" w:rsidRDefault="003855C2" w:rsidP="003855C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E43CA" w:rsidRDefault="00EE43CA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  <w:r>
        <w:t xml:space="preserve"> 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E43CA">
        <w:t>XXX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855C2" w:rsidRDefault="003855C2" w:rsidP="003855C2">
      <w:pPr>
        <w:numPr>
          <w:ilvl w:val="0"/>
          <w:numId w:val="0"/>
        </w:numPr>
        <w:spacing w:before="50" w:after="70" w:line="240" w:lineRule="auto"/>
        <w:ind w:left="142"/>
      </w:pPr>
    </w:p>
    <w:p w:rsidR="003855C2" w:rsidRDefault="003855C2" w:rsidP="003855C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3855C2" w:rsidRDefault="003855C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855C2" w:rsidRPr="003855C2" w:rsidRDefault="003855C2" w:rsidP="003855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3855C2" w:rsidRPr="003855C2" w:rsidRDefault="003855C2" w:rsidP="003855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855C2" w:rsidRDefault="003855C2" w:rsidP="003855C2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3855C2" w:rsidRDefault="003855C2" w:rsidP="003855C2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</w:t>
      </w:r>
      <w:r w:rsidR="00EE43CA">
        <w:t>XXX</w:t>
      </w:r>
      <w:r w:rsidR="00EE43CA">
        <w:t xml:space="preserve"> </w:t>
      </w:r>
      <w:r>
        <w:t xml:space="preserve">pracovních dní na e-mailu: nalepky.podavatel.pha@cpost.cz prostřednictvím objednávkového formuláře, kde je zvolen způsob jejich převzetí. 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</w:t>
      </w:r>
      <w:r w:rsidR="00EE43CA">
        <w:t>XXX</w:t>
      </w:r>
      <w:r>
        <w:rPr>
          <w:b/>
        </w:rPr>
        <w:t xml:space="preserve"> pracovních dnů na podací poště </w:t>
      </w:r>
      <w:r w:rsidR="00EE43CA">
        <w:t>XXX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3855C2" w:rsidRPr="003855C2" w:rsidRDefault="003855C2" w:rsidP="003855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855C2" w:rsidRDefault="003855C2" w:rsidP="003855C2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EE43CA">
        <w:t>XXX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>ve dnech Po - Pá   od 8:00 do 19:00 hod.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3855C2" w:rsidRDefault="003855C2" w:rsidP="003855C2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EE43CA">
        <w:t>XXX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EE43CA">
        <w:t>XXX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EE43CA">
        <w:t>XXX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EE43CA">
        <w:t>XXX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EE43CA">
        <w:t>XXX</w:t>
      </w:r>
    </w:p>
    <w:p w:rsidR="003855C2" w:rsidRP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 w:rsidR="00EE43CA">
        <w:t>XXX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855C2" w:rsidRDefault="003855C2" w:rsidP="003855C2">
      <w:pPr>
        <w:numPr>
          <w:ilvl w:val="3"/>
          <w:numId w:val="50"/>
        </w:numPr>
        <w:spacing w:after="120"/>
        <w:jc w:val="both"/>
      </w:pPr>
      <w:r>
        <w:t>poštovní zásilkou na adresu</w:t>
      </w:r>
      <w:r w:rsidR="00EE43CA" w:rsidRPr="00EE43CA">
        <w:t xml:space="preserve"> </w:t>
      </w:r>
      <w:r w:rsidR="00EE43CA">
        <w:t>XXX</w:t>
      </w:r>
      <w:r w:rsidR="00EE43CA">
        <w:rPr>
          <w:b/>
        </w:rPr>
        <w:t xml:space="preserve"> </w:t>
      </w:r>
    </w:p>
    <w:p w:rsidR="003855C2" w:rsidRPr="003855C2" w:rsidRDefault="003855C2" w:rsidP="003855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3855C2" w:rsidRPr="003855C2" w:rsidRDefault="003855C2" w:rsidP="003855C2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3855C2" w:rsidRDefault="003855C2" w:rsidP="003855C2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 xml:space="preserve">platných ke dni poskytnutí této služby. Odesílatel je povinen uhradit cenu s připočítanou DPH v zákonné výši. Ceník je dostupný na </w:t>
      </w:r>
      <w:r>
        <w:lastRenderedPageBreak/>
        <w:t>všech poštách v ČR a na Internetové adrese http://www.ceskaposta.cz/. ČP si vyhrazuje právo tento Ceník jednostranně změnit.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EE43CA">
        <w:t>XXX</w:t>
      </w:r>
      <w:r>
        <w:t xml:space="preserve"> dní od data jejího vystavení.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3855C2" w:rsidRDefault="003855C2" w:rsidP="00E9330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EE43CA">
        <w:t>XXX</w:t>
      </w:r>
      <w:r w:rsidR="00EE43CA">
        <w:t xml:space="preserve"> </w:t>
      </w:r>
      <w:r w:rsidR="00E93307">
        <w:t xml:space="preserve">na e-mailovou adresu zákazníka: </w:t>
      </w:r>
      <w:r w:rsidR="00EE43CA">
        <w:t>XXX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EE43CA">
        <w:t>XXX</w:t>
      </w:r>
      <w:r w:rsidR="00EE43CA">
        <w:t xml:space="preserve"> </w:t>
      </w:r>
      <w:r w:rsidR="00E93307">
        <w:t xml:space="preserve">na e-mailovou adresu zákazníka: </w:t>
      </w:r>
      <w:r w:rsidR="00EE43CA">
        <w:t>XXX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855C2" w:rsidRPr="00E93307" w:rsidRDefault="003855C2" w:rsidP="003855C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E93307">
        <w:rPr>
          <w:b/>
        </w:rPr>
        <w:t xml:space="preserve">Odesílatel je povinen před uskutečněním prvního podání zásilek podle této Dohody převést na účet ČP č. </w:t>
      </w:r>
      <w:r w:rsidR="00EE43CA">
        <w:t>XXX</w:t>
      </w:r>
      <w:r w:rsidRPr="00E93307">
        <w:rPr>
          <w:b/>
        </w:rPr>
        <w:t xml:space="preserve">, konstantní symbol: </w:t>
      </w:r>
      <w:r w:rsidR="00EE43CA">
        <w:t>XXX</w:t>
      </w:r>
      <w:r w:rsidRPr="00E93307">
        <w:rPr>
          <w:b/>
        </w:rPr>
        <w:t xml:space="preserve">, variabilní symbol č. </w:t>
      </w:r>
      <w:r w:rsidR="00EE43CA">
        <w:t>XXX</w:t>
      </w:r>
      <w:r w:rsidRPr="00E93307">
        <w:rPr>
          <w:b/>
        </w:rPr>
        <w:t xml:space="preserve"> peněžní jistotu ve výši </w:t>
      </w:r>
      <w:r w:rsidR="00EE43CA">
        <w:t>XXX</w:t>
      </w:r>
      <w:r w:rsidR="00EE43CA" w:rsidRPr="00E93307">
        <w:rPr>
          <w:b/>
        </w:rPr>
        <w:t xml:space="preserve"> </w:t>
      </w:r>
      <w:r w:rsidRPr="00E93307">
        <w:rPr>
          <w:b/>
        </w:rPr>
        <w:t>Kč.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Tato peněžní jistota či její část může být ČP použita v průběhu účinnosti této Dohody k úhradě případného dluhu Odesílatele vůči ČP neuhrazeného ve lhůtě splatnosti.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V případě použití složené peněžní jistoty nebo její části k úhradě dluhu Odesílatele o tom ČP Odesílatele informuje a Odesílatel je povinen do 15 dnů doplnit peněžní jistotu na původní výši.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průměrný obrat za služby podle této Dohody za tři po sobě jdoucí kalendářní měsíce překročí dvě třetiny výše peněžní jistoty, je Odesílatel povinen na výzvu ČP do </w:t>
      </w:r>
      <w:r w:rsidR="00EE43CA">
        <w:t>XXX</w:t>
      </w:r>
      <w:r>
        <w:t xml:space="preserve"> dnů doplnit peněžní jistotu do výše 1,5 násobku průměrného měsíčního obratu za služby poskytnuté podle této Dohody za poslední tři po sobě jdoucí kalendářní měsíce.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Nevyčerpaná část peněžní jistoty bude vrácena Odesílateli do </w:t>
      </w:r>
      <w:r w:rsidR="00EE43CA">
        <w:t>XXX</w:t>
      </w:r>
      <w:r>
        <w:t xml:space="preserve"> dnů od skončení účinnosti této Dohody. ČP je oprávněna před jejím </w:t>
      </w:r>
      <w:proofErr w:type="gramStart"/>
      <w:r>
        <w:t>vrácením  uhradit</w:t>
      </w:r>
      <w:proofErr w:type="gramEnd"/>
      <w:r>
        <w:t xml:space="preserve"> z peněžní jistoty částku odpovídající výši splatných neuhrazených dluhů Odesílatele vůči ČP.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nepřevzít zásilky dle podmínek této Dohody, pokud složená peněžní jistota zjevně nekryje částku ceny poštovních služeb čerpaných Odesílatelem v daném zúčtovacím období.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předem.</w:t>
      </w:r>
    </w:p>
    <w:p w:rsidR="003855C2" w:rsidRPr="003855C2" w:rsidRDefault="003855C2" w:rsidP="003855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3855C2" w:rsidRDefault="003855C2" w:rsidP="003855C2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855C2" w:rsidRDefault="003855C2" w:rsidP="003855C2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se zavazuje, že nebude ČP předávat osobní údaje uvedené v bodě 5.1, ve vztahu k nimž není v postavení správce osobních údajů ve smyslu příslušných ustanovení ZOOÚ.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3855C2" w:rsidRPr="003855C2" w:rsidRDefault="003855C2" w:rsidP="003855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EE43CA" w:rsidRDefault="00EE43CA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  <w:r>
        <w:t xml:space="preserve"> 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855C2" w:rsidRDefault="003855C2" w:rsidP="003855C2">
      <w:pPr>
        <w:numPr>
          <w:ilvl w:val="5"/>
          <w:numId w:val="50"/>
        </w:numPr>
        <w:spacing w:after="120"/>
        <w:jc w:val="both"/>
      </w:pPr>
      <w:r>
        <w:t xml:space="preserve"> </w:t>
      </w:r>
      <w:r w:rsidR="00EE43CA">
        <w:t>XXX</w:t>
      </w:r>
    </w:p>
    <w:p w:rsidR="003855C2" w:rsidRDefault="00EE43CA" w:rsidP="003855C2">
      <w:pPr>
        <w:numPr>
          <w:ilvl w:val="2"/>
          <w:numId w:val="50"/>
        </w:numPr>
        <w:spacing w:after="120"/>
        <w:ind w:left="1077" w:hanging="510"/>
        <w:jc w:val="both"/>
      </w:pPr>
      <w:r>
        <w:t>XXX</w:t>
      </w:r>
      <w:r>
        <w:t xml:space="preserve"> 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3855C2" w:rsidRPr="003855C2" w:rsidRDefault="003855C2" w:rsidP="003855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E93307">
        <w:rPr>
          <w:b/>
        </w:rPr>
        <w:t>31.12.2019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855C2" w:rsidRDefault="003855C2" w:rsidP="003855C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3855C2" w:rsidRDefault="003855C2" w:rsidP="003855C2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3855C2" w:rsidRDefault="003855C2" w:rsidP="003855C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855C2" w:rsidRDefault="003855C2" w:rsidP="003855C2">
      <w:pPr>
        <w:numPr>
          <w:ilvl w:val="0"/>
          <w:numId w:val="0"/>
        </w:numPr>
        <w:spacing w:after="120"/>
        <w:jc w:val="both"/>
      </w:pPr>
    </w:p>
    <w:p w:rsidR="003855C2" w:rsidRDefault="003855C2" w:rsidP="003855C2">
      <w:pPr>
        <w:numPr>
          <w:ilvl w:val="0"/>
          <w:numId w:val="0"/>
        </w:numPr>
        <w:spacing w:after="120"/>
        <w:jc w:val="both"/>
      </w:pPr>
    </w:p>
    <w:p w:rsidR="003855C2" w:rsidRDefault="003855C2" w:rsidP="003855C2">
      <w:pPr>
        <w:numPr>
          <w:ilvl w:val="0"/>
          <w:numId w:val="0"/>
        </w:numPr>
        <w:spacing w:after="120"/>
        <w:jc w:val="both"/>
        <w:sectPr w:rsidR="003855C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855C2" w:rsidRDefault="003855C2" w:rsidP="003855C2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3855C2" w:rsidRDefault="003855C2" w:rsidP="003855C2">
      <w:pPr>
        <w:numPr>
          <w:ilvl w:val="0"/>
          <w:numId w:val="0"/>
        </w:numPr>
        <w:spacing w:after="120"/>
        <w:jc w:val="both"/>
      </w:pPr>
    </w:p>
    <w:p w:rsidR="003855C2" w:rsidRDefault="003855C2" w:rsidP="003855C2">
      <w:pPr>
        <w:numPr>
          <w:ilvl w:val="0"/>
          <w:numId w:val="0"/>
        </w:numPr>
        <w:spacing w:after="120"/>
        <w:jc w:val="both"/>
      </w:pPr>
      <w:r>
        <w:t>Za ČP:</w:t>
      </w:r>
    </w:p>
    <w:p w:rsidR="003855C2" w:rsidRDefault="003855C2" w:rsidP="003855C2">
      <w:pPr>
        <w:numPr>
          <w:ilvl w:val="0"/>
          <w:numId w:val="0"/>
        </w:numPr>
        <w:spacing w:after="120"/>
        <w:jc w:val="both"/>
      </w:pPr>
    </w:p>
    <w:p w:rsidR="003855C2" w:rsidRDefault="003855C2" w:rsidP="003855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55C2" w:rsidRDefault="003855C2" w:rsidP="003855C2">
      <w:pPr>
        <w:numPr>
          <w:ilvl w:val="0"/>
          <w:numId w:val="0"/>
        </w:numPr>
        <w:spacing w:after="120"/>
        <w:jc w:val="center"/>
      </w:pPr>
    </w:p>
    <w:p w:rsidR="003855C2" w:rsidRDefault="00EE43CA" w:rsidP="003855C2">
      <w:pPr>
        <w:numPr>
          <w:ilvl w:val="0"/>
          <w:numId w:val="0"/>
        </w:numPr>
        <w:spacing w:after="120"/>
      </w:pPr>
      <w:r>
        <w:t>XXX</w:t>
      </w:r>
      <w:r>
        <w:t xml:space="preserve"> </w:t>
      </w:r>
      <w:r w:rsidR="003855C2">
        <w:br w:type="column"/>
      </w:r>
      <w:r w:rsidR="003855C2">
        <w:lastRenderedPageBreak/>
        <w:t xml:space="preserve">V Praze dne </w:t>
      </w:r>
    </w:p>
    <w:p w:rsidR="003855C2" w:rsidRDefault="003855C2" w:rsidP="003855C2">
      <w:pPr>
        <w:numPr>
          <w:ilvl w:val="0"/>
          <w:numId w:val="0"/>
        </w:numPr>
        <w:spacing w:after="120"/>
      </w:pPr>
    </w:p>
    <w:p w:rsidR="003855C2" w:rsidRDefault="003855C2" w:rsidP="003855C2">
      <w:pPr>
        <w:numPr>
          <w:ilvl w:val="0"/>
          <w:numId w:val="0"/>
        </w:numPr>
        <w:spacing w:after="120"/>
      </w:pPr>
      <w:r>
        <w:t>Za Odesílatele:</w:t>
      </w:r>
    </w:p>
    <w:p w:rsidR="003855C2" w:rsidRDefault="003855C2" w:rsidP="003855C2">
      <w:pPr>
        <w:numPr>
          <w:ilvl w:val="0"/>
          <w:numId w:val="0"/>
        </w:numPr>
        <w:spacing w:after="120"/>
      </w:pPr>
    </w:p>
    <w:p w:rsidR="003855C2" w:rsidRDefault="003855C2" w:rsidP="003855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55C2" w:rsidRDefault="003855C2" w:rsidP="003855C2">
      <w:pPr>
        <w:numPr>
          <w:ilvl w:val="0"/>
          <w:numId w:val="0"/>
        </w:numPr>
        <w:spacing w:after="120"/>
        <w:jc w:val="center"/>
      </w:pPr>
    </w:p>
    <w:p w:rsidR="003855C2" w:rsidRPr="003855C2" w:rsidRDefault="00EE43CA" w:rsidP="00EE43C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3855C2" w:rsidRPr="003855C2" w:rsidSect="003855C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11" w:rsidRDefault="00914711">
      <w:r>
        <w:separator/>
      </w:r>
    </w:p>
  </w:endnote>
  <w:endnote w:type="continuationSeparator" w:id="0">
    <w:p w:rsidR="00914711" w:rsidRDefault="0091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E43CA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E43CA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11" w:rsidRDefault="00914711">
      <w:r>
        <w:separator/>
      </w:r>
    </w:p>
  </w:footnote>
  <w:footnote w:type="continuationSeparator" w:id="0">
    <w:p w:rsidR="00914711" w:rsidRDefault="0091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9085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6A81C" wp14:editId="402C1A1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855C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6F15E49" wp14:editId="24BAFB6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855C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982807-2820/2016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44A5815" wp14:editId="2321FF0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9E23F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08E2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55C2"/>
    <w:rsid w:val="003A3142"/>
    <w:rsid w:val="003D30F2"/>
    <w:rsid w:val="003D598B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4711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1F33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085F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3307"/>
    <w:rsid w:val="00EA4519"/>
    <w:rsid w:val="00EA770B"/>
    <w:rsid w:val="00EB1DB9"/>
    <w:rsid w:val="00EB2707"/>
    <w:rsid w:val="00EB7678"/>
    <w:rsid w:val="00EC2BC2"/>
    <w:rsid w:val="00EE43CA"/>
    <w:rsid w:val="00EE4A15"/>
    <w:rsid w:val="00EF14FA"/>
    <w:rsid w:val="00EF4C86"/>
    <w:rsid w:val="00F11E67"/>
    <w:rsid w:val="00F5467A"/>
    <w:rsid w:val="00F81E1F"/>
    <w:rsid w:val="00F84565"/>
    <w:rsid w:val="00FA2D51"/>
    <w:rsid w:val="00FA69F9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8493-C265-40EA-A96A-F7288CB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7</Pages>
  <Words>2677</Words>
  <Characters>15800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3</cp:revision>
  <cp:lastPrinted>2016-07-27T06:50:00Z</cp:lastPrinted>
  <dcterms:created xsi:type="dcterms:W3CDTF">2016-09-29T07:35:00Z</dcterms:created>
  <dcterms:modified xsi:type="dcterms:W3CDTF">2016-09-29T07:37:00Z</dcterms:modified>
</cp:coreProperties>
</file>