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16" w:rsidRPr="00D31D16" w:rsidRDefault="00D31D16" w:rsidP="003B4EC3">
      <w:pPr>
        <w:spacing w:after="0" w:line="320" w:lineRule="atLeast"/>
        <w:jc w:val="center"/>
        <w:rPr>
          <w:rFonts w:asciiTheme="minorHAnsi" w:hAnsiTheme="minorHAnsi" w:cstheme="minorHAnsi"/>
          <w:sz w:val="24"/>
          <w:szCs w:val="24"/>
        </w:rPr>
      </w:pPr>
      <w:r>
        <w:rPr>
          <w:rFonts w:asciiTheme="minorHAnsi" w:hAnsiTheme="minorHAnsi" w:cstheme="minorHAnsi"/>
          <w:b/>
          <w:sz w:val="28"/>
        </w:rPr>
        <w:t xml:space="preserve">                                                                                            </w:t>
      </w:r>
      <w:r w:rsidRPr="00D31D16">
        <w:rPr>
          <w:rFonts w:asciiTheme="minorHAnsi" w:hAnsiTheme="minorHAnsi" w:cstheme="minorHAnsi"/>
          <w:sz w:val="24"/>
          <w:szCs w:val="24"/>
        </w:rPr>
        <w:t>S/200/565/18 200-ADM</w:t>
      </w:r>
    </w:p>
    <w:p w:rsidR="00D56221" w:rsidRDefault="00D56221" w:rsidP="003B4EC3">
      <w:pPr>
        <w:spacing w:after="0" w:line="320" w:lineRule="atLeast"/>
        <w:jc w:val="center"/>
        <w:rPr>
          <w:rFonts w:asciiTheme="minorHAnsi" w:hAnsiTheme="minorHAnsi" w:cstheme="minorHAnsi"/>
          <w:b/>
          <w:sz w:val="28"/>
        </w:rPr>
      </w:pPr>
    </w:p>
    <w:p w:rsidR="00D56221" w:rsidRDefault="00D56221" w:rsidP="003B4EC3">
      <w:pPr>
        <w:spacing w:after="0" w:line="320" w:lineRule="atLeast"/>
        <w:jc w:val="center"/>
        <w:rPr>
          <w:rFonts w:asciiTheme="minorHAnsi" w:hAnsiTheme="minorHAnsi" w:cstheme="minorHAnsi"/>
          <w:b/>
          <w:sz w:val="28"/>
        </w:rPr>
      </w:pPr>
    </w:p>
    <w:p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rsidR="00C34EAD" w:rsidRPr="003B4EC3" w:rsidRDefault="00C34EAD" w:rsidP="00121678">
      <w:pPr>
        <w:spacing w:after="0" w:line="320" w:lineRule="atLeast"/>
        <w:jc w:val="center"/>
        <w:rPr>
          <w:rFonts w:asciiTheme="minorHAnsi" w:hAnsiTheme="minorHAnsi" w:cstheme="minorHAnsi"/>
          <w:sz w:val="28"/>
        </w:rPr>
      </w:pPr>
      <w:r w:rsidRPr="003B4EC3">
        <w:rPr>
          <w:rFonts w:asciiTheme="minorHAnsi" w:hAnsiTheme="minorHAnsi" w:cstheme="minorHAnsi"/>
          <w:sz w:val="28"/>
        </w:rPr>
        <w:t xml:space="preserve">uzavřená dle </w:t>
      </w:r>
      <w:proofErr w:type="spellStart"/>
      <w:r w:rsidRPr="003B4EC3">
        <w:rPr>
          <w:rFonts w:asciiTheme="minorHAnsi" w:hAnsiTheme="minorHAnsi" w:cstheme="minorHAnsi"/>
          <w:sz w:val="28"/>
        </w:rPr>
        <w:t>ust</w:t>
      </w:r>
      <w:proofErr w:type="spellEnd"/>
      <w:r w:rsidRPr="003B4EC3">
        <w:rPr>
          <w:rFonts w:asciiTheme="minorHAnsi" w:hAnsiTheme="minorHAnsi" w:cstheme="minorHAnsi"/>
          <w:sz w:val="28"/>
        </w:rPr>
        <w:t xml:space="preserve">. § </w:t>
      </w:r>
      <w:smartTag w:uri="urn:schemas-microsoft-com:office:smarttags" w:element="metricconverter">
        <w:smartTagPr>
          <w:attr w:name="ProductID" w:val="2079 a"/>
        </w:smartTagPr>
        <w:r w:rsidRPr="003B4EC3">
          <w:rPr>
            <w:rFonts w:asciiTheme="minorHAnsi" w:hAnsiTheme="minorHAnsi" w:cstheme="minorHAnsi"/>
            <w:sz w:val="28"/>
          </w:rPr>
          <w:t>2079 a</w:t>
        </w:r>
      </w:smartTag>
      <w:r w:rsidRPr="003B4EC3">
        <w:rPr>
          <w:rFonts w:asciiTheme="minorHAnsi" w:hAnsiTheme="minorHAnsi" w:cstheme="minorHAnsi"/>
          <w:sz w:val="28"/>
        </w:rPr>
        <w:t xml:space="preserve"> násl. zák. č. 89/2012 Sb., občanského zákoníku</w:t>
      </w:r>
    </w:p>
    <w:p w:rsidR="00C34EAD" w:rsidRPr="003B4EC3" w:rsidRDefault="00C34EAD" w:rsidP="00121678">
      <w:pPr>
        <w:spacing w:after="0" w:line="320" w:lineRule="atLeast"/>
        <w:jc w:val="center"/>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rsidR="00C34EAD" w:rsidRPr="003B4EC3" w:rsidRDefault="00C34EAD" w:rsidP="004F454A">
      <w:pPr>
        <w:spacing w:after="0" w:line="320" w:lineRule="atLeast"/>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rsidR="00C34EAD" w:rsidRPr="003B4EC3" w:rsidRDefault="00C34EAD" w:rsidP="004F454A">
      <w:pPr>
        <w:spacing w:after="0" w:line="320" w:lineRule="atLeast"/>
        <w:rPr>
          <w:rFonts w:asciiTheme="minorHAnsi" w:hAnsiTheme="minorHAnsi" w:cstheme="minorHAnsi"/>
        </w:rPr>
      </w:pPr>
      <w:proofErr w:type="spellStart"/>
      <w:r w:rsidRPr="003B4EC3">
        <w:rPr>
          <w:rFonts w:asciiTheme="minorHAnsi" w:hAnsiTheme="minorHAnsi" w:cstheme="minorHAnsi"/>
        </w:rPr>
        <w:t>IČ</w:t>
      </w:r>
      <w:r w:rsidR="00121678" w:rsidRPr="003B4EC3">
        <w:rPr>
          <w:rFonts w:asciiTheme="minorHAnsi" w:hAnsiTheme="minorHAnsi" w:cstheme="minorHAnsi"/>
        </w:rPr>
        <w:t>o</w:t>
      </w:r>
      <w:proofErr w:type="spellEnd"/>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rsidR="00C34EAD" w:rsidRPr="003B4EC3" w:rsidRDefault="00C34EAD" w:rsidP="004F454A">
      <w:pPr>
        <w:spacing w:after="0" w:line="320" w:lineRule="atLeast"/>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rsidR="00C34EAD" w:rsidRPr="003B4EC3" w:rsidRDefault="00C34EAD" w:rsidP="00121678">
      <w:pPr>
        <w:spacing w:after="0" w:line="320" w:lineRule="atLeast"/>
        <w:rPr>
          <w:rFonts w:asciiTheme="minorHAnsi" w:hAnsiTheme="minorHAnsi" w:cstheme="minorHAnsi"/>
        </w:rPr>
      </w:pPr>
    </w:p>
    <w:p w:rsidR="006272E6" w:rsidRPr="006272E6" w:rsidRDefault="006272E6" w:rsidP="006272E6">
      <w:pPr>
        <w:spacing w:after="0" w:line="320" w:lineRule="atLeast"/>
        <w:rPr>
          <w:rFonts w:asciiTheme="minorHAnsi" w:hAnsiTheme="minorHAnsi" w:cs="Arial"/>
          <w:b/>
          <w:szCs w:val="20"/>
        </w:rPr>
      </w:pPr>
      <w:r w:rsidRPr="006272E6">
        <w:rPr>
          <w:rFonts w:asciiTheme="minorHAnsi" w:hAnsiTheme="minorHAnsi" w:cs="Arial"/>
          <w:b/>
          <w:szCs w:val="20"/>
        </w:rPr>
        <w:t>Prodávající: Praha Music Center spol. s r.o.</w:t>
      </w:r>
    </w:p>
    <w:p w:rsidR="006272E6" w:rsidRPr="006272E6" w:rsidRDefault="006272E6" w:rsidP="006272E6">
      <w:pPr>
        <w:spacing w:after="0" w:line="320" w:lineRule="atLeast"/>
        <w:rPr>
          <w:rFonts w:asciiTheme="minorHAnsi" w:hAnsiTheme="minorHAnsi" w:cs="Arial"/>
          <w:szCs w:val="20"/>
        </w:rPr>
      </w:pPr>
      <w:r w:rsidRPr="006272E6">
        <w:rPr>
          <w:rFonts w:asciiTheme="minorHAnsi" w:hAnsiTheme="minorHAnsi" w:cs="Arial"/>
          <w:szCs w:val="20"/>
        </w:rPr>
        <w:t>Zapsán: v obchodním rejstříku vedeného Městským soudem v Praze, v oddíle C, vložce 2159</w:t>
      </w:r>
    </w:p>
    <w:p w:rsidR="006272E6" w:rsidRPr="006272E6" w:rsidRDefault="006272E6" w:rsidP="006272E6">
      <w:pPr>
        <w:spacing w:after="0" w:line="320" w:lineRule="atLeast"/>
        <w:rPr>
          <w:rFonts w:asciiTheme="minorHAnsi" w:hAnsiTheme="minorHAnsi" w:cs="Arial"/>
          <w:szCs w:val="20"/>
        </w:rPr>
      </w:pPr>
      <w:r w:rsidRPr="006272E6">
        <w:rPr>
          <w:rFonts w:asciiTheme="minorHAnsi" w:hAnsiTheme="minorHAnsi" w:cs="Arial"/>
          <w:szCs w:val="20"/>
        </w:rPr>
        <w:t>Se sídlem: Ocelářská 937/39, 190 00, Praha 9 - Vysočany</w:t>
      </w:r>
    </w:p>
    <w:p w:rsidR="006272E6" w:rsidRPr="006272E6" w:rsidRDefault="006272E6" w:rsidP="006272E6">
      <w:pPr>
        <w:spacing w:after="0" w:line="320" w:lineRule="atLeast"/>
        <w:rPr>
          <w:rFonts w:asciiTheme="minorHAnsi" w:hAnsiTheme="minorHAnsi" w:cs="Arial"/>
          <w:szCs w:val="20"/>
        </w:rPr>
      </w:pPr>
      <w:r w:rsidRPr="006272E6">
        <w:rPr>
          <w:rFonts w:asciiTheme="minorHAnsi" w:hAnsiTheme="minorHAnsi" w:cs="Arial"/>
          <w:szCs w:val="20"/>
        </w:rPr>
        <w:t>IČ: 18626459</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nebo jednotlivě jako „</w:t>
      </w:r>
      <w:r w:rsidRPr="003B4EC3">
        <w:rPr>
          <w:rFonts w:asciiTheme="minorHAnsi" w:hAnsiTheme="minorHAnsi" w:cstheme="minorHAnsi"/>
          <w:b/>
        </w:rPr>
        <w:t>smluvní strana</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xml:space="preserve">“), jako výsledek zadávacího řízení na realizaci veřejné zakázky nazvané </w:t>
      </w:r>
      <w:r w:rsidR="00885CFD" w:rsidRPr="001D1367">
        <w:rPr>
          <w:rFonts w:asciiTheme="minorHAnsi" w:hAnsiTheme="minorHAnsi" w:cstheme="minorHAnsi"/>
          <w:b/>
          <w:bCs/>
          <w:iCs/>
        </w:rPr>
        <w:t>„</w:t>
      </w:r>
      <w:r w:rsidR="00885CFD">
        <w:rPr>
          <w:rFonts w:asciiTheme="minorHAnsi" w:hAnsiTheme="minorHAnsi" w:cstheme="minorHAnsi"/>
          <w:b/>
          <w:bCs/>
          <w:iCs/>
        </w:rPr>
        <w:t>Klarinet</w:t>
      </w:r>
      <w:r w:rsidR="00885CFD" w:rsidRPr="001D1367">
        <w:rPr>
          <w:rFonts w:asciiTheme="minorHAnsi" w:hAnsiTheme="minorHAnsi" w:cstheme="minorHAnsi"/>
          <w:b/>
          <w:bCs/>
          <w:iCs/>
        </w:rPr>
        <w:t>“</w:t>
      </w:r>
      <w:r w:rsidR="00885CFD"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mistrovské</w:t>
      </w:r>
      <w:r w:rsidRPr="003B4EC3">
        <w:rPr>
          <w:rFonts w:asciiTheme="minorHAnsi" w:hAnsiTheme="minorHAnsi" w:cstheme="minorHAnsi"/>
        </w:rPr>
        <w:t xml:space="preserve"> hudební nástroj</w:t>
      </w:r>
      <w:r w:rsidR="00121678" w:rsidRPr="003B4EC3">
        <w:rPr>
          <w:rFonts w:asciiTheme="minorHAnsi" w:hAnsiTheme="minorHAnsi" w:cstheme="minorHAnsi"/>
        </w:rPr>
        <w:t>e</w:t>
      </w:r>
      <w:r w:rsidRPr="003B4EC3">
        <w:rPr>
          <w:rFonts w:asciiTheme="minorHAnsi" w:hAnsiTheme="minorHAnsi" w:cstheme="minorHAnsi"/>
        </w:rPr>
        <w:t xml:space="preserve">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Součástí předmětu plnění je vedle dodání zboží též jeho doprava do sídla kupujícího.</w:t>
      </w:r>
    </w:p>
    <w:p w:rsidR="00121678" w:rsidRPr="003B4EC3" w:rsidRDefault="00121678" w:rsidP="00121678">
      <w:pPr>
        <w:spacing w:after="0" w:line="320" w:lineRule="atLeast"/>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rsidR="00C34EAD" w:rsidRPr="003B4EC3" w:rsidRDefault="00C34EAD" w:rsidP="00121678">
      <w:pPr>
        <w:spacing w:after="0" w:line="320" w:lineRule="atLeast"/>
        <w:ind w:left="284"/>
        <w:jc w:val="both"/>
        <w:rPr>
          <w:rFonts w:asciiTheme="minorHAnsi" w:hAnsiTheme="minorHAnsi" w:cstheme="minorHAnsi"/>
        </w:rPr>
      </w:pPr>
    </w:p>
    <w:p w:rsidR="00885CFD" w:rsidRDefault="00C34EAD" w:rsidP="00885CFD">
      <w:pPr>
        <w:numPr>
          <w:ilvl w:val="0"/>
          <w:numId w:val="2"/>
        </w:numPr>
        <w:spacing w:after="0" w:line="320" w:lineRule="atLeast"/>
        <w:ind w:left="284" w:hanging="284"/>
        <w:jc w:val="both"/>
        <w:rPr>
          <w:rFonts w:asciiTheme="minorHAnsi" w:hAnsiTheme="minorHAnsi" w:cstheme="minorHAnsi"/>
          <w:b/>
        </w:rPr>
      </w:pPr>
      <w:r w:rsidRPr="003B4EC3">
        <w:rPr>
          <w:rFonts w:asciiTheme="minorHAnsi" w:hAnsiTheme="minorHAnsi" w:cstheme="minorHAnsi"/>
          <w:b/>
        </w:rPr>
        <w:t xml:space="preserve">Celková kupní cena činí: </w:t>
      </w:r>
      <w:r w:rsidR="00D56221">
        <w:rPr>
          <w:rFonts w:asciiTheme="minorHAnsi" w:hAnsiTheme="minorHAnsi" w:cstheme="minorHAnsi"/>
          <w:b/>
        </w:rPr>
        <w:t>67 150</w:t>
      </w:r>
      <w:r w:rsidRPr="003B4EC3">
        <w:rPr>
          <w:rFonts w:asciiTheme="minorHAnsi" w:hAnsiTheme="minorHAnsi" w:cstheme="minorHAnsi"/>
          <w:b/>
        </w:rPr>
        <w:t xml:space="preserve">,- Kč bez </w:t>
      </w:r>
      <w:r w:rsidR="00121678" w:rsidRPr="003B4EC3">
        <w:rPr>
          <w:rFonts w:asciiTheme="minorHAnsi" w:hAnsiTheme="minorHAnsi" w:cstheme="minorHAnsi"/>
          <w:b/>
        </w:rPr>
        <w:t xml:space="preserve">DPH, tj. </w:t>
      </w:r>
      <w:r w:rsidR="00D56221">
        <w:rPr>
          <w:rFonts w:asciiTheme="minorHAnsi" w:hAnsiTheme="minorHAnsi" w:cstheme="minorHAnsi"/>
          <w:b/>
        </w:rPr>
        <w:t>81 251</w:t>
      </w:r>
      <w:r w:rsidR="00121678" w:rsidRPr="003B4EC3">
        <w:rPr>
          <w:rFonts w:asciiTheme="minorHAnsi" w:hAnsiTheme="minorHAnsi" w:cstheme="minorHAnsi"/>
          <w:b/>
        </w:rPr>
        <w:t>- Kč vč.</w:t>
      </w:r>
      <w:r w:rsidR="003A417E" w:rsidRPr="003B4EC3">
        <w:rPr>
          <w:rFonts w:asciiTheme="minorHAnsi" w:hAnsiTheme="minorHAnsi" w:cstheme="minorHAnsi"/>
          <w:b/>
        </w:rPr>
        <w:t xml:space="preserve"> 21 </w:t>
      </w:r>
      <w:r w:rsidR="00121678" w:rsidRPr="003B4EC3">
        <w:rPr>
          <w:rFonts w:asciiTheme="minorHAnsi" w:hAnsiTheme="minorHAnsi" w:cstheme="minorHAnsi"/>
          <w:b/>
        </w:rPr>
        <w:t>% DPH z čehož:</w:t>
      </w:r>
    </w:p>
    <w:p w:rsidR="00885CFD" w:rsidRPr="00885CFD" w:rsidRDefault="00885CFD" w:rsidP="00885CFD">
      <w:pPr>
        <w:pStyle w:val="Odstavecseseznamem"/>
        <w:spacing w:after="0" w:line="320" w:lineRule="atLeast"/>
        <w:ind w:left="1004"/>
        <w:jc w:val="both"/>
        <w:rPr>
          <w:rFonts w:asciiTheme="minorHAnsi" w:hAnsiTheme="minorHAnsi" w:cstheme="minorHAnsi"/>
          <w:b/>
        </w:rPr>
      </w:pPr>
    </w:p>
    <w:p w:rsidR="00885CFD" w:rsidRPr="00885CFD" w:rsidRDefault="00121678" w:rsidP="00885CFD">
      <w:pPr>
        <w:pStyle w:val="Odstavecseseznamem"/>
        <w:numPr>
          <w:ilvl w:val="0"/>
          <w:numId w:val="16"/>
        </w:numPr>
        <w:spacing w:after="0" w:line="320" w:lineRule="atLeast"/>
        <w:ind w:left="567"/>
        <w:jc w:val="both"/>
        <w:rPr>
          <w:rFonts w:asciiTheme="minorHAnsi" w:hAnsiTheme="minorHAnsi" w:cstheme="minorHAnsi"/>
        </w:rPr>
      </w:pPr>
      <w:r w:rsidRPr="00885CFD">
        <w:rPr>
          <w:rFonts w:asciiTheme="minorHAnsi" w:hAnsiTheme="minorHAnsi" w:cstheme="minorHAnsi"/>
        </w:rPr>
        <w:t xml:space="preserve">kupní cena </w:t>
      </w:r>
      <w:r w:rsidR="00885CFD" w:rsidRPr="00885CFD">
        <w:rPr>
          <w:rFonts w:asciiTheme="minorHAnsi" w:hAnsiTheme="minorHAnsi" w:cstheme="minorHAnsi"/>
          <w:color w:val="000000"/>
        </w:rPr>
        <w:t xml:space="preserve">1 ks </w:t>
      </w:r>
      <w:r w:rsidR="001B340A" w:rsidRPr="001B340A">
        <w:rPr>
          <w:rFonts w:cs="Calibri"/>
          <w:bCs/>
          <w:color w:val="000000"/>
        </w:rPr>
        <w:t>klarinet</w:t>
      </w:r>
      <w:r w:rsidR="001B340A" w:rsidRPr="001B340A">
        <w:rPr>
          <w:rFonts w:asciiTheme="minorHAnsi" w:hAnsiTheme="minorHAnsi" w:cstheme="minorHAnsi"/>
          <w:color w:val="000000"/>
        </w:rPr>
        <w:t xml:space="preserve">, zn. </w:t>
      </w:r>
      <w:proofErr w:type="spellStart"/>
      <w:r w:rsidR="001B340A" w:rsidRPr="001B340A">
        <w:rPr>
          <w:rFonts w:asciiTheme="minorHAnsi" w:hAnsiTheme="minorHAnsi" w:cstheme="minorHAnsi"/>
          <w:color w:val="000000"/>
        </w:rPr>
        <w:t>Buffet</w:t>
      </w:r>
      <w:proofErr w:type="spellEnd"/>
      <w:r w:rsidR="001B340A" w:rsidRPr="001B340A">
        <w:rPr>
          <w:rFonts w:asciiTheme="minorHAnsi" w:hAnsiTheme="minorHAnsi" w:cstheme="minorHAnsi"/>
          <w:color w:val="000000"/>
        </w:rPr>
        <w:t xml:space="preserve"> RC in B</w:t>
      </w:r>
      <w:r w:rsidR="001B340A" w:rsidRPr="00885CFD">
        <w:rPr>
          <w:rFonts w:asciiTheme="minorHAnsi" w:hAnsiTheme="minorHAnsi" w:cstheme="minorHAnsi"/>
        </w:rPr>
        <w:t xml:space="preserve"> </w:t>
      </w:r>
      <w:r w:rsidR="003B4EC3" w:rsidRPr="00885CFD">
        <w:rPr>
          <w:rFonts w:asciiTheme="minorHAnsi" w:hAnsiTheme="minorHAnsi" w:cstheme="minorHAnsi"/>
        </w:rPr>
        <w:t xml:space="preserve">činí: </w:t>
      </w:r>
      <w:r w:rsidR="00D56221">
        <w:rPr>
          <w:rFonts w:asciiTheme="minorHAnsi" w:hAnsiTheme="minorHAnsi" w:cstheme="minorHAnsi"/>
        </w:rPr>
        <w:t>67 150</w:t>
      </w:r>
      <w:r w:rsidR="003B4EC3" w:rsidRPr="00885CFD">
        <w:rPr>
          <w:rFonts w:asciiTheme="minorHAnsi" w:hAnsiTheme="minorHAnsi" w:cstheme="minorHAnsi"/>
        </w:rPr>
        <w:t xml:space="preserve">,- Kč bez DPH, tj. </w:t>
      </w:r>
      <w:r w:rsidR="00D56221">
        <w:rPr>
          <w:rFonts w:asciiTheme="minorHAnsi" w:hAnsiTheme="minorHAnsi" w:cstheme="minorHAnsi"/>
        </w:rPr>
        <w:t>81 251</w:t>
      </w:r>
      <w:r w:rsidR="003B4EC3" w:rsidRPr="00885CFD">
        <w:rPr>
          <w:rFonts w:asciiTheme="minorHAnsi" w:hAnsiTheme="minorHAnsi" w:cstheme="minorHAnsi"/>
        </w:rPr>
        <w:t>,- Kč vč. 21 % DPH</w:t>
      </w:r>
    </w:p>
    <w:p w:rsidR="003B4EC3" w:rsidRPr="003B4EC3" w:rsidRDefault="003B4EC3" w:rsidP="00121678">
      <w:pPr>
        <w:spacing w:after="0" w:line="320" w:lineRule="atLeast"/>
        <w:jc w:val="both"/>
        <w:rPr>
          <w:rFonts w:asciiTheme="minorHAnsi" w:hAnsiTheme="minorHAnsi" w:cstheme="minorHAnsi"/>
          <w:highlight w:val="yellow"/>
        </w:rPr>
      </w:pPr>
    </w:p>
    <w:p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Kupní cena včetně DPH je sjednána jako závazná a nejvýše přípustná</w:t>
      </w:r>
      <w:r w:rsidR="00E026DC" w:rsidRPr="003B4EC3">
        <w:rPr>
          <w:rFonts w:asciiTheme="minorHAnsi" w:hAnsiTheme="minorHAnsi" w:cstheme="minorHAnsi"/>
        </w:rPr>
        <w:t>.</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kupní ceně jsou zahrnuty veškeré náklady prodávajícího nezbytné pro řádné a včasné splnění celého předmětu této smlouvy, a to zejména doprava do místa určení, potřebné doklady ke zboží a záruční servis.</w:t>
      </w:r>
    </w:p>
    <w:p w:rsidR="00C34EAD" w:rsidRPr="003B4EC3" w:rsidRDefault="00C34EAD" w:rsidP="00121678">
      <w:pPr>
        <w:spacing w:after="0" w:line="320" w:lineRule="atLeast"/>
        <w:ind w:left="284" w:hanging="284"/>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3B4EC3">
        <w:rPr>
          <w:rFonts w:asciiTheme="minorHAnsi" w:hAnsiTheme="minorHAnsi" w:cstheme="minorHAnsi"/>
          <w:b/>
          <w:bCs/>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 smlouvy).</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Uvedení peněžní částky – na dokladu vystaveném plátcem DPH je uveden základ daně za uskutečněné zdanitelné plnění, výše DPH, sazba DPH a celková částka s DPH. Na dokladu vystaveném neplátcem DPH je uvedena celková fakturovaná částka.</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lastRenderedPageBreak/>
        <w:t>Datum vyhotovení faktury, datum uskutečnění zdanitelného plnění, a splatnost faktury, případně způsob provedení úhrady faktury,</w:t>
      </w:r>
    </w:p>
    <w:p w:rsidR="00C34EAD" w:rsidRPr="003B4EC3" w:rsidRDefault="00C34EAD" w:rsidP="00121678">
      <w:pPr>
        <w:spacing w:after="0" w:line="320" w:lineRule="atLeast"/>
        <w:ind w:left="1440"/>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Úhrada faktur bude provedena bezhotovostním převodem z účtu kupujícího na účet prodávajícího.</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1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se zavazuje odevzdat zboží dle podmínek sjednaných v této smlouvě nejpozději do </w:t>
      </w:r>
      <w:r w:rsidR="004F454A" w:rsidRPr="003B4EC3">
        <w:rPr>
          <w:rFonts w:asciiTheme="minorHAnsi" w:hAnsiTheme="minorHAnsi" w:cstheme="minorHAnsi"/>
          <w:b/>
        </w:rPr>
        <w:t xml:space="preserve">3 </w:t>
      </w:r>
      <w:r w:rsidRPr="003B4EC3">
        <w:rPr>
          <w:rFonts w:asciiTheme="minorHAnsi" w:hAnsiTheme="minorHAnsi" w:cstheme="minorHAnsi"/>
          <w:b/>
        </w:rPr>
        <w:t>měsíců</w:t>
      </w:r>
      <w:r w:rsidR="00EC126C" w:rsidRPr="003B4EC3">
        <w:rPr>
          <w:rFonts w:asciiTheme="minorHAnsi" w:hAnsiTheme="minorHAnsi" w:cstheme="minorHAnsi"/>
          <w:b/>
        </w:rPr>
        <w:t xml:space="preserve"> </w:t>
      </w:r>
      <w:r w:rsidRPr="003B4EC3">
        <w:rPr>
          <w:rFonts w:asciiTheme="minorHAnsi" w:hAnsiTheme="minorHAnsi" w:cstheme="minorHAnsi"/>
        </w:rPr>
        <w:t>od uzavření této smlouvy.</w:t>
      </w:r>
    </w:p>
    <w:p w:rsidR="00C34EAD" w:rsidRPr="003B4EC3" w:rsidRDefault="00C34EAD" w:rsidP="00885CFD">
      <w:pPr>
        <w:spacing w:after="0" w:line="320" w:lineRule="atLeast"/>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Zboží bude odevzdáno na adrese: Provozní budova Národního divadla, Ostrovní 1, 112</w:t>
      </w:r>
      <w:r w:rsidR="003713F5" w:rsidRPr="003B4EC3">
        <w:rPr>
          <w:rFonts w:asciiTheme="minorHAnsi" w:hAnsiTheme="minorHAnsi" w:cstheme="minorHAnsi"/>
        </w:rPr>
        <w:t xml:space="preserve"> </w:t>
      </w:r>
      <w:r w:rsidRPr="003B4EC3">
        <w:rPr>
          <w:rFonts w:asciiTheme="minorHAnsi" w:hAnsiTheme="minorHAnsi" w:cstheme="minorHAnsi"/>
        </w:rPr>
        <w:t>30 Praha</w:t>
      </w:r>
      <w:r w:rsidR="003713F5" w:rsidRPr="003B4EC3">
        <w:rPr>
          <w:rFonts w:asciiTheme="minorHAnsi" w:hAnsiTheme="minorHAnsi" w:cstheme="minorHAnsi"/>
        </w:rPr>
        <w:t xml:space="preserve"> 1</w:t>
      </w:r>
      <w:r w:rsidRPr="003B4EC3">
        <w:rPr>
          <w:rFonts w:asciiTheme="minorHAnsi" w:hAnsiTheme="minorHAnsi" w:cstheme="minorHAnsi"/>
        </w:rPr>
        <w:t>, Nové Město.</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bude předem informovat kupujícího o přesném termínu předání zboží nejméně 5 kalendářních dnů před odevzdáním zboží.</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885CFD">
        <w:rPr>
          <w:rFonts w:asciiTheme="minorHAnsi" w:hAnsiTheme="minorHAnsi" w:cstheme="minorHAnsi"/>
        </w:rPr>
        <w:t>a</w:t>
      </w:r>
      <w:r w:rsidR="00B357D7">
        <w:rPr>
          <w:rFonts w:asciiTheme="minorHAnsi" w:hAnsiTheme="minorHAnsi" w:cstheme="minorHAnsi"/>
        </w:rPr>
        <w:t xml:space="preserve"> oznámen kupujícím při podpisu této smlouvy.</w:t>
      </w:r>
    </w:p>
    <w:p w:rsidR="00C34EAD" w:rsidRPr="003B4EC3" w:rsidRDefault="00C34EAD" w:rsidP="00121678">
      <w:pPr>
        <w:spacing w:after="0" w:line="320" w:lineRule="atLeast"/>
        <w:jc w:val="both"/>
        <w:rPr>
          <w:rFonts w:asciiTheme="minorHAnsi" w:hAnsiTheme="minorHAnsi" w:cstheme="minorHAnsi"/>
        </w:rPr>
      </w:pPr>
    </w:p>
    <w:p w:rsidR="00C34EAD" w:rsidRPr="00FF32E6" w:rsidRDefault="00C34EAD" w:rsidP="004466CE">
      <w:pPr>
        <w:numPr>
          <w:ilvl w:val="0"/>
          <w:numId w:val="4"/>
        </w:numPr>
        <w:spacing w:after="0" w:line="320" w:lineRule="atLeast"/>
        <w:ind w:left="284" w:hanging="284"/>
        <w:jc w:val="both"/>
        <w:rPr>
          <w:rFonts w:asciiTheme="minorHAnsi" w:hAnsiTheme="minorHAnsi" w:cstheme="minorHAnsi"/>
        </w:rPr>
      </w:pPr>
      <w:r w:rsidRPr="00FF32E6">
        <w:rPr>
          <w:rFonts w:asciiTheme="minorHAnsi" w:hAnsiTheme="minorHAnsi" w:cstheme="minorHAnsi"/>
        </w:rPr>
        <w:t xml:space="preserve">Kontaktní osobou prodávajícího je pro účely této smlouvy </w:t>
      </w:r>
      <w:bookmarkStart w:id="0" w:name="_GoBack"/>
      <w:bookmarkEnd w:id="0"/>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Dodávka se považuje podle této smlouvy za splněnou, pokud zboží bylo řádně předáno včetně příslušné dokumentace a převzato způsobem sjednaným níže. </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kter</w:t>
      </w:r>
      <w:r w:rsidR="004C430F" w:rsidRPr="003B4EC3">
        <w:rPr>
          <w:rFonts w:asciiTheme="minorHAnsi" w:hAnsiTheme="minorHAnsi" w:cstheme="minorHAnsi"/>
        </w:rPr>
        <w:t>é</w:t>
      </w:r>
      <w:r w:rsidRPr="003B4EC3">
        <w:rPr>
          <w:rFonts w:asciiTheme="minorHAnsi" w:hAnsiTheme="minorHAnsi" w:cstheme="minorHAnsi"/>
        </w:rPr>
        <w:t xml:space="preserve"> jinak nesplňuje podmínky dle této smlouvy.</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této smlouvy.</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rsidR="00C34EAD" w:rsidRPr="003B4EC3" w:rsidRDefault="00C34EAD" w:rsidP="00121678">
      <w:pPr>
        <w:spacing w:after="0" w:line="320" w:lineRule="atLeast"/>
        <w:ind w:left="284" w:hanging="284"/>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Záruční doba se sjednává v délce </w:t>
      </w:r>
      <w:r w:rsidR="001D69E7" w:rsidRPr="003B4EC3">
        <w:rPr>
          <w:rFonts w:asciiTheme="minorHAnsi" w:hAnsiTheme="minorHAnsi" w:cstheme="minorHAnsi"/>
        </w:rPr>
        <w:t>24</w:t>
      </w:r>
      <w:r w:rsidRPr="003B4EC3">
        <w:rPr>
          <w:rFonts w:asciiTheme="minorHAnsi" w:hAnsiTheme="minorHAnsi" w:cstheme="minorHAnsi"/>
        </w:rPr>
        <w:t xml:space="preserve"> měsíců ode dne převzetí zboží kupujícím.</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Práva kupujícího z vadného plnění tím nejsou dotčena a řídí se dle </w:t>
      </w:r>
      <w:proofErr w:type="spellStart"/>
      <w:r w:rsidRPr="003B4EC3">
        <w:rPr>
          <w:rFonts w:asciiTheme="minorHAnsi" w:hAnsiTheme="minorHAnsi" w:cstheme="minorHAnsi"/>
        </w:rPr>
        <w:t>ust</w:t>
      </w:r>
      <w:proofErr w:type="spellEnd"/>
      <w:r w:rsidRPr="003B4EC3">
        <w:rPr>
          <w:rFonts w:asciiTheme="minorHAnsi" w:hAnsiTheme="minorHAnsi" w:cstheme="minorHAnsi"/>
        </w:rPr>
        <w:t>. § 2099 a násl. občanského zákoníku.</w:t>
      </w:r>
    </w:p>
    <w:p w:rsidR="00C34EAD" w:rsidRPr="003B4EC3" w:rsidRDefault="00C34EAD" w:rsidP="00121678">
      <w:pPr>
        <w:spacing w:after="0" w:line="320" w:lineRule="atLeast"/>
        <w:ind w:left="426"/>
        <w:rPr>
          <w:rFonts w:asciiTheme="minorHAnsi" w:hAnsiTheme="minorHAnsi" w:cstheme="minorHAnsi"/>
          <w:b/>
        </w:rPr>
      </w:pPr>
    </w:p>
    <w:p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rsidR="00C34EAD" w:rsidRPr="003B4EC3" w:rsidRDefault="00C34EAD" w:rsidP="00121678">
      <w:pPr>
        <w:spacing w:after="0" w:line="320" w:lineRule="atLeast"/>
        <w:ind w:left="426"/>
        <w:rPr>
          <w:rFonts w:asciiTheme="minorHAnsi" w:hAnsiTheme="minorHAnsi" w:cstheme="minorHAnsi"/>
          <w:b/>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rsidR="00C34EAD" w:rsidRPr="003B4EC3" w:rsidRDefault="00C34EAD" w:rsidP="00121678">
      <w:pPr>
        <w:spacing w:after="0" w:line="320" w:lineRule="atLeast"/>
        <w:ind w:left="426"/>
        <w:jc w:val="both"/>
        <w:rPr>
          <w:rFonts w:asciiTheme="minorHAnsi" w:hAnsiTheme="minorHAnsi" w:cstheme="minorHAnsi"/>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lastRenderedPageBreak/>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v případě, že se kterékoliv prohlášení prodávajícího uvedené v této smlouvě ukáže jako nepravdivé.</w:t>
      </w:r>
    </w:p>
    <w:p w:rsidR="00C34EAD" w:rsidRPr="003B4EC3" w:rsidRDefault="00C34EAD" w:rsidP="00121678">
      <w:pPr>
        <w:spacing w:after="0" w:line="320" w:lineRule="atLeast"/>
        <w:ind w:left="709"/>
        <w:jc w:val="both"/>
        <w:rPr>
          <w:rFonts w:asciiTheme="minorHAnsi" w:hAnsiTheme="minorHAnsi" w:cstheme="minorHAnsi"/>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C34EAD" w:rsidRPr="003B4EC3" w:rsidRDefault="00C34EAD" w:rsidP="00121678">
      <w:pPr>
        <w:spacing w:after="0" w:line="320" w:lineRule="atLeast"/>
        <w:ind w:left="426"/>
        <w:jc w:val="both"/>
        <w:rPr>
          <w:rFonts w:asciiTheme="minorHAnsi" w:hAnsiTheme="minorHAnsi" w:cstheme="minorHAnsi"/>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rsidR="00C34EAD" w:rsidRPr="003B4EC3" w:rsidRDefault="00C34EAD" w:rsidP="00121678">
      <w:pPr>
        <w:tabs>
          <w:tab w:val="left" w:pos="0"/>
        </w:tabs>
        <w:spacing w:after="0" w:line="320" w:lineRule="atLeast"/>
        <w:ind w:left="420"/>
        <w:jc w:val="both"/>
        <w:rPr>
          <w:rFonts w:asciiTheme="minorHAnsi" w:hAnsiTheme="minorHAnsi" w:cstheme="minorHAnsi"/>
        </w:rPr>
      </w:pPr>
    </w:p>
    <w:p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rsidR="00C34EAD" w:rsidRPr="003B4EC3" w:rsidRDefault="00C34EAD" w:rsidP="00121678">
      <w:pPr>
        <w:tabs>
          <w:tab w:val="left" w:pos="0"/>
        </w:tabs>
        <w:spacing w:after="0" w:line="320" w:lineRule="atLeast"/>
        <w:jc w:val="both"/>
        <w:rPr>
          <w:rFonts w:asciiTheme="minorHAnsi" w:hAnsiTheme="minorHAnsi" w:cstheme="minorHAnsi"/>
        </w:rPr>
      </w:pPr>
    </w:p>
    <w:p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rsidR="00C34EAD" w:rsidRPr="003B4EC3" w:rsidRDefault="00C34EAD" w:rsidP="00121678">
      <w:pPr>
        <w:spacing w:after="0" w:line="320" w:lineRule="atLeast"/>
        <w:ind w:left="1004"/>
        <w:rPr>
          <w:rFonts w:asciiTheme="minorHAnsi" w:hAnsiTheme="minorHAnsi" w:cstheme="minorHAnsi"/>
          <w:b/>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rsidR="00C34EAD" w:rsidRPr="003B4EC3" w:rsidRDefault="00C34EAD" w:rsidP="00121678">
      <w:pPr>
        <w:tabs>
          <w:tab w:val="left" w:pos="426"/>
        </w:tabs>
        <w:spacing w:after="0" w:line="320" w:lineRule="atLeast"/>
        <w:ind w:left="420"/>
        <w:jc w:val="both"/>
        <w:rPr>
          <w:rFonts w:asciiTheme="minorHAnsi" w:hAnsiTheme="minorHAnsi" w:cstheme="minorHAnsi"/>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rsidR="00C34EAD" w:rsidRPr="003B4EC3" w:rsidRDefault="00C34EAD" w:rsidP="00121678">
      <w:pPr>
        <w:tabs>
          <w:tab w:val="left" w:pos="426"/>
        </w:tabs>
        <w:spacing w:after="0" w:line="320" w:lineRule="atLeast"/>
        <w:jc w:val="both"/>
        <w:rPr>
          <w:rFonts w:asciiTheme="minorHAnsi" w:hAnsiTheme="minorHAnsi" w:cstheme="minorHAnsi"/>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rsidR="00C34EAD" w:rsidRPr="003B4EC3" w:rsidRDefault="00C34EAD" w:rsidP="00121678">
      <w:pPr>
        <w:tabs>
          <w:tab w:val="left" w:pos="426"/>
        </w:tabs>
        <w:spacing w:after="0" w:line="320" w:lineRule="atLeast"/>
        <w:jc w:val="both"/>
        <w:rPr>
          <w:rFonts w:asciiTheme="minorHAnsi" w:hAnsiTheme="minorHAnsi" w:cstheme="minorHAnsi"/>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rsidR="00C34EAD" w:rsidRPr="003B4EC3" w:rsidRDefault="00C34EAD" w:rsidP="00121678">
      <w:pPr>
        <w:spacing w:after="0" w:line="320" w:lineRule="atLeast"/>
        <w:rPr>
          <w:rFonts w:asciiTheme="minorHAnsi" w:hAnsiTheme="minorHAnsi" w:cstheme="minorHAnsi"/>
        </w:rPr>
      </w:pPr>
    </w:p>
    <w:p w:rsidR="00C34EAD" w:rsidRPr="003B4EC3" w:rsidRDefault="00D56221"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D56221">
        <w:rPr>
          <w:rFonts w:asciiTheme="minorHAnsi" w:hAnsiTheme="minorHAnsi" w:cstheme="minorHAnsi"/>
          <w:sz w:val="22"/>
          <w:szCs w:val="22"/>
        </w:rPr>
        <w:t>Tato smlouva nabývá platnosti dnem podpisu poslední smluvní strany a účinnosti dnem uveřejnění v registru smluv podle zákona  č. 340/2015 Sb. o registru smluv</w:t>
      </w:r>
      <w:r w:rsidR="00C34EAD" w:rsidRPr="003B4EC3">
        <w:rPr>
          <w:rFonts w:asciiTheme="minorHAnsi" w:hAnsiTheme="minorHAnsi" w:cstheme="minorHAnsi"/>
          <w:sz w:val="22"/>
          <w:szCs w:val="22"/>
        </w:rPr>
        <w:t>.</w:t>
      </w:r>
    </w:p>
    <w:p w:rsidR="00C34EAD" w:rsidRPr="003B4EC3" w:rsidRDefault="00C34EAD" w:rsidP="00121678">
      <w:pPr>
        <w:pStyle w:val="Smlouva-slo"/>
        <w:widowControl w:val="0"/>
        <w:tabs>
          <w:tab w:val="left" w:pos="426"/>
        </w:tabs>
        <w:spacing w:before="0" w:line="320" w:lineRule="atLeast"/>
        <w:ind w:left="426"/>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 xml:space="preserve">poskytnout kupujícímu součinnost při plnění povinností uveřejnit kupní smlouvu dle ZZVZ, nebo zákona o registru smluv. </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Práva vzniklá z této smlouvy nesmí být postoupena bez předchozího písemného souhlasu druhé smluvní strany. Za písemnou formu nebude pro tento účel považována výměna e-mailových, či jiných elektronických zpráv.</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w:t>
      </w:r>
      <w:r w:rsidRPr="003B4EC3">
        <w:rPr>
          <w:rFonts w:asciiTheme="minorHAnsi" w:hAnsiTheme="minorHAnsi" w:cstheme="minorHAnsi"/>
          <w:sz w:val="22"/>
          <w:szCs w:val="22"/>
        </w:rPr>
        <w:lastRenderedPageBreak/>
        <w:t>nejsou vědomy žádných dosud mezi nimi zavedených obchodních zvyklostí či praxe.</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čtyřech vyhotoveních v českém jazyce s platností originálu, z nichž každá smluvní strana obdrží po dvou exemplářích. </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Nedílnou součástí této smlouvy jsou její přílohy:</w:t>
      </w:r>
    </w:p>
    <w:p w:rsidR="00C34EAD" w:rsidRPr="003B4EC3" w:rsidRDefault="00C34EAD" w:rsidP="00121678">
      <w:pPr>
        <w:pStyle w:val="Smlouva-slo"/>
        <w:widowControl w:val="0"/>
        <w:tabs>
          <w:tab w:val="left" w:pos="0"/>
        </w:tabs>
        <w:spacing w:before="0" w:line="320" w:lineRule="atLeast"/>
        <w:ind w:left="426"/>
        <w:rPr>
          <w:rFonts w:asciiTheme="minorHAnsi" w:hAnsiTheme="minorHAnsi" w:cstheme="minorHAnsi"/>
          <w:sz w:val="22"/>
          <w:szCs w:val="22"/>
        </w:rPr>
      </w:pPr>
    </w:p>
    <w:p w:rsidR="00C34EAD" w:rsidRPr="003B4EC3"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1 – </w:t>
      </w:r>
      <w:r w:rsidR="00C34EAD" w:rsidRPr="003B4EC3">
        <w:rPr>
          <w:rFonts w:asciiTheme="minorHAnsi" w:hAnsiTheme="minorHAnsi" w:cstheme="minorHAnsi"/>
          <w:sz w:val="22"/>
          <w:szCs w:val="22"/>
        </w:rPr>
        <w:t>Základní specifikace předmětu plnění kupujícím /přiloží zadavatel/</w:t>
      </w:r>
    </w:p>
    <w:p w:rsidR="00C34EAD"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w:t>
      </w:r>
      <w:r w:rsidR="00B357D7">
        <w:rPr>
          <w:rFonts w:asciiTheme="minorHAnsi" w:hAnsiTheme="minorHAnsi" w:cstheme="minorHAnsi"/>
          <w:sz w:val="22"/>
          <w:szCs w:val="22"/>
        </w:rPr>
        <w:t>2</w:t>
      </w:r>
      <w:r w:rsidRPr="003B4EC3">
        <w:rPr>
          <w:rFonts w:asciiTheme="minorHAnsi" w:hAnsiTheme="minorHAnsi" w:cstheme="minorHAnsi"/>
          <w:sz w:val="22"/>
          <w:szCs w:val="22"/>
        </w:rPr>
        <w:t xml:space="preserve"> – Vzor předávacího protokolu /bude přiloženo při podpisu smlouvy s vybraným uchazečem/</w:t>
      </w:r>
    </w:p>
    <w:p w:rsidR="004006AF" w:rsidRPr="003B4EC3" w:rsidRDefault="004006AF" w:rsidP="004006AF">
      <w:pPr>
        <w:pStyle w:val="Smlouva-slo"/>
        <w:widowControl w:val="0"/>
        <w:spacing w:before="0" w:line="320" w:lineRule="atLeast"/>
        <w:ind w:left="709"/>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4006AF" w:rsidRPr="003B4EC3" w:rsidTr="00AB5AE4">
        <w:tc>
          <w:tcPr>
            <w:tcW w:w="4527" w:type="dxa"/>
          </w:tcPr>
          <w:p w:rsidR="004006AF" w:rsidRPr="003B4EC3" w:rsidRDefault="004006AF" w:rsidP="00AB5AE4">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rsidR="004006AF" w:rsidRPr="003B4EC3" w:rsidRDefault="004006AF" w:rsidP="00AB5AE4">
            <w:pPr>
              <w:keepNext/>
              <w:suppressAutoHyphens/>
              <w:spacing w:after="0" w:line="320" w:lineRule="atLeast"/>
              <w:rPr>
                <w:rFonts w:asciiTheme="minorHAnsi" w:hAnsiTheme="minorHAnsi" w:cstheme="minorHAnsi"/>
              </w:rPr>
            </w:pPr>
          </w:p>
          <w:p w:rsidR="004006AF" w:rsidRPr="003B4EC3" w:rsidRDefault="004006AF" w:rsidP="004006AF">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rsidR="004006AF" w:rsidRPr="003B4EC3" w:rsidRDefault="004006AF" w:rsidP="00AB5AE4">
            <w:pPr>
              <w:keepNext/>
              <w:suppressAutoHyphens/>
              <w:spacing w:after="0" w:line="320" w:lineRule="atLeast"/>
              <w:rPr>
                <w:rFonts w:asciiTheme="minorHAnsi" w:hAnsiTheme="minorHAnsi" w:cstheme="minorHAnsi"/>
                <w:b/>
                <w:caps/>
              </w:rPr>
            </w:pPr>
          </w:p>
          <w:p w:rsidR="004006AF" w:rsidRPr="003B4EC3" w:rsidRDefault="004006AF" w:rsidP="00AB5AE4">
            <w:pPr>
              <w:keepNext/>
              <w:suppressAutoHyphens/>
              <w:spacing w:after="0" w:line="320" w:lineRule="atLeast"/>
              <w:rPr>
                <w:rFonts w:asciiTheme="minorHAnsi" w:hAnsiTheme="minorHAnsi" w:cstheme="minorHAnsi"/>
                <w:b/>
                <w:caps/>
              </w:rPr>
            </w:pPr>
          </w:p>
          <w:p w:rsidR="004006AF" w:rsidRPr="003B4EC3" w:rsidRDefault="004006AF" w:rsidP="00AB5AE4">
            <w:pPr>
              <w:keepNext/>
              <w:suppressAutoHyphens/>
              <w:spacing w:after="0" w:line="320" w:lineRule="atLeast"/>
              <w:rPr>
                <w:rFonts w:asciiTheme="minorHAnsi" w:hAnsiTheme="minorHAnsi" w:cstheme="minorHAnsi"/>
                <w:b/>
                <w:caps/>
              </w:rPr>
            </w:pPr>
          </w:p>
          <w:p w:rsidR="004006AF" w:rsidRPr="003B4EC3" w:rsidRDefault="004006AF" w:rsidP="00AB5AE4">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rsidR="004006AF" w:rsidRPr="003B4EC3" w:rsidRDefault="00745D1C" w:rsidP="00AB5AE4">
            <w:pPr>
              <w:keepNext/>
              <w:suppressAutoHyphens/>
              <w:spacing w:after="0" w:line="320" w:lineRule="atLeast"/>
              <w:rPr>
                <w:rFonts w:asciiTheme="minorHAnsi" w:hAnsiTheme="minorHAnsi" w:cstheme="minorHAnsi"/>
              </w:rPr>
            </w:pPr>
            <w:r>
              <w:rPr>
                <w:rFonts w:asciiTheme="minorHAnsi" w:hAnsiTheme="minorHAnsi" w:cs="Arial"/>
                <w:szCs w:val="20"/>
              </w:rPr>
              <w:t>Jindřich Střelka</w:t>
            </w:r>
            <w:r w:rsidR="004006AF" w:rsidRPr="006272E6">
              <w:rPr>
                <w:rFonts w:asciiTheme="minorHAnsi" w:hAnsiTheme="minorHAnsi" w:cs="Arial"/>
                <w:szCs w:val="20"/>
              </w:rPr>
              <w:t>, jednatel</w:t>
            </w:r>
          </w:p>
        </w:tc>
        <w:tc>
          <w:tcPr>
            <w:tcW w:w="4527" w:type="dxa"/>
          </w:tcPr>
          <w:p w:rsidR="004006AF" w:rsidRPr="003B4EC3" w:rsidRDefault="004006AF" w:rsidP="00AB5AE4">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rsidR="004006AF" w:rsidRPr="003B4EC3" w:rsidRDefault="004006AF" w:rsidP="00AB5AE4">
            <w:pPr>
              <w:keepNext/>
              <w:suppressAutoHyphens/>
              <w:spacing w:after="0" w:line="320" w:lineRule="atLeast"/>
              <w:rPr>
                <w:rFonts w:asciiTheme="minorHAnsi" w:hAnsiTheme="minorHAnsi" w:cstheme="minorHAnsi"/>
              </w:rPr>
            </w:pPr>
          </w:p>
          <w:p w:rsidR="004006AF" w:rsidRPr="003B4EC3" w:rsidRDefault="004006AF" w:rsidP="004006AF">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rsidR="004006AF" w:rsidRPr="003B4EC3" w:rsidRDefault="004006AF" w:rsidP="00AB5AE4">
            <w:pPr>
              <w:keepNext/>
              <w:suppressAutoHyphens/>
              <w:spacing w:after="0" w:line="320" w:lineRule="atLeast"/>
              <w:rPr>
                <w:rFonts w:asciiTheme="minorHAnsi" w:hAnsiTheme="minorHAnsi" w:cstheme="minorHAnsi"/>
              </w:rPr>
            </w:pPr>
          </w:p>
          <w:p w:rsidR="004006AF" w:rsidRPr="003B4EC3" w:rsidRDefault="004006AF" w:rsidP="00AB5AE4">
            <w:pPr>
              <w:keepNext/>
              <w:suppressAutoHyphens/>
              <w:spacing w:after="0" w:line="320" w:lineRule="atLeast"/>
              <w:rPr>
                <w:rFonts w:asciiTheme="minorHAnsi" w:hAnsiTheme="minorHAnsi" w:cstheme="minorHAnsi"/>
              </w:rPr>
            </w:pPr>
          </w:p>
          <w:p w:rsidR="004006AF" w:rsidRPr="003B4EC3" w:rsidRDefault="004006AF" w:rsidP="00AB5AE4">
            <w:pPr>
              <w:keepNext/>
              <w:suppressAutoHyphens/>
              <w:spacing w:after="0" w:line="320" w:lineRule="atLeast"/>
              <w:rPr>
                <w:rFonts w:asciiTheme="minorHAnsi" w:hAnsiTheme="minorHAnsi" w:cstheme="minorHAnsi"/>
              </w:rPr>
            </w:pPr>
          </w:p>
          <w:p w:rsidR="004006AF" w:rsidRPr="003B4EC3" w:rsidRDefault="004006AF" w:rsidP="00AB5AE4">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rsidR="004006AF" w:rsidRPr="00885CFD" w:rsidRDefault="004006AF" w:rsidP="00AB5AE4">
            <w:pPr>
              <w:keepNext/>
              <w:suppressAutoHyphens/>
              <w:spacing w:after="0" w:line="320" w:lineRule="atLeast"/>
              <w:rPr>
                <w:rFonts w:asciiTheme="minorHAnsi" w:hAnsiTheme="minorHAnsi" w:cstheme="minorHAnsi"/>
                <w:b/>
              </w:rPr>
            </w:pPr>
            <w:r w:rsidRPr="003B4EC3">
              <w:rPr>
                <w:rFonts w:asciiTheme="minorHAnsi" w:hAnsiTheme="minorHAnsi" w:cstheme="minorHAnsi"/>
              </w:rPr>
              <w:t xml:space="preserve">prof. </w:t>
            </w:r>
            <w:proofErr w:type="spellStart"/>
            <w:r w:rsidRPr="003B4EC3">
              <w:rPr>
                <w:rFonts w:asciiTheme="minorHAnsi" w:hAnsiTheme="minorHAnsi" w:cstheme="minorHAnsi"/>
              </w:rPr>
              <w:t>MgA</w:t>
            </w:r>
            <w:proofErr w:type="spellEnd"/>
            <w:r w:rsidRPr="003B4EC3">
              <w:rPr>
                <w:rFonts w:asciiTheme="minorHAnsi" w:hAnsiTheme="minorHAnsi" w:cstheme="minorHAnsi"/>
              </w:rPr>
              <w:t>. Jan Burian, ředitel Národního divadla</w:t>
            </w:r>
          </w:p>
        </w:tc>
      </w:tr>
    </w:tbl>
    <w:p w:rsidR="00C34EAD" w:rsidRPr="003B4EC3" w:rsidRDefault="00C34EAD" w:rsidP="00121678">
      <w:pPr>
        <w:pStyle w:val="Smlouva-slo"/>
        <w:widowControl w:val="0"/>
        <w:spacing w:before="0" w:line="320" w:lineRule="atLeast"/>
        <w:rPr>
          <w:rFonts w:asciiTheme="minorHAnsi" w:hAnsiTheme="minorHAnsi" w:cstheme="minorHAnsi"/>
          <w:sz w:val="22"/>
          <w:szCs w:val="22"/>
        </w:rPr>
      </w:pPr>
    </w:p>
    <w:p w:rsidR="00C34EAD" w:rsidRPr="003B4EC3" w:rsidRDefault="00C34EAD" w:rsidP="00121678">
      <w:pPr>
        <w:pStyle w:val="Smlouva-slo"/>
        <w:widowControl w:val="0"/>
        <w:spacing w:before="0" w:line="320" w:lineRule="atLeast"/>
        <w:rPr>
          <w:rFonts w:asciiTheme="minorHAnsi" w:hAnsiTheme="minorHAnsi" w:cstheme="minorHAnsi"/>
          <w:sz w:val="22"/>
          <w:szCs w:val="22"/>
        </w:rPr>
      </w:pPr>
    </w:p>
    <w:p w:rsidR="00C34EAD" w:rsidRPr="003B4EC3" w:rsidRDefault="00C34EAD" w:rsidP="00121678">
      <w:pPr>
        <w:pStyle w:val="Smlouva-slo"/>
        <w:widowControl w:val="0"/>
        <w:spacing w:before="0" w:line="320" w:lineRule="atLeast"/>
        <w:rPr>
          <w:rFonts w:asciiTheme="minorHAnsi" w:hAnsiTheme="minorHAnsi" w:cstheme="minorHAnsi"/>
          <w:sz w:val="22"/>
          <w:szCs w:val="22"/>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br w:type="page"/>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lastRenderedPageBreak/>
        <w:t>Příloha č. 1 – Základní specifikace předmětu plnění kupujícím</w:t>
      </w:r>
    </w:p>
    <w:p w:rsidR="00686CEF" w:rsidRPr="003B4EC3" w:rsidRDefault="00686CEF" w:rsidP="00121678">
      <w:pPr>
        <w:spacing w:after="0" w:line="320" w:lineRule="atLeast"/>
        <w:rPr>
          <w:rFonts w:asciiTheme="minorHAnsi" w:hAnsiTheme="minorHAnsi" w:cstheme="minorHAnsi"/>
          <w:b/>
        </w:rPr>
      </w:pPr>
    </w:p>
    <w:p w:rsidR="00C34EAD" w:rsidRPr="003B4EC3" w:rsidRDefault="00885CFD" w:rsidP="001B340A">
      <w:pPr>
        <w:spacing w:line="240" w:lineRule="auto"/>
        <w:jc w:val="both"/>
        <w:rPr>
          <w:rFonts w:asciiTheme="minorHAnsi" w:hAnsiTheme="minorHAnsi" w:cstheme="minorHAnsi"/>
          <w:b/>
        </w:rPr>
      </w:pPr>
      <w:bookmarkStart w:id="1" w:name="_Hlk519090231"/>
      <w:bookmarkStart w:id="2" w:name="_Hlk519091073"/>
      <w:r w:rsidRPr="00885CFD">
        <w:rPr>
          <w:rFonts w:asciiTheme="minorHAnsi" w:hAnsiTheme="minorHAnsi" w:cstheme="minorHAnsi"/>
          <w:color w:val="000000"/>
        </w:rPr>
        <w:t xml:space="preserve">1 ks </w:t>
      </w:r>
      <w:bookmarkEnd w:id="1"/>
      <w:bookmarkEnd w:id="2"/>
      <w:r w:rsidR="001B340A" w:rsidRPr="001B340A">
        <w:rPr>
          <w:rFonts w:cs="Calibri"/>
          <w:bCs/>
          <w:color w:val="000000"/>
        </w:rPr>
        <w:t>klarinet</w:t>
      </w:r>
      <w:r w:rsidR="001B340A" w:rsidRPr="001B340A">
        <w:rPr>
          <w:rFonts w:asciiTheme="minorHAnsi" w:hAnsiTheme="minorHAnsi" w:cstheme="minorHAnsi"/>
          <w:color w:val="000000"/>
        </w:rPr>
        <w:t xml:space="preserve">, zn. </w:t>
      </w:r>
      <w:proofErr w:type="spellStart"/>
      <w:r w:rsidR="001B340A" w:rsidRPr="001B340A">
        <w:rPr>
          <w:rFonts w:asciiTheme="minorHAnsi" w:hAnsiTheme="minorHAnsi" w:cstheme="minorHAnsi"/>
          <w:color w:val="000000"/>
        </w:rPr>
        <w:t>Buffet</w:t>
      </w:r>
      <w:proofErr w:type="spellEnd"/>
      <w:r w:rsidR="001B340A" w:rsidRPr="001B340A">
        <w:rPr>
          <w:rFonts w:asciiTheme="minorHAnsi" w:hAnsiTheme="minorHAnsi" w:cstheme="minorHAnsi"/>
          <w:color w:val="000000"/>
        </w:rPr>
        <w:t xml:space="preserve"> RC in B</w:t>
      </w:r>
      <w:r w:rsidR="001B340A" w:rsidRPr="003B4EC3">
        <w:rPr>
          <w:rFonts w:asciiTheme="minorHAnsi" w:hAnsiTheme="minorHAnsi" w:cstheme="minorHAnsi"/>
          <w:b/>
        </w:rPr>
        <w:t xml:space="preserve"> </w:t>
      </w:r>
      <w:r w:rsidR="00C34EAD" w:rsidRPr="003B4EC3">
        <w:rPr>
          <w:rFonts w:asciiTheme="minorHAnsi" w:hAnsiTheme="minorHAnsi" w:cstheme="minorHAnsi"/>
          <w:b/>
        </w:rPr>
        <w:br w:type="page"/>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lastRenderedPageBreak/>
        <w:t xml:space="preserve">Příloha č. </w:t>
      </w:r>
      <w:r w:rsidR="00B357D7">
        <w:rPr>
          <w:rFonts w:asciiTheme="minorHAnsi" w:hAnsiTheme="minorHAnsi" w:cstheme="minorHAnsi"/>
          <w:b/>
        </w:rPr>
        <w:t>2</w:t>
      </w:r>
      <w:r w:rsidRPr="003B4EC3">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3B4EC3">
        <w:tc>
          <w:tcPr>
            <w:tcW w:w="4606" w:type="dxa"/>
          </w:tcPr>
          <w:p w:rsidR="00C34EAD" w:rsidRPr="003B4EC3" w:rsidRDefault="00C34EAD" w:rsidP="00121678">
            <w:pPr>
              <w:tabs>
                <w:tab w:val="left" w:pos="1120"/>
              </w:tabs>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 xml:space="preserve">Prodávající: </w:t>
            </w:r>
          </w:p>
          <w:p w:rsidR="00C34EAD" w:rsidRPr="003B4EC3" w:rsidRDefault="00C34EAD" w:rsidP="00121678">
            <w:pPr>
              <w:tabs>
                <w:tab w:val="left" w:pos="112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IČ:</w:t>
            </w:r>
            <w:r w:rsidRPr="003B4EC3">
              <w:rPr>
                <w:rFonts w:asciiTheme="minorHAnsi" w:hAnsiTheme="minorHAnsi" w:cstheme="minorHAnsi"/>
                <w:highlight w:val="yellow"/>
              </w:rPr>
              <w:tab/>
            </w:r>
          </w:p>
          <w:p w:rsidR="00C34EAD" w:rsidRPr="003B4EC3" w:rsidRDefault="00C34EAD" w:rsidP="00121678">
            <w:pPr>
              <w:tabs>
                <w:tab w:val="left" w:pos="1120"/>
                <w:tab w:val="left" w:pos="119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DIČ:</w:t>
            </w:r>
            <w:r w:rsidRPr="003B4EC3">
              <w:rPr>
                <w:rFonts w:asciiTheme="minorHAnsi" w:hAnsiTheme="minorHAnsi" w:cstheme="minorHAnsi"/>
                <w:highlight w:val="yellow"/>
              </w:rPr>
              <w:tab/>
            </w:r>
          </w:p>
          <w:p w:rsidR="00C34EAD" w:rsidRPr="003B4EC3" w:rsidRDefault="00C34EAD" w:rsidP="00121678">
            <w:pPr>
              <w:tabs>
                <w:tab w:val="left" w:pos="112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Adresa</w:t>
            </w:r>
            <w:r w:rsidRPr="003B4EC3">
              <w:rPr>
                <w:rFonts w:asciiTheme="minorHAnsi" w:hAnsiTheme="minorHAnsi" w:cstheme="minorHAnsi"/>
                <w:highlight w:val="yellow"/>
              </w:rPr>
              <w:tab/>
            </w:r>
          </w:p>
          <w:p w:rsidR="00C34EAD" w:rsidRPr="003B4EC3" w:rsidRDefault="00C34EAD" w:rsidP="00121678">
            <w:pPr>
              <w:tabs>
                <w:tab w:val="left" w:pos="112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tel:</w:t>
            </w:r>
            <w:r w:rsidRPr="003B4EC3">
              <w:rPr>
                <w:rFonts w:asciiTheme="minorHAnsi" w:hAnsiTheme="minorHAnsi" w:cstheme="minorHAnsi"/>
                <w:highlight w:val="yellow"/>
              </w:rPr>
              <w:tab/>
            </w:r>
          </w:p>
          <w:p w:rsidR="00C34EAD" w:rsidRPr="003B4EC3" w:rsidRDefault="00C34EAD" w:rsidP="00121678">
            <w:pPr>
              <w:tabs>
                <w:tab w:val="left" w:pos="1120"/>
              </w:tabs>
              <w:spacing w:after="0" w:line="320" w:lineRule="atLeast"/>
              <w:rPr>
                <w:rFonts w:asciiTheme="minorHAnsi" w:hAnsiTheme="minorHAnsi" w:cstheme="minorHAnsi"/>
                <w:b/>
              </w:rPr>
            </w:pPr>
            <w:r w:rsidRPr="003B4EC3">
              <w:rPr>
                <w:rFonts w:asciiTheme="minorHAnsi" w:hAnsiTheme="minorHAnsi" w:cstheme="minorHAnsi"/>
                <w:highlight w:val="yellow"/>
              </w:rPr>
              <w:t>email:</w:t>
            </w:r>
            <w:r w:rsidRPr="003B4EC3">
              <w:rPr>
                <w:rFonts w:asciiTheme="minorHAnsi" w:hAnsiTheme="minorHAnsi" w:cstheme="minorHAnsi"/>
              </w:rPr>
              <w:tab/>
            </w:r>
          </w:p>
        </w:tc>
        <w:tc>
          <w:tcPr>
            <w:tcW w:w="4862"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IČ</w:t>
            </w:r>
            <w:r w:rsidR="00686CEF" w:rsidRPr="003B4EC3">
              <w:rPr>
                <w:rFonts w:asciiTheme="minorHAnsi" w:hAnsiTheme="minorHAnsi" w:cstheme="minorHAnsi"/>
              </w:rPr>
              <w:t>O</w:t>
            </w:r>
            <w:r w:rsidRPr="003B4EC3">
              <w:rPr>
                <w:rFonts w:asciiTheme="minorHAnsi" w:hAnsiTheme="minorHAnsi" w:cstheme="minorHAnsi"/>
              </w:rPr>
              <w:t>:  00023337</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DIČ: CZ</w:t>
            </w:r>
            <w:r w:rsidR="009457D4" w:rsidRPr="003B4EC3">
              <w:rPr>
                <w:rFonts w:asciiTheme="minorHAnsi" w:hAnsiTheme="minorHAnsi" w:cstheme="minorHAnsi"/>
              </w:rPr>
              <w:t>00023337</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Adresa Ostrovní 1, 11230 Praha, Nové Město</w:t>
            </w:r>
          </w:p>
          <w:p w:rsidR="00C34EAD" w:rsidRPr="003B4EC3" w:rsidRDefault="00C34EAD" w:rsidP="00121678">
            <w:pPr>
              <w:spacing w:after="0" w:line="320" w:lineRule="atLeast"/>
              <w:rPr>
                <w:rFonts w:asciiTheme="minorHAnsi" w:hAnsiTheme="minorHAnsi" w:cstheme="minorHAnsi"/>
                <w:b/>
              </w:rPr>
            </w:pPr>
          </w:p>
        </w:tc>
      </w:tr>
      <w:tr w:rsidR="00C34EAD" w:rsidRPr="003B4EC3">
        <w:tc>
          <w:tcPr>
            <w:tcW w:w="4606" w:type="dxa"/>
          </w:tcPr>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Smlouva/objednávka č.:</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Dodací list č.:</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Datum dodání:</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Datum instalace:</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Datum vyzkoušení/</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Faktura č.:</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 xml:space="preserve">Datum vystavení </w:t>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highlight w:val="yellow"/>
              </w:rPr>
              <w:t>předávacího protokolu:</w:t>
            </w:r>
          </w:p>
        </w:tc>
        <w:tc>
          <w:tcPr>
            <w:tcW w:w="4862" w:type="dxa"/>
          </w:tcPr>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Místo určení: </w:t>
            </w:r>
          </w:p>
          <w:p w:rsidR="00C34EAD" w:rsidRPr="003B4EC3" w:rsidRDefault="00933C8A" w:rsidP="00121678">
            <w:pPr>
              <w:spacing w:after="0" w:line="320" w:lineRule="atLeast"/>
              <w:rPr>
                <w:rFonts w:asciiTheme="minorHAnsi" w:hAnsiTheme="minorHAnsi" w:cstheme="minorHAnsi"/>
                <w:b/>
              </w:rPr>
            </w:pPr>
            <w:r w:rsidRPr="003B4EC3">
              <w:rPr>
                <w:rFonts w:asciiTheme="minorHAnsi" w:hAnsiTheme="minorHAnsi" w:cstheme="minorHAnsi"/>
              </w:rPr>
              <w:t>Provozní budova Národního divadla, Ostrovní 1, 112 30 Praha 1, Nové Město.</w:t>
            </w:r>
          </w:p>
        </w:tc>
      </w:tr>
    </w:tbl>
    <w:p w:rsidR="00C34EAD" w:rsidRPr="003B4EC3" w:rsidRDefault="00C34EAD" w:rsidP="00121678">
      <w:pPr>
        <w:spacing w:after="0" w:line="320" w:lineRule="atLeast"/>
        <w:rPr>
          <w:rFonts w:asciiTheme="minorHAnsi" w:hAnsiTheme="minorHAnsi" w:cstheme="minorHAnsi"/>
          <w:b/>
        </w:rPr>
      </w:pPr>
    </w:p>
    <w:p w:rsidR="00C34EAD" w:rsidRPr="003B4EC3" w:rsidRDefault="00C34EAD" w:rsidP="00686CEF">
      <w:pPr>
        <w:spacing w:after="0" w:line="320" w:lineRule="atLeast"/>
        <w:jc w:val="both"/>
        <w:rPr>
          <w:rFonts w:asciiTheme="minorHAnsi" w:hAnsiTheme="minorHAnsi" w:cstheme="minorHAnsi"/>
          <w:b/>
        </w:rPr>
      </w:pPr>
      <w:r w:rsidRPr="003B4EC3">
        <w:rPr>
          <w:rFonts w:asciiTheme="minorHAnsi" w:hAnsiTheme="minorHAnsi" w:cstheme="minorHAnsi"/>
          <w:b/>
        </w:rPr>
        <w:t xml:space="preserve">Kupující potvrzuje, že zboží, tak jak je uvedeno níže, bylo dodáno a nainstalováno v souladu s Kupní smlouvou č. </w:t>
      </w:r>
      <w:r w:rsidRPr="003B4EC3">
        <w:rPr>
          <w:rFonts w:asciiTheme="minorHAnsi" w:hAnsiTheme="minorHAnsi" w:cstheme="minorHAnsi"/>
          <w:b/>
          <w:highlight w:val="yellow"/>
        </w:rPr>
        <w:t>…………………………..</w:t>
      </w:r>
      <w:r w:rsidRPr="003B4EC3">
        <w:rPr>
          <w:rFonts w:asciiTheme="minorHAnsi" w:hAnsiTheme="minorHAnsi" w:cstheme="minorHAnsi"/>
          <w:b/>
        </w:rPr>
        <w:t>ze dne…</w:t>
      </w:r>
    </w:p>
    <w:p w:rsidR="00686CEF" w:rsidRPr="003B4EC3" w:rsidRDefault="00686CEF" w:rsidP="00686CEF">
      <w:pPr>
        <w:spacing w:after="0" w:line="320" w:lineRule="atLeast"/>
        <w:jc w:val="both"/>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w:t>
      </w:r>
      <w:r w:rsidRPr="003B4EC3">
        <w:rPr>
          <w:rFonts w:asciiTheme="minorHAnsi" w:hAnsiTheme="minorHAnsi" w:cstheme="minorHAnsi"/>
          <w:b/>
          <w:highlight w:val="yellow"/>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tc>
          <w:tcPr>
            <w:tcW w:w="3316"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Označení zboží </w:t>
            </w:r>
          </w:p>
        </w:tc>
        <w:tc>
          <w:tcPr>
            <w:tcW w:w="2101"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Označení zboží v kupní smlouvě a na faktuře</w:t>
            </w:r>
          </w:p>
        </w:tc>
        <w:tc>
          <w:tcPr>
            <w:tcW w:w="2217"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Typ zboží, výrobce</w:t>
            </w:r>
          </w:p>
        </w:tc>
        <w:tc>
          <w:tcPr>
            <w:tcW w:w="1965"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Stav zboží v okamžiku předání a převzetí</w:t>
            </w:r>
          </w:p>
        </w:tc>
      </w:tr>
      <w:tr w:rsidR="00C34EAD" w:rsidRPr="003B4EC3">
        <w:tc>
          <w:tcPr>
            <w:tcW w:w="3316" w:type="dxa"/>
          </w:tcPr>
          <w:p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rsidR="00C34EAD" w:rsidRPr="003B4EC3" w:rsidRDefault="00C34EAD" w:rsidP="00121678">
            <w:pPr>
              <w:spacing w:after="0" w:line="320" w:lineRule="atLeast"/>
              <w:rPr>
                <w:rFonts w:asciiTheme="minorHAnsi" w:hAnsiTheme="minorHAnsi" w:cstheme="minorHAnsi"/>
                <w:b/>
              </w:rPr>
            </w:pPr>
          </w:p>
        </w:tc>
        <w:tc>
          <w:tcPr>
            <w:tcW w:w="2217" w:type="dxa"/>
          </w:tcPr>
          <w:p w:rsidR="00C34EAD" w:rsidRPr="003B4EC3" w:rsidRDefault="00C34EAD" w:rsidP="00121678">
            <w:pPr>
              <w:spacing w:after="0" w:line="320" w:lineRule="atLeast"/>
              <w:rPr>
                <w:rFonts w:asciiTheme="minorHAnsi" w:hAnsiTheme="minorHAnsi" w:cstheme="minorHAnsi"/>
                <w:b/>
              </w:rPr>
            </w:pPr>
          </w:p>
        </w:tc>
        <w:tc>
          <w:tcPr>
            <w:tcW w:w="1965" w:type="dxa"/>
          </w:tcPr>
          <w:p w:rsidR="00C34EAD" w:rsidRPr="003B4EC3" w:rsidRDefault="00C34EAD" w:rsidP="00121678">
            <w:pPr>
              <w:spacing w:after="0" w:line="320" w:lineRule="atLeast"/>
              <w:rPr>
                <w:rFonts w:asciiTheme="minorHAnsi" w:hAnsiTheme="minorHAnsi" w:cstheme="minorHAnsi"/>
                <w:b/>
              </w:rPr>
            </w:pPr>
          </w:p>
        </w:tc>
      </w:tr>
      <w:tr w:rsidR="00C34EAD" w:rsidRPr="003B4EC3">
        <w:tc>
          <w:tcPr>
            <w:tcW w:w="3316" w:type="dxa"/>
          </w:tcPr>
          <w:p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rsidR="00C34EAD" w:rsidRPr="003B4EC3" w:rsidRDefault="00C34EAD" w:rsidP="00121678">
            <w:pPr>
              <w:spacing w:after="0" w:line="320" w:lineRule="atLeast"/>
              <w:rPr>
                <w:rFonts w:asciiTheme="minorHAnsi" w:hAnsiTheme="minorHAnsi" w:cstheme="minorHAnsi"/>
                <w:b/>
              </w:rPr>
            </w:pPr>
          </w:p>
        </w:tc>
        <w:tc>
          <w:tcPr>
            <w:tcW w:w="2217" w:type="dxa"/>
          </w:tcPr>
          <w:p w:rsidR="00C34EAD" w:rsidRPr="003B4EC3" w:rsidRDefault="00C34EAD" w:rsidP="00121678">
            <w:pPr>
              <w:spacing w:after="0" w:line="320" w:lineRule="atLeast"/>
              <w:rPr>
                <w:rFonts w:asciiTheme="minorHAnsi" w:hAnsiTheme="minorHAnsi" w:cstheme="minorHAnsi"/>
                <w:b/>
              </w:rPr>
            </w:pPr>
          </w:p>
        </w:tc>
        <w:tc>
          <w:tcPr>
            <w:tcW w:w="1965" w:type="dxa"/>
          </w:tcPr>
          <w:p w:rsidR="00C34EAD" w:rsidRPr="003B4EC3" w:rsidRDefault="00C34EAD" w:rsidP="00121678">
            <w:pPr>
              <w:spacing w:after="0" w:line="320" w:lineRule="atLeast"/>
              <w:rPr>
                <w:rFonts w:asciiTheme="minorHAnsi" w:hAnsiTheme="minorHAnsi" w:cstheme="minorHAnsi"/>
                <w:b/>
              </w:rPr>
            </w:pPr>
          </w:p>
        </w:tc>
      </w:tr>
      <w:tr w:rsidR="00C34EAD" w:rsidRPr="003B4EC3">
        <w:tc>
          <w:tcPr>
            <w:tcW w:w="3316" w:type="dxa"/>
          </w:tcPr>
          <w:p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rsidR="00C34EAD" w:rsidRPr="003B4EC3" w:rsidRDefault="00C34EAD" w:rsidP="00121678">
            <w:pPr>
              <w:spacing w:after="0" w:line="320" w:lineRule="atLeast"/>
              <w:rPr>
                <w:rFonts w:asciiTheme="minorHAnsi" w:hAnsiTheme="minorHAnsi" w:cstheme="minorHAnsi"/>
                <w:b/>
              </w:rPr>
            </w:pPr>
          </w:p>
        </w:tc>
        <w:tc>
          <w:tcPr>
            <w:tcW w:w="2217" w:type="dxa"/>
          </w:tcPr>
          <w:p w:rsidR="00C34EAD" w:rsidRPr="003B4EC3" w:rsidRDefault="00C34EAD" w:rsidP="00121678">
            <w:pPr>
              <w:spacing w:after="0" w:line="320" w:lineRule="atLeast"/>
              <w:rPr>
                <w:rFonts w:asciiTheme="minorHAnsi" w:hAnsiTheme="minorHAnsi" w:cstheme="minorHAnsi"/>
                <w:b/>
              </w:rPr>
            </w:pPr>
          </w:p>
        </w:tc>
        <w:tc>
          <w:tcPr>
            <w:tcW w:w="1965" w:type="dxa"/>
          </w:tcPr>
          <w:p w:rsidR="00C34EAD" w:rsidRPr="003B4EC3" w:rsidRDefault="00C34EAD" w:rsidP="00121678">
            <w:pPr>
              <w:spacing w:after="0" w:line="320" w:lineRule="atLeast"/>
              <w:rPr>
                <w:rFonts w:asciiTheme="minorHAnsi" w:hAnsiTheme="minorHAnsi" w:cstheme="minorHAnsi"/>
                <w:b/>
              </w:rPr>
            </w:pPr>
          </w:p>
        </w:tc>
      </w:tr>
      <w:tr w:rsidR="00B357D7" w:rsidRPr="003B4EC3">
        <w:tc>
          <w:tcPr>
            <w:tcW w:w="3316" w:type="dxa"/>
          </w:tcPr>
          <w:p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rsidR="00B357D7" w:rsidRPr="003B4EC3" w:rsidRDefault="00B357D7" w:rsidP="00121678">
            <w:pPr>
              <w:spacing w:after="0" w:line="320" w:lineRule="atLeast"/>
              <w:rPr>
                <w:rFonts w:asciiTheme="minorHAnsi" w:hAnsiTheme="minorHAnsi" w:cstheme="minorHAnsi"/>
                <w:b/>
              </w:rPr>
            </w:pPr>
          </w:p>
        </w:tc>
        <w:tc>
          <w:tcPr>
            <w:tcW w:w="2217" w:type="dxa"/>
          </w:tcPr>
          <w:p w:rsidR="00B357D7" w:rsidRPr="003B4EC3" w:rsidRDefault="00B357D7" w:rsidP="00121678">
            <w:pPr>
              <w:spacing w:after="0" w:line="320" w:lineRule="atLeast"/>
              <w:rPr>
                <w:rFonts w:asciiTheme="minorHAnsi" w:hAnsiTheme="minorHAnsi" w:cstheme="minorHAnsi"/>
                <w:b/>
              </w:rPr>
            </w:pPr>
          </w:p>
        </w:tc>
        <w:tc>
          <w:tcPr>
            <w:tcW w:w="1965" w:type="dxa"/>
          </w:tcPr>
          <w:p w:rsidR="00B357D7" w:rsidRPr="003B4EC3" w:rsidRDefault="00B357D7" w:rsidP="00121678">
            <w:pPr>
              <w:spacing w:after="0" w:line="320" w:lineRule="atLeast"/>
              <w:rPr>
                <w:rFonts w:asciiTheme="minorHAnsi" w:hAnsiTheme="minorHAnsi" w:cstheme="minorHAnsi"/>
                <w:b/>
              </w:rPr>
            </w:pPr>
          </w:p>
        </w:tc>
      </w:tr>
    </w:tbl>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rsidR="00686CEF" w:rsidRPr="003B4EC3" w:rsidRDefault="00686CEF" w:rsidP="00121678">
      <w:pPr>
        <w:spacing w:after="0" w:line="320" w:lineRule="atLeast"/>
        <w:rPr>
          <w:rFonts w:asciiTheme="minorHAnsi" w:hAnsiTheme="minorHAnsi" w:cstheme="minorHAnsi"/>
          <w:b/>
        </w:rPr>
      </w:pPr>
    </w:p>
    <w:p w:rsidR="00686CEF" w:rsidRPr="003B4EC3" w:rsidRDefault="00686CEF"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převzal:</w:t>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rsidR="00C34EAD" w:rsidRPr="003B4EC3" w:rsidRDefault="00C34EAD" w:rsidP="00121678">
      <w:pPr>
        <w:spacing w:after="0" w:line="320" w:lineRule="atLeast"/>
        <w:rPr>
          <w:rFonts w:asciiTheme="minorHAnsi" w:hAnsiTheme="minorHAnsi" w:cstheme="minorHAnsi"/>
          <w:b/>
        </w:rPr>
      </w:pPr>
    </w:p>
    <w:sectPr w:rsidR="00C34EAD" w:rsidRPr="003B4EC3" w:rsidSect="00DA4225">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B1" w:rsidRDefault="006708B1">
      <w:pPr>
        <w:spacing w:after="0" w:line="240" w:lineRule="auto"/>
      </w:pPr>
      <w:r>
        <w:separator/>
      </w:r>
    </w:p>
  </w:endnote>
  <w:endnote w:type="continuationSeparator" w:id="0">
    <w:p w:rsidR="006708B1" w:rsidRDefault="0067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FF32E6">
      <w:rPr>
        <w:rFonts w:ascii="Arial" w:hAnsi="Arial" w:cs="Arial"/>
        <w:i/>
        <w:noProof/>
        <w:sz w:val="16"/>
        <w:szCs w:val="16"/>
      </w:rPr>
      <w:t>9</w:t>
    </w:r>
    <w:r>
      <w:rPr>
        <w:rFonts w:ascii="Arial" w:hAnsi="Arial" w:cs="Arial"/>
        <w:i/>
        <w:sz w:val="16"/>
        <w:szCs w:val="16"/>
      </w:rPr>
      <w:fldChar w:fldCharType="end"/>
    </w:r>
    <w:r>
      <w:rPr>
        <w:rFonts w:ascii="Arial" w:hAnsi="Arial" w:cs="Arial"/>
        <w:i/>
        <w:sz w:val="16"/>
        <w:szCs w:val="16"/>
      </w:rPr>
      <w:t>/</w:t>
    </w:r>
    <w:r w:rsidR="00F872B6">
      <w:rPr>
        <w:rFonts w:ascii="Arial" w:hAnsi="Arial" w:cs="Arial"/>
        <w:i/>
        <w:noProof/>
        <w:sz w:val="16"/>
        <w:szCs w:val="16"/>
      </w:rPr>
      <w:fldChar w:fldCharType="begin"/>
    </w:r>
    <w:r w:rsidR="00F872B6">
      <w:rPr>
        <w:rFonts w:ascii="Arial" w:hAnsi="Arial" w:cs="Arial"/>
        <w:i/>
        <w:noProof/>
        <w:sz w:val="16"/>
        <w:szCs w:val="16"/>
      </w:rPr>
      <w:instrText xml:space="preserve"> NUMPAGES   \* MERGEFORMAT </w:instrText>
    </w:r>
    <w:r w:rsidR="00F872B6">
      <w:rPr>
        <w:rFonts w:ascii="Arial" w:hAnsi="Arial" w:cs="Arial"/>
        <w:i/>
        <w:noProof/>
        <w:sz w:val="16"/>
        <w:szCs w:val="16"/>
      </w:rPr>
      <w:fldChar w:fldCharType="separate"/>
    </w:r>
    <w:r w:rsidR="00FF32E6">
      <w:rPr>
        <w:rFonts w:ascii="Arial" w:hAnsi="Arial" w:cs="Arial"/>
        <w:i/>
        <w:noProof/>
        <w:sz w:val="16"/>
        <w:szCs w:val="16"/>
      </w:rPr>
      <w:t>9</w:t>
    </w:r>
    <w:r w:rsidR="00F872B6">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B1" w:rsidRDefault="006708B1">
      <w:pPr>
        <w:spacing w:after="0" w:line="240" w:lineRule="auto"/>
      </w:pPr>
      <w:r>
        <w:separator/>
      </w:r>
    </w:p>
  </w:footnote>
  <w:footnote w:type="continuationSeparator" w:id="0">
    <w:p w:rsidR="006708B1" w:rsidRDefault="00670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4"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3"/>
  </w:num>
  <w:num w:numId="4">
    <w:abstractNumId w:val="2"/>
  </w:num>
  <w:num w:numId="5">
    <w:abstractNumId w:val="0"/>
  </w:num>
  <w:num w:numId="6">
    <w:abstractNumId w:val="1"/>
  </w:num>
  <w:num w:numId="7">
    <w:abstractNumId w:val="10"/>
  </w:num>
  <w:num w:numId="8">
    <w:abstractNumId w:val="7"/>
  </w:num>
  <w:num w:numId="9">
    <w:abstractNumId w:val="11"/>
  </w:num>
  <w:num w:numId="10">
    <w:abstractNumId w:val="6"/>
  </w:num>
  <w:num w:numId="11">
    <w:abstractNumId w:val="13"/>
  </w:num>
  <w:num w:numId="12">
    <w:abstractNumId w:val="9"/>
  </w:num>
  <w:num w:numId="13">
    <w:abstractNumId w:val="5"/>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27518"/>
    <w:rsid w:val="00037D5B"/>
    <w:rsid w:val="000B3CB7"/>
    <w:rsid w:val="00121678"/>
    <w:rsid w:val="001423D3"/>
    <w:rsid w:val="001A273B"/>
    <w:rsid w:val="001B340A"/>
    <w:rsid w:val="001D69E7"/>
    <w:rsid w:val="002122BD"/>
    <w:rsid w:val="002353CE"/>
    <w:rsid w:val="0025738B"/>
    <w:rsid w:val="003713F5"/>
    <w:rsid w:val="003A417E"/>
    <w:rsid w:val="003B4EC3"/>
    <w:rsid w:val="003C7D10"/>
    <w:rsid w:val="004006AF"/>
    <w:rsid w:val="00407658"/>
    <w:rsid w:val="00422B90"/>
    <w:rsid w:val="00434711"/>
    <w:rsid w:val="004C430F"/>
    <w:rsid w:val="004E5A36"/>
    <w:rsid w:val="004F454A"/>
    <w:rsid w:val="005046DE"/>
    <w:rsid w:val="00515058"/>
    <w:rsid w:val="005D0CE6"/>
    <w:rsid w:val="006272E6"/>
    <w:rsid w:val="006708B1"/>
    <w:rsid w:val="006728BC"/>
    <w:rsid w:val="00686CEF"/>
    <w:rsid w:val="00692B5D"/>
    <w:rsid w:val="00700121"/>
    <w:rsid w:val="00745D1C"/>
    <w:rsid w:val="007A3B0E"/>
    <w:rsid w:val="00885CFD"/>
    <w:rsid w:val="00933C8A"/>
    <w:rsid w:val="009457D4"/>
    <w:rsid w:val="00A358C4"/>
    <w:rsid w:val="00B30D2C"/>
    <w:rsid w:val="00B357D7"/>
    <w:rsid w:val="00B46982"/>
    <w:rsid w:val="00BA3DF6"/>
    <w:rsid w:val="00BF016B"/>
    <w:rsid w:val="00C34EAD"/>
    <w:rsid w:val="00C730F8"/>
    <w:rsid w:val="00D31D16"/>
    <w:rsid w:val="00D56221"/>
    <w:rsid w:val="00DA4225"/>
    <w:rsid w:val="00DA58C7"/>
    <w:rsid w:val="00DE3C8A"/>
    <w:rsid w:val="00E026DC"/>
    <w:rsid w:val="00EC126C"/>
    <w:rsid w:val="00EE1C8A"/>
    <w:rsid w:val="00EE56FD"/>
    <w:rsid w:val="00F872B6"/>
    <w:rsid w:val="00FF0DDC"/>
    <w:rsid w:val="00FF3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6FA00B"/>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uiPriority w:val="99"/>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UnresolvedMention">
    <w:name w:val="Unresolved Mention"/>
    <w:basedOn w:val="Standardnpsmoodstavce"/>
    <w:uiPriority w:val="99"/>
    <w:semiHidden/>
    <w:unhideWhenUsed/>
    <w:rsid w:val="00037D5B"/>
    <w:rPr>
      <w:color w:val="808080"/>
      <w:shd w:val="clear" w:color="auto" w:fill="E6E6E6"/>
    </w:rPr>
  </w:style>
  <w:style w:type="character" w:styleId="Zdraznn">
    <w:name w:val="Emphasis"/>
    <w:basedOn w:val="Standardnpsmoodstavce"/>
    <w:uiPriority w:val="20"/>
    <w:qFormat/>
    <w:locked/>
    <w:rsid w:val="00212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2250</Words>
  <Characters>13276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Bejdová Natálie</cp:lastModifiedBy>
  <cp:revision>3</cp:revision>
  <dcterms:created xsi:type="dcterms:W3CDTF">2018-10-02T13:17:00Z</dcterms:created>
  <dcterms:modified xsi:type="dcterms:W3CDTF">2018-10-02T13:26:00Z</dcterms:modified>
</cp:coreProperties>
</file>