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r>
        <w:t xml:space="preserve"> </w:t>
      </w:r>
    </w:p>
    <w:p w14:paraId="4F79588D" w14:textId="0332A9F9" w:rsidR="0090475E" w:rsidRPr="003D2840" w:rsidRDefault="0090475E" w:rsidP="0090475E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7B7A80">
        <w:rPr>
          <w:rFonts w:asciiTheme="majorHAnsi" w:hAnsiTheme="majorHAnsi" w:cs="Arial"/>
          <w:b/>
          <w:sz w:val="28"/>
          <w:szCs w:val="28"/>
        </w:rPr>
        <w:t>1/2018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zhotovení díla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o provádění technické správy </w:t>
      </w:r>
      <w:r w:rsidR="00B57C31" w:rsidRPr="00B57C31">
        <w:rPr>
          <w:rFonts w:asciiTheme="majorHAnsi" w:hAnsiTheme="majorHAnsi" w:cs="Arial"/>
          <w:b/>
          <w:sz w:val="28"/>
          <w:szCs w:val="28"/>
        </w:rPr>
        <w:t>č. ID 1100162/VZ</w:t>
      </w:r>
    </w:p>
    <w:p w14:paraId="0A5DBD96" w14:textId="77777777" w:rsidR="00603EE6" w:rsidRDefault="00603EE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0A5DBD9A" w14:textId="30B88EDE" w:rsidR="00603EE6" w:rsidRPr="00A23D0E" w:rsidRDefault="004C30F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jejímž jménem jedná Ing. Marek Cvrček</w:t>
      </w:r>
      <w:r w:rsidR="003C3032">
        <w:rPr>
          <w:rFonts w:asciiTheme="majorHAnsi" w:hAnsiTheme="majorHAnsi" w:cs="Arial"/>
        </w:rPr>
        <w:t>, ekonomický náměstek ředitele VZP ČR</w:t>
      </w:r>
    </w:p>
    <w:p w14:paraId="0A5DBD9C" w14:textId="569B1354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proofErr w:type="spellStart"/>
      <w:r w:rsidRPr="00A23D0E">
        <w:rPr>
          <w:rFonts w:asciiTheme="majorHAnsi" w:hAnsiTheme="majorHAnsi" w:cs="Arial"/>
        </w:rPr>
        <w:t>e-mail:</w:t>
      </w:r>
      <w:r w:rsidR="009D5E18">
        <w:rPr>
          <w:rFonts w:asciiTheme="majorHAnsi" w:hAnsiTheme="majorHAnsi" w:cs="Arial"/>
        </w:rPr>
        <w:t>XXXXXX</w:t>
      </w:r>
      <w:proofErr w:type="spellEnd"/>
      <w:r w:rsidR="00B37B5B" w:rsidRPr="00A23D0E">
        <w:rPr>
          <w:rFonts w:asciiTheme="majorHAnsi" w:hAnsiTheme="majorHAnsi" w:cs="Arial"/>
        </w:rPr>
        <w:t xml:space="preserve">/ </w:t>
      </w:r>
      <w:r w:rsidR="009D5E18">
        <w:rPr>
          <w:rFonts w:asciiTheme="majorHAnsi" w:hAnsiTheme="majorHAnsi" w:cs="Arial"/>
        </w:rPr>
        <w:t>XXXXX</w:t>
      </w:r>
      <w:r w:rsidR="00B37B5B" w:rsidRPr="00A23D0E">
        <w:rPr>
          <w:rFonts w:asciiTheme="majorHAnsi" w:hAnsiTheme="majorHAnsi" w:cs="Arial"/>
        </w:rPr>
        <w:t xml:space="preserve">/ </w:t>
      </w:r>
      <w:r w:rsidR="009D5E18">
        <w:rPr>
          <w:rFonts w:asciiTheme="majorHAnsi" w:hAnsiTheme="majorHAnsi" w:cs="Arial"/>
        </w:rPr>
        <w:t>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316C8636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9D5E18">
        <w:rPr>
          <w:rFonts w:asciiTheme="majorHAnsi" w:hAnsiTheme="majorHAnsi" w:cs="Arial"/>
        </w:rPr>
        <w:t>XXXXXXXXXXXXXXXXXXXX</w:t>
      </w:r>
    </w:p>
    <w:p w14:paraId="0A5DBDA0" w14:textId="306C1B35" w:rsidR="00603EE6" w:rsidRPr="00A23D0E" w:rsidRDefault="009D5E18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číslo </w:t>
      </w:r>
      <w:proofErr w:type="spellStart"/>
      <w:r>
        <w:rPr>
          <w:rFonts w:asciiTheme="majorHAnsi" w:hAnsiTheme="majorHAnsi" w:cs="Arial"/>
        </w:rPr>
        <w:t>účtu:XXXXXXXXXXXXXXXXXXXXXX</w:t>
      </w:r>
      <w:proofErr w:type="spellEnd"/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INEX Česká republika s.r.o. </w:t>
      </w:r>
    </w:p>
    <w:p w14:paraId="4276ED6A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se sídlem/místem podnikání: </w:t>
      </w:r>
      <w:r>
        <w:rPr>
          <w:rFonts w:asciiTheme="majorHAnsi" w:hAnsiTheme="majorHAnsi" w:cs="Arial"/>
        </w:rPr>
        <w:t>Neumannova 11, Litoměřice, PSČ: 412 01</w:t>
      </w:r>
    </w:p>
    <w:p w14:paraId="677EC6F5" w14:textId="28218DF2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jejímž jménem jedn</w:t>
      </w:r>
      <w:r w:rsidR="00BF6DDD">
        <w:rPr>
          <w:rFonts w:asciiTheme="majorHAnsi" w:hAnsiTheme="majorHAnsi" w:cs="Arial"/>
        </w:rPr>
        <w:t>á</w:t>
      </w:r>
      <w:r>
        <w:rPr>
          <w:rFonts w:asciiTheme="majorHAnsi" w:hAnsiTheme="majorHAnsi" w:cs="Arial"/>
        </w:rPr>
        <w:t xml:space="preserve">: </w:t>
      </w:r>
      <w:r w:rsidR="004C30FD">
        <w:rPr>
          <w:rFonts w:asciiTheme="majorHAnsi" w:hAnsiTheme="majorHAnsi" w:cs="Arial"/>
        </w:rPr>
        <w:t xml:space="preserve">Ing. Josef </w:t>
      </w:r>
      <w:proofErr w:type="spellStart"/>
      <w:r w:rsidR="004C30FD">
        <w:rPr>
          <w:rFonts w:asciiTheme="majorHAnsi" w:hAnsiTheme="majorHAnsi" w:cs="Arial"/>
        </w:rPr>
        <w:t>Černuška</w:t>
      </w:r>
      <w:proofErr w:type="spellEnd"/>
      <w:r w:rsidR="004C30FD">
        <w:rPr>
          <w:rFonts w:asciiTheme="majorHAnsi" w:hAnsiTheme="majorHAnsi" w:cs="Arial"/>
        </w:rPr>
        <w:t>, per prokura</w:t>
      </w:r>
    </w:p>
    <w:p w14:paraId="05A3A1D7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>
        <w:rPr>
          <w:rFonts w:asciiTheme="majorHAnsi" w:hAnsiTheme="majorHAnsi" w:cs="Arial"/>
        </w:rPr>
        <w:t>61328987</w:t>
      </w:r>
    </w:p>
    <w:p w14:paraId="718459BE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DIČ: CZ</w:t>
      </w:r>
      <w:r>
        <w:rPr>
          <w:rFonts w:asciiTheme="majorHAnsi" w:hAnsiTheme="majorHAnsi" w:cs="Arial"/>
        </w:rPr>
        <w:t>61328987</w:t>
      </w:r>
    </w:p>
    <w:p w14:paraId="7D73C767" w14:textId="79E736A0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bankovní spojení: </w:t>
      </w:r>
      <w:r w:rsidR="009D5E18">
        <w:rPr>
          <w:rFonts w:asciiTheme="majorHAnsi" w:hAnsiTheme="majorHAnsi" w:cs="Arial"/>
        </w:rPr>
        <w:t>XXXXXXXXXXXXXXXXX</w:t>
      </w:r>
    </w:p>
    <w:p w14:paraId="5DB5C482" w14:textId="04D1717A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9D5E18">
        <w:rPr>
          <w:rFonts w:asciiTheme="majorHAnsi" w:hAnsiTheme="majorHAnsi" w:cs="Arial"/>
        </w:rPr>
        <w:t>XXXXXXXXXXXXXXXXXXX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2310DCB5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7B7A80">
        <w:rPr>
          <w:rFonts w:asciiTheme="majorHAnsi" w:hAnsiTheme="majorHAnsi" w:cs="Arial"/>
          <w:u w:val="single"/>
        </w:rPr>
        <w:t>provedení výměny dálkov</w:t>
      </w:r>
      <w:r w:rsidR="00BD3CF4">
        <w:rPr>
          <w:rFonts w:asciiTheme="majorHAnsi" w:hAnsiTheme="majorHAnsi" w:cs="Arial"/>
          <w:u w:val="single"/>
        </w:rPr>
        <w:t xml:space="preserve">ého ovládání </w:t>
      </w:r>
      <w:proofErr w:type="spellStart"/>
      <w:r w:rsidR="00BD3CF4">
        <w:rPr>
          <w:rFonts w:asciiTheme="majorHAnsi" w:hAnsiTheme="majorHAnsi" w:cs="Arial"/>
          <w:u w:val="single"/>
        </w:rPr>
        <w:t>autovýtahu</w:t>
      </w:r>
      <w:proofErr w:type="spellEnd"/>
      <w:r w:rsidR="00BD3CF4">
        <w:rPr>
          <w:rFonts w:asciiTheme="majorHAnsi" w:hAnsiTheme="majorHAnsi" w:cs="Arial"/>
          <w:u w:val="single"/>
        </w:rPr>
        <w:t xml:space="preserve"> a výměny</w:t>
      </w:r>
      <w:r w:rsidR="007B7A80">
        <w:rPr>
          <w:rFonts w:asciiTheme="majorHAnsi" w:hAnsiTheme="majorHAnsi" w:cs="Arial"/>
          <w:u w:val="single"/>
        </w:rPr>
        <w:t xml:space="preserve"> dálkových ovladačů v objektu VZP ČR Orlická 2020/4, Praha 3.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6B9E4614" w:rsidR="0090475E" w:rsidRPr="003D2840" w:rsidRDefault="009D5E18" w:rsidP="0090475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Zadavatel: XXXXXXXXXXXXXXXX</w:t>
      </w:r>
      <w:r w:rsidR="0090475E" w:rsidRPr="003D2840">
        <w:rPr>
          <w:rFonts w:asciiTheme="majorHAnsi" w:hAnsiTheme="majorHAnsi" w:cs="Arial"/>
        </w:rPr>
        <w:t>, specialista provozu VZP ČR</w:t>
      </w:r>
    </w:p>
    <w:p w14:paraId="1E0F7457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Tato objednávka je uzavřena na základě platné Smlouvy o provádění technické správy (ID: 1100162/VZ)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00C0C37F" w:rsidR="00603EE6" w:rsidRPr="00A23D0E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A23D0E">
        <w:rPr>
          <w:rFonts w:asciiTheme="majorHAnsi" w:hAnsiTheme="majorHAnsi" w:cs="Arial"/>
          <w:b/>
          <w:u w:val="single"/>
        </w:rPr>
        <w:t>Celková cena díla vč. DPH:</w:t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="00395568">
        <w:rPr>
          <w:rFonts w:asciiTheme="majorHAnsi" w:hAnsiTheme="majorHAnsi" w:cs="Arial"/>
          <w:u w:val="single"/>
        </w:rPr>
        <w:t xml:space="preserve">       </w:t>
      </w:r>
      <w:r w:rsidR="00461416" w:rsidRPr="008E478F">
        <w:rPr>
          <w:rFonts w:asciiTheme="majorHAnsi" w:hAnsiTheme="majorHAnsi" w:cs="Arial"/>
          <w:b/>
          <w:u w:val="single"/>
        </w:rPr>
        <w:t xml:space="preserve"> </w:t>
      </w:r>
      <w:r w:rsidR="006100BC" w:rsidRPr="006100BC">
        <w:rPr>
          <w:rFonts w:asciiTheme="majorHAnsi" w:hAnsiTheme="majorHAnsi" w:cs="Arial"/>
          <w:b/>
          <w:u w:val="single"/>
        </w:rPr>
        <w:t>103 225,</w:t>
      </w:r>
      <w:r w:rsidR="006100BC">
        <w:rPr>
          <w:rFonts w:asciiTheme="majorHAnsi" w:hAnsiTheme="majorHAnsi" w:cs="Arial"/>
          <w:b/>
          <w:u w:val="single"/>
        </w:rPr>
        <w:t xml:space="preserve">10 </w:t>
      </w:r>
      <w:r w:rsidR="00461416" w:rsidRPr="008E478F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Rozpis DPH:</w:t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ab/>
        <w:t xml:space="preserve">  </w:t>
      </w:r>
      <w:r w:rsidRPr="00A23D0E">
        <w:rPr>
          <w:rFonts w:asciiTheme="majorHAnsi" w:hAnsiTheme="majorHAnsi" w:cs="Arial"/>
        </w:rPr>
        <w:t>základ daně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 </w:t>
      </w:r>
      <w:r w:rsidRPr="00A23D0E">
        <w:rPr>
          <w:rFonts w:asciiTheme="majorHAnsi" w:hAnsiTheme="majorHAnsi" w:cs="Arial"/>
        </w:rPr>
        <w:t>částka DPH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</w:t>
      </w:r>
      <w:r w:rsidRPr="00A23D0E">
        <w:rPr>
          <w:rFonts w:asciiTheme="majorHAnsi" w:hAnsiTheme="majorHAnsi" w:cs="Arial"/>
        </w:rPr>
        <w:t>celkem s DPH</w:t>
      </w:r>
    </w:p>
    <w:p w14:paraId="0A5DBDC9" w14:textId="7FB42EE6" w:rsidR="00603EE6" w:rsidRPr="00A23D0E" w:rsidRDefault="0046141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6D1EA3">
        <w:rPr>
          <w:rFonts w:asciiTheme="majorHAnsi" w:hAnsiTheme="majorHAnsi" w:cs="Arial"/>
        </w:rPr>
        <w:t xml:space="preserve">            </w:t>
      </w:r>
      <w:r w:rsidR="00BD3CF4">
        <w:rPr>
          <w:rFonts w:asciiTheme="majorHAnsi" w:hAnsiTheme="majorHAnsi" w:cs="Arial"/>
        </w:rPr>
        <w:t>85 310</w:t>
      </w:r>
      <w:r w:rsidRPr="001E2777">
        <w:rPr>
          <w:rFonts w:asciiTheme="majorHAnsi" w:hAnsiTheme="majorHAnsi" w:cs="Arial"/>
        </w:rPr>
        <w:t>,00 Kč</w:t>
      </w:r>
      <w:r w:rsidRPr="001E2777">
        <w:rPr>
          <w:rFonts w:asciiTheme="majorHAnsi" w:hAnsiTheme="majorHAnsi" w:cs="Arial"/>
        </w:rPr>
        <w:tab/>
      </w:r>
      <w:r w:rsidR="00A23D0E" w:rsidRPr="001E2777">
        <w:rPr>
          <w:rFonts w:asciiTheme="majorHAnsi" w:hAnsiTheme="majorHAnsi" w:cs="Arial"/>
        </w:rPr>
        <w:t xml:space="preserve">                       </w:t>
      </w:r>
      <w:r w:rsidR="00BD3CF4">
        <w:rPr>
          <w:rFonts w:asciiTheme="majorHAnsi" w:hAnsiTheme="majorHAnsi" w:cs="Arial"/>
        </w:rPr>
        <w:t>17 915</w:t>
      </w:r>
      <w:r w:rsidR="006D1EA3" w:rsidRPr="001E2777">
        <w:rPr>
          <w:rFonts w:asciiTheme="majorHAnsi" w:hAnsiTheme="majorHAnsi" w:cs="Arial"/>
        </w:rPr>
        <w:t>,</w:t>
      </w:r>
      <w:r w:rsidR="00BD3CF4">
        <w:rPr>
          <w:rFonts w:asciiTheme="majorHAnsi" w:hAnsiTheme="majorHAnsi" w:cs="Arial"/>
        </w:rPr>
        <w:t>1</w:t>
      </w:r>
      <w:r w:rsidR="006D1EA3" w:rsidRPr="001E2777">
        <w:rPr>
          <w:rFonts w:asciiTheme="majorHAnsi" w:hAnsiTheme="majorHAnsi" w:cs="Arial"/>
        </w:rPr>
        <w:t>0</w:t>
      </w:r>
      <w:r w:rsidRPr="001E2777">
        <w:rPr>
          <w:rFonts w:asciiTheme="majorHAnsi" w:hAnsiTheme="majorHAnsi" w:cs="Arial"/>
        </w:rPr>
        <w:t xml:space="preserve"> Kč</w:t>
      </w:r>
      <w:r w:rsidRPr="00A23D0E">
        <w:rPr>
          <w:rFonts w:asciiTheme="majorHAnsi" w:hAnsiTheme="majorHAnsi" w:cs="Arial"/>
        </w:rPr>
        <w:tab/>
        <w:t xml:space="preserve">              </w:t>
      </w:r>
      <w:r w:rsidR="00B3591A">
        <w:rPr>
          <w:rFonts w:asciiTheme="majorHAnsi" w:hAnsiTheme="majorHAnsi" w:cs="Arial"/>
        </w:rPr>
        <w:t xml:space="preserve">  </w:t>
      </w:r>
      <w:r w:rsidRPr="00A23D0E">
        <w:rPr>
          <w:rFonts w:asciiTheme="majorHAnsi" w:hAnsiTheme="majorHAnsi" w:cs="Arial"/>
        </w:rPr>
        <w:t xml:space="preserve">  </w:t>
      </w:r>
      <w:r w:rsidR="006D1EA3">
        <w:rPr>
          <w:rFonts w:asciiTheme="majorHAnsi" w:hAnsiTheme="majorHAnsi" w:cs="Arial"/>
        </w:rPr>
        <w:t xml:space="preserve">     </w:t>
      </w:r>
      <w:r w:rsidRPr="00A23D0E">
        <w:rPr>
          <w:rFonts w:asciiTheme="majorHAnsi" w:hAnsiTheme="majorHAnsi" w:cs="Arial"/>
        </w:rPr>
        <w:t xml:space="preserve"> </w:t>
      </w:r>
      <w:r w:rsidR="007B7A80">
        <w:rPr>
          <w:rFonts w:asciiTheme="majorHAnsi" w:hAnsiTheme="majorHAnsi" w:cs="Arial"/>
        </w:rPr>
        <w:t>103 225</w:t>
      </w:r>
      <w:r w:rsidR="006D1EA3">
        <w:rPr>
          <w:rFonts w:asciiTheme="majorHAnsi" w:hAnsiTheme="majorHAnsi" w:cs="Arial"/>
        </w:rPr>
        <w:t>,</w:t>
      </w:r>
      <w:r w:rsidR="007B7A80">
        <w:rPr>
          <w:rFonts w:asciiTheme="majorHAnsi" w:hAnsiTheme="majorHAnsi" w:cs="Arial"/>
        </w:rPr>
        <w:t>1</w:t>
      </w:r>
      <w:r w:rsidR="006D1EA3">
        <w:rPr>
          <w:rFonts w:asciiTheme="majorHAnsi" w:hAnsiTheme="majorHAnsi" w:cs="Arial"/>
        </w:rPr>
        <w:t>0</w:t>
      </w:r>
      <w:r w:rsidRPr="00A23D0E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4EF231D" w14:textId="7FD83E12" w:rsidR="00E20BB5" w:rsidRDefault="00E20BB5" w:rsidP="00E20BB5">
      <w:pPr>
        <w:spacing w:after="0" w:line="240" w:lineRule="auto"/>
        <w:rPr>
          <w:rFonts w:asciiTheme="majorHAnsi" w:hAnsiTheme="majorHAnsi" w:cs="Arial"/>
        </w:rPr>
      </w:pPr>
    </w:p>
    <w:p w14:paraId="0C418010" w14:textId="6E9A69D2" w:rsidR="00B3591A" w:rsidRDefault="00CB22D5" w:rsidP="00B3591A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Výše </w:t>
      </w:r>
      <w:r>
        <w:rPr>
          <w:rFonts w:asciiTheme="majorHAnsi" w:hAnsiTheme="majorHAnsi" w:cs="Arial"/>
        </w:rPr>
        <w:t xml:space="preserve">uvedená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Pr="00436FC9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00F37462" w14:textId="6CD7F669" w:rsidR="0090475E" w:rsidRPr="007B7A80" w:rsidRDefault="007B7A80" w:rsidP="0090475E">
      <w:pPr>
        <w:spacing w:after="0"/>
        <w:rPr>
          <w:rFonts w:asciiTheme="majorHAnsi" w:hAnsiTheme="majorHAnsi" w:cs="Arial"/>
        </w:rPr>
      </w:pPr>
      <w:r w:rsidRPr="007B7A80">
        <w:rPr>
          <w:rFonts w:asciiTheme="majorHAnsi" w:hAnsiTheme="majorHAnsi" w:cs="Arial"/>
        </w:rPr>
        <w:t xml:space="preserve">provedení výměny dálkového ovládání </w:t>
      </w:r>
      <w:r>
        <w:rPr>
          <w:rFonts w:asciiTheme="majorHAnsi" w:hAnsiTheme="majorHAnsi" w:cs="Arial"/>
        </w:rPr>
        <w:t xml:space="preserve">(řídící jednotky) u </w:t>
      </w:r>
      <w:proofErr w:type="spellStart"/>
      <w:r w:rsidRPr="007B7A80">
        <w:rPr>
          <w:rFonts w:asciiTheme="majorHAnsi" w:hAnsiTheme="majorHAnsi" w:cs="Arial"/>
        </w:rPr>
        <w:t>autovýtahu</w:t>
      </w:r>
      <w:proofErr w:type="spellEnd"/>
      <w:r w:rsidRPr="007B7A80">
        <w:rPr>
          <w:rFonts w:asciiTheme="majorHAnsi" w:hAnsiTheme="majorHAnsi" w:cs="Arial"/>
        </w:rPr>
        <w:t xml:space="preserve"> a výměna </w:t>
      </w:r>
      <w:r>
        <w:rPr>
          <w:rFonts w:asciiTheme="majorHAnsi" w:hAnsiTheme="majorHAnsi" w:cs="Arial"/>
        </w:rPr>
        <w:t xml:space="preserve">všech </w:t>
      </w:r>
      <w:r w:rsidRPr="007B7A80">
        <w:rPr>
          <w:rFonts w:asciiTheme="majorHAnsi" w:hAnsiTheme="majorHAnsi" w:cs="Arial"/>
        </w:rPr>
        <w:t xml:space="preserve">dálkových ovladačů </w:t>
      </w:r>
      <w:r w:rsidR="0069026D">
        <w:rPr>
          <w:rFonts w:asciiTheme="majorHAnsi" w:hAnsiTheme="majorHAnsi" w:cs="Arial"/>
        </w:rPr>
        <w:t xml:space="preserve">(78 ks) </w:t>
      </w:r>
      <w:r w:rsidRPr="007B7A80">
        <w:rPr>
          <w:rFonts w:asciiTheme="majorHAnsi" w:hAnsiTheme="majorHAnsi" w:cs="Arial"/>
        </w:rPr>
        <w:t>v objektu VZP ČR Orlická 2020/4, Praha 3.</w:t>
      </w: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2EE1F3A1" w14:textId="77777777" w:rsidR="00D32499" w:rsidRDefault="00D32499">
      <w:pPr>
        <w:spacing w:after="0" w:line="240" w:lineRule="auto"/>
        <w:rPr>
          <w:rFonts w:asciiTheme="majorHAnsi" w:hAnsiTheme="majorHAnsi" w:cs="Arial"/>
          <w:b/>
        </w:rPr>
      </w:pPr>
    </w:p>
    <w:p w14:paraId="3414FB1A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3F1EFEF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lastRenderedPageBreak/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0336738E" w14:textId="77777777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AFBC73B" w14:textId="6A2455DE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69026D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ab/>
        <w:t>Orlická 2020/4</w:t>
      </w:r>
      <w:r w:rsidR="00B3591A">
        <w:rPr>
          <w:rFonts w:asciiTheme="majorHAnsi" w:hAnsiTheme="majorHAnsi" w:cs="Arial"/>
        </w:rPr>
        <w:t>, Praha 3, PSČ: 130 00.</w:t>
      </w:r>
    </w:p>
    <w:p w14:paraId="08170891" w14:textId="55350778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 xml:space="preserve">do </w:t>
      </w:r>
      <w:r w:rsidR="0069026D">
        <w:rPr>
          <w:rFonts w:asciiTheme="majorHAnsi" w:hAnsiTheme="majorHAnsi" w:cs="Arial"/>
        </w:rPr>
        <w:t>25</w:t>
      </w:r>
      <w:r w:rsidR="00652018">
        <w:rPr>
          <w:rFonts w:asciiTheme="majorHAnsi" w:hAnsiTheme="majorHAnsi" w:cs="Arial"/>
        </w:rPr>
        <w:t xml:space="preserve"> dní</w:t>
      </w:r>
      <w:r w:rsidR="005B6BCC" w:rsidRPr="0028779E">
        <w:rPr>
          <w:rFonts w:asciiTheme="majorHAnsi" w:hAnsiTheme="majorHAnsi" w:cs="Arial"/>
        </w:rPr>
        <w:t xml:space="preserve"> </w:t>
      </w:r>
      <w:r w:rsidR="00770662">
        <w:rPr>
          <w:rFonts w:asciiTheme="majorHAnsi" w:hAnsiTheme="majorHAnsi" w:cs="Arial"/>
        </w:rPr>
        <w:t>od akceptace</w:t>
      </w:r>
      <w:r w:rsidR="003C186E">
        <w:rPr>
          <w:rFonts w:asciiTheme="majorHAnsi" w:hAnsiTheme="majorHAnsi" w:cs="Arial"/>
        </w:rPr>
        <w:t xml:space="preserve"> Objednávky</w:t>
      </w:r>
      <w:r w:rsidR="0069026D">
        <w:rPr>
          <w:rFonts w:asciiTheme="majorHAnsi" w:hAnsiTheme="majorHAnsi" w:cs="Arial"/>
        </w:rPr>
        <w:t xml:space="preserve">, realizace proběhne v rámci 1 víkendu (sobota 7:00 až neděle 22:00, kdy dojde k předání dokončeného díla). </w:t>
      </w:r>
    </w:p>
    <w:p w14:paraId="76B05CE4" w14:textId="31389622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24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2420CE44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9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Fakturace bude provedena až po úplném protokolárním předání díla.</w:t>
      </w:r>
    </w:p>
    <w:p w14:paraId="2499AFF5" w14:textId="77777777" w:rsidR="00094984" w:rsidRPr="00A23D0E" w:rsidRDefault="00094984" w:rsidP="00094984">
      <w:pPr>
        <w:spacing w:after="0" w:line="240" w:lineRule="auto"/>
        <w:rPr>
          <w:rFonts w:asciiTheme="majorHAnsi" w:hAnsiTheme="majorHAnsi" w:cs="Arial"/>
        </w:rPr>
      </w:pP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99D33B3" w14:textId="61B43942" w:rsidR="00CB22D5" w:rsidRDefault="00CB22D5" w:rsidP="0091679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 případě prodlení </w:t>
      </w:r>
      <w:proofErr w:type="gramStart"/>
      <w:r w:rsidRPr="00A23D0E">
        <w:rPr>
          <w:rFonts w:asciiTheme="majorHAnsi" w:hAnsiTheme="majorHAnsi" w:cs="Arial"/>
        </w:rPr>
        <w:t>Zhotovitele s</w:t>
      </w:r>
      <w:r>
        <w:rPr>
          <w:rFonts w:asciiTheme="majorHAnsi" w:hAnsiTheme="majorHAnsi" w:cs="Arial"/>
        </w:rPr>
        <w:t xml:space="preserve">: </w:t>
      </w:r>
      <w:r w:rsidRPr="00A23D0E">
        <w:rPr>
          <w:rFonts w:asciiTheme="majorHAnsi" w:hAnsiTheme="majorHAnsi" w:cs="Arial"/>
        </w:rPr>
        <w:t xml:space="preserve"> </w:t>
      </w:r>
      <w:r w:rsidR="00916791">
        <w:rPr>
          <w:rFonts w:asciiTheme="majorHAnsi" w:hAnsiTheme="majorHAnsi" w:cs="Arial"/>
        </w:rPr>
        <w:t>„</w:t>
      </w:r>
      <w:r w:rsidR="00916791" w:rsidRPr="00916791">
        <w:rPr>
          <w:rFonts w:asciiTheme="majorHAnsi" w:hAnsiTheme="majorHAnsi" w:cs="Arial"/>
          <w:i/>
        </w:rPr>
        <w:t>provedení</w:t>
      </w:r>
      <w:r w:rsidR="005B5631">
        <w:rPr>
          <w:rFonts w:asciiTheme="majorHAnsi" w:hAnsiTheme="majorHAnsi" w:cs="Arial"/>
          <w:i/>
        </w:rPr>
        <w:t>m</w:t>
      </w:r>
      <w:proofErr w:type="gramEnd"/>
      <w:r w:rsidR="00916791" w:rsidRPr="00916791">
        <w:rPr>
          <w:rFonts w:asciiTheme="majorHAnsi" w:hAnsiTheme="majorHAnsi" w:cs="Arial"/>
          <w:i/>
        </w:rPr>
        <w:t xml:space="preserve"> výměny dálkového ovládání (řídící</w:t>
      </w:r>
      <w:r w:rsidR="005B5631">
        <w:rPr>
          <w:rFonts w:asciiTheme="majorHAnsi" w:hAnsiTheme="majorHAnsi" w:cs="Arial"/>
          <w:i/>
        </w:rPr>
        <w:t xml:space="preserve"> jednotky) u </w:t>
      </w:r>
      <w:proofErr w:type="spellStart"/>
      <w:r w:rsidR="005B5631">
        <w:rPr>
          <w:rFonts w:asciiTheme="majorHAnsi" w:hAnsiTheme="majorHAnsi" w:cs="Arial"/>
          <w:i/>
        </w:rPr>
        <w:t>autovýtahu</w:t>
      </w:r>
      <w:proofErr w:type="spellEnd"/>
      <w:r w:rsidR="005B5631">
        <w:rPr>
          <w:rFonts w:asciiTheme="majorHAnsi" w:hAnsiTheme="majorHAnsi" w:cs="Arial"/>
          <w:i/>
        </w:rPr>
        <w:t xml:space="preserve"> a výměny</w:t>
      </w:r>
      <w:r w:rsidR="00916791" w:rsidRPr="00916791">
        <w:rPr>
          <w:rFonts w:asciiTheme="majorHAnsi" w:hAnsiTheme="majorHAnsi" w:cs="Arial"/>
          <w:i/>
        </w:rPr>
        <w:t xml:space="preserve"> všech dálkových ovladačů (78 ks</w:t>
      </w:r>
      <w:r w:rsidR="00916791" w:rsidRPr="00916791">
        <w:rPr>
          <w:rFonts w:asciiTheme="majorHAnsi" w:hAnsiTheme="majorHAnsi" w:cs="Arial"/>
        </w:rPr>
        <w:t>)</w:t>
      </w:r>
      <w:r w:rsidRPr="00A23D0E">
        <w:rPr>
          <w:rFonts w:asciiTheme="majorHAnsi" w:hAnsiTheme="majorHAnsi" w:cs="Arial"/>
          <w:i/>
        </w:rPr>
        <w:t>"</w:t>
      </w:r>
      <w:r w:rsidRPr="00A23D0E">
        <w:rPr>
          <w:rFonts w:asciiTheme="majorHAnsi" w:hAnsiTheme="majorHAnsi" w:cs="Arial"/>
        </w:rPr>
        <w:t xml:space="preserve"> a jeho následném předání Objednateli v termínu uvedeném v odstavci  </w:t>
      </w:r>
      <w:r w:rsidRPr="00A23D0E">
        <w:rPr>
          <w:rFonts w:asciiTheme="majorHAnsi" w:hAnsiTheme="majorHAnsi" w:cs="Arial"/>
          <w:i/>
        </w:rPr>
        <w:t>„Dodací a platební podmínky"</w:t>
      </w:r>
      <w:r w:rsidRPr="00A23D0E">
        <w:rPr>
          <w:rFonts w:asciiTheme="majorHAnsi" w:hAnsiTheme="majorHAnsi" w:cs="Arial"/>
        </w:rPr>
        <w:t>,  je Zhotovitel povinen zaplatit Objednateli smluvní pokutu ve výši 2 000 Kč (</w:t>
      </w:r>
      <w:proofErr w:type="spellStart"/>
      <w:r w:rsidRPr="00A23D0E">
        <w:rPr>
          <w:rFonts w:asciiTheme="majorHAnsi" w:hAnsiTheme="majorHAnsi" w:cs="Arial"/>
        </w:rPr>
        <w:t>dvoutisíc</w:t>
      </w:r>
      <w:proofErr w:type="spellEnd"/>
      <w:r w:rsidRPr="00A23D0E">
        <w:rPr>
          <w:rFonts w:asciiTheme="majorHAnsi" w:hAnsiTheme="majorHAnsi" w:cs="Arial"/>
        </w:rPr>
        <w:t xml:space="preserve"> korun českých) za každý, i započatý den prodlení</w:t>
      </w:r>
      <w:r w:rsidR="00716E8D">
        <w:rPr>
          <w:rFonts w:asciiTheme="majorHAnsi" w:hAnsiTheme="majorHAnsi" w:cs="Arial"/>
        </w:rPr>
        <w:t>, maximálně však do vý</w:t>
      </w:r>
      <w:r w:rsidR="0069026D">
        <w:rPr>
          <w:rFonts w:asciiTheme="majorHAnsi" w:hAnsiTheme="majorHAnsi" w:cs="Arial"/>
        </w:rPr>
        <w:t>še 30</w:t>
      </w:r>
      <w:r w:rsidR="00716E8D">
        <w:rPr>
          <w:rFonts w:asciiTheme="majorHAnsi" w:hAnsiTheme="majorHAnsi" w:cs="Arial"/>
        </w:rPr>
        <w:t>% z ceny plnění.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37B8DAC0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</w:t>
      </w:r>
      <w:r w:rsidR="000577B7">
        <w:rPr>
          <w:rFonts w:asciiTheme="majorHAnsi" w:hAnsiTheme="majorHAnsi" w:cs="Arial"/>
        </w:rPr>
        <w:t>objednávky: XXXXXXXXXXXXXX</w:t>
      </w:r>
      <w:r w:rsidRPr="00CB22D5">
        <w:rPr>
          <w:rFonts w:asciiTheme="majorHAnsi" w:hAnsiTheme="majorHAnsi" w:cs="Arial"/>
        </w:rPr>
        <w:t>,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0CF9977A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8254CF">
        <w:rPr>
          <w:rFonts w:asciiTheme="majorHAnsi" w:hAnsiTheme="majorHAnsi" w:cs="Arial"/>
        </w:rPr>
        <w:t xml:space="preserve">      </w:t>
      </w:r>
      <w:bookmarkStart w:id="0" w:name="_GoBack"/>
      <w:bookmarkEnd w:id="0"/>
      <w:r w:rsidR="0090475E">
        <w:rPr>
          <w:rFonts w:asciiTheme="majorHAnsi" w:hAnsiTheme="majorHAnsi" w:cs="Arial"/>
        </w:rPr>
        <w:t>INEX Česká republika, s.r.o.</w:t>
      </w:r>
      <w:r>
        <w:rPr>
          <w:rFonts w:asciiTheme="majorHAnsi" w:hAnsiTheme="majorHAnsi" w:cs="Arial"/>
        </w:rPr>
        <w:tab/>
        <w:t xml:space="preserve">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0B70896B" w14:textId="01CA6FCC" w:rsidR="008254CF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254CF">
        <w:rPr>
          <w:rFonts w:asciiTheme="majorHAnsi" w:hAnsiTheme="majorHAnsi" w:cs="Arial"/>
        </w:rPr>
        <w:t>Marek Cvrček</w:t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 xml:space="preserve">               </w:t>
      </w:r>
      <w:r w:rsidR="009D5E18">
        <w:rPr>
          <w:rFonts w:asciiTheme="majorHAnsi" w:hAnsiTheme="majorHAnsi" w:cs="Arial"/>
        </w:rPr>
        <w:t xml:space="preserve">Ing. </w:t>
      </w:r>
      <w:r w:rsidR="008254CF">
        <w:rPr>
          <w:rFonts w:asciiTheme="majorHAnsi" w:hAnsiTheme="majorHAnsi" w:cs="Arial"/>
        </w:rPr>
        <w:t xml:space="preserve">Josef </w:t>
      </w:r>
      <w:proofErr w:type="spellStart"/>
      <w:r w:rsidR="008254CF">
        <w:rPr>
          <w:rFonts w:asciiTheme="majorHAnsi" w:hAnsiTheme="majorHAnsi" w:cs="Arial"/>
        </w:rPr>
        <w:t>Černuška</w:t>
      </w:r>
      <w:proofErr w:type="spellEnd"/>
    </w:p>
    <w:p w14:paraId="482E1230" w14:textId="6351E939" w:rsidR="00A116D9" w:rsidRDefault="003C186E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  <w:r w:rsidR="008254CF">
        <w:rPr>
          <w:rFonts w:asciiTheme="majorHAnsi" w:hAnsiTheme="majorHAnsi" w:cs="Arial"/>
        </w:rPr>
        <w:t xml:space="preserve">      </w:t>
      </w:r>
      <w:r w:rsidR="00AC7E6C">
        <w:rPr>
          <w:rFonts w:asciiTheme="majorHAnsi" w:hAnsiTheme="majorHAnsi" w:cs="Arial"/>
        </w:rPr>
        <w:t>per prokura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DBC62" w14:textId="77777777" w:rsidR="00D847E0" w:rsidRDefault="00D847E0" w:rsidP="00E02EED">
      <w:pPr>
        <w:spacing w:after="0" w:line="240" w:lineRule="auto"/>
      </w:pPr>
      <w:r>
        <w:separator/>
      </w:r>
    </w:p>
  </w:endnote>
  <w:endnote w:type="continuationSeparator" w:id="0">
    <w:p w14:paraId="27376C46" w14:textId="77777777" w:rsidR="00D847E0" w:rsidRDefault="00D847E0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4C051" w14:textId="77777777" w:rsidR="00D847E0" w:rsidRDefault="00D847E0" w:rsidP="00E02EED">
      <w:pPr>
        <w:spacing w:after="0" w:line="240" w:lineRule="auto"/>
      </w:pPr>
      <w:r>
        <w:separator/>
      </w:r>
    </w:p>
  </w:footnote>
  <w:footnote w:type="continuationSeparator" w:id="0">
    <w:p w14:paraId="7F133525" w14:textId="77777777" w:rsidR="00D847E0" w:rsidRDefault="00D847E0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66C6"/>
    <w:rsid w:val="000577B7"/>
    <w:rsid w:val="000631DD"/>
    <w:rsid w:val="00094984"/>
    <w:rsid w:val="00097003"/>
    <w:rsid w:val="000D1301"/>
    <w:rsid w:val="000E31A4"/>
    <w:rsid w:val="00102E1D"/>
    <w:rsid w:val="0011318B"/>
    <w:rsid w:val="00135E1E"/>
    <w:rsid w:val="001364A6"/>
    <w:rsid w:val="0016780A"/>
    <w:rsid w:val="00185941"/>
    <w:rsid w:val="001B75AB"/>
    <w:rsid w:val="001E2777"/>
    <w:rsid w:val="001F253B"/>
    <w:rsid w:val="00207C4A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2C7185"/>
    <w:rsid w:val="003058A1"/>
    <w:rsid w:val="0030644C"/>
    <w:rsid w:val="0036327B"/>
    <w:rsid w:val="00395568"/>
    <w:rsid w:val="00396110"/>
    <w:rsid w:val="003A0716"/>
    <w:rsid w:val="003B6F28"/>
    <w:rsid w:val="003C186E"/>
    <w:rsid w:val="003C3032"/>
    <w:rsid w:val="003F093A"/>
    <w:rsid w:val="00400D0B"/>
    <w:rsid w:val="00446834"/>
    <w:rsid w:val="004513FF"/>
    <w:rsid w:val="00461416"/>
    <w:rsid w:val="004C30FD"/>
    <w:rsid w:val="004D311F"/>
    <w:rsid w:val="004F04EF"/>
    <w:rsid w:val="00502FC7"/>
    <w:rsid w:val="005073D6"/>
    <w:rsid w:val="00530B4A"/>
    <w:rsid w:val="0055130F"/>
    <w:rsid w:val="00574B7D"/>
    <w:rsid w:val="005B5631"/>
    <w:rsid w:val="005B6BCC"/>
    <w:rsid w:val="005D1CB8"/>
    <w:rsid w:val="00603EE6"/>
    <w:rsid w:val="006100BC"/>
    <w:rsid w:val="006101F9"/>
    <w:rsid w:val="006166F8"/>
    <w:rsid w:val="00636EF2"/>
    <w:rsid w:val="0064687A"/>
    <w:rsid w:val="00652018"/>
    <w:rsid w:val="00656ECA"/>
    <w:rsid w:val="00683484"/>
    <w:rsid w:val="0069026D"/>
    <w:rsid w:val="006A6FB7"/>
    <w:rsid w:val="006C6BDA"/>
    <w:rsid w:val="006D1EA3"/>
    <w:rsid w:val="006D33E0"/>
    <w:rsid w:val="006D4501"/>
    <w:rsid w:val="006D6BD1"/>
    <w:rsid w:val="00701A30"/>
    <w:rsid w:val="00707277"/>
    <w:rsid w:val="00716E8D"/>
    <w:rsid w:val="007356F4"/>
    <w:rsid w:val="0074033A"/>
    <w:rsid w:val="00742E93"/>
    <w:rsid w:val="00770662"/>
    <w:rsid w:val="007B2F70"/>
    <w:rsid w:val="007B7A80"/>
    <w:rsid w:val="00801994"/>
    <w:rsid w:val="00813FDB"/>
    <w:rsid w:val="00820E17"/>
    <w:rsid w:val="008254CF"/>
    <w:rsid w:val="00831DD8"/>
    <w:rsid w:val="00835EA8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78A0"/>
    <w:rsid w:val="0090475E"/>
    <w:rsid w:val="00912A97"/>
    <w:rsid w:val="00916791"/>
    <w:rsid w:val="00923B38"/>
    <w:rsid w:val="00947C91"/>
    <w:rsid w:val="0095195E"/>
    <w:rsid w:val="009D2C06"/>
    <w:rsid w:val="009D5E18"/>
    <w:rsid w:val="009E220A"/>
    <w:rsid w:val="00A116D9"/>
    <w:rsid w:val="00A23D0E"/>
    <w:rsid w:val="00A451DC"/>
    <w:rsid w:val="00A47B8B"/>
    <w:rsid w:val="00A55F00"/>
    <w:rsid w:val="00A56E3D"/>
    <w:rsid w:val="00AA2A16"/>
    <w:rsid w:val="00AC2173"/>
    <w:rsid w:val="00AC7E6C"/>
    <w:rsid w:val="00AD0DD7"/>
    <w:rsid w:val="00AD23A8"/>
    <w:rsid w:val="00AF7DE1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40F82"/>
    <w:rsid w:val="00C417EA"/>
    <w:rsid w:val="00C5251D"/>
    <w:rsid w:val="00CB22D5"/>
    <w:rsid w:val="00CB7217"/>
    <w:rsid w:val="00CD2FB2"/>
    <w:rsid w:val="00D12E90"/>
    <w:rsid w:val="00D25C73"/>
    <w:rsid w:val="00D32499"/>
    <w:rsid w:val="00D847E0"/>
    <w:rsid w:val="00DA3AE0"/>
    <w:rsid w:val="00E02EED"/>
    <w:rsid w:val="00E05D3D"/>
    <w:rsid w:val="00E20B95"/>
    <w:rsid w:val="00E20BB5"/>
    <w:rsid w:val="00E52DFA"/>
    <w:rsid w:val="00E81E99"/>
    <w:rsid w:val="00EC1842"/>
    <w:rsid w:val="00ED181E"/>
    <w:rsid w:val="00ED4B78"/>
    <w:rsid w:val="00ED51BA"/>
    <w:rsid w:val="00EE4AE4"/>
    <w:rsid w:val="00EF4F76"/>
    <w:rsid w:val="00F03002"/>
    <w:rsid w:val="00F50172"/>
    <w:rsid w:val="00F676B0"/>
    <w:rsid w:val="00F7290E"/>
    <w:rsid w:val="00FF0CA3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Marie Medlínová</cp:lastModifiedBy>
  <cp:revision>4</cp:revision>
  <cp:lastPrinted>2018-09-17T15:17:00Z</cp:lastPrinted>
  <dcterms:created xsi:type="dcterms:W3CDTF">2018-10-02T09:07:00Z</dcterms:created>
  <dcterms:modified xsi:type="dcterms:W3CDTF">2018-10-02T10:16:00Z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