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335" w:rsidRPr="00194788" w:rsidRDefault="003A3335" w:rsidP="00C043B1">
      <w:pPr>
        <w:spacing w:after="0" w:line="320" w:lineRule="atLeast"/>
        <w:jc w:val="center"/>
        <w:rPr>
          <w:rFonts w:asciiTheme="minorHAnsi" w:hAnsiTheme="minorHAnsi" w:cstheme="minorHAnsi"/>
          <w:b/>
          <w:sz w:val="24"/>
          <w:szCs w:val="24"/>
        </w:rPr>
      </w:pPr>
      <w:r>
        <w:rPr>
          <w:rFonts w:asciiTheme="minorHAnsi" w:hAnsiTheme="minorHAnsi" w:cstheme="minorHAnsi"/>
          <w:b/>
          <w:sz w:val="28"/>
        </w:rPr>
        <w:t xml:space="preserve">                                                          </w:t>
      </w:r>
      <w:r w:rsidR="00C043B1">
        <w:rPr>
          <w:rFonts w:asciiTheme="minorHAnsi" w:hAnsiTheme="minorHAnsi" w:cstheme="minorHAnsi"/>
          <w:b/>
          <w:sz w:val="28"/>
        </w:rPr>
        <w:t xml:space="preserve">                       </w:t>
      </w:r>
      <w:r w:rsidR="00C043B1" w:rsidRPr="00194788">
        <w:rPr>
          <w:rFonts w:asciiTheme="minorHAnsi" w:hAnsiTheme="minorHAnsi" w:cstheme="minorHAnsi"/>
          <w:sz w:val="24"/>
          <w:szCs w:val="24"/>
        </w:rPr>
        <w:t>S/200/561/18 200-ADM</w:t>
      </w:r>
    </w:p>
    <w:p w:rsidR="00C043B1" w:rsidRPr="00194788" w:rsidRDefault="00C043B1" w:rsidP="00194788">
      <w:pPr>
        <w:spacing w:after="0" w:line="320" w:lineRule="atLeast"/>
        <w:rPr>
          <w:rFonts w:asciiTheme="minorHAnsi" w:hAnsiTheme="minorHAnsi" w:cstheme="minorHAnsi"/>
          <w:b/>
          <w:sz w:val="24"/>
          <w:szCs w:val="24"/>
        </w:rPr>
      </w:pPr>
    </w:p>
    <w:p w:rsidR="00C34EAD" w:rsidRPr="00194788" w:rsidRDefault="00C34EAD" w:rsidP="003B4EC3">
      <w:pPr>
        <w:spacing w:after="0" w:line="320" w:lineRule="atLeast"/>
        <w:jc w:val="center"/>
        <w:rPr>
          <w:rFonts w:asciiTheme="minorHAnsi" w:hAnsiTheme="minorHAnsi" w:cstheme="minorHAnsi"/>
          <w:b/>
          <w:sz w:val="24"/>
          <w:szCs w:val="24"/>
        </w:rPr>
      </w:pPr>
      <w:r w:rsidRPr="00194788">
        <w:rPr>
          <w:rFonts w:asciiTheme="minorHAnsi" w:hAnsiTheme="minorHAnsi" w:cstheme="minorHAnsi"/>
          <w:b/>
          <w:sz w:val="24"/>
          <w:szCs w:val="24"/>
        </w:rPr>
        <w:t>Kupní smlouva</w:t>
      </w:r>
    </w:p>
    <w:p w:rsidR="00C34EAD" w:rsidRPr="00194788" w:rsidRDefault="00C34EAD" w:rsidP="00121678">
      <w:pPr>
        <w:spacing w:after="0" w:line="320" w:lineRule="atLeast"/>
        <w:jc w:val="center"/>
        <w:rPr>
          <w:rFonts w:asciiTheme="minorHAnsi" w:hAnsiTheme="minorHAnsi" w:cstheme="minorHAnsi"/>
          <w:sz w:val="24"/>
          <w:szCs w:val="24"/>
        </w:rPr>
      </w:pPr>
      <w:r w:rsidRPr="00194788">
        <w:rPr>
          <w:rFonts w:asciiTheme="minorHAnsi" w:hAnsiTheme="minorHAnsi" w:cstheme="minorHAnsi"/>
          <w:sz w:val="24"/>
          <w:szCs w:val="24"/>
        </w:rPr>
        <w:t xml:space="preserve">uzavřená dle </w:t>
      </w:r>
      <w:proofErr w:type="spellStart"/>
      <w:r w:rsidRPr="00194788">
        <w:rPr>
          <w:rFonts w:asciiTheme="minorHAnsi" w:hAnsiTheme="minorHAnsi" w:cstheme="minorHAnsi"/>
          <w:sz w:val="24"/>
          <w:szCs w:val="24"/>
        </w:rPr>
        <w:t>ust</w:t>
      </w:r>
      <w:proofErr w:type="spellEnd"/>
      <w:r w:rsidRPr="00194788">
        <w:rPr>
          <w:rFonts w:asciiTheme="minorHAnsi" w:hAnsiTheme="minorHAnsi" w:cstheme="minorHAnsi"/>
          <w:sz w:val="24"/>
          <w:szCs w:val="24"/>
        </w:rPr>
        <w:t xml:space="preserve">. § </w:t>
      </w:r>
      <w:smartTag w:uri="urn:schemas-microsoft-com:office:smarttags" w:element="metricconverter">
        <w:smartTagPr>
          <w:attr w:name="ProductID" w:val="2079 a"/>
        </w:smartTagPr>
        <w:r w:rsidRPr="00194788">
          <w:rPr>
            <w:rFonts w:asciiTheme="minorHAnsi" w:hAnsiTheme="minorHAnsi" w:cstheme="minorHAnsi"/>
            <w:sz w:val="24"/>
            <w:szCs w:val="24"/>
          </w:rPr>
          <w:t>2079 a</w:t>
        </w:r>
      </w:smartTag>
      <w:r w:rsidRPr="00194788">
        <w:rPr>
          <w:rFonts w:asciiTheme="minorHAnsi" w:hAnsiTheme="minorHAnsi" w:cstheme="minorHAnsi"/>
          <w:sz w:val="24"/>
          <w:szCs w:val="24"/>
        </w:rPr>
        <w:t xml:space="preserve"> násl. zák. č. 89/2012 Sb., občanského zákoníku</w:t>
      </w:r>
    </w:p>
    <w:p w:rsidR="00C34EAD" w:rsidRPr="00194788" w:rsidRDefault="00C34EAD" w:rsidP="00121678">
      <w:pPr>
        <w:spacing w:after="0" w:line="320" w:lineRule="atLeast"/>
        <w:jc w:val="center"/>
        <w:rPr>
          <w:rFonts w:asciiTheme="minorHAnsi" w:hAnsiTheme="minorHAnsi" w:cstheme="minorHAnsi"/>
          <w:sz w:val="24"/>
          <w:szCs w:val="24"/>
        </w:rPr>
      </w:pPr>
    </w:p>
    <w:p w:rsidR="00C34EAD" w:rsidRPr="00194788" w:rsidRDefault="00C34EAD" w:rsidP="00121678">
      <w:pPr>
        <w:spacing w:after="0" w:line="320" w:lineRule="atLeast"/>
        <w:rPr>
          <w:rFonts w:asciiTheme="minorHAnsi" w:hAnsiTheme="minorHAnsi" w:cstheme="minorHAnsi"/>
          <w:b/>
          <w:sz w:val="24"/>
          <w:szCs w:val="24"/>
        </w:rPr>
      </w:pPr>
    </w:p>
    <w:p w:rsidR="00C34EAD" w:rsidRPr="00194788" w:rsidRDefault="00C34EAD" w:rsidP="00121678">
      <w:pPr>
        <w:spacing w:after="0" w:line="320" w:lineRule="atLeast"/>
        <w:rPr>
          <w:rFonts w:asciiTheme="minorHAnsi" w:hAnsiTheme="minorHAnsi" w:cstheme="minorHAnsi"/>
          <w:b/>
          <w:sz w:val="24"/>
          <w:szCs w:val="24"/>
        </w:rPr>
      </w:pPr>
      <w:r w:rsidRPr="00194788">
        <w:rPr>
          <w:rFonts w:asciiTheme="minorHAnsi" w:hAnsiTheme="minorHAnsi" w:cstheme="minorHAnsi"/>
          <w:b/>
          <w:sz w:val="24"/>
          <w:szCs w:val="24"/>
        </w:rPr>
        <w:t>Kupující: Národní divadlo</w:t>
      </w:r>
    </w:p>
    <w:p w:rsidR="00C34EAD" w:rsidRPr="00194788" w:rsidRDefault="00C34EAD" w:rsidP="004F454A">
      <w:pPr>
        <w:spacing w:after="0" w:line="320" w:lineRule="atLeast"/>
        <w:rPr>
          <w:rFonts w:asciiTheme="minorHAnsi" w:hAnsiTheme="minorHAnsi" w:cstheme="minorHAnsi"/>
          <w:sz w:val="24"/>
          <w:szCs w:val="24"/>
        </w:rPr>
      </w:pPr>
      <w:r w:rsidRPr="00194788">
        <w:rPr>
          <w:rFonts w:asciiTheme="minorHAnsi" w:hAnsiTheme="minorHAnsi" w:cstheme="minorHAnsi"/>
          <w:sz w:val="24"/>
          <w:szCs w:val="24"/>
        </w:rPr>
        <w:t>Se sídlem:</w:t>
      </w:r>
      <w:r w:rsidR="00515058" w:rsidRPr="00194788">
        <w:rPr>
          <w:rFonts w:asciiTheme="minorHAnsi" w:hAnsiTheme="minorHAnsi" w:cstheme="minorHAnsi"/>
          <w:sz w:val="24"/>
          <w:szCs w:val="24"/>
        </w:rPr>
        <w:t xml:space="preserve"> </w:t>
      </w:r>
      <w:r w:rsidR="00121678" w:rsidRPr="00194788">
        <w:rPr>
          <w:rFonts w:asciiTheme="minorHAnsi" w:hAnsiTheme="minorHAnsi" w:cstheme="minorHAnsi"/>
          <w:bCs/>
          <w:sz w:val="24"/>
          <w:szCs w:val="24"/>
        </w:rPr>
        <w:t>Ostrovní 225/1, Praha – Nové Město (Praha 1) 11230</w:t>
      </w:r>
    </w:p>
    <w:p w:rsidR="00C34EAD" w:rsidRPr="00194788" w:rsidRDefault="00C34EAD" w:rsidP="004F454A">
      <w:pPr>
        <w:spacing w:after="0" w:line="320" w:lineRule="atLeast"/>
        <w:rPr>
          <w:rFonts w:asciiTheme="minorHAnsi" w:hAnsiTheme="minorHAnsi" w:cstheme="minorHAnsi"/>
          <w:sz w:val="24"/>
          <w:szCs w:val="24"/>
        </w:rPr>
      </w:pPr>
      <w:proofErr w:type="spellStart"/>
      <w:r w:rsidRPr="00194788">
        <w:rPr>
          <w:rFonts w:asciiTheme="minorHAnsi" w:hAnsiTheme="minorHAnsi" w:cstheme="minorHAnsi"/>
          <w:sz w:val="24"/>
          <w:szCs w:val="24"/>
        </w:rPr>
        <w:t>IČ</w:t>
      </w:r>
      <w:r w:rsidR="00121678" w:rsidRPr="00194788">
        <w:rPr>
          <w:rFonts w:asciiTheme="minorHAnsi" w:hAnsiTheme="minorHAnsi" w:cstheme="minorHAnsi"/>
          <w:sz w:val="24"/>
          <w:szCs w:val="24"/>
        </w:rPr>
        <w:t>o</w:t>
      </w:r>
      <w:proofErr w:type="spellEnd"/>
      <w:r w:rsidRPr="00194788">
        <w:rPr>
          <w:rFonts w:asciiTheme="minorHAnsi" w:hAnsiTheme="minorHAnsi" w:cstheme="minorHAnsi"/>
          <w:sz w:val="24"/>
          <w:szCs w:val="24"/>
        </w:rPr>
        <w:t>: 000</w:t>
      </w:r>
      <w:r w:rsidR="00EC126C" w:rsidRPr="00194788">
        <w:rPr>
          <w:rFonts w:asciiTheme="minorHAnsi" w:hAnsiTheme="minorHAnsi" w:cstheme="minorHAnsi"/>
          <w:sz w:val="24"/>
          <w:szCs w:val="24"/>
        </w:rPr>
        <w:t xml:space="preserve"> </w:t>
      </w:r>
      <w:r w:rsidRPr="00194788">
        <w:rPr>
          <w:rFonts w:asciiTheme="minorHAnsi" w:hAnsiTheme="minorHAnsi" w:cstheme="minorHAnsi"/>
          <w:sz w:val="24"/>
          <w:szCs w:val="24"/>
        </w:rPr>
        <w:t>23</w:t>
      </w:r>
      <w:r w:rsidR="00EC126C" w:rsidRPr="00194788">
        <w:rPr>
          <w:rFonts w:asciiTheme="minorHAnsi" w:hAnsiTheme="minorHAnsi" w:cstheme="minorHAnsi"/>
          <w:sz w:val="24"/>
          <w:szCs w:val="24"/>
        </w:rPr>
        <w:t xml:space="preserve"> </w:t>
      </w:r>
      <w:r w:rsidRPr="00194788">
        <w:rPr>
          <w:rFonts w:asciiTheme="minorHAnsi" w:hAnsiTheme="minorHAnsi" w:cstheme="minorHAnsi"/>
          <w:sz w:val="24"/>
          <w:szCs w:val="24"/>
        </w:rPr>
        <w:t>337</w:t>
      </w:r>
    </w:p>
    <w:p w:rsidR="00C34EAD" w:rsidRPr="00194788" w:rsidRDefault="00C34EAD" w:rsidP="004F454A">
      <w:pPr>
        <w:spacing w:after="0" w:line="320" w:lineRule="atLeast"/>
        <w:rPr>
          <w:rFonts w:asciiTheme="minorHAnsi" w:hAnsiTheme="minorHAnsi" w:cstheme="minorHAnsi"/>
          <w:sz w:val="24"/>
          <w:szCs w:val="24"/>
        </w:rPr>
      </w:pPr>
      <w:r w:rsidRPr="00194788">
        <w:rPr>
          <w:rFonts w:asciiTheme="minorHAnsi" w:hAnsiTheme="minorHAnsi" w:cstheme="minorHAnsi"/>
          <w:sz w:val="24"/>
          <w:szCs w:val="24"/>
        </w:rPr>
        <w:t xml:space="preserve">DIČ: </w:t>
      </w:r>
      <w:r w:rsidRPr="00194788">
        <w:rPr>
          <w:rFonts w:asciiTheme="minorHAnsi" w:hAnsiTheme="minorHAnsi" w:cstheme="minorHAnsi"/>
          <w:color w:val="000000"/>
          <w:sz w:val="24"/>
          <w:szCs w:val="24"/>
        </w:rPr>
        <w:t>CZ000 23 337</w:t>
      </w:r>
    </w:p>
    <w:p w:rsidR="00C34EAD" w:rsidRPr="00194788" w:rsidRDefault="00C34EAD" w:rsidP="00121678">
      <w:pPr>
        <w:spacing w:after="0" w:line="320" w:lineRule="atLeast"/>
        <w:rPr>
          <w:rFonts w:asciiTheme="minorHAnsi" w:hAnsiTheme="minorHAnsi" w:cstheme="minorHAnsi"/>
          <w:sz w:val="24"/>
          <w:szCs w:val="24"/>
        </w:rPr>
      </w:pPr>
    </w:p>
    <w:p w:rsidR="00C34EAD" w:rsidRPr="00194788" w:rsidRDefault="00C34EAD" w:rsidP="00121678">
      <w:pPr>
        <w:spacing w:after="0" w:line="320" w:lineRule="atLeast"/>
        <w:rPr>
          <w:rFonts w:asciiTheme="minorHAnsi" w:hAnsiTheme="minorHAnsi" w:cstheme="minorHAnsi"/>
          <w:sz w:val="24"/>
          <w:szCs w:val="24"/>
        </w:rPr>
      </w:pPr>
      <w:r w:rsidRPr="00194788">
        <w:rPr>
          <w:rFonts w:asciiTheme="minorHAnsi" w:hAnsiTheme="minorHAnsi" w:cstheme="minorHAnsi"/>
          <w:sz w:val="24"/>
          <w:szCs w:val="24"/>
        </w:rPr>
        <w:t>na straně jedné (dále jen „</w:t>
      </w:r>
      <w:r w:rsidRPr="00194788">
        <w:rPr>
          <w:rFonts w:asciiTheme="minorHAnsi" w:hAnsiTheme="minorHAnsi" w:cstheme="minorHAnsi"/>
          <w:b/>
          <w:sz w:val="24"/>
          <w:szCs w:val="24"/>
        </w:rPr>
        <w:t>kupující</w:t>
      </w:r>
      <w:r w:rsidRPr="00194788">
        <w:rPr>
          <w:rFonts w:asciiTheme="minorHAnsi" w:hAnsiTheme="minorHAnsi" w:cstheme="minorHAnsi"/>
          <w:sz w:val="24"/>
          <w:szCs w:val="24"/>
        </w:rPr>
        <w:t>“)</w:t>
      </w:r>
    </w:p>
    <w:p w:rsidR="00C34EAD" w:rsidRPr="00194788" w:rsidRDefault="00C34EAD" w:rsidP="00121678">
      <w:pPr>
        <w:spacing w:after="0" w:line="320" w:lineRule="atLeast"/>
        <w:rPr>
          <w:rFonts w:asciiTheme="minorHAnsi" w:hAnsiTheme="minorHAnsi" w:cstheme="minorHAnsi"/>
          <w:sz w:val="24"/>
          <w:szCs w:val="24"/>
        </w:rPr>
      </w:pPr>
    </w:p>
    <w:p w:rsidR="00C34EAD" w:rsidRPr="00194788" w:rsidRDefault="00C34EAD" w:rsidP="00121678">
      <w:pPr>
        <w:spacing w:after="0" w:line="320" w:lineRule="atLeast"/>
        <w:rPr>
          <w:rFonts w:asciiTheme="minorHAnsi" w:hAnsiTheme="minorHAnsi" w:cstheme="minorHAnsi"/>
          <w:sz w:val="24"/>
          <w:szCs w:val="24"/>
        </w:rPr>
      </w:pPr>
      <w:r w:rsidRPr="00194788">
        <w:rPr>
          <w:rFonts w:asciiTheme="minorHAnsi" w:hAnsiTheme="minorHAnsi" w:cstheme="minorHAnsi"/>
          <w:sz w:val="24"/>
          <w:szCs w:val="24"/>
        </w:rPr>
        <w:t>a</w:t>
      </w:r>
    </w:p>
    <w:p w:rsidR="00C34EAD" w:rsidRPr="00194788" w:rsidRDefault="00C34EAD" w:rsidP="00121678">
      <w:pPr>
        <w:spacing w:after="0" w:line="320" w:lineRule="atLeast"/>
        <w:rPr>
          <w:rFonts w:asciiTheme="minorHAnsi" w:hAnsiTheme="minorHAnsi" w:cstheme="minorHAnsi"/>
          <w:sz w:val="24"/>
          <w:szCs w:val="24"/>
        </w:rPr>
      </w:pPr>
    </w:p>
    <w:p w:rsidR="00C34EAD" w:rsidRPr="00194788" w:rsidRDefault="00C34EAD" w:rsidP="00121678">
      <w:pPr>
        <w:spacing w:after="0" w:line="320" w:lineRule="atLeast"/>
        <w:rPr>
          <w:rFonts w:asciiTheme="minorHAnsi" w:hAnsiTheme="minorHAnsi" w:cstheme="minorHAnsi"/>
          <w:b/>
          <w:sz w:val="24"/>
          <w:szCs w:val="24"/>
        </w:rPr>
      </w:pPr>
      <w:r w:rsidRPr="00194788">
        <w:rPr>
          <w:rFonts w:asciiTheme="minorHAnsi" w:hAnsiTheme="minorHAnsi" w:cstheme="minorHAnsi"/>
          <w:b/>
          <w:sz w:val="24"/>
          <w:szCs w:val="24"/>
        </w:rPr>
        <w:t xml:space="preserve">Prodávající: </w:t>
      </w:r>
      <w:r w:rsidR="00DE3C8A" w:rsidRPr="00194788">
        <w:rPr>
          <w:rStyle w:val="Siln"/>
          <w:rFonts w:asciiTheme="minorHAnsi" w:hAnsiTheme="minorHAnsi" w:cstheme="minorHAnsi"/>
          <w:sz w:val="24"/>
          <w:szCs w:val="24"/>
        </w:rPr>
        <w:t>Jan Kubr</w:t>
      </w:r>
    </w:p>
    <w:p w:rsidR="00C34EAD" w:rsidRPr="00194788" w:rsidRDefault="00C34EAD" w:rsidP="00121678">
      <w:pPr>
        <w:spacing w:after="0" w:line="320" w:lineRule="atLeast"/>
        <w:rPr>
          <w:rFonts w:asciiTheme="minorHAnsi" w:hAnsiTheme="minorHAnsi" w:cstheme="minorHAnsi"/>
          <w:sz w:val="24"/>
          <w:szCs w:val="24"/>
        </w:rPr>
      </w:pPr>
      <w:r w:rsidRPr="00194788">
        <w:rPr>
          <w:rFonts w:asciiTheme="minorHAnsi" w:hAnsiTheme="minorHAnsi" w:cstheme="minorHAnsi"/>
          <w:sz w:val="24"/>
          <w:szCs w:val="24"/>
        </w:rPr>
        <w:t>Se sídlem</w:t>
      </w:r>
      <w:r w:rsidR="003A417E" w:rsidRPr="00194788">
        <w:rPr>
          <w:rFonts w:asciiTheme="minorHAnsi" w:hAnsiTheme="minorHAnsi" w:cstheme="minorHAnsi"/>
          <w:sz w:val="24"/>
          <w:szCs w:val="24"/>
        </w:rPr>
        <w:t xml:space="preserve">: </w:t>
      </w:r>
      <w:r w:rsidR="002122BD" w:rsidRPr="00194788">
        <w:rPr>
          <w:rFonts w:asciiTheme="minorHAnsi" w:hAnsiTheme="minorHAnsi" w:cstheme="minorHAnsi"/>
          <w:sz w:val="24"/>
          <w:szCs w:val="24"/>
        </w:rPr>
        <w:t>Myslbekova 1, 169 00 Praha 6</w:t>
      </w:r>
    </w:p>
    <w:p w:rsidR="00C34EAD" w:rsidRPr="00194788" w:rsidRDefault="002122BD" w:rsidP="00121678">
      <w:pPr>
        <w:spacing w:after="0" w:line="320" w:lineRule="atLeast"/>
        <w:rPr>
          <w:rFonts w:asciiTheme="minorHAnsi" w:hAnsiTheme="minorHAnsi" w:cstheme="minorHAnsi"/>
          <w:i/>
          <w:sz w:val="24"/>
          <w:szCs w:val="24"/>
        </w:rPr>
      </w:pPr>
      <w:r w:rsidRPr="00194788">
        <w:rPr>
          <w:rStyle w:val="Zdraznn"/>
          <w:rFonts w:asciiTheme="minorHAnsi" w:hAnsiTheme="minorHAnsi" w:cstheme="minorHAnsi"/>
          <w:i w:val="0"/>
          <w:sz w:val="24"/>
          <w:szCs w:val="24"/>
        </w:rPr>
        <w:t>IČO:</w:t>
      </w:r>
      <w:r w:rsidRPr="00194788">
        <w:rPr>
          <w:rFonts w:asciiTheme="minorHAnsi" w:hAnsiTheme="minorHAnsi" w:cstheme="minorHAnsi"/>
          <w:i/>
          <w:sz w:val="24"/>
          <w:szCs w:val="24"/>
        </w:rPr>
        <w:t xml:space="preserve"> 62615653</w:t>
      </w:r>
    </w:p>
    <w:p w:rsidR="00C34EAD" w:rsidRPr="00194788" w:rsidRDefault="00C34EAD" w:rsidP="00121678">
      <w:pPr>
        <w:spacing w:after="0" w:line="320" w:lineRule="atLeast"/>
        <w:rPr>
          <w:rFonts w:asciiTheme="minorHAnsi" w:hAnsiTheme="minorHAnsi" w:cstheme="minorHAnsi"/>
          <w:sz w:val="24"/>
          <w:szCs w:val="24"/>
        </w:rPr>
      </w:pPr>
    </w:p>
    <w:p w:rsidR="00C34EAD" w:rsidRPr="00194788" w:rsidRDefault="00C34EAD" w:rsidP="00121678">
      <w:pPr>
        <w:spacing w:after="0" w:line="320" w:lineRule="atLeast"/>
        <w:rPr>
          <w:rFonts w:asciiTheme="minorHAnsi" w:hAnsiTheme="minorHAnsi" w:cstheme="minorHAnsi"/>
          <w:sz w:val="24"/>
          <w:szCs w:val="24"/>
        </w:rPr>
      </w:pPr>
      <w:r w:rsidRPr="00194788">
        <w:rPr>
          <w:rFonts w:asciiTheme="minorHAnsi" w:hAnsiTheme="minorHAnsi" w:cstheme="minorHAnsi"/>
          <w:sz w:val="24"/>
          <w:szCs w:val="24"/>
        </w:rPr>
        <w:t>na straně druhé (dále jen „</w:t>
      </w:r>
      <w:r w:rsidRPr="00194788">
        <w:rPr>
          <w:rFonts w:asciiTheme="minorHAnsi" w:hAnsiTheme="minorHAnsi" w:cstheme="minorHAnsi"/>
          <w:b/>
          <w:sz w:val="24"/>
          <w:szCs w:val="24"/>
        </w:rPr>
        <w:t>prodávající</w:t>
      </w:r>
      <w:r w:rsidRPr="00194788">
        <w:rPr>
          <w:rFonts w:asciiTheme="minorHAnsi" w:hAnsiTheme="minorHAnsi" w:cstheme="minorHAnsi"/>
          <w:sz w:val="24"/>
          <w:szCs w:val="24"/>
        </w:rPr>
        <w:t>“)</w:t>
      </w:r>
    </w:p>
    <w:p w:rsidR="00C34EAD" w:rsidRPr="00194788" w:rsidRDefault="00C34EAD" w:rsidP="00121678">
      <w:pPr>
        <w:spacing w:after="0" w:line="320" w:lineRule="atLeast"/>
        <w:rPr>
          <w:rFonts w:asciiTheme="minorHAnsi" w:hAnsiTheme="minorHAnsi" w:cstheme="minorHAnsi"/>
          <w:sz w:val="24"/>
          <w:szCs w:val="24"/>
        </w:rPr>
      </w:pPr>
    </w:p>
    <w:p w:rsidR="00C34EAD" w:rsidRPr="00194788" w:rsidRDefault="00C34EAD" w:rsidP="00121678">
      <w:pPr>
        <w:spacing w:after="0" w:line="320" w:lineRule="atLeast"/>
        <w:rPr>
          <w:rFonts w:asciiTheme="minorHAnsi" w:hAnsiTheme="minorHAnsi" w:cstheme="minorHAnsi"/>
          <w:sz w:val="24"/>
          <w:szCs w:val="24"/>
        </w:rPr>
      </w:pPr>
      <w:r w:rsidRPr="00194788">
        <w:rPr>
          <w:rFonts w:asciiTheme="minorHAnsi" w:hAnsiTheme="minorHAnsi" w:cstheme="minorHAnsi"/>
          <w:sz w:val="24"/>
          <w:szCs w:val="24"/>
        </w:rPr>
        <w:t>prodávající a kupující dále také jako „</w:t>
      </w:r>
      <w:r w:rsidRPr="00194788">
        <w:rPr>
          <w:rFonts w:asciiTheme="minorHAnsi" w:hAnsiTheme="minorHAnsi" w:cstheme="minorHAnsi"/>
          <w:b/>
          <w:sz w:val="24"/>
          <w:szCs w:val="24"/>
        </w:rPr>
        <w:t>smluvní strany</w:t>
      </w:r>
      <w:r w:rsidRPr="00194788">
        <w:rPr>
          <w:rFonts w:asciiTheme="minorHAnsi" w:hAnsiTheme="minorHAnsi" w:cstheme="minorHAnsi"/>
          <w:sz w:val="24"/>
          <w:szCs w:val="24"/>
        </w:rPr>
        <w:t>“</w:t>
      </w:r>
    </w:p>
    <w:p w:rsidR="00C34EAD" w:rsidRPr="00194788" w:rsidRDefault="00C34EAD" w:rsidP="00121678">
      <w:pPr>
        <w:spacing w:after="0" w:line="320" w:lineRule="atLeast"/>
        <w:rPr>
          <w:rFonts w:asciiTheme="minorHAnsi" w:hAnsiTheme="minorHAnsi" w:cstheme="minorHAnsi"/>
          <w:sz w:val="24"/>
          <w:szCs w:val="24"/>
        </w:rPr>
      </w:pPr>
      <w:r w:rsidRPr="00194788">
        <w:rPr>
          <w:rFonts w:asciiTheme="minorHAnsi" w:hAnsiTheme="minorHAnsi" w:cstheme="minorHAnsi"/>
          <w:sz w:val="24"/>
          <w:szCs w:val="24"/>
        </w:rPr>
        <w:t>nebo jednotlivě jako „</w:t>
      </w:r>
      <w:r w:rsidRPr="00194788">
        <w:rPr>
          <w:rFonts w:asciiTheme="minorHAnsi" w:hAnsiTheme="minorHAnsi" w:cstheme="minorHAnsi"/>
          <w:b/>
          <w:sz w:val="24"/>
          <w:szCs w:val="24"/>
        </w:rPr>
        <w:t>smluvní strana</w:t>
      </w:r>
      <w:r w:rsidRPr="00194788">
        <w:rPr>
          <w:rFonts w:asciiTheme="minorHAnsi" w:hAnsiTheme="minorHAnsi" w:cstheme="minorHAnsi"/>
          <w:sz w:val="24"/>
          <w:szCs w:val="24"/>
        </w:rPr>
        <w:t>“</w:t>
      </w:r>
    </w:p>
    <w:p w:rsidR="00C34EAD" w:rsidRPr="00194788" w:rsidRDefault="00C34EAD" w:rsidP="00121678">
      <w:pPr>
        <w:spacing w:after="0" w:line="320" w:lineRule="atLeast"/>
        <w:rPr>
          <w:rFonts w:asciiTheme="minorHAnsi" w:hAnsiTheme="minorHAnsi" w:cstheme="minorHAnsi"/>
          <w:sz w:val="24"/>
          <w:szCs w:val="24"/>
        </w:rPr>
      </w:pPr>
    </w:p>
    <w:p w:rsidR="00C34EAD" w:rsidRPr="00194788" w:rsidRDefault="00C34EAD" w:rsidP="00121678">
      <w:pPr>
        <w:spacing w:after="0" w:line="320" w:lineRule="atLeast"/>
        <w:rPr>
          <w:rFonts w:asciiTheme="minorHAnsi" w:hAnsiTheme="minorHAnsi" w:cstheme="minorHAnsi"/>
          <w:sz w:val="24"/>
          <w:szCs w:val="24"/>
        </w:rPr>
      </w:pPr>
    </w:p>
    <w:p w:rsidR="00C34EAD" w:rsidRPr="00194788" w:rsidRDefault="00C34EAD" w:rsidP="00121678">
      <w:pPr>
        <w:spacing w:after="0" w:line="320" w:lineRule="atLeast"/>
        <w:jc w:val="both"/>
        <w:rPr>
          <w:rFonts w:asciiTheme="minorHAnsi" w:hAnsiTheme="minorHAnsi" w:cstheme="minorHAnsi"/>
          <w:b/>
          <w:bCs/>
          <w:iCs/>
          <w:sz w:val="24"/>
          <w:szCs w:val="24"/>
        </w:rPr>
      </w:pPr>
      <w:r w:rsidRPr="00194788">
        <w:rPr>
          <w:rFonts w:asciiTheme="minorHAnsi" w:hAnsiTheme="minorHAnsi" w:cstheme="minorHAnsi"/>
          <w:sz w:val="24"/>
          <w:szCs w:val="24"/>
        </w:rPr>
        <w:t xml:space="preserve">tímto uzavírají tuto kupní smlouvu v souladu s ustanovením § </w:t>
      </w:r>
      <w:smartTag w:uri="urn:schemas-microsoft-com:office:smarttags" w:element="metricconverter">
        <w:smartTagPr>
          <w:attr w:name="ProductID" w:val="2079 a"/>
        </w:smartTagPr>
        <w:r w:rsidRPr="00194788">
          <w:rPr>
            <w:rFonts w:asciiTheme="minorHAnsi" w:hAnsiTheme="minorHAnsi" w:cstheme="minorHAnsi"/>
            <w:sz w:val="24"/>
            <w:szCs w:val="24"/>
          </w:rPr>
          <w:t>2079 a</w:t>
        </w:r>
      </w:smartTag>
      <w:r w:rsidRPr="00194788">
        <w:rPr>
          <w:rFonts w:asciiTheme="minorHAnsi" w:hAnsiTheme="minorHAnsi" w:cstheme="minorHAnsi"/>
          <w:sz w:val="24"/>
          <w:szCs w:val="24"/>
        </w:rPr>
        <w:t xml:space="preserve"> násl. zákona č. 89/2012 Sb., občanský zákoník, v platném a účinném znění (dále jen „</w:t>
      </w:r>
      <w:r w:rsidRPr="00194788">
        <w:rPr>
          <w:rFonts w:asciiTheme="minorHAnsi" w:hAnsiTheme="minorHAnsi" w:cstheme="minorHAnsi"/>
          <w:b/>
          <w:sz w:val="24"/>
          <w:szCs w:val="24"/>
        </w:rPr>
        <w:t>občanský zákoník</w:t>
      </w:r>
      <w:r w:rsidRPr="00194788">
        <w:rPr>
          <w:rFonts w:asciiTheme="minorHAnsi" w:hAnsiTheme="minorHAnsi" w:cstheme="minorHAnsi"/>
          <w:sz w:val="24"/>
          <w:szCs w:val="24"/>
        </w:rPr>
        <w:t xml:space="preserve">“), jako výsledek zadávacího řízení na realizaci veřejné zakázky nazvané </w:t>
      </w:r>
      <w:r w:rsidR="00885CFD" w:rsidRPr="00194788">
        <w:rPr>
          <w:rFonts w:asciiTheme="minorHAnsi" w:hAnsiTheme="minorHAnsi" w:cstheme="minorHAnsi"/>
          <w:b/>
          <w:bCs/>
          <w:iCs/>
          <w:sz w:val="24"/>
          <w:szCs w:val="24"/>
        </w:rPr>
        <w:t>„Klarinety, hoboj, anglický roh“</w:t>
      </w:r>
      <w:r w:rsidR="00885CFD" w:rsidRPr="00194788">
        <w:rPr>
          <w:rFonts w:asciiTheme="minorHAnsi" w:hAnsiTheme="minorHAnsi" w:cstheme="minorHAnsi"/>
          <w:sz w:val="24"/>
          <w:szCs w:val="24"/>
        </w:rPr>
        <w:t xml:space="preserve"> </w:t>
      </w:r>
      <w:r w:rsidRPr="00194788">
        <w:rPr>
          <w:rFonts w:asciiTheme="minorHAnsi" w:hAnsiTheme="minorHAnsi" w:cstheme="minorHAnsi"/>
          <w:sz w:val="24"/>
          <w:szCs w:val="24"/>
        </w:rPr>
        <w:t>(dále jen „</w:t>
      </w:r>
      <w:r w:rsidRPr="00194788">
        <w:rPr>
          <w:rFonts w:asciiTheme="minorHAnsi" w:hAnsiTheme="minorHAnsi" w:cstheme="minorHAnsi"/>
          <w:b/>
          <w:sz w:val="24"/>
          <w:szCs w:val="24"/>
        </w:rPr>
        <w:t>veřejná</w:t>
      </w:r>
      <w:r w:rsidR="00121678" w:rsidRPr="00194788">
        <w:rPr>
          <w:rFonts w:asciiTheme="minorHAnsi" w:hAnsiTheme="minorHAnsi" w:cstheme="minorHAnsi"/>
          <w:b/>
          <w:sz w:val="24"/>
          <w:szCs w:val="24"/>
        </w:rPr>
        <w:t xml:space="preserve"> </w:t>
      </w:r>
      <w:r w:rsidRPr="00194788">
        <w:rPr>
          <w:rFonts w:asciiTheme="minorHAnsi" w:hAnsiTheme="minorHAnsi" w:cstheme="minorHAnsi"/>
          <w:b/>
          <w:sz w:val="24"/>
          <w:szCs w:val="24"/>
        </w:rPr>
        <w:t>zakázka</w:t>
      </w:r>
      <w:r w:rsidRPr="00194788">
        <w:rPr>
          <w:rFonts w:asciiTheme="minorHAnsi" w:hAnsiTheme="minorHAnsi" w:cstheme="minorHAnsi"/>
          <w:sz w:val="24"/>
          <w:szCs w:val="24"/>
        </w:rPr>
        <w:t>“), v souladu se zákonem č. 13</w:t>
      </w:r>
      <w:r w:rsidR="00121678" w:rsidRPr="00194788">
        <w:rPr>
          <w:rFonts w:asciiTheme="minorHAnsi" w:hAnsiTheme="minorHAnsi" w:cstheme="minorHAnsi"/>
          <w:sz w:val="24"/>
          <w:szCs w:val="24"/>
        </w:rPr>
        <w:t>4/201</w:t>
      </w:r>
      <w:r w:rsidRPr="00194788">
        <w:rPr>
          <w:rFonts w:asciiTheme="minorHAnsi" w:hAnsiTheme="minorHAnsi" w:cstheme="minorHAnsi"/>
          <w:sz w:val="24"/>
          <w:szCs w:val="24"/>
        </w:rPr>
        <w:t xml:space="preserve">6 Sb., o </w:t>
      </w:r>
      <w:r w:rsidR="00121678" w:rsidRPr="00194788">
        <w:rPr>
          <w:rFonts w:asciiTheme="minorHAnsi" w:hAnsiTheme="minorHAnsi" w:cstheme="minorHAnsi"/>
          <w:sz w:val="24"/>
          <w:szCs w:val="24"/>
        </w:rPr>
        <w:t xml:space="preserve">zadávání </w:t>
      </w:r>
      <w:r w:rsidRPr="00194788">
        <w:rPr>
          <w:rFonts w:asciiTheme="minorHAnsi" w:hAnsiTheme="minorHAnsi" w:cstheme="minorHAnsi"/>
          <w:sz w:val="24"/>
          <w:szCs w:val="24"/>
        </w:rPr>
        <w:t>veřejných zakázkách, ve znění pozdějších předpisů (dále jen „</w:t>
      </w:r>
      <w:r w:rsidR="00121678" w:rsidRPr="00194788">
        <w:rPr>
          <w:rFonts w:asciiTheme="minorHAnsi" w:hAnsiTheme="minorHAnsi" w:cstheme="minorHAnsi"/>
          <w:b/>
          <w:sz w:val="24"/>
          <w:szCs w:val="24"/>
        </w:rPr>
        <w:t>Z</w:t>
      </w:r>
      <w:r w:rsidRPr="00194788">
        <w:rPr>
          <w:rFonts w:asciiTheme="minorHAnsi" w:hAnsiTheme="minorHAnsi" w:cstheme="minorHAnsi"/>
          <w:b/>
          <w:sz w:val="24"/>
          <w:szCs w:val="24"/>
        </w:rPr>
        <w:t>ZVZ</w:t>
      </w:r>
      <w:r w:rsidRPr="00194788">
        <w:rPr>
          <w:rFonts w:asciiTheme="minorHAnsi" w:hAnsiTheme="minorHAnsi" w:cstheme="minorHAnsi"/>
          <w:sz w:val="24"/>
          <w:szCs w:val="24"/>
        </w:rPr>
        <w:t xml:space="preserve">“). </w:t>
      </w:r>
    </w:p>
    <w:p w:rsidR="00C34EAD" w:rsidRPr="00194788" w:rsidRDefault="00C34EAD" w:rsidP="00121678">
      <w:pPr>
        <w:spacing w:after="0" w:line="320" w:lineRule="atLeast"/>
        <w:jc w:val="both"/>
        <w:rPr>
          <w:rFonts w:asciiTheme="minorHAnsi" w:hAnsiTheme="minorHAnsi" w:cstheme="minorHAnsi"/>
          <w:sz w:val="24"/>
          <w:szCs w:val="24"/>
        </w:rPr>
      </w:pPr>
    </w:p>
    <w:p w:rsidR="00C043B1" w:rsidRPr="00194788" w:rsidRDefault="00C043B1" w:rsidP="00121678">
      <w:pPr>
        <w:spacing w:after="0" w:line="320" w:lineRule="atLeast"/>
        <w:jc w:val="both"/>
        <w:rPr>
          <w:rFonts w:asciiTheme="minorHAnsi" w:hAnsiTheme="minorHAnsi" w:cstheme="minorHAnsi"/>
          <w:sz w:val="24"/>
          <w:szCs w:val="24"/>
        </w:rPr>
      </w:pPr>
    </w:p>
    <w:p w:rsidR="00C34EAD" w:rsidRPr="00194788" w:rsidRDefault="00C34EAD" w:rsidP="00121678">
      <w:pPr>
        <w:numPr>
          <w:ilvl w:val="0"/>
          <w:numId w:val="11"/>
        </w:numPr>
        <w:spacing w:after="0" w:line="320" w:lineRule="atLeast"/>
        <w:ind w:left="284" w:hanging="284"/>
        <w:jc w:val="center"/>
        <w:rPr>
          <w:rFonts w:asciiTheme="minorHAnsi" w:hAnsiTheme="minorHAnsi" w:cstheme="minorHAnsi"/>
          <w:b/>
          <w:sz w:val="24"/>
          <w:szCs w:val="24"/>
        </w:rPr>
      </w:pPr>
      <w:r w:rsidRPr="00194788">
        <w:rPr>
          <w:rFonts w:asciiTheme="minorHAnsi" w:hAnsiTheme="minorHAnsi" w:cstheme="minorHAnsi"/>
          <w:b/>
          <w:sz w:val="24"/>
          <w:szCs w:val="24"/>
        </w:rPr>
        <w:t>Předmět smlouvy</w:t>
      </w:r>
    </w:p>
    <w:p w:rsidR="00C34EAD" w:rsidRPr="00194788" w:rsidRDefault="00C34EAD" w:rsidP="00121678">
      <w:pPr>
        <w:spacing w:after="0" w:line="320" w:lineRule="atLeast"/>
        <w:ind w:left="284" w:hanging="284"/>
        <w:rPr>
          <w:rFonts w:asciiTheme="minorHAnsi" w:hAnsiTheme="minorHAnsi" w:cstheme="minorHAnsi"/>
          <w:b/>
          <w:sz w:val="24"/>
          <w:szCs w:val="24"/>
        </w:rPr>
      </w:pPr>
    </w:p>
    <w:p w:rsidR="00C34EAD" w:rsidRPr="00194788" w:rsidRDefault="00C34EAD" w:rsidP="00121678">
      <w:pPr>
        <w:numPr>
          <w:ilvl w:val="0"/>
          <w:numId w:val="1"/>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Předmětem této smlouvy je závazek prodávajícíh</w:t>
      </w:r>
      <w:r w:rsidR="00121678" w:rsidRPr="00194788">
        <w:rPr>
          <w:rFonts w:asciiTheme="minorHAnsi" w:hAnsiTheme="minorHAnsi" w:cstheme="minorHAnsi"/>
          <w:sz w:val="24"/>
          <w:szCs w:val="24"/>
        </w:rPr>
        <w:t>o odevzdat kupujícímu mistrovské</w:t>
      </w:r>
      <w:r w:rsidRPr="00194788">
        <w:rPr>
          <w:rFonts w:asciiTheme="minorHAnsi" w:hAnsiTheme="minorHAnsi" w:cstheme="minorHAnsi"/>
          <w:sz w:val="24"/>
          <w:szCs w:val="24"/>
        </w:rPr>
        <w:t xml:space="preserve"> hudební nástroj</w:t>
      </w:r>
      <w:r w:rsidR="00121678" w:rsidRPr="00194788">
        <w:rPr>
          <w:rFonts w:asciiTheme="minorHAnsi" w:hAnsiTheme="minorHAnsi" w:cstheme="minorHAnsi"/>
          <w:sz w:val="24"/>
          <w:szCs w:val="24"/>
        </w:rPr>
        <w:t>e</w:t>
      </w:r>
      <w:r w:rsidRPr="00194788">
        <w:rPr>
          <w:rFonts w:asciiTheme="minorHAnsi" w:hAnsiTheme="minorHAnsi" w:cstheme="minorHAnsi"/>
          <w:sz w:val="24"/>
          <w:szCs w:val="24"/>
        </w:rPr>
        <w:t xml:space="preserve"> vč. příslušenství dle technické specifikace uvedené v příloze č. 1 této smlouvy - Základní specifikace předmětu plnění kupujícím a umožnit kupujícímu k němu nabýt vlastnické právo (dále jen „</w:t>
      </w:r>
      <w:r w:rsidRPr="00194788">
        <w:rPr>
          <w:rFonts w:asciiTheme="minorHAnsi" w:hAnsiTheme="minorHAnsi" w:cstheme="minorHAnsi"/>
          <w:b/>
          <w:sz w:val="24"/>
          <w:szCs w:val="24"/>
        </w:rPr>
        <w:t>zboží</w:t>
      </w:r>
      <w:r w:rsidRPr="00194788">
        <w:rPr>
          <w:rFonts w:asciiTheme="minorHAnsi" w:hAnsiTheme="minorHAnsi" w:cstheme="minorHAnsi"/>
          <w:sz w:val="24"/>
          <w:szCs w:val="24"/>
        </w:rPr>
        <w:t>“ nebo „</w:t>
      </w:r>
      <w:r w:rsidRPr="00194788">
        <w:rPr>
          <w:rFonts w:asciiTheme="minorHAnsi" w:hAnsiTheme="minorHAnsi" w:cstheme="minorHAnsi"/>
          <w:b/>
          <w:sz w:val="24"/>
          <w:szCs w:val="24"/>
        </w:rPr>
        <w:t>předmět plnění</w:t>
      </w:r>
      <w:r w:rsidRPr="00194788">
        <w:rPr>
          <w:rFonts w:asciiTheme="minorHAnsi" w:hAnsiTheme="minorHAnsi" w:cstheme="minorHAnsi"/>
          <w:sz w:val="24"/>
          <w:szCs w:val="24"/>
        </w:rPr>
        <w:t>“). Zboží musí splňovat veškeré požadavky stanované pro jeho uvedení na trh dle platných právních předpisů.</w:t>
      </w:r>
    </w:p>
    <w:p w:rsidR="00C34EAD" w:rsidRPr="00194788" w:rsidRDefault="00C34EAD" w:rsidP="00121678">
      <w:pPr>
        <w:spacing w:after="0" w:line="320" w:lineRule="atLeast"/>
        <w:ind w:left="284"/>
        <w:jc w:val="both"/>
        <w:rPr>
          <w:rFonts w:asciiTheme="minorHAnsi" w:hAnsiTheme="minorHAnsi" w:cstheme="minorHAnsi"/>
          <w:sz w:val="24"/>
          <w:szCs w:val="24"/>
        </w:rPr>
      </w:pPr>
    </w:p>
    <w:p w:rsidR="00C34EAD" w:rsidRPr="00194788" w:rsidRDefault="00C34EAD" w:rsidP="00121678">
      <w:pPr>
        <w:numPr>
          <w:ilvl w:val="0"/>
          <w:numId w:val="1"/>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Součástí předmětu plnění je vedle dodání zboží též jeho doprava do sídla kupujícího.</w:t>
      </w:r>
    </w:p>
    <w:p w:rsidR="00121678" w:rsidRPr="00194788" w:rsidRDefault="00121678" w:rsidP="00121678">
      <w:pPr>
        <w:spacing w:after="0" w:line="320" w:lineRule="atLeast"/>
        <w:jc w:val="both"/>
        <w:rPr>
          <w:rFonts w:asciiTheme="minorHAnsi" w:hAnsiTheme="minorHAnsi" w:cstheme="minorHAnsi"/>
          <w:sz w:val="24"/>
          <w:szCs w:val="24"/>
        </w:rPr>
      </w:pPr>
    </w:p>
    <w:p w:rsidR="00C34EAD" w:rsidRPr="00194788" w:rsidRDefault="00C34EAD" w:rsidP="00121678">
      <w:pPr>
        <w:numPr>
          <w:ilvl w:val="0"/>
          <w:numId w:val="1"/>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lastRenderedPageBreak/>
        <w:t>Zboží musí být nové, nepoškozené, plně funkční, v nejvyšší jakosti poskytované výrobcem zboží a spolu se všemi právy nutnými k jeho řádnému a nerušenému nakládání a užívání kupujícím. Prodávající se zavazuje dodat zboží nejvyšší, prvotřídní kvalit</w:t>
      </w:r>
      <w:r w:rsidR="00EC126C" w:rsidRPr="00194788">
        <w:rPr>
          <w:rFonts w:asciiTheme="minorHAnsi" w:hAnsiTheme="minorHAnsi" w:cstheme="minorHAnsi"/>
          <w:sz w:val="24"/>
          <w:szCs w:val="24"/>
        </w:rPr>
        <w:t>y</w:t>
      </w:r>
      <w:r w:rsidRPr="00194788">
        <w:rPr>
          <w:rFonts w:asciiTheme="minorHAnsi" w:hAnsiTheme="minorHAnsi" w:cstheme="minorHAnsi"/>
          <w:sz w:val="24"/>
          <w:szCs w:val="24"/>
        </w:rPr>
        <w:t>.</w:t>
      </w:r>
    </w:p>
    <w:p w:rsidR="00C34EAD" w:rsidRPr="00194788" w:rsidRDefault="00C34EAD" w:rsidP="00121678">
      <w:pPr>
        <w:spacing w:after="0" w:line="320" w:lineRule="atLeast"/>
        <w:ind w:left="284"/>
        <w:jc w:val="both"/>
        <w:rPr>
          <w:rFonts w:asciiTheme="minorHAnsi" w:hAnsiTheme="minorHAnsi" w:cstheme="minorHAnsi"/>
          <w:sz w:val="24"/>
          <w:szCs w:val="24"/>
        </w:rPr>
      </w:pPr>
    </w:p>
    <w:p w:rsidR="00C34EAD" w:rsidRPr="00194788" w:rsidRDefault="00C34EAD" w:rsidP="00121678">
      <w:pPr>
        <w:numPr>
          <w:ilvl w:val="0"/>
          <w:numId w:val="1"/>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Prodávající prohlašuje, že předmět plnění dle této smlouvy je zcela v souladu s požadavky kupujícího uvedenými v zadávací dokumentaci veřejné zakázky a že je výlučným vlastníkem zboží, že na zboží neváznou žádná práva třetích osob a že není dána žádná překážka, která by mu bránila se zbožím podle této smlouvy disponovat. Prodávající prohlašuje, že zboží nemá žádné vady, které by bránily jeho použití ke sjednaným či obvyklým účelům.</w:t>
      </w:r>
    </w:p>
    <w:p w:rsidR="00C34EAD" w:rsidRPr="00194788" w:rsidRDefault="00C34EAD" w:rsidP="00121678">
      <w:pPr>
        <w:spacing w:after="0" w:line="320" w:lineRule="atLeast"/>
        <w:jc w:val="both"/>
        <w:rPr>
          <w:rFonts w:asciiTheme="minorHAnsi" w:hAnsiTheme="minorHAnsi" w:cstheme="minorHAnsi"/>
          <w:sz w:val="24"/>
          <w:szCs w:val="24"/>
        </w:rPr>
      </w:pPr>
    </w:p>
    <w:p w:rsidR="00C34EAD" w:rsidRPr="00194788" w:rsidRDefault="00C34EAD" w:rsidP="00121678">
      <w:pPr>
        <w:numPr>
          <w:ilvl w:val="0"/>
          <w:numId w:val="1"/>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 xml:space="preserve">Kupující se zavazuje zboží převzít a zaplatit prodávajícímu níže uvedenou kupní cenu. </w:t>
      </w:r>
    </w:p>
    <w:p w:rsidR="00C34EAD" w:rsidRPr="00194788" w:rsidRDefault="00C34EAD" w:rsidP="00121678">
      <w:pPr>
        <w:spacing w:after="0" w:line="320" w:lineRule="atLeast"/>
        <w:rPr>
          <w:rFonts w:asciiTheme="minorHAnsi" w:hAnsiTheme="minorHAnsi" w:cstheme="minorHAnsi"/>
          <w:sz w:val="24"/>
          <w:szCs w:val="24"/>
        </w:rPr>
      </w:pPr>
    </w:p>
    <w:p w:rsidR="00C34EAD" w:rsidRPr="00194788" w:rsidRDefault="00C34EAD" w:rsidP="00121678">
      <w:pPr>
        <w:numPr>
          <w:ilvl w:val="0"/>
          <w:numId w:val="11"/>
        </w:numPr>
        <w:spacing w:after="0" w:line="320" w:lineRule="atLeast"/>
        <w:ind w:left="284" w:hanging="284"/>
        <w:jc w:val="center"/>
        <w:rPr>
          <w:rFonts w:asciiTheme="minorHAnsi" w:hAnsiTheme="minorHAnsi" w:cstheme="minorHAnsi"/>
          <w:b/>
          <w:sz w:val="24"/>
          <w:szCs w:val="24"/>
        </w:rPr>
      </w:pPr>
      <w:r w:rsidRPr="00194788">
        <w:rPr>
          <w:rFonts w:asciiTheme="minorHAnsi" w:hAnsiTheme="minorHAnsi" w:cstheme="minorHAnsi"/>
          <w:b/>
          <w:sz w:val="24"/>
          <w:szCs w:val="24"/>
        </w:rPr>
        <w:t>Kupní cena</w:t>
      </w:r>
    </w:p>
    <w:p w:rsidR="00C34EAD" w:rsidRPr="00194788" w:rsidRDefault="00C34EAD" w:rsidP="00121678">
      <w:pPr>
        <w:spacing w:after="0" w:line="320" w:lineRule="atLeast"/>
        <w:ind w:left="284" w:hanging="284"/>
        <w:rPr>
          <w:rFonts w:asciiTheme="minorHAnsi" w:hAnsiTheme="minorHAnsi" w:cstheme="minorHAnsi"/>
          <w:b/>
          <w:sz w:val="24"/>
          <w:szCs w:val="24"/>
        </w:rPr>
      </w:pPr>
    </w:p>
    <w:p w:rsidR="00C34EAD" w:rsidRPr="00194788" w:rsidRDefault="00C34EAD" w:rsidP="00121678">
      <w:pPr>
        <w:numPr>
          <w:ilvl w:val="0"/>
          <w:numId w:val="2"/>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 xml:space="preserve">Kupní cena za splnění této smlouvy prodávajícím je sjednána v souladu s cenou, kterou prodávající nabídl v rámci zadávacího řízení na veřejnou zakázku. </w:t>
      </w:r>
    </w:p>
    <w:p w:rsidR="00C34EAD" w:rsidRPr="00194788" w:rsidRDefault="00C34EAD" w:rsidP="00121678">
      <w:pPr>
        <w:spacing w:after="0" w:line="320" w:lineRule="atLeast"/>
        <w:ind w:left="284"/>
        <w:jc w:val="both"/>
        <w:rPr>
          <w:rFonts w:asciiTheme="minorHAnsi" w:hAnsiTheme="minorHAnsi" w:cstheme="minorHAnsi"/>
          <w:sz w:val="24"/>
          <w:szCs w:val="24"/>
        </w:rPr>
      </w:pPr>
    </w:p>
    <w:p w:rsidR="00885CFD" w:rsidRPr="00194788" w:rsidRDefault="00C34EAD" w:rsidP="00885CFD">
      <w:pPr>
        <w:numPr>
          <w:ilvl w:val="0"/>
          <w:numId w:val="2"/>
        </w:numPr>
        <w:spacing w:after="0" w:line="320" w:lineRule="atLeast"/>
        <w:ind w:left="284" w:hanging="284"/>
        <w:jc w:val="both"/>
        <w:rPr>
          <w:rFonts w:asciiTheme="minorHAnsi" w:hAnsiTheme="minorHAnsi" w:cstheme="minorHAnsi"/>
          <w:b/>
          <w:sz w:val="24"/>
          <w:szCs w:val="24"/>
        </w:rPr>
      </w:pPr>
      <w:r w:rsidRPr="00194788">
        <w:rPr>
          <w:rFonts w:asciiTheme="minorHAnsi" w:hAnsiTheme="minorHAnsi" w:cstheme="minorHAnsi"/>
          <w:b/>
          <w:sz w:val="24"/>
          <w:szCs w:val="24"/>
        </w:rPr>
        <w:t xml:space="preserve">Celková kupní cena činí: </w:t>
      </w:r>
      <w:r w:rsidR="007F6600" w:rsidRPr="00194788">
        <w:rPr>
          <w:rFonts w:asciiTheme="minorHAnsi" w:hAnsiTheme="minorHAnsi" w:cstheme="minorHAnsi"/>
          <w:b/>
          <w:sz w:val="24"/>
          <w:szCs w:val="24"/>
        </w:rPr>
        <w:t>728 430</w:t>
      </w:r>
      <w:r w:rsidRPr="00194788">
        <w:rPr>
          <w:rFonts w:asciiTheme="minorHAnsi" w:hAnsiTheme="minorHAnsi" w:cstheme="minorHAnsi"/>
          <w:b/>
          <w:sz w:val="24"/>
          <w:szCs w:val="24"/>
        </w:rPr>
        <w:t xml:space="preserve">,- Kč bez </w:t>
      </w:r>
      <w:r w:rsidR="00121678" w:rsidRPr="00194788">
        <w:rPr>
          <w:rFonts w:asciiTheme="minorHAnsi" w:hAnsiTheme="minorHAnsi" w:cstheme="minorHAnsi"/>
          <w:b/>
          <w:sz w:val="24"/>
          <w:szCs w:val="24"/>
        </w:rPr>
        <w:t xml:space="preserve">DPH, tj. </w:t>
      </w:r>
      <w:r w:rsidR="007F6600" w:rsidRPr="00194788">
        <w:rPr>
          <w:rFonts w:asciiTheme="minorHAnsi" w:hAnsiTheme="minorHAnsi" w:cstheme="minorHAnsi"/>
          <w:b/>
          <w:sz w:val="24"/>
          <w:szCs w:val="24"/>
        </w:rPr>
        <w:t>881 400</w:t>
      </w:r>
      <w:r w:rsidR="00121678" w:rsidRPr="00194788">
        <w:rPr>
          <w:rFonts w:asciiTheme="minorHAnsi" w:hAnsiTheme="minorHAnsi" w:cstheme="minorHAnsi"/>
          <w:b/>
          <w:sz w:val="24"/>
          <w:szCs w:val="24"/>
        </w:rPr>
        <w:t>- Kč vč.</w:t>
      </w:r>
      <w:r w:rsidR="003A417E" w:rsidRPr="00194788">
        <w:rPr>
          <w:rFonts w:asciiTheme="minorHAnsi" w:hAnsiTheme="minorHAnsi" w:cstheme="minorHAnsi"/>
          <w:b/>
          <w:sz w:val="24"/>
          <w:szCs w:val="24"/>
        </w:rPr>
        <w:t xml:space="preserve"> 21 </w:t>
      </w:r>
      <w:r w:rsidR="00121678" w:rsidRPr="00194788">
        <w:rPr>
          <w:rFonts w:asciiTheme="minorHAnsi" w:hAnsiTheme="minorHAnsi" w:cstheme="minorHAnsi"/>
          <w:b/>
          <w:sz w:val="24"/>
          <w:szCs w:val="24"/>
        </w:rPr>
        <w:t>% DPH z čehož:</w:t>
      </w:r>
    </w:p>
    <w:p w:rsidR="00885CFD" w:rsidRPr="00194788" w:rsidRDefault="00885CFD" w:rsidP="00885CFD">
      <w:pPr>
        <w:pStyle w:val="Odstavecseseznamem"/>
        <w:spacing w:after="0" w:line="320" w:lineRule="atLeast"/>
        <w:ind w:left="1004"/>
        <w:jc w:val="both"/>
        <w:rPr>
          <w:rFonts w:asciiTheme="minorHAnsi" w:hAnsiTheme="minorHAnsi" w:cstheme="minorHAnsi"/>
          <w:b/>
          <w:sz w:val="24"/>
          <w:szCs w:val="24"/>
        </w:rPr>
      </w:pPr>
    </w:p>
    <w:p w:rsidR="003B4EC3" w:rsidRPr="00194788" w:rsidRDefault="003B4EC3" w:rsidP="00121678">
      <w:pPr>
        <w:spacing w:after="0" w:line="320" w:lineRule="atLeast"/>
        <w:jc w:val="both"/>
        <w:rPr>
          <w:rFonts w:asciiTheme="minorHAnsi" w:hAnsiTheme="minorHAnsi" w:cstheme="minorHAnsi"/>
          <w:sz w:val="24"/>
          <w:szCs w:val="24"/>
          <w:highlight w:val="yellow"/>
        </w:rPr>
      </w:pPr>
    </w:p>
    <w:p w:rsidR="00C34EAD" w:rsidRPr="00194788" w:rsidRDefault="00C34EAD" w:rsidP="00121678">
      <w:pPr>
        <w:numPr>
          <w:ilvl w:val="0"/>
          <w:numId w:val="2"/>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Kupní cena včetně DPH je sjednána jako závazná a nejvýše přípustná</w:t>
      </w:r>
      <w:r w:rsidR="00E026DC" w:rsidRPr="00194788">
        <w:rPr>
          <w:rFonts w:asciiTheme="minorHAnsi" w:hAnsiTheme="minorHAnsi" w:cstheme="minorHAnsi"/>
          <w:sz w:val="24"/>
          <w:szCs w:val="24"/>
        </w:rPr>
        <w:t>.</w:t>
      </w:r>
    </w:p>
    <w:p w:rsidR="00C34EAD" w:rsidRPr="00194788" w:rsidRDefault="00C34EAD" w:rsidP="00121678">
      <w:pPr>
        <w:spacing w:after="0" w:line="320" w:lineRule="atLeast"/>
        <w:jc w:val="both"/>
        <w:rPr>
          <w:rFonts w:asciiTheme="minorHAnsi" w:hAnsiTheme="minorHAnsi" w:cstheme="minorHAnsi"/>
          <w:sz w:val="24"/>
          <w:szCs w:val="24"/>
        </w:rPr>
      </w:pPr>
    </w:p>
    <w:p w:rsidR="00C34EAD" w:rsidRPr="00194788" w:rsidRDefault="00C34EAD" w:rsidP="00121678">
      <w:pPr>
        <w:numPr>
          <w:ilvl w:val="0"/>
          <w:numId w:val="2"/>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V kupní ceně jsou zahrnuty veškeré náklady prodávajícího nezbytné pro řádné a včasné splnění celého předmětu této smlouvy, a to zejména doprava do místa určení, potřebné doklady ke zboží a záruční servis.</w:t>
      </w:r>
    </w:p>
    <w:p w:rsidR="00C043B1" w:rsidRPr="00194788" w:rsidRDefault="00C043B1" w:rsidP="00C043B1">
      <w:pPr>
        <w:pStyle w:val="Odstavecseseznamem"/>
        <w:rPr>
          <w:rFonts w:asciiTheme="minorHAnsi" w:hAnsiTheme="minorHAnsi" w:cstheme="minorHAnsi"/>
          <w:sz w:val="24"/>
          <w:szCs w:val="24"/>
        </w:rPr>
      </w:pPr>
    </w:p>
    <w:p w:rsidR="00C043B1" w:rsidRPr="00194788" w:rsidRDefault="00C043B1" w:rsidP="00C043B1">
      <w:pPr>
        <w:spacing w:after="0" w:line="320" w:lineRule="atLeast"/>
        <w:ind w:left="284"/>
        <w:jc w:val="both"/>
        <w:rPr>
          <w:rFonts w:asciiTheme="minorHAnsi" w:hAnsiTheme="minorHAnsi" w:cstheme="minorHAnsi"/>
          <w:sz w:val="24"/>
          <w:szCs w:val="24"/>
        </w:rPr>
      </w:pPr>
    </w:p>
    <w:p w:rsidR="00C043B1" w:rsidRPr="00194788" w:rsidRDefault="00C043B1" w:rsidP="00C043B1">
      <w:pPr>
        <w:spacing w:after="0" w:line="320" w:lineRule="atLeast"/>
        <w:ind w:left="284"/>
        <w:jc w:val="both"/>
        <w:rPr>
          <w:rFonts w:asciiTheme="minorHAnsi" w:hAnsiTheme="minorHAnsi" w:cstheme="minorHAnsi"/>
          <w:sz w:val="24"/>
          <w:szCs w:val="24"/>
        </w:rPr>
      </w:pPr>
    </w:p>
    <w:p w:rsidR="00C34EAD" w:rsidRPr="00194788" w:rsidRDefault="00C34EAD" w:rsidP="00121678">
      <w:pPr>
        <w:spacing w:after="0" w:line="320" w:lineRule="atLeast"/>
        <w:ind w:left="284" w:hanging="284"/>
        <w:jc w:val="both"/>
        <w:rPr>
          <w:rFonts w:asciiTheme="minorHAnsi" w:hAnsiTheme="minorHAnsi" w:cstheme="minorHAnsi"/>
          <w:sz w:val="24"/>
          <w:szCs w:val="24"/>
        </w:rPr>
      </w:pPr>
    </w:p>
    <w:p w:rsidR="00C34EAD" w:rsidRPr="00194788" w:rsidRDefault="00C34EAD" w:rsidP="00121678">
      <w:pPr>
        <w:numPr>
          <w:ilvl w:val="0"/>
          <w:numId w:val="11"/>
        </w:numPr>
        <w:spacing w:after="0" w:line="320" w:lineRule="atLeast"/>
        <w:ind w:left="284" w:hanging="284"/>
        <w:jc w:val="center"/>
        <w:rPr>
          <w:rFonts w:asciiTheme="minorHAnsi" w:hAnsiTheme="minorHAnsi" w:cstheme="minorHAnsi"/>
          <w:b/>
          <w:sz w:val="24"/>
          <w:szCs w:val="24"/>
        </w:rPr>
      </w:pPr>
      <w:r w:rsidRPr="00194788">
        <w:rPr>
          <w:rFonts w:asciiTheme="minorHAnsi" w:hAnsiTheme="minorHAnsi" w:cstheme="minorHAnsi"/>
          <w:b/>
          <w:sz w:val="24"/>
          <w:szCs w:val="24"/>
        </w:rPr>
        <w:t>Platební podmínky</w:t>
      </w:r>
    </w:p>
    <w:p w:rsidR="00C34EAD" w:rsidRPr="00194788" w:rsidRDefault="00C34EAD" w:rsidP="00121678">
      <w:pPr>
        <w:spacing w:after="0" w:line="320" w:lineRule="atLeast"/>
        <w:ind w:left="284" w:hanging="284"/>
        <w:rPr>
          <w:rFonts w:asciiTheme="minorHAnsi" w:hAnsiTheme="minorHAnsi" w:cstheme="minorHAnsi"/>
          <w:b/>
          <w:sz w:val="24"/>
          <w:szCs w:val="24"/>
        </w:rPr>
      </w:pPr>
    </w:p>
    <w:p w:rsidR="00C043B1" w:rsidRPr="00194788" w:rsidRDefault="00C043B1" w:rsidP="00121678">
      <w:pPr>
        <w:spacing w:after="0" w:line="320" w:lineRule="atLeast"/>
        <w:ind w:left="284" w:hanging="284"/>
        <w:rPr>
          <w:rFonts w:asciiTheme="minorHAnsi" w:hAnsiTheme="minorHAnsi" w:cstheme="minorHAnsi"/>
          <w:b/>
          <w:sz w:val="24"/>
          <w:szCs w:val="24"/>
        </w:rPr>
      </w:pPr>
    </w:p>
    <w:p w:rsidR="00C34EAD" w:rsidRPr="00194788" w:rsidRDefault="00C34EAD" w:rsidP="00121678">
      <w:pPr>
        <w:numPr>
          <w:ilvl w:val="0"/>
          <w:numId w:val="3"/>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 xml:space="preserve">Kupující se zavazuje zaplatit prodávajícímu kupní cenu bezhotovostním převodem na bankovní účet prodávajícího uvedený v této smlouvě na základě faktury vystavené prodávajícím po protokolárním předání a převzetí zboží. Splatnost faktury činí </w:t>
      </w:r>
      <w:r w:rsidRPr="00194788">
        <w:rPr>
          <w:rFonts w:asciiTheme="minorHAnsi" w:hAnsiTheme="minorHAnsi" w:cstheme="minorHAnsi"/>
          <w:b/>
          <w:bCs/>
          <w:sz w:val="24"/>
          <w:szCs w:val="24"/>
        </w:rPr>
        <w:t>30</w:t>
      </w:r>
      <w:r w:rsidRPr="00194788">
        <w:rPr>
          <w:rFonts w:asciiTheme="minorHAnsi" w:hAnsiTheme="minorHAnsi" w:cstheme="minorHAnsi"/>
          <w:sz w:val="24"/>
          <w:szCs w:val="24"/>
        </w:rPr>
        <w:t xml:space="preserve"> dnů od jejího prokazatelného doručení kupujícímu. Datem uskutečnitelného plnění je den podpisu Předávacího protokolu (viz příloha </w:t>
      </w:r>
      <w:proofErr w:type="gramStart"/>
      <w:r w:rsidRPr="00194788">
        <w:rPr>
          <w:rFonts w:asciiTheme="minorHAnsi" w:hAnsiTheme="minorHAnsi" w:cstheme="minorHAnsi"/>
          <w:sz w:val="24"/>
          <w:szCs w:val="24"/>
        </w:rPr>
        <w:t>č.</w:t>
      </w:r>
      <w:r w:rsidR="00B357D7" w:rsidRPr="00194788">
        <w:rPr>
          <w:rFonts w:asciiTheme="minorHAnsi" w:hAnsiTheme="minorHAnsi" w:cstheme="minorHAnsi"/>
          <w:sz w:val="24"/>
          <w:szCs w:val="24"/>
        </w:rPr>
        <w:t>2</w:t>
      </w:r>
      <w:r w:rsidR="00EC126C" w:rsidRPr="00194788">
        <w:rPr>
          <w:rFonts w:asciiTheme="minorHAnsi" w:hAnsiTheme="minorHAnsi" w:cstheme="minorHAnsi"/>
          <w:sz w:val="24"/>
          <w:szCs w:val="24"/>
        </w:rPr>
        <w:t xml:space="preserve"> </w:t>
      </w:r>
      <w:r w:rsidRPr="00194788">
        <w:rPr>
          <w:rFonts w:asciiTheme="minorHAnsi" w:hAnsiTheme="minorHAnsi" w:cstheme="minorHAnsi"/>
          <w:sz w:val="24"/>
          <w:szCs w:val="24"/>
        </w:rPr>
        <w:t>této</w:t>
      </w:r>
      <w:proofErr w:type="gramEnd"/>
      <w:r w:rsidRPr="00194788">
        <w:rPr>
          <w:rFonts w:asciiTheme="minorHAnsi" w:hAnsiTheme="minorHAnsi" w:cstheme="minorHAnsi"/>
          <w:sz w:val="24"/>
          <w:szCs w:val="24"/>
        </w:rPr>
        <w:t xml:space="preserve"> smlouvy).</w:t>
      </w:r>
    </w:p>
    <w:p w:rsidR="00C34EAD" w:rsidRPr="00194788" w:rsidRDefault="00C34EAD" w:rsidP="00121678">
      <w:pPr>
        <w:spacing w:after="0" w:line="320" w:lineRule="atLeast"/>
        <w:ind w:left="284"/>
        <w:jc w:val="both"/>
        <w:rPr>
          <w:rFonts w:asciiTheme="minorHAnsi" w:hAnsiTheme="minorHAnsi" w:cstheme="minorHAnsi"/>
          <w:sz w:val="24"/>
          <w:szCs w:val="24"/>
        </w:rPr>
      </w:pPr>
    </w:p>
    <w:p w:rsidR="00C34EAD" w:rsidRPr="00194788" w:rsidRDefault="00C34EAD" w:rsidP="00121678">
      <w:pPr>
        <w:numPr>
          <w:ilvl w:val="0"/>
          <w:numId w:val="3"/>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 xml:space="preserve"> Prodávající se touto smlouvou zavazuje, že jím vystavená faktura bude obsahovat všechny náležitosti řádného daňového dokladu dle platné právní úpravy a to zejména: </w:t>
      </w:r>
    </w:p>
    <w:p w:rsidR="00C34EAD" w:rsidRPr="00194788" w:rsidRDefault="00C34EAD" w:rsidP="00121678">
      <w:pPr>
        <w:numPr>
          <w:ilvl w:val="3"/>
          <w:numId w:val="14"/>
        </w:numPr>
        <w:spacing w:after="0" w:line="320" w:lineRule="atLeast"/>
        <w:ind w:left="709"/>
        <w:jc w:val="both"/>
        <w:rPr>
          <w:rFonts w:asciiTheme="minorHAnsi" w:hAnsiTheme="minorHAnsi" w:cstheme="minorHAnsi"/>
          <w:sz w:val="24"/>
          <w:szCs w:val="24"/>
        </w:rPr>
      </w:pPr>
      <w:r w:rsidRPr="00194788">
        <w:rPr>
          <w:rFonts w:asciiTheme="minorHAnsi" w:hAnsiTheme="minorHAnsi" w:cstheme="minorHAnsi"/>
          <w:sz w:val="24"/>
          <w:szCs w:val="24"/>
        </w:rPr>
        <w:t>Označení prodávajícího (Název, adresa, IČ</w:t>
      </w:r>
      <w:r w:rsidR="00121678" w:rsidRPr="00194788">
        <w:rPr>
          <w:rFonts w:asciiTheme="minorHAnsi" w:hAnsiTheme="minorHAnsi" w:cstheme="minorHAnsi"/>
          <w:sz w:val="24"/>
          <w:szCs w:val="24"/>
        </w:rPr>
        <w:t>O</w:t>
      </w:r>
      <w:r w:rsidRPr="00194788">
        <w:rPr>
          <w:rFonts w:asciiTheme="minorHAnsi" w:hAnsiTheme="minorHAnsi" w:cstheme="minorHAnsi"/>
          <w:sz w:val="24"/>
          <w:szCs w:val="24"/>
        </w:rPr>
        <w:t>/DIČ, bankovní spojení, podpis, razítko)</w:t>
      </w:r>
    </w:p>
    <w:p w:rsidR="00C34EAD" w:rsidRPr="00194788" w:rsidRDefault="00C34EAD" w:rsidP="00121678">
      <w:pPr>
        <w:numPr>
          <w:ilvl w:val="0"/>
          <w:numId w:val="14"/>
        </w:numPr>
        <w:spacing w:after="0" w:line="320" w:lineRule="atLeast"/>
        <w:ind w:left="709"/>
        <w:jc w:val="both"/>
        <w:rPr>
          <w:rFonts w:asciiTheme="minorHAnsi" w:hAnsiTheme="minorHAnsi" w:cstheme="minorHAnsi"/>
          <w:sz w:val="24"/>
          <w:szCs w:val="24"/>
        </w:rPr>
      </w:pPr>
      <w:r w:rsidRPr="00194788">
        <w:rPr>
          <w:rFonts w:asciiTheme="minorHAnsi" w:hAnsiTheme="minorHAnsi" w:cstheme="minorHAnsi"/>
          <w:sz w:val="24"/>
          <w:szCs w:val="24"/>
        </w:rPr>
        <w:t>Označení kupujícího (název, adresa, IČ</w:t>
      </w:r>
      <w:r w:rsidR="00121678" w:rsidRPr="00194788">
        <w:rPr>
          <w:rFonts w:asciiTheme="minorHAnsi" w:hAnsiTheme="minorHAnsi" w:cstheme="minorHAnsi"/>
          <w:sz w:val="24"/>
          <w:szCs w:val="24"/>
        </w:rPr>
        <w:t>O</w:t>
      </w:r>
      <w:r w:rsidRPr="00194788">
        <w:rPr>
          <w:rFonts w:asciiTheme="minorHAnsi" w:hAnsiTheme="minorHAnsi" w:cstheme="minorHAnsi"/>
          <w:sz w:val="24"/>
          <w:szCs w:val="24"/>
        </w:rPr>
        <w:t>/DIČ)</w:t>
      </w:r>
    </w:p>
    <w:p w:rsidR="00C34EAD" w:rsidRPr="00194788" w:rsidRDefault="00C34EAD" w:rsidP="00121678">
      <w:pPr>
        <w:numPr>
          <w:ilvl w:val="0"/>
          <w:numId w:val="14"/>
        </w:numPr>
        <w:spacing w:after="0" w:line="320" w:lineRule="atLeast"/>
        <w:ind w:left="709"/>
        <w:jc w:val="both"/>
        <w:rPr>
          <w:rFonts w:asciiTheme="minorHAnsi" w:hAnsiTheme="minorHAnsi" w:cstheme="minorHAnsi"/>
          <w:sz w:val="24"/>
          <w:szCs w:val="24"/>
        </w:rPr>
      </w:pPr>
      <w:r w:rsidRPr="00194788">
        <w:rPr>
          <w:rFonts w:asciiTheme="minorHAnsi" w:hAnsiTheme="minorHAnsi" w:cstheme="minorHAnsi"/>
          <w:sz w:val="24"/>
          <w:szCs w:val="24"/>
        </w:rPr>
        <w:lastRenderedPageBreak/>
        <w:t>Uvedení peněžní částky – na dokladu vystaveném plátcem DPH je uveden základ daně za uskutečněné zdanitelné plnění, výše DPH, sazba DPH a celková částka s DPH. Na dokladu vystaveném neplátcem DPH je uvedena celková fakturovaná částka.</w:t>
      </w:r>
    </w:p>
    <w:p w:rsidR="00C34EAD" w:rsidRPr="00194788" w:rsidRDefault="00C34EAD" w:rsidP="00121678">
      <w:pPr>
        <w:numPr>
          <w:ilvl w:val="0"/>
          <w:numId w:val="14"/>
        </w:numPr>
        <w:spacing w:after="0" w:line="320" w:lineRule="atLeast"/>
        <w:ind w:left="709"/>
        <w:jc w:val="both"/>
        <w:rPr>
          <w:rFonts w:asciiTheme="minorHAnsi" w:hAnsiTheme="minorHAnsi" w:cstheme="minorHAnsi"/>
          <w:sz w:val="24"/>
          <w:szCs w:val="24"/>
        </w:rPr>
      </w:pPr>
      <w:r w:rsidRPr="00194788">
        <w:rPr>
          <w:rFonts w:asciiTheme="minorHAnsi" w:hAnsiTheme="minorHAnsi" w:cstheme="minorHAnsi"/>
          <w:sz w:val="24"/>
          <w:szCs w:val="24"/>
        </w:rPr>
        <w:t>Je uveden počet jednotek, jednotková cena a cena celkem,</w:t>
      </w:r>
    </w:p>
    <w:p w:rsidR="00C34EAD" w:rsidRPr="00194788" w:rsidRDefault="00C34EAD" w:rsidP="00121678">
      <w:pPr>
        <w:numPr>
          <w:ilvl w:val="0"/>
          <w:numId w:val="14"/>
        </w:numPr>
        <w:spacing w:after="0" w:line="320" w:lineRule="atLeast"/>
        <w:ind w:left="709"/>
        <w:jc w:val="both"/>
        <w:rPr>
          <w:rFonts w:asciiTheme="minorHAnsi" w:hAnsiTheme="minorHAnsi" w:cstheme="minorHAnsi"/>
          <w:sz w:val="24"/>
          <w:szCs w:val="24"/>
        </w:rPr>
      </w:pPr>
      <w:r w:rsidRPr="00194788">
        <w:rPr>
          <w:rFonts w:asciiTheme="minorHAnsi" w:hAnsiTheme="minorHAnsi" w:cstheme="minorHAnsi"/>
          <w:sz w:val="24"/>
          <w:szCs w:val="24"/>
        </w:rPr>
        <w:t>Datum vyhotovení faktury, datum uskutečnění zdanitelného plnění, a splatnost faktury, případně způsob provedení úhrady faktury,</w:t>
      </w:r>
    </w:p>
    <w:p w:rsidR="00C34EAD" w:rsidRPr="00194788" w:rsidRDefault="00C34EAD" w:rsidP="00121678">
      <w:pPr>
        <w:spacing w:after="0" w:line="320" w:lineRule="atLeast"/>
        <w:ind w:left="1440"/>
        <w:jc w:val="both"/>
        <w:rPr>
          <w:rFonts w:asciiTheme="minorHAnsi" w:hAnsiTheme="minorHAnsi" w:cstheme="minorHAnsi"/>
          <w:sz w:val="24"/>
          <w:szCs w:val="24"/>
        </w:rPr>
      </w:pPr>
    </w:p>
    <w:p w:rsidR="00C34EAD" w:rsidRPr="00194788" w:rsidRDefault="00C34EAD" w:rsidP="00121678">
      <w:pPr>
        <w:numPr>
          <w:ilvl w:val="0"/>
          <w:numId w:val="3"/>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rsidR="00C34EAD" w:rsidRPr="00194788" w:rsidRDefault="00C34EAD" w:rsidP="00121678">
      <w:pPr>
        <w:spacing w:after="0" w:line="320" w:lineRule="atLeast"/>
        <w:ind w:left="284"/>
        <w:jc w:val="both"/>
        <w:rPr>
          <w:rFonts w:asciiTheme="minorHAnsi" w:hAnsiTheme="minorHAnsi" w:cstheme="minorHAnsi"/>
          <w:sz w:val="24"/>
          <w:szCs w:val="24"/>
        </w:rPr>
      </w:pPr>
    </w:p>
    <w:p w:rsidR="00C34EAD" w:rsidRPr="00194788" w:rsidRDefault="00C34EAD" w:rsidP="00121678">
      <w:pPr>
        <w:numPr>
          <w:ilvl w:val="0"/>
          <w:numId w:val="3"/>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Přílohu vydaných účetních dokladů tvoří dodací list a kopie Předávacího protokolu.</w:t>
      </w:r>
    </w:p>
    <w:p w:rsidR="00C34EAD" w:rsidRPr="00194788" w:rsidRDefault="00C34EAD" w:rsidP="00121678">
      <w:pPr>
        <w:spacing w:after="0" w:line="320" w:lineRule="atLeast"/>
        <w:jc w:val="both"/>
        <w:rPr>
          <w:rFonts w:asciiTheme="minorHAnsi" w:hAnsiTheme="minorHAnsi" w:cstheme="minorHAnsi"/>
          <w:sz w:val="24"/>
          <w:szCs w:val="24"/>
        </w:rPr>
      </w:pPr>
    </w:p>
    <w:p w:rsidR="00C34EAD" w:rsidRPr="00194788" w:rsidRDefault="00C34EAD" w:rsidP="00121678">
      <w:pPr>
        <w:numPr>
          <w:ilvl w:val="0"/>
          <w:numId w:val="3"/>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V případě prodlení kupujícího s úhradou kupní ceny je prodávající oprávněn požadovat po kupujícím zaplacení úroků z prodlení ve výši stanovené nařízením vlády č. 351/2013 Sb.</w:t>
      </w:r>
      <w:r w:rsidR="00121678" w:rsidRPr="00194788">
        <w:rPr>
          <w:rFonts w:asciiTheme="minorHAnsi" w:hAnsiTheme="minorHAnsi" w:cstheme="minorHAnsi"/>
          <w:sz w:val="24"/>
          <w:szCs w:val="24"/>
        </w:rPr>
        <w:t xml:space="preserve">, </w:t>
      </w:r>
      <w:r w:rsidRPr="00194788">
        <w:rPr>
          <w:rFonts w:asciiTheme="minorHAnsi" w:hAnsiTheme="minorHAnsi" w:cstheme="minorHAnsi"/>
          <w:sz w:val="24"/>
          <w:szCs w:val="24"/>
        </w:rPr>
        <w:t>z dlužné částky za každý den prodlení.</w:t>
      </w:r>
    </w:p>
    <w:p w:rsidR="00C34EAD" w:rsidRPr="00194788" w:rsidRDefault="00C34EAD" w:rsidP="00121678">
      <w:pPr>
        <w:spacing w:after="0" w:line="320" w:lineRule="atLeast"/>
        <w:jc w:val="both"/>
        <w:rPr>
          <w:rFonts w:asciiTheme="minorHAnsi" w:hAnsiTheme="minorHAnsi" w:cstheme="minorHAnsi"/>
          <w:sz w:val="24"/>
          <w:szCs w:val="24"/>
        </w:rPr>
      </w:pPr>
    </w:p>
    <w:p w:rsidR="00C34EAD" w:rsidRPr="00194788" w:rsidRDefault="00C34EAD" w:rsidP="00121678">
      <w:pPr>
        <w:numPr>
          <w:ilvl w:val="0"/>
          <w:numId w:val="3"/>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Úhrada faktur bude provedena bezhotovostním převodem z účtu kupujícího na účet prodávajícího.</w:t>
      </w:r>
    </w:p>
    <w:p w:rsidR="00C34EAD" w:rsidRPr="00194788" w:rsidRDefault="00C34EAD" w:rsidP="00121678">
      <w:pPr>
        <w:spacing w:after="0" w:line="320" w:lineRule="atLeast"/>
        <w:jc w:val="both"/>
        <w:rPr>
          <w:rFonts w:asciiTheme="minorHAnsi" w:hAnsiTheme="minorHAnsi" w:cstheme="minorHAnsi"/>
          <w:sz w:val="24"/>
          <w:szCs w:val="24"/>
        </w:rPr>
      </w:pPr>
    </w:p>
    <w:p w:rsidR="00C34EAD" w:rsidRPr="00194788" w:rsidRDefault="00C34EAD" w:rsidP="00121678">
      <w:pPr>
        <w:numPr>
          <w:ilvl w:val="0"/>
          <w:numId w:val="3"/>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Kupující nebude poskytovat prodávajícímu zálohy.</w:t>
      </w:r>
    </w:p>
    <w:p w:rsidR="00C34EAD" w:rsidRPr="00194788" w:rsidRDefault="00C34EAD" w:rsidP="00121678">
      <w:pPr>
        <w:spacing w:after="0" w:line="320" w:lineRule="atLeast"/>
        <w:jc w:val="both"/>
        <w:rPr>
          <w:rFonts w:asciiTheme="minorHAnsi" w:hAnsiTheme="minorHAnsi" w:cstheme="minorHAnsi"/>
          <w:sz w:val="24"/>
          <w:szCs w:val="24"/>
        </w:rPr>
      </w:pPr>
    </w:p>
    <w:p w:rsidR="00C34EAD" w:rsidRPr="00194788" w:rsidRDefault="00C34EAD" w:rsidP="00121678">
      <w:pPr>
        <w:numPr>
          <w:ilvl w:val="0"/>
          <w:numId w:val="11"/>
        </w:numPr>
        <w:spacing w:after="0" w:line="320" w:lineRule="atLeast"/>
        <w:ind w:left="284" w:hanging="284"/>
        <w:jc w:val="center"/>
        <w:rPr>
          <w:rFonts w:asciiTheme="minorHAnsi" w:hAnsiTheme="minorHAnsi" w:cstheme="minorHAnsi"/>
          <w:b/>
          <w:sz w:val="24"/>
          <w:szCs w:val="24"/>
        </w:rPr>
      </w:pPr>
      <w:r w:rsidRPr="00194788">
        <w:rPr>
          <w:rFonts w:asciiTheme="minorHAnsi" w:hAnsiTheme="minorHAnsi" w:cstheme="minorHAnsi"/>
          <w:b/>
          <w:sz w:val="24"/>
          <w:szCs w:val="24"/>
        </w:rPr>
        <w:t>Termín a  způsob plnění</w:t>
      </w:r>
    </w:p>
    <w:p w:rsidR="00C34EAD" w:rsidRPr="00194788" w:rsidRDefault="00C34EAD" w:rsidP="00121678">
      <w:pPr>
        <w:spacing w:after="0" w:line="320" w:lineRule="atLeast"/>
        <w:ind w:left="284" w:hanging="284"/>
        <w:rPr>
          <w:rFonts w:asciiTheme="minorHAnsi" w:hAnsiTheme="minorHAnsi" w:cstheme="minorHAnsi"/>
          <w:b/>
          <w:sz w:val="24"/>
          <w:szCs w:val="24"/>
        </w:rPr>
      </w:pPr>
    </w:p>
    <w:p w:rsidR="00C34EAD" w:rsidRPr="00194788" w:rsidRDefault="00C34EAD" w:rsidP="00121678">
      <w:pPr>
        <w:numPr>
          <w:ilvl w:val="0"/>
          <w:numId w:val="12"/>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 xml:space="preserve">Prodávající se zavazuje odevzdat zboží dle podmínek sjednaných v této smlouvě nejpozději do </w:t>
      </w:r>
      <w:r w:rsidR="004F454A" w:rsidRPr="00194788">
        <w:rPr>
          <w:rFonts w:asciiTheme="minorHAnsi" w:hAnsiTheme="minorHAnsi" w:cstheme="minorHAnsi"/>
          <w:b/>
          <w:sz w:val="24"/>
          <w:szCs w:val="24"/>
        </w:rPr>
        <w:t xml:space="preserve">3 </w:t>
      </w:r>
      <w:r w:rsidRPr="00194788">
        <w:rPr>
          <w:rFonts w:asciiTheme="minorHAnsi" w:hAnsiTheme="minorHAnsi" w:cstheme="minorHAnsi"/>
          <w:b/>
          <w:sz w:val="24"/>
          <w:szCs w:val="24"/>
        </w:rPr>
        <w:t>měsíců</w:t>
      </w:r>
      <w:r w:rsidR="00EC126C" w:rsidRPr="00194788">
        <w:rPr>
          <w:rFonts w:asciiTheme="minorHAnsi" w:hAnsiTheme="minorHAnsi" w:cstheme="minorHAnsi"/>
          <w:b/>
          <w:sz w:val="24"/>
          <w:szCs w:val="24"/>
        </w:rPr>
        <w:t xml:space="preserve"> </w:t>
      </w:r>
      <w:r w:rsidRPr="00194788">
        <w:rPr>
          <w:rFonts w:asciiTheme="minorHAnsi" w:hAnsiTheme="minorHAnsi" w:cstheme="minorHAnsi"/>
          <w:sz w:val="24"/>
          <w:szCs w:val="24"/>
        </w:rPr>
        <w:t>od uzavření této smlouvy.</w:t>
      </w:r>
    </w:p>
    <w:p w:rsidR="00194788" w:rsidRPr="00194788" w:rsidRDefault="00194788" w:rsidP="00194788">
      <w:pPr>
        <w:spacing w:after="0" w:line="320" w:lineRule="atLeast"/>
        <w:ind w:left="284"/>
        <w:jc w:val="both"/>
        <w:rPr>
          <w:rFonts w:asciiTheme="minorHAnsi" w:hAnsiTheme="minorHAnsi" w:cstheme="minorHAnsi"/>
          <w:sz w:val="24"/>
          <w:szCs w:val="24"/>
        </w:rPr>
      </w:pPr>
    </w:p>
    <w:p w:rsidR="00C043B1" w:rsidRPr="00194788" w:rsidRDefault="00C043B1" w:rsidP="00C043B1">
      <w:pPr>
        <w:spacing w:after="0" w:line="320" w:lineRule="atLeast"/>
        <w:ind w:left="284"/>
        <w:jc w:val="both"/>
        <w:rPr>
          <w:rFonts w:asciiTheme="minorHAnsi" w:hAnsiTheme="minorHAnsi" w:cstheme="minorHAnsi"/>
          <w:sz w:val="24"/>
          <w:szCs w:val="24"/>
        </w:rPr>
      </w:pPr>
    </w:p>
    <w:p w:rsidR="00C34EAD" w:rsidRPr="00194788" w:rsidRDefault="00C34EAD" w:rsidP="00885CFD">
      <w:pPr>
        <w:spacing w:after="0" w:line="320" w:lineRule="atLeast"/>
        <w:jc w:val="both"/>
        <w:rPr>
          <w:rFonts w:asciiTheme="minorHAnsi" w:hAnsiTheme="minorHAnsi" w:cstheme="minorHAnsi"/>
          <w:sz w:val="24"/>
          <w:szCs w:val="24"/>
        </w:rPr>
      </w:pPr>
    </w:p>
    <w:p w:rsidR="00C34EAD" w:rsidRPr="00194788" w:rsidRDefault="00194788" w:rsidP="00194788">
      <w:pPr>
        <w:numPr>
          <w:ilvl w:val="0"/>
          <w:numId w:val="11"/>
        </w:numPr>
        <w:spacing w:after="0" w:line="320" w:lineRule="atLeast"/>
        <w:ind w:left="284" w:hanging="284"/>
        <w:jc w:val="center"/>
        <w:rPr>
          <w:rFonts w:asciiTheme="minorHAnsi" w:hAnsiTheme="minorHAnsi" w:cstheme="minorHAnsi"/>
          <w:b/>
          <w:sz w:val="24"/>
          <w:szCs w:val="24"/>
        </w:rPr>
      </w:pPr>
      <w:r w:rsidRPr="00194788">
        <w:rPr>
          <w:rFonts w:asciiTheme="minorHAnsi" w:hAnsiTheme="minorHAnsi" w:cstheme="minorHAnsi"/>
          <w:b/>
          <w:sz w:val="24"/>
          <w:szCs w:val="24"/>
        </w:rPr>
        <w:t>Místo plnění</w:t>
      </w:r>
    </w:p>
    <w:p w:rsidR="00C34EAD" w:rsidRPr="00194788" w:rsidRDefault="00C34EAD" w:rsidP="00121678">
      <w:pPr>
        <w:numPr>
          <w:ilvl w:val="0"/>
          <w:numId w:val="4"/>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Zboží bude odevzdáno na adrese: Provozní budova Národního divadla, Ostrovní 1, 112</w:t>
      </w:r>
      <w:r w:rsidR="003713F5" w:rsidRPr="00194788">
        <w:rPr>
          <w:rFonts w:asciiTheme="minorHAnsi" w:hAnsiTheme="minorHAnsi" w:cstheme="minorHAnsi"/>
          <w:sz w:val="24"/>
          <w:szCs w:val="24"/>
        </w:rPr>
        <w:t xml:space="preserve"> </w:t>
      </w:r>
      <w:r w:rsidRPr="00194788">
        <w:rPr>
          <w:rFonts w:asciiTheme="minorHAnsi" w:hAnsiTheme="minorHAnsi" w:cstheme="minorHAnsi"/>
          <w:sz w:val="24"/>
          <w:szCs w:val="24"/>
        </w:rPr>
        <w:t>30 Praha</w:t>
      </w:r>
      <w:r w:rsidR="003713F5" w:rsidRPr="00194788">
        <w:rPr>
          <w:rFonts w:asciiTheme="minorHAnsi" w:hAnsiTheme="minorHAnsi" w:cstheme="minorHAnsi"/>
          <w:sz w:val="24"/>
          <w:szCs w:val="24"/>
        </w:rPr>
        <w:t xml:space="preserve"> 1</w:t>
      </w:r>
      <w:r w:rsidRPr="00194788">
        <w:rPr>
          <w:rFonts w:asciiTheme="minorHAnsi" w:hAnsiTheme="minorHAnsi" w:cstheme="minorHAnsi"/>
          <w:sz w:val="24"/>
          <w:szCs w:val="24"/>
        </w:rPr>
        <w:t>, Nové Město.</w:t>
      </w:r>
    </w:p>
    <w:p w:rsidR="00C34EAD" w:rsidRPr="00194788" w:rsidRDefault="00C34EAD" w:rsidP="00121678">
      <w:pPr>
        <w:spacing w:after="0" w:line="320" w:lineRule="atLeast"/>
        <w:ind w:left="284"/>
        <w:jc w:val="both"/>
        <w:rPr>
          <w:rFonts w:asciiTheme="minorHAnsi" w:hAnsiTheme="minorHAnsi" w:cstheme="minorHAnsi"/>
          <w:sz w:val="24"/>
          <w:szCs w:val="24"/>
        </w:rPr>
      </w:pPr>
    </w:p>
    <w:p w:rsidR="00C34EAD" w:rsidRPr="00194788" w:rsidRDefault="00C34EAD" w:rsidP="00121678">
      <w:pPr>
        <w:numPr>
          <w:ilvl w:val="0"/>
          <w:numId w:val="4"/>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Prodávající bude předem informovat kupujícího o přesném termínu předání zboží nejméně 5 kalendářních dnů před odevzdáním zboží.</w:t>
      </w:r>
    </w:p>
    <w:p w:rsidR="00C34EAD" w:rsidRPr="00194788" w:rsidRDefault="00C34EAD" w:rsidP="00121678">
      <w:pPr>
        <w:spacing w:after="0" w:line="320" w:lineRule="atLeast"/>
        <w:jc w:val="both"/>
        <w:rPr>
          <w:rFonts w:asciiTheme="minorHAnsi" w:hAnsiTheme="minorHAnsi" w:cstheme="minorHAnsi"/>
          <w:sz w:val="24"/>
          <w:szCs w:val="24"/>
        </w:rPr>
      </w:pPr>
    </w:p>
    <w:p w:rsidR="00C34EAD" w:rsidRPr="00194788" w:rsidRDefault="00C34EAD" w:rsidP="00121678">
      <w:pPr>
        <w:numPr>
          <w:ilvl w:val="0"/>
          <w:numId w:val="4"/>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Kontaktní osob</w:t>
      </w:r>
      <w:r w:rsidR="00B357D7" w:rsidRPr="00194788">
        <w:rPr>
          <w:rFonts w:asciiTheme="minorHAnsi" w:hAnsiTheme="minorHAnsi" w:cstheme="minorHAnsi"/>
          <w:sz w:val="24"/>
          <w:szCs w:val="24"/>
        </w:rPr>
        <w:t>a</w:t>
      </w:r>
      <w:r w:rsidRPr="00194788">
        <w:rPr>
          <w:rFonts w:asciiTheme="minorHAnsi" w:hAnsiTheme="minorHAnsi" w:cstheme="minorHAnsi"/>
          <w:sz w:val="24"/>
          <w:szCs w:val="24"/>
        </w:rPr>
        <w:t xml:space="preserve"> a odpovědný zaměstnan</w:t>
      </w:r>
      <w:r w:rsidR="00B357D7" w:rsidRPr="00194788">
        <w:rPr>
          <w:rFonts w:asciiTheme="minorHAnsi" w:hAnsiTheme="minorHAnsi" w:cstheme="minorHAnsi"/>
          <w:sz w:val="24"/>
          <w:szCs w:val="24"/>
        </w:rPr>
        <w:t>ec</w:t>
      </w:r>
      <w:r w:rsidRPr="00194788">
        <w:rPr>
          <w:rFonts w:asciiTheme="minorHAnsi" w:hAnsiTheme="minorHAnsi" w:cstheme="minorHAnsi"/>
          <w:sz w:val="24"/>
          <w:szCs w:val="24"/>
        </w:rPr>
        <w:t xml:space="preserve"> kupujícího pro účely této smlouvy </w:t>
      </w:r>
      <w:r w:rsidR="00B357D7" w:rsidRPr="00194788">
        <w:rPr>
          <w:rFonts w:asciiTheme="minorHAnsi" w:hAnsiTheme="minorHAnsi" w:cstheme="minorHAnsi"/>
          <w:sz w:val="24"/>
          <w:szCs w:val="24"/>
        </w:rPr>
        <w:t xml:space="preserve">bude určen </w:t>
      </w:r>
      <w:r w:rsidR="00885CFD" w:rsidRPr="00194788">
        <w:rPr>
          <w:rFonts w:asciiTheme="minorHAnsi" w:hAnsiTheme="minorHAnsi" w:cstheme="minorHAnsi"/>
          <w:sz w:val="24"/>
          <w:szCs w:val="24"/>
        </w:rPr>
        <w:t>a</w:t>
      </w:r>
      <w:r w:rsidR="00B357D7" w:rsidRPr="00194788">
        <w:rPr>
          <w:rFonts w:asciiTheme="minorHAnsi" w:hAnsiTheme="minorHAnsi" w:cstheme="minorHAnsi"/>
          <w:sz w:val="24"/>
          <w:szCs w:val="24"/>
        </w:rPr>
        <w:t xml:space="preserve"> oznámen kupujícím při podpisu této smlouvy.</w:t>
      </w:r>
    </w:p>
    <w:p w:rsidR="00C34EAD" w:rsidRPr="00194788" w:rsidRDefault="00C34EAD" w:rsidP="00121678">
      <w:pPr>
        <w:spacing w:after="0" w:line="320" w:lineRule="atLeast"/>
        <w:jc w:val="both"/>
        <w:rPr>
          <w:rFonts w:asciiTheme="minorHAnsi" w:hAnsiTheme="minorHAnsi" w:cstheme="minorHAnsi"/>
          <w:sz w:val="24"/>
          <w:szCs w:val="24"/>
        </w:rPr>
      </w:pPr>
    </w:p>
    <w:p w:rsidR="00C34EAD" w:rsidRPr="00E6689D" w:rsidRDefault="00C34EAD" w:rsidP="00ED12FE">
      <w:pPr>
        <w:numPr>
          <w:ilvl w:val="0"/>
          <w:numId w:val="4"/>
        </w:numPr>
        <w:spacing w:after="0" w:line="320" w:lineRule="atLeast"/>
        <w:ind w:left="284" w:hanging="284"/>
        <w:jc w:val="both"/>
        <w:rPr>
          <w:rFonts w:asciiTheme="minorHAnsi" w:hAnsiTheme="minorHAnsi" w:cstheme="minorHAnsi"/>
          <w:sz w:val="24"/>
          <w:szCs w:val="24"/>
        </w:rPr>
      </w:pPr>
      <w:r w:rsidRPr="00E6689D">
        <w:rPr>
          <w:rFonts w:asciiTheme="minorHAnsi" w:hAnsiTheme="minorHAnsi" w:cstheme="minorHAnsi"/>
          <w:sz w:val="24"/>
          <w:szCs w:val="24"/>
        </w:rPr>
        <w:t xml:space="preserve">Kontaktní osobou prodávajícího je pro účely této smlouvy určen </w:t>
      </w:r>
      <w:r w:rsidR="007F6600" w:rsidRPr="00E6689D">
        <w:rPr>
          <w:rFonts w:asciiTheme="minorHAnsi" w:hAnsiTheme="minorHAnsi" w:cstheme="minorHAnsi"/>
          <w:sz w:val="24"/>
          <w:szCs w:val="24"/>
        </w:rPr>
        <w:t xml:space="preserve">pan </w:t>
      </w:r>
    </w:p>
    <w:p w:rsidR="00C34EAD" w:rsidRPr="00194788" w:rsidRDefault="00C34EAD" w:rsidP="00121678">
      <w:pPr>
        <w:numPr>
          <w:ilvl w:val="0"/>
          <w:numId w:val="4"/>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lastRenderedPageBreak/>
        <w:t xml:space="preserve">Dodávka se považuje podle této smlouvy za splněnou, pokud zboží bylo řádně předáno včetně příslušné dokumentace a převzato způsobem sjednaným níže. </w:t>
      </w:r>
    </w:p>
    <w:p w:rsidR="00C34EAD" w:rsidRPr="00194788" w:rsidRDefault="00C34EAD" w:rsidP="00121678">
      <w:pPr>
        <w:spacing w:after="0" w:line="320" w:lineRule="atLeast"/>
        <w:jc w:val="both"/>
        <w:rPr>
          <w:rFonts w:asciiTheme="minorHAnsi" w:hAnsiTheme="minorHAnsi" w:cstheme="minorHAnsi"/>
          <w:sz w:val="24"/>
          <w:szCs w:val="24"/>
        </w:rPr>
      </w:pPr>
    </w:p>
    <w:p w:rsidR="00C34EAD" w:rsidRPr="00194788" w:rsidRDefault="00C34EAD" w:rsidP="00121678">
      <w:pPr>
        <w:numPr>
          <w:ilvl w:val="0"/>
          <w:numId w:val="4"/>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Vlastnické právo ke zboží přechází z prodávajícího na kupujícího okamžikem převzetí zboží kupujícím. Kupující není povinen převzít zboží, která je poškozen</w:t>
      </w:r>
      <w:r w:rsidR="004C430F" w:rsidRPr="00194788">
        <w:rPr>
          <w:rFonts w:asciiTheme="minorHAnsi" w:hAnsiTheme="minorHAnsi" w:cstheme="minorHAnsi"/>
          <w:sz w:val="24"/>
          <w:szCs w:val="24"/>
        </w:rPr>
        <w:t>o</w:t>
      </w:r>
      <w:r w:rsidRPr="00194788">
        <w:rPr>
          <w:rFonts w:asciiTheme="minorHAnsi" w:hAnsiTheme="minorHAnsi" w:cstheme="minorHAnsi"/>
          <w:sz w:val="24"/>
          <w:szCs w:val="24"/>
        </w:rPr>
        <w:t xml:space="preserve"> nebo </w:t>
      </w:r>
      <w:proofErr w:type="gramStart"/>
      <w:r w:rsidRPr="00194788">
        <w:rPr>
          <w:rFonts w:asciiTheme="minorHAnsi" w:hAnsiTheme="minorHAnsi" w:cstheme="minorHAnsi"/>
          <w:sz w:val="24"/>
          <w:szCs w:val="24"/>
        </w:rPr>
        <w:t>kter</w:t>
      </w:r>
      <w:r w:rsidR="004C430F" w:rsidRPr="00194788">
        <w:rPr>
          <w:rFonts w:asciiTheme="minorHAnsi" w:hAnsiTheme="minorHAnsi" w:cstheme="minorHAnsi"/>
          <w:sz w:val="24"/>
          <w:szCs w:val="24"/>
        </w:rPr>
        <w:t>é</w:t>
      </w:r>
      <w:proofErr w:type="gramEnd"/>
      <w:r w:rsidRPr="00194788">
        <w:rPr>
          <w:rFonts w:asciiTheme="minorHAnsi" w:hAnsiTheme="minorHAnsi" w:cstheme="minorHAnsi"/>
          <w:sz w:val="24"/>
          <w:szCs w:val="24"/>
        </w:rPr>
        <w:t xml:space="preserve"> jinak nesplňuje podmínky dle této smlouvy.</w:t>
      </w:r>
    </w:p>
    <w:p w:rsidR="00C34EAD" w:rsidRPr="00194788" w:rsidRDefault="00C34EAD" w:rsidP="00121678">
      <w:pPr>
        <w:spacing w:after="0" w:line="320" w:lineRule="atLeast"/>
        <w:jc w:val="both"/>
        <w:rPr>
          <w:rFonts w:asciiTheme="minorHAnsi" w:hAnsiTheme="minorHAnsi" w:cstheme="minorHAnsi"/>
          <w:sz w:val="24"/>
          <w:szCs w:val="24"/>
        </w:rPr>
      </w:pPr>
    </w:p>
    <w:p w:rsidR="00C34EAD" w:rsidRPr="00194788" w:rsidRDefault="00C34EAD" w:rsidP="00121678">
      <w:pPr>
        <w:numPr>
          <w:ilvl w:val="0"/>
          <w:numId w:val="4"/>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 xml:space="preserve">Po dodání zboží (každého jednotlivého nástroje) vystaví prodávající předávací protokol, dle vzoru, který tvoří Přílohu č. </w:t>
      </w:r>
      <w:r w:rsidR="00B357D7" w:rsidRPr="00194788">
        <w:rPr>
          <w:rFonts w:asciiTheme="minorHAnsi" w:hAnsiTheme="minorHAnsi" w:cstheme="minorHAnsi"/>
          <w:sz w:val="24"/>
          <w:szCs w:val="24"/>
        </w:rPr>
        <w:t>2</w:t>
      </w:r>
      <w:r w:rsidRPr="00194788">
        <w:rPr>
          <w:rFonts w:asciiTheme="minorHAnsi" w:hAnsiTheme="minorHAnsi" w:cstheme="minorHAnsi"/>
          <w:sz w:val="24"/>
          <w:szCs w:val="24"/>
        </w:rPr>
        <w:t xml:space="preserve"> </w:t>
      </w:r>
      <w:proofErr w:type="gramStart"/>
      <w:r w:rsidRPr="00194788">
        <w:rPr>
          <w:rFonts w:asciiTheme="minorHAnsi" w:hAnsiTheme="minorHAnsi" w:cstheme="minorHAnsi"/>
          <w:sz w:val="24"/>
          <w:szCs w:val="24"/>
        </w:rPr>
        <w:t>této</w:t>
      </w:r>
      <w:proofErr w:type="gramEnd"/>
      <w:r w:rsidRPr="00194788">
        <w:rPr>
          <w:rFonts w:asciiTheme="minorHAnsi" w:hAnsiTheme="minorHAnsi" w:cstheme="minorHAnsi"/>
          <w:sz w:val="24"/>
          <w:szCs w:val="24"/>
        </w:rPr>
        <w:t xml:space="preserve"> smlouvy.</w:t>
      </w:r>
    </w:p>
    <w:p w:rsidR="00C34EAD" w:rsidRPr="00194788" w:rsidRDefault="00C34EAD" w:rsidP="00121678">
      <w:pPr>
        <w:spacing w:after="0" w:line="320" w:lineRule="atLeast"/>
        <w:ind w:left="284"/>
        <w:jc w:val="both"/>
        <w:rPr>
          <w:rFonts w:asciiTheme="minorHAnsi" w:hAnsiTheme="minorHAnsi" w:cstheme="minorHAnsi"/>
          <w:sz w:val="24"/>
          <w:szCs w:val="24"/>
        </w:rPr>
      </w:pPr>
    </w:p>
    <w:p w:rsidR="00C34EAD" w:rsidRPr="00194788" w:rsidRDefault="00C34EAD" w:rsidP="00121678">
      <w:pPr>
        <w:numPr>
          <w:ilvl w:val="0"/>
          <w:numId w:val="4"/>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 xml:space="preserve">Předávací protokol podepíší a opatří otisky razítek oprávnění zástupci obou smluvních stran. Takto opatřený dodací list slouží jako doklad o řádném předání a převzetí zboží. Vzor předávacího protokolu je přílohou č. </w:t>
      </w:r>
      <w:r w:rsidR="00B357D7" w:rsidRPr="00194788">
        <w:rPr>
          <w:rFonts w:asciiTheme="minorHAnsi" w:hAnsiTheme="minorHAnsi" w:cstheme="minorHAnsi"/>
          <w:sz w:val="24"/>
          <w:szCs w:val="24"/>
        </w:rPr>
        <w:t>2</w:t>
      </w:r>
      <w:r w:rsidRPr="00194788">
        <w:rPr>
          <w:rFonts w:asciiTheme="minorHAnsi" w:hAnsiTheme="minorHAnsi" w:cstheme="minorHAnsi"/>
          <w:sz w:val="24"/>
          <w:szCs w:val="24"/>
        </w:rPr>
        <w:t xml:space="preserve"> této kupní smlouvy.</w:t>
      </w:r>
    </w:p>
    <w:p w:rsidR="00C34EAD" w:rsidRPr="00194788" w:rsidRDefault="00C34EAD" w:rsidP="00121678">
      <w:pPr>
        <w:spacing w:after="0" w:line="320" w:lineRule="atLeast"/>
        <w:ind w:left="284" w:hanging="284"/>
        <w:jc w:val="both"/>
        <w:rPr>
          <w:rFonts w:asciiTheme="minorHAnsi" w:hAnsiTheme="minorHAnsi" w:cstheme="minorHAnsi"/>
          <w:sz w:val="24"/>
          <w:szCs w:val="24"/>
        </w:rPr>
      </w:pPr>
    </w:p>
    <w:p w:rsidR="00C34EAD" w:rsidRPr="00194788" w:rsidRDefault="00C34EAD" w:rsidP="00121678">
      <w:pPr>
        <w:numPr>
          <w:ilvl w:val="0"/>
          <w:numId w:val="11"/>
        </w:numPr>
        <w:spacing w:after="0" w:line="320" w:lineRule="atLeast"/>
        <w:ind w:left="284" w:hanging="284"/>
        <w:jc w:val="center"/>
        <w:rPr>
          <w:rFonts w:asciiTheme="minorHAnsi" w:hAnsiTheme="minorHAnsi" w:cstheme="minorHAnsi"/>
          <w:b/>
          <w:sz w:val="24"/>
          <w:szCs w:val="24"/>
        </w:rPr>
      </w:pPr>
      <w:r w:rsidRPr="00194788">
        <w:rPr>
          <w:rFonts w:asciiTheme="minorHAnsi" w:hAnsiTheme="minorHAnsi" w:cstheme="minorHAnsi"/>
          <w:b/>
          <w:sz w:val="24"/>
          <w:szCs w:val="24"/>
        </w:rPr>
        <w:t>Záruční podmínky</w:t>
      </w:r>
    </w:p>
    <w:p w:rsidR="00C34EAD" w:rsidRPr="00194788" w:rsidRDefault="00C34EAD" w:rsidP="00121678">
      <w:pPr>
        <w:spacing w:after="0" w:line="320" w:lineRule="atLeast"/>
        <w:ind w:left="284" w:hanging="284"/>
        <w:rPr>
          <w:rFonts w:asciiTheme="minorHAnsi" w:hAnsiTheme="minorHAnsi" w:cstheme="minorHAnsi"/>
          <w:b/>
          <w:sz w:val="24"/>
          <w:szCs w:val="24"/>
        </w:rPr>
      </w:pPr>
    </w:p>
    <w:p w:rsidR="00C34EAD" w:rsidRPr="00194788" w:rsidRDefault="00C34EAD" w:rsidP="00121678">
      <w:pPr>
        <w:numPr>
          <w:ilvl w:val="0"/>
          <w:numId w:val="10"/>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Prodávající poskytuje kupujícímu záruku za jakost zboží spočívající v tom, že zboží, jakož i jeho veškeré části i jednotlivé komponenty, bude po záruční dobu způsobilé pro použití k ujednaným, případně jinak obvyklým účelům a zachová si ujednané, případně jinak obvyklé vlastnosti.</w:t>
      </w:r>
    </w:p>
    <w:p w:rsidR="00C34EAD" w:rsidRPr="00194788" w:rsidRDefault="00C34EAD" w:rsidP="00121678">
      <w:pPr>
        <w:spacing w:after="0" w:line="320" w:lineRule="atLeast"/>
        <w:ind w:left="284"/>
        <w:jc w:val="both"/>
        <w:rPr>
          <w:rFonts w:asciiTheme="minorHAnsi" w:hAnsiTheme="minorHAnsi" w:cstheme="minorHAnsi"/>
          <w:sz w:val="24"/>
          <w:szCs w:val="24"/>
        </w:rPr>
      </w:pPr>
    </w:p>
    <w:p w:rsidR="00C34EAD" w:rsidRPr="00194788" w:rsidRDefault="00C34EAD" w:rsidP="00121678">
      <w:pPr>
        <w:numPr>
          <w:ilvl w:val="0"/>
          <w:numId w:val="10"/>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 xml:space="preserve">Záruční doba se sjednává v délce </w:t>
      </w:r>
      <w:r w:rsidR="001D69E7" w:rsidRPr="00194788">
        <w:rPr>
          <w:rFonts w:asciiTheme="minorHAnsi" w:hAnsiTheme="minorHAnsi" w:cstheme="minorHAnsi"/>
          <w:sz w:val="24"/>
          <w:szCs w:val="24"/>
        </w:rPr>
        <w:t>24</w:t>
      </w:r>
      <w:r w:rsidRPr="00194788">
        <w:rPr>
          <w:rFonts w:asciiTheme="minorHAnsi" w:hAnsiTheme="minorHAnsi" w:cstheme="minorHAnsi"/>
          <w:sz w:val="24"/>
          <w:szCs w:val="24"/>
        </w:rPr>
        <w:t xml:space="preserve"> měsíců ode dne převzetí zboží kupujícím.</w:t>
      </w:r>
    </w:p>
    <w:p w:rsidR="00C34EAD" w:rsidRPr="00194788" w:rsidRDefault="00C34EAD" w:rsidP="00121678">
      <w:pPr>
        <w:spacing w:after="0" w:line="320" w:lineRule="atLeast"/>
        <w:jc w:val="both"/>
        <w:rPr>
          <w:rFonts w:asciiTheme="minorHAnsi" w:hAnsiTheme="minorHAnsi" w:cstheme="minorHAnsi"/>
          <w:sz w:val="24"/>
          <w:szCs w:val="24"/>
        </w:rPr>
      </w:pPr>
    </w:p>
    <w:p w:rsidR="00C34EAD" w:rsidRPr="00194788" w:rsidRDefault="00C34EAD" w:rsidP="00121678">
      <w:pPr>
        <w:numPr>
          <w:ilvl w:val="0"/>
          <w:numId w:val="10"/>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 xml:space="preserve">V případě výskytu záruční vady a není-li kupujícím v rámci reklamace požadováno jinak, je prodávající povinen zjistit příčinu této vady a v co nejkratším termínu </w:t>
      </w:r>
      <w:r w:rsidR="00121678" w:rsidRPr="00194788">
        <w:rPr>
          <w:rFonts w:asciiTheme="minorHAnsi" w:hAnsiTheme="minorHAnsi" w:cstheme="minorHAnsi"/>
          <w:sz w:val="24"/>
          <w:szCs w:val="24"/>
        </w:rPr>
        <w:t xml:space="preserve">(nejpozději do 2 pracovních </w:t>
      </w:r>
      <w:r w:rsidRPr="00194788">
        <w:rPr>
          <w:rFonts w:asciiTheme="minorHAnsi" w:hAnsiTheme="minorHAnsi" w:cstheme="minorHAnsi"/>
          <w:sz w:val="24"/>
          <w:szCs w:val="24"/>
        </w:rPr>
        <w:t>dnů po nahlášení vady kupujícím) ji bezplatně odstranit, nejpozději však do</w:t>
      </w:r>
      <w:r w:rsidR="00121678" w:rsidRPr="00194788">
        <w:rPr>
          <w:rFonts w:asciiTheme="minorHAnsi" w:hAnsiTheme="minorHAnsi" w:cstheme="minorHAnsi"/>
          <w:sz w:val="24"/>
          <w:szCs w:val="24"/>
        </w:rPr>
        <w:t xml:space="preserve"> </w:t>
      </w:r>
      <w:r w:rsidR="00692B5D" w:rsidRPr="00194788">
        <w:rPr>
          <w:rFonts w:asciiTheme="minorHAnsi" w:hAnsiTheme="minorHAnsi" w:cstheme="minorHAnsi"/>
          <w:sz w:val="24"/>
          <w:szCs w:val="24"/>
        </w:rPr>
        <w:t>3</w:t>
      </w:r>
      <w:r w:rsidRPr="00194788">
        <w:rPr>
          <w:rFonts w:asciiTheme="minorHAnsi" w:hAnsiTheme="minorHAnsi" w:cstheme="minorHAnsi"/>
          <w:sz w:val="24"/>
          <w:szCs w:val="24"/>
        </w:rPr>
        <w:t>0-ti pracovních dní po nahlášení vady kupujícím, a to v mí</w:t>
      </w:r>
      <w:r w:rsidR="001D69E7" w:rsidRPr="00194788">
        <w:rPr>
          <w:rFonts w:asciiTheme="minorHAnsi" w:hAnsiTheme="minorHAnsi" w:cstheme="minorHAnsi"/>
          <w:sz w:val="24"/>
          <w:szCs w:val="24"/>
        </w:rPr>
        <w:t>stě dodání či umístění zboží</w:t>
      </w:r>
      <w:r w:rsidR="00692B5D" w:rsidRPr="00194788">
        <w:rPr>
          <w:rFonts w:asciiTheme="minorHAnsi" w:hAnsiTheme="minorHAnsi" w:cstheme="minorHAnsi"/>
          <w:sz w:val="24"/>
          <w:szCs w:val="24"/>
        </w:rPr>
        <w:t>, nedohodnou-li se strany smlouvy  jinak</w:t>
      </w:r>
    </w:p>
    <w:p w:rsidR="00C34EAD" w:rsidRPr="00194788" w:rsidRDefault="00C34EAD" w:rsidP="00121678">
      <w:pPr>
        <w:spacing w:after="0" w:line="320" w:lineRule="atLeast"/>
        <w:jc w:val="both"/>
        <w:rPr>
          <w:rFonts w:asciiTheme="minorHAnsi" w:hAnsiTheme="minorHAnsi" w:cstheme="minorHAnsi"/>
          <w:sz w:val="24"/>
          <w:szCs w:val="24"/>
        </w:rPr>
      </w:pPr>
    </w:p>
    <w:p w:rsidR="00C34EAD" w:rsidRPr="00194788" w:rsidRDefault="00C34EAD" w:rsidP="00121678">
      <w:pPr>
        <w:numPr>
          <w:ilvl w:val="0"/>
          <w:numId w:val="10"/>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Kupující má právo na úhradu nutných nákladů, které mu vznikly v souvislosti s uplatněním práv z vad.</w:t>
      </w:r>
    </w:p>
    <w:p w:rsidR="00C34EAD" w:rsidRPr="00194788" w:rsidRDefault="00C34EAD" w:rsidP="00121678">
      <w:pPr>
        <w:spacing w:after="0" w:line="320" w:lineRule="atLeast"/>
        <w:jc w:val="both"/>
        <w:rPr>
          <w:rFonts w:asciiTheme="minorHAnsi" w:hAnsiTheme="minorHAnsi" w:cstheme="minorHAnsi"/>
          <w:sz w:val="24"/>
          <w:szCs w:val="24"/>
        </w:rPr>
      </w:pPr>
    </w:p>
    <w:p w:rsidR="00C34EAD" w:rsidRPr="00194788" w:rsidRDefault="00C34EAD" w:rsidP="00121678">
      <w:pPr>
        <w:numPr>
          <w:ilvl w:val="0"/>
          <w:numId w:val="10"/>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Za záruční vady nebudou považovány ty vady, které byly způsobeny nesprávnou údržbou zboží nebo úmyslným poškozením zboží kupujícím nebo nepovolanou osobou, případně jakýmikoli jinými zásahy, jednáními nebo skutečnostmi nastalými na straně kupujícího. Odstranění takto zjištěných vad bude provedeno za úplatu.</w:t>
      </w:r>
    </w:p>
    <w:p w:rsidR="00C34EAD" w:rsidRPr="00194788" w:rsidRDefault="00C34EAD" w:rsidP="00121678">
      <w:pPr>
        <w:spacing w:after="0" w:line="320" w:lineRule="atLeast"/>
        <w:jc w:val="both"/>
        <w:rPr>
          <w:rFonts w:asciiTheme="minorHAnsi" w:hAnsiTheme="minorHAnsi" w:cstheme="minorHAnsi"/>
          <w:sz w:val="24"/>
          <w:szCs w:val="24"/>
        </w:rPr>
      </w:pPr>
    </w:p>
    <w:p w:rsidR="00C34EAD" w:rsidRPr="00194788" w:rsidRDefault="00C34EAD" w:rsidP="00121678">
      <w:pPr>
        <w:numPr>
          <w:ilvl w:val="0"/>
          <w:numId w:val="10"/>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Je-li vadné plnění podstatným porušením této smlouvy, má kupující právo na odstranění vady dodáním nového zboží bez vady nebo dodáním chybějícího zboží, na odstranění vady opravou zboží, na přiměřenou slevu nebo na odstoupení od této smlouvy.</w:t>
      </w:r>
    </w:p>
    <w:p w:rsidR="00C34EAD" w:rsidRPr="00194788" w:rsidRDefault="00C34EAD" w:rsidP="00121678">
      <w:pPr>
        <w:spacing w:after="0" w:line="320" w:lineRule="atLeast"/>
        <w:jc w:val="both"/>
        <w:rPr>
          <w:rFonts w:asciiTheme="minorHAnsi" w:hAnsiTheme="minorHAnsi" w:cstheme="minorHAnsi"/>
          <w:sz w:val="24"/>
          <w:szCs w:val="24"/>
        </w:rPr>
      </w:pPr>
    </w:p>
    <w:p w:rsidR="00C34EAD" w:rsidRPr="00194788" w:rsidRDefault="00C34EAD" w:rsidP="00121678">
      <w:pPr>
        <w:numPr>
          <w:ilvl w:val="0"/>
          <w:numId w:val="10"/>
        </w:numPr>
        <w:spacing w:after="0" w:line="320" w:lineRule="atLeast"/>
        <w:ind w:left="284" w:hanging="284"/>
        <w:jc w:val="both"/>
        <w:rPr>
          <w:rFonts w:asciiTheme="minorHAnsi" w:hAnsiTheme="minorHAnsi" w:cstheme="minorHAnsi"/>
          <w:sz w:val="24"/>
          <w:szCs w:val="24"/>
        </w:rPr>
      </w:pPr>
      <w:r w:rsidRPr="00194788">
        <w:rPr>
          <w:rFonts w:asciiTheme="minorHAnsi" w:hAnsiTheme="minorHAnsi" w:cstheme="minorHAnsi"/>
          <w:sz w:val="24"/>
          <w:szCs w:val="24"/>
        </w:rPr>
        <w:t xml:space="preserve">Práva kupujícího z vadného plnění tím nejsou dotčena a řídí se dle </w:t>
      </w:r>
      <w:proofErr w:type="spellStart"/>
      <w:r w:rsidRPr="00194788">
        <w:rPr>
          <w:rFonts w:asciiTheme="minorHAnsi" w:hAnsiTheme="minorHAnsi" w:cstheme="minorHAnsi"/>
          <w:sz w:val="24"/>
          <w:szCs w:val="24"/>
        </w:rPr>
        <w:t>ust</w:t>
      </w:r>
      <w:proofErr w:type="spellEnd"/>
      <w:r w:rsidRPr="00194788">
        <w:rPr>
          <w:rFonts w:asciiTheme="minorHAnsi" w:hAnsiTheme="minorHAnsi" w:cstheme="minorHAnsi"/>
          <w:sz w:val="24"/>
          <w:szCs w:val="24"/>
        </w:rPr>
        <w:t>. § 2099 a násl. občanského zákoníku.</w:t>
      </w:r>
    </w:p>
    <w:p w:rsidR="00C34EAD" w:rsidRPr="00194788" w:rsidRDefault="00C34EAD" w:rsidP="00121678">
      <w:pPr>
        <w:spacing w:after="0" w:line="320" w:lineRule="atLeast"/>
        <w:ind w:left="426"/>
        <w:rPr>
          <w:rFonts w:asciiTheme="minorHAnsi" w:hAnsiTheme="minorHAnsi" w:cstheme="minorHAnsi"/>
          <w:b/>
          <w:sz w:val="24"/>
          <w:szCs w:val="24"/>
        </w:rPr>
      </w:pPr>
    </w:p>
    <w:p w:rsidR="00C34EAD" w:rsidRPr="00194788" w:rsidRDefault="00C34EAD" w:rsidP="00121678">
      <w:pPr>
        <w:numPr>
          <w:ilvl w:val="0"/>
          <w:numId w:val="11"/>
        </w:numPr>
        <w:spacing w:after="0" w:line="320" w:lineRule="atLeast"/>
        <w:jc w:val="center"/>
        <w:rPr>
          <w:rFonts w:asciiTheme="minorHAnsi" w:hAnsiTheme="minorHAnsi" w:cstheme="minorHAnsi"/>
          <w:b/>
          <w:sz w:val="24"/>
          <w:szCs w:val="24"/>
        </w:rPr>
      </w:pPr>
      <w:r w:rsidRPr="00194788">
        <w:rPr>
          <w:rFonts w:asciiTheme="minorHAnsi" w:hAnsiTheme="minorHAnsi" w:cstheme="minorHAnsi"/>
          <w:b/>
          <w:sz w:val="24"/>
          <w:szCs w:val="24"/>
        </w:rPr>
        <w:t>Odstoupení od smlouvy</w:t>
      </w:r>
    </w:p>
    <w:p w:rsidR="00C34EAD" w:rsidRPr="00194788" w:rsidRDefault="00C34EAD" w:rsidP="00121678">
      <w:pPr>
        <w:spacing w:after="0" w:line="320" w:lineRule="atLeast"/>
        <w:ind w:left="426"/>
        <w:rPr>
          <w:rFonts w:asciiTheme="minorHAnsi" w:hAnsiTheme="minorHAnsi" w:cstheme="minorHAnsi"/>
          <w:b/>
          <w:sz w:val="24"/>
          <w:szCs w:val="24"/>
        </w:rPr>
      </w:pPr>
    </w:p>
    <w:p w:rsidR="00C34EAD" w:rsidRPr="00194788" w:rsidRDefault="00C34EAD" w:rsidP="00121678">
      <w:pPr>
        <w:numPr>
          <w:ilvl w:val="0"/>
          <w:numId w:val="13"/>
        </w:numPr>
        <w:spacing w:after="0" w:line="320" w:lineRule="atLeast"/>
        <w:ind w:left="426" w:hanging="426"/>
        <w:jc w:val="both"/>
        <w:rPr>
          <w:rFonts w:asciiTheme="minorHAnsi" w:hAnsiTheme="minorHAnsi" w:cstheme="minorHAnsi"/>
          <w:sz w:val="24"/>
          <w:szCs w:val="24"/>
        </w:rPr>
      </w:pPr>
      <w:r w:rsidRPr="00194788">
        <w:rPr>
          <w:rFonts w:asciiTheme="minorHAnsi" w:hAnsiTheme="minorHAnsi" w:cstheme="minorHAnsi"/>
          <w:sz w:val="24"/>
          <w:szCs w:val="24"/>
        </w:rPr>
        <w:t xml:space="preserve">Kterákoliv smluvní strana může od této smlouvy odstoupit, pokud zjistí podstatné porušení této smlouvy druhou smluvní stranou. </w:t>
      </w:r>
    </w:p>
    <w:p w:rsidR="00C34EAD" w:rsidRPr="00194788" w:rsidRDefault="00C34EAD" w:rsidP="00121678">
      <w:pPr>
        <w:spacing w:after="0" w:line="320" w:lineRule="atLeast"/>
        <w:ind w:left="426"/>
        <w:jc w:val="both"/>
        <w:rPr>
          <w:rFonts w:asciiTheme="minorHAnsi" w:hAnsiTheme="minorHAnsi" w:cstheme="minorHAnsi"/>
          <w:sz w:val="24"/>
          <w:szCs w:val="24"/>
        </w:rPr>
      </w:pPr>
    </w:p>
    <w:p w:rsidR="00C34EAD" w:rsidRPr="00194788" w:rsidRDefault="00C34EAD" w:rsidP="00121678">
      <w:pPr>
        <w:numPr>
          <w:ilvl w:val="0"/>
          <w:numId w:val="13"/>
        </w:numPr>
        <w:spacing w:after="0" w:line="320" w:lineRule="atLeast"/>
        <w:ind w:left="426" w:hanging="426"/>
        <w:jc w:val="both"/>
        <w:rPr>
          <w:rFonts w:asciiTheme="minorHAnsi" w:hAnsiTheme="minorHAnsi" w:cstheme="minorHAnsi"/>
          <w:sz w:val="24"/>
          <w:szCs w:val="24"/>
        </w:rPr>
      </w:pPr>
      <w:r w:rsidRPr="00194788">
        <w:rPr>
          <w:rFonts w:asciiTheme="minorHAnsi" w:hAnsiTheme="minorHAnsi" w:cstheme="minorHAnsi"/>
          <w:sz w:val="24"/>
          <w:szCs w:val="24"/>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rsidR="00C34EAD" w:rsidRPr="00194788" w:rsidRDefault="00C34EAD" w:rsidP="00121678">
      <w:pPr>
        <w:spacing w:after="0" w:line="320" w:lineRule="atLeast"/>
        <w:jc w:val="both"/>
        <w:rPr>
          <w:rFonts w:asciiTheme="minorHAnsi" w:hAnsiTheme="minorHAnsi" w:cstheme="minorHAnsi"/>
          <w:sz w:val="24"/>
          <w:szCs w:val="24"/>
        </w:rPr>
      </w:pPr>
    </w:p>
    <w:p w:rsidR="00C34EAD" w:rsidRPr="00194788" w:rsidRDefault="00C34EAD" w:rsidP="00121678">
      <w:pPr>
        <w:numPr>
          <w:ilvl w:val="0"/>
          <w:numId w:val="5"/>
        </w:numPr>
        <w:spacing w:after="0" w:line="320" w:lineRule="atLeast"/>
        <w:ind w:left="709" w:hanging="283"/>
        <w:jc w:val="both"/>
        <w:rPr>
          <w:rFonts w:asciiTheme="minorHAnsi" w:hAnsiTheme="minorHAnsi" w:cstheme="minorHAnsi"/>
          <w:sz w:val="24"/>
          <w:szCs w:val="24"/>
        </w:rPr>
      </w:pPr>
      <w:r w:rsidRPr="00194788">
        <w:rPr>
          <w:rFonts w:asciiTheme="minorHAnsi" w:hAnsiTheme="minorHAnsi" w:cstheme="minorHAnsi"/>
          <w:sz w:val="24"/>
          <w:szCs w:val="24"/>
        </w:rPr>
        <w:t>prodlení s úhradou kupní ceny nebo její části delším 60 kalendářních dnů;</w:t>
      </w:r>
    </w:p>
    <w:p w:rsidR="00C34EAD" w:rsidRPr="00194788" w:rsidRDefault="00C34EAD" w:rsidP="00121678">
      <w:pPr>
        <w:numPr>
          <w:ilvl w:val="0"/>
          <w:numId w:val="5"/>
        </w:numPr>
        <w:spacing w:after="0" w:line="320" w:lineRule="atLeast"/>
        <w:ind w:left="709" w:hanging="283"/>
        <w:jc w:val="both"/>
        <w:rPr>
          <w:rFonts w:asciiTheme="minorHAnsi" w:hAnsiTheme="minorHAnsi" w:cstheme="minorHAnsi"/>
          <w:sz w:val="24"/>
          <w:szCs w:val="24"/>
        </w:rPr>
      </w:pPr>
      <w:r w:rsidRPr="00194788">
        <w:rPr>
          <w:rFonts w:asciiTheme="minorHAnsi" w:hAnsiTheme="minorHAnsi" w:cstheme="minorHAnsi"/>
          <w:sz w:val="24"/>
          <w:szCs w:val="24"/>
        </w:rPr>
        <w:t>prodlení prodávajícího s dodáním předmětu plnění dle této smlouvy delším než 30 kalendářních dnů;</w:t>
      </w:r>
    </w:p>
    <w:p w:rsidR="00C34EAD" w:rsidRPr="00194788" w:rsidRDefault="00C34EAD" w:rsidP="00121678">
      <w:pPr>
        <w:numPr>
          <w:ilvl w:val="0"/>
          <w:numId w:val="5"/>
        </w:numPr>
        <w:spacing w:after="0" w:line="320" w:lineRule="atLeast"/>
        <w:ind w:left="709" w:hanging="283"/>
        <w:jc w:val="both"/>
        <w:rPr>
          <w:rFonts w:asciiTheme="minorHAnsi" w:hAnsiTheme="minorHAnsi" w:cstheme="minorHAnsi"/>
          <w:sz w:val="24"/>
          <w:szCs w:val="24"/>
        </w:rPr>
      </w:pPr>
      <w:r w:rsidRPr="00194788">
        <w:rPr>
          <w:rFonts w:asciiTheme="minorHAnsi" w:hAnsiTheme="minorHAnsi" w:cstheme="minorHAnsi"/>
          <w:sz w:val="24"/>
          <w:szCs w:val="24"/>
        </w:rPr>
        <w:t>jestliže prodávající ujistil kupujícího, že zboží má určité vlastnosti, zejména vlastnosti kupujícím výslovně vymíněné, anebo že nemá žádné vady, a toto ujištění se následně ukáže nepravdivým;</w:t>
      </w:r>
    </w:p>
    <w:p w:rsidR="00C34EAD" w:rsidRPr="00194788" w:rsidRDefault="00C34EAD" w:rsidP="00121678">
      <w:pPr>
        <w:numPr>
          <w:ilvl w:val="0"/>
          <w:numId w:val="5"/>
        </w:numPr>
        <w:spacing w:after="0" w:line="320" w:lineRule="atLeast"/>
        <w:ind w:left="709" w:hanging="283"/>
        <w:jc w:val="both"/>
        <w:rPr>
          <w:rFonts w:asciiTheme="minorHAnsi" w:hAnsiTheme="minorHAnsi" w:cstheme="minorHAnsi"/>
          <w:sz w:val="24"/>
          <w:szCs w:val="24"/>
        </w:rPr>
      </w:pPr>
      <w:r w:rsidRPr="00194788">
        <w:rPr>
          <w:rFonts w:asciiTheme="minorHAnsi" w:hAnsiTheme="minorHAnsi" w:cstheme="minorHAnsi"/>
          <w:sz w:val="24"/>
          <w:szCs w:val="24"/>
        </w:rPr>
        <w:t>nemožnost odstranění vady dodaného zboží; nebo</w:t>
      </w:r>
    </w:p>
    <w:p w:rsidR="00C34EAD" w:rsidRPr="00194788" w:rsidRDefault="00C34EAD" w:rsidP="00121678">
      <w:pPr>
        <w:numPr>
          <w:ilvl w:val="0"/>
          <w:numId w:val="5"/>
        </w:numPr>
        <w:spacing w:after="0" w:line="320" w:lineRule="atLeast"/>
        <w:ind w:left="709" w:hanging="283"/>
        <w:jc w:val="both"/>
        <w:rPr>
          <w:rFonts w:asciiTheme="minorHAnsi" w:hAnsiTheme="minorHAnsi" w:cstheme="minorHAnsi"/>
          <w:sz w:val="24"/>
          <w:szCs w:val="24"/>
        </w:rPr>
      </w:pPr>
      <w:r w:rsidRPr="00194788">
        <w:rPr>
          <w:rFonts w:asciiTheme="minorHAnsi" w:hAnsiTheme="minorHAnsi" w:cstheme="minorHAnsi"/>
          <w:sz w:val="24"/>
          <w:szCs w:val="24"/>
        </w:rPr>
        <w:t>v případě, že se kterékoliv prohlášení prodávajícího uvedené v této smlouvě ukáže jako nepravdivé.</w:t>
      </w:r>
    </w:p>
    <w:p w:rsidR="00C34EAD" w:rsidRPr="00194788" w:rsidRDefault="00C34EAD" w:rsidP="00121678">
      <w:pPr>
        <w:spacing w:after="0" w:line="320" w:lineRule="atLeast"/>
        <w:ind w:left="709"/>
        <w:jc w:val="both"/>
        <w:rPr>
          <w:rFonts w:asciiTheme="minorHAnsi" w:hAnsiTheme="minorHAnsi" w:cstheme="minorHAnsi"/>
          <w:sz w:val="24"/>
          <w:szCs w:val="24"/>
        </w:rPr>
      </w:pPr>
    </w:p>
    <w:p w:rsidR="00C34EAD" w:rsidRPr="00194788" w:rsidRDefault="00C34EAD" w:rsidP="00121678">
      <w:pPr>
        <w:numPr>
          <w:ilvl w:val="0"/>
          <w:numId w:val="13"/>
        </w:numPr>
        <w:spacing w:after="0" w:line="320" w:lineRule="atLeast"/>
        <w:ind w:left="426" w:hanging="426"/>
        <w:jc w:val="both"/>
        <w:rPr>
          <w:rFonts w:asciiTheme="minorHAnsi" w:hAnsiTheme="minorHAnsi" w:cstheme="minorHAnsi"/>
          <w:sz w:val="24"/>
          <w:szCs w:val="24"/>
        </w:rPr>
      </w:pPr>
      <w:r w:rsidRPr="00194788">
        <w:rPr>
          <w:rFonts w:asciiTheme="minorHAnsi" w:hAnsiTheme="minorHAnsi" w:cstheme="minorHAnsi"/>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C34EAD" w:rsidRPr="00194788" w:rsidRDefault="00C34EAD" w:rsidP="00121678">
      <w:pPr>
        <w:spacing w:after="0" w:line="320" w:lineRule="atLeast"/>
        <w:ind w:left="426"/>
        <w:jc w:val="both"/>
        <w:rPr>
          <w:rFonts w:asciiTheme="minorHAnsi" w:hAnsiTheme="minorHAnsi" w:cstheme="minorHAnsi"/>
          <w:sz w:val="24"/>
          <w:szCs w:val="24"/>
        </w:rPr>
      </w:pPr>
    </w:p>
    <w:p w:rsidR="00C34EAD" w:rsidRPr="00194788" w:rsidRDefault="00C34EAD" w:rsidP="00121678">
      <w:pPr>
        <w:numPr>
          <w:ilvl w:val="0"/>
          <w:numId w:val="13"/>
        </w:numPr>
        <w:spacing w:after="0" w:line="320" w:lineRule="atLeast"/>
        <w:ind w:left="426" w:hanging="426"/>
        <w:jc w:val="both"/>
        <w:rPr>
          <w:rFonts w:asciiTheme="minorHAnsi" w:hAnsiTheme="minorHAnsi" w:cstheme="minorHAnsi"/>
          <w:sz w:val="24"/>
          <w:szCs w:val="24"/>
        </w:rPr>
      </w:pPr>
      <w:r w:rsidRPr="00194788">
        <w:rPr>
          <w:rFonts w:asciiTheme="minorHAnsi" w:hAnsiTheme="minorHAnsi" w:cstheme="minorHAnsi"/>
          <w:sz w:val="24"/>
          <w:szCs w:val="24"/>
        </w:rPr>
        <w:t>Odstoupení od této smlouvy se nedotýká práva na náhradu škody vzniklého z porušení smluvní povinnosti, práva na zaplacení smluvní pokuty a úroku z prodlení, ani ujednání o způsobu řešení sporů a volbě práva.</w:t>
      </w:r>
    </w:p>
    <w:p w:rsidR="00C34EAD" w:rsidRPr="00194788" w:rsidRDefault="00C34EAD" w:rsidP="00121678">
      <w:pPr>
        <w:spacing w:after="0" w:line="320" w:lineRule="atLeast"/>
        <w:rPr>
          <w:rFonts w:asciiTheme="minorHAnsi" w:hAnsiTheme="minorHAnsi" w:cstheme="minorHAnsi"/>
          <w:b/>
          <w:sz w:val="24"/>
          <w:szCs w:val="24"/>
        </w:rPr>
      </w:pPr>
    </w:p>
    <w:p w:rsidR="00C34EAD" w:rsidRPr="00194788" w:rsidRDefault="00C34EAD" w:rsidP="00121678">
      <w:pPr>
        <w:numPr>
          <w:ilvl w:val="0"/>
          <w:numId w:val="11"/>
        </w:numPr>
        <w:spacing w:after="0" w:line="320" w:lineRule="atLeast"/>
        <w:jc w:val="center"/>
        <w:rPr>
          <w:rFonts w:asciiTheme="minorHAnsi" w:hAnsiTheme="minorHAnsi" w:cstheme="minorHAnsi"/>
          <w:b/>
          <w:sz w:val="24"/>
          <w:szCs w:val="24"/>
        </w:rPr>
      </w:pPr>
      <w:r w:rsidRPr="00194788">
        <w:rPr>
          <w:rFonts w:asciiTheme="minorHAnsi" w:hAnsiTheme="minorHAnsi" w:cstheme="minorHAnsi"/>
          <w:b/>
          <w:sz w:val="24"/>
          <w:szCs w:val="24"/>
        </w:rPr>
        <w:t>Odpovědnost za škodu</w:t>
      </w:r>
    </w:p>
    <w:p w:rsidR="00C34EAD" w:rsidRPr="00194788" w:rsidRDefault="00C34EAD" w:rsidP="00121678">
      <w:pPr>
        <w:spacing w:after="0" w:line="320" w:lineRule="atLeast"/>
        <w:rPr>
          <w:rFonts w:asciiTheme="minorHAnsi" w:hAnsiTheme="minorHAnsi" w:cstheme="minorHAnsi"/>
          <w:b/>
          <w:sz w:val="24"/>
          <w:szCs w:val="24"/>
        </w:rPr>
      </w:pPr>
    </w:p>
    <w:p w:rsidR="00C34EAD" w:rsidRPr="00194788" w:rsidRDefault="00C34EAD" w:rsidP="00121678">
      <w:pPr>
        <w:numPr>
          <w:ilvl w:val="0"/>
          <w:numId w:val="8"/>
        </w:numPr>
        <w:tabs>
          <w:tab w:val="left" w:pos="0"/>
        </w:tabs>
        <w:spacing w:after="0" w:line="320" w:lineRule="atLeast"/>
        <w:ind w:left="420" w:hanging="420"/>
        <w:jc w:val="both"/>
        <w:rPr>
          <w:rFonts w:asciiTheme="minorHAnsi" w:hAnsiTheme="minorHAnsi" w:cstheme="minorHAnsi"/>
          <w:sz w:val="24"/>
          <w:szCs w:val="24"/>
        </w:rPr>
      </w:pPr>
      <w:r w:rsidRPr="00194788">
        <w:rPr>
          <w:rFonts w:asciiTheme="minorHAnsi" w:hAnsiTheme="minorHAnsi" w:cstheme="minorHAnsi"/>
          <w:sz w:val="24"/>
          <w:szCs w:val="24"/>
        </w:rPr>
        <w:t>Prodávající je povinen nahradit kupujícímu v plné výši újmu, která kupujícímu vznikla vadným plněním nebo jako důsledek porušení povinností a závazků prodávajícího dle této smlouvy.</w:t>
      </w:r>
    </w:p>
    <w:p w:rsidR="00C34EAD" w:rsidRPr="00194788" w:rsidRDefault="00C34EAD" w:rsidP="00121678">
      <w:pPr>
        <w:tabs>
          <w:tab w:val="left" w:pos="0"/>
        </w:tabs>
        <w:spacing w:after="0" w:line="320" w:lineRule="atLeast"/>
        <w:ind w:left="420"/>
        <w:jc w:val="both"/>
        <w:rPr>
          <w:rFonts w:asciiTheme="minorHAnsi" w:hAnsiTheme="minorHAnsi" w:cstheme="minorHAnsi"/>
          <w:sz w:val="24"/>
          <w:szCs w:val="24"/>
        </w:rPr>
      </w:pPr>
    </w:p>
    <w:p w:rsidR="00C34EAD" w:rsidRPr="00194788" w:rsidRDefault="00C34EAD" w:rsidP="00121678">
      <w:pPr>
        <w:numPr>
          <w:ilvl w:val="0"/>
          <w:numId w:val="8"/>
        </w:numPr>
        <w:tabs>
          <w:tab w:val="left" w:pos="0"/>
        </w:tabs>
        <w:spacing w:after="0" w:line="320" w:lineRule="atLeast"/>
        <w:ind w:left="420" w:hanging="420"/>
        <w:jc w:val="both"/>
        <w:rPr>
          <w:rFonts w:asciiTheme="minorHAnsi" w:hAnsiTheme="minorHAnsi" w:cstheme="minorHAnsi"/>
          <w:sz w:val="24"/>
          <w:szCs w:val="24"/>
        </w:rPr>
      </w:pPr>
      <w:r w:rsidRPr="00194788">
        <w:rPr>
          <w:rFonts w:asciiTheme="minorHAnsi" w:hAnsiTheme="minorHAnsi" w:cstheme="minorHAnsi"/>
          <w:sz w:val="24"/>
          <w:szCs w:val="24"/>
        </w:rPr>
        <w:t>Prodávající uhradí kupujícímu náklady vzniklé při uplatňování práv z odpovědnosti za vady.</w:t>
      </w:r>
    </w:p>
    <w:p w:rsidR="00C34EAD" w:rsidRPr="00194788" w:rsidRDefault="00C34EAD" w:rsidP="00121678">
      <w:pPr>
        <w:tabs>
          <w:tab w:val="left" w:pos="0"/>
        </w:tabs>
        <w:spacing w:after="0" w:line="320" w:lineRule="atLeast"/>
        <w:jc w:val="both"/>
        <w:rPr>
          <w:rFonts w:asciiTheme="minorHAnsi" w:hAnsiTheme="minorHAnsi" w:cstheme="minorHAnsi"/>
          <w:sz w:val="24"/>
          <w:szCs w:val="24"/>
        </w:rPr>
      </w:pPr>
    </w:p>
    <w:p w:rsidR="00C043B1" w:rsidRPr="00194788" w:rsidRDefault="00C34EAD" w:rsidP="00194788">
      <w:pPr>
        <w:numPr>
          <w:ilvl w:val="0"/>
          <w:numId w:val="8"/>
        </w:numPr>
        <w:tabs>
          <w:tab w:val="left" w:pos="0"/>
        </w:tabs>
        <w:spacing w:after="0" w:line="320" w:lineRule="atLeast"/>
        <w:ind w:left="420" w:hanging="420"/>
        <w:jc w:val="both"/>
        <w:rPr>
          <w:rFonts w:asciiTheme="minorHAnsi" w:hAnsiTheme="minorHAnsi" w:cstheme="minorHAnsi"/>
          <w:sz w:val="24"/>
          <w:szCs w:val="24"/>
        </w:rPr>
      </w:pPr>
      <w:r w:rsidRPr="00194788">
        <w:rPr>
          <w:rFonts w:asciiTheme="minorHAnsi" w:hAnsiTheme="minorHAnsi" w:cstheme="minorHAnsi"/>
          <w:sz w:val="24"/>
          <w:szCs w:val="24"/>
        </w:rPr>
        <w:t xml:space="preserve">Nebezpečí škody na předmětu plnění přechází na kupujícího předáním a převzetím předmětu plnění kupujícímu. </w:t>
      </w:r>
    </w:p>
    <w:p w:rsidR="00C34EAD" w:rsidRPr="00194788" w:rsidRDefault="00C34EAD" w:rsidP="00121678">
      <w:pPr>
        <w:spacing w:after="0" w:line="320" w:lineRule="atLeast"/>
        <w:rPr>
          <w:rFonts w:asciiTheme="minorHAnsi" w:hAnsiTheme="minorHAnsi" w:cstheme="minorHAnsi"/>
          <w:sz w:val="24"/>
          <w:szCs w:val="24"/>
        </w:rPr>
      </w:pPr>
    </w:p>
    <w:p w:rsidR="00C34EAD" w:rsidRPr="00194788" w:rsidRDefault="00C34EAD" w:rsidP="00121678">
      <w:pPr>
        <w:numPr>
          <w:ilvl w:val="0"/>
          <w:numId w:val="11"/>
        </w:numPr>
        <w:spacing w:after="0" w:line="320" w:lineRule="atLeast"/>
        <w:ind w:left="284" w:hanging="284"/>
        <w:jc w:val="center"/>
        <w:rPr>
          <w:rFonts w:asciiTheme="minorHAnsi" w:hAnsiTheme="minorHAnsi" w:cstheme="minorHAnsi"/>
          <w:b/>
          <w:sz w:val="24"/>
          <w:szCs w:val="24"/>
        </w:rPr>
      </w:pPr>
      <w:r w:rsidRPr="00194788">
        <w:rPr>
          <w:rFonts w:asciiTheme="minorHAnsi" w:hAnsiTheme="minorHAnsi" w:cstheme="minorHAnsi"/>
          <w:b/>
          <w:sz w:val="24"/>
          <w:szCs w:val="24"/>
        </w:rPr>
        <w:t>Sankce</w:t>
      </w:r>
    </w:p>
    <w:p w:rsidR="00C34EAD" w:rsidRPr="00194788" w:rsidRDefault="00C34EAD" w:rsidP="00121678">
      <w:pPr>
        <w:spacing w:after="0" w:line="320" w:lineRule="atLeast"/>
        <w:ind w:left="1004"/>
        <w:rPr>
          <w:rFonts w:asciiTheme="minorHAnsi" w:hAnsiTheme="minorHAnsi" w:cstheme="minorHAnsi"/>
          <w:b/>
          <w:sz w:val="24"/>
          <w:szCs w:val="24"/>
        </w:rPr>
      </w:pPr>
    </w:p>
    <w:p w:rsidR="00C34EAD" w:rsidRPr="00194788" w:rsidRDefault="00C34EAD" w:rsidP="00121678">
      <w:pPr>
        <w:numPr>
          <w:ilvl w:val="0"/>
          <w:numId w:val="9"/>
        </w:numPr>
        <w:tabs>
          <w:tab w:val="left" w:pos="426"/>
        </w:tabs>
        <w:spacing w:after="0" w:line="320" w:lineRule="atLeast"/>
        <w:ind w:left="420" w:hanging="420"/>
        <w:jc w:val="both"/>
        <w:rPr>
          <w:rFonts w:asciiTheme="minorHAnsi" w:hAnsiTheme="minorHAnsi" w:cstheme="minorHAnsi"/>
          <w:sz w:val="24"/>
          <w:szCs w:val="24"/>
        </w:rPr>
      </w:pPr>
      <w:r w:rsidRPr="00194788">
        <w:rPr>
          <w:rFonts w:asciiTheme="minorHAnsi" w:hAnsiTheme="minorHAnsi" w:cstheme="minorHAnsi"/>
          <w:sz w:val="24"/>
          <w:szCs w:val="24"/>
        </w:rPr>
        <w:t>Pro případ prodlení prodávajícího s termínem plnění uvedeným v článku IV. této smlouvy, se prodávající zavazuje uhradit kupujícímu smluvní pokutu ve výši 0,2% z celkové kupní ceny včetně DPH uvedené v čl. II</w:t>
      </w:r>
      <w:r w:rsidR="004E5A36" w:rsidRPr="00194788">
        <w:rPr>
          <w:rFonts w:asciiTheme="minorHAnsi" w:hAnsiTheme="minorHAnsi" w:cstheme="minorHAnsi"/>
          <w:sz w:val="24"/>
          <w:szCs w:val="24"/>
        </w:rPr>
        <w:t>.</w:t>
      </w:r>
      <w:r w:rsidRPr="00194788">
        <w:rPr>
          <w:rFonts w:asciiTheme="minorHAnsi" w:hAnsiTheme="minorHAnsi" w:cstheme="minorHAnsi"/>
          <w:sz w:val="24"/>
          <w:szCs w:val="24"/>
        </w:rPr>
        <w:t> této smlouvy, a to za každý i započatý den prodlení.</w:t>
      </w:r>
    </w:p>
    <w:p w:rsidR="00C34EAD" w:rsidRPr="00194788" w:rsidRDefault="00C34EAD" w:rsidP="00121678">
      <w:pPr>
        <w:tabs>
          <w:tab w:val="left" w:pos="426"/>
        </w:tabs>
        <w:spacing w:after="0" w:line="320" w:lineRule="atLeast"/>
        <w:ind w:left="420"/>
        <w:jc w:val="both"/>
        <w:rPr>
          <w:rFonts w:asciiTheme="minorHAnsi" w:hAnsiTheme="minorHAnsi" w:cstheme="minorHAnsi"/>
          <w:sz w:val="24"/>
          <w:szCs w:val="24"/>
        </w:rPr>
      </w:pPr>
    </w:p>
    <w:p w:rsidR="00C34EAD" w:rsidRPr="00194788" w:rsidRDefault="00C34EAD" w:rsidP="00121678">
      <w:pPr>
        <w:numPr>
          <w:ilvl w:val="0"/>
          <w:numId w:val="9"/>
        </w:numPr>
        <w:tabs>
          <w:tab w:val="left" w:pos="426"/>
        </w:tabs>
        <w:spacing w:after="0" w:line="320" w:lineRule="atLeast"/>
        <w:ind w:left="420" w:hanging="420"/>
        <w:jc w:val="both"/>
        <w:rPr>
          <w:rFonts w:asciiTheme="minorHAnsi" w:hAnsiTheme="minorHAnsi" w:cstheme="minorHAnsi"/>
          <w:sz w:val="24"/>
          <w:szCs w:val="24"/>
        </w:rPr>
      </w:pPr>
      <w:r w:rsidRPr="00194788">
        <w:rPr>
          <w:rFonts w:asciiTheme="minorHAnsi" w:hAnsiTheme="minorHAnsi" w:cstheme="minorHAnsi"/>
          <w:sz w:val="24"/>
          <w:szCs w:val="24"/>
        </w:rPr>
        <w:t>Uplatněním práv z vad či uplatněním smluvních pokut není dotčeno právo na náhradu újmy v plné výši. Smluvní pokutu je kupující oprávněn započíst oproti pohledávce prodávajícího.</w:t>
      </w:r>
    </w:p>
    <w:p w:rsidR="00C34EAD" w:rsidRPr="00194788" w:rsidRDefault="00C34EAD" w:rsidP="00121678">
      <w:pPr>
        <w:tabs>
          <w:tab w:val="left" w:pos="426"/>
        </w:tabs>
        <w:spacing w:after="0" w:line="320" w:lineRule="atLeast"/>
        <w:jc w:val="both"/>
        <w:rPr>
          <w:rFonts w:asciiTheme="minorHAnsi" w:hAnsiTheme="minorHAnsi" w:cstheme="minorHAnsi"/>
          <w:sz w:val="24"/>
          <w:szCs w:val="24"/>
        </w:rPr>
      </w:pPr>
    </w:p>
    <w:p w:rsidR="00C34EAD" w:rsidRPr="00194788" w:rsidRDefault="00C34EAD" w:rsidP="00121678">
      <w:pPr>
        <w:numPr>
          <w:ilvl w:val="0"/>
          <w:numId w:val="9"/>
        </w:numPr>
        <w:tabs>
          <w:tab w:val="left" w:pos="426"/>
        </w:tabs>
        <w:spacing w:after="0" w:line="320" w:lineRule="atLeast"/>
        <w:ind w:left="420" w:hanging="420"/>
        <w:jc w:val="both"/>
        <w:rPr>
          <w:rFonts w:asciiTheme="minorHAnsi" w:hAnsiTheme="minorHAnsi" w:cstheme="minorHAnsi"/>
          <w:sz w:val="24"/>
          <w:szCs w:val="24"/>
        </w:rPr>
      </w:pPr>
      <w:r w:rsidRPr="00194788">
        <w:rPr>
          <w:rFonts w:asciiTheme="minorHAnsi" w:hAnsiTheme="minorHAnsi" w:cstheme="minorHAnsi"/>
          <w:sz w:val="24"/>
          <w:szCs w:val="24"/>
        </w:rPr>
        <w:t>Pro výpočet smluvní pokuty určené procentem je rozhodná celková kupní cena včetně DPH.</w:t>
      </w:r>
    </w:p>
    <w:p w:rsidR="00C34EAD" w:rsidRPr="00194788" w:rsidRDefault="00C34EAD" w:rsidP="00121678">
      <w:pPr>
        <w:tabs>
          <w:tab w:val="left" w:pos="426"/>
        </w:tabs>
        <w:spacing w:after="0" w:line="320" w:lineRule="atLeast"/>
        <w:jc w:val="both"/>
        <w:rPr>
          <w:rFonts w:asciiTheme="minorHAnsi" w:hAnsiTheme="minorHAnsi" w:cstheme="minorHAnsi"/>
          <w:sz w:val="24"/>
          <w:szCs w:val="24"/>
        </w:rPr>
      </w:pPr>
    </w:p>
    <w:p w:rsidR="00C34EAD" w:rsidRPr="00194788" w:rsidRDefault="00C34EAD" w:rsidP="00121678">
      <w:pPr>
        <w:numPr>
          <w:ilvl w:val="0"/>
          <w:numId w:val="9"/>
        </w:numPr>
        <w:tabs>
          <w:tab w:val="left" w:pos="426"/>
        </w:tabs>
        <w:spacing w:after="0" w:line="320" w:lineRule="atLeast"/>
        <w:ind w:left="420" w:hanging="420"/>
        <w:jc w:val="both"/>
        <w:rPr>
          <w:rFonts w:asciiTheme="minorHAnsi" w:hAnsiTheme="minorHAnsi" w:cstheme="minorHAnsi"/>
          <w:sz w:val="24"/>
          <w:szCs w:val="24"/>
        </w:rPr>
      </w:pPr>
      <w:r w:rsidRPr="00194788">
        <w:rPr>
          <w:rFonts w:asciiTheme="minorHAnsi" w:hAnsiTheme="minorHAnsi" w:cstheme="minorHAnsi"/>
          <w:sz w:val="24"/>
          <w:szCs w:val="24"/>
        </w:rPr>
        <w:t>Smluvní pokuta je splatná do 30 dnů ode dne doručení výzvy k jejímu zaplacení. Dnem splatnosti se rozumí den připsání příslušné částky na účet kupujícího.</w:t>
      </w:r>
    </w:p>
    <w:p w:rsidR="00C34EAD" w:rsidRPr="00194788" w:rsidRDefault="00C34EAD" w:rsidP="00121678">
      <w:pPr>
        <w:spacing w:after="0" w:line="320" w:lineRule="atLeast"/>
        <w:rPr>
          <w:rFonts w:asciiTheme="minorHAnsi" w:hAnsiTheme="minorHAnsi" w:cstheme="minorHAnsi"/>
          <w:sz w:val="24"/>
          <w:szCs w:val="24"/>
        </w:rPr>
      </w:pPr>
    </w:p>
    <w:p w:rsidR="00C34EAD" w:rsidRPr="00194788" w:rsidRDefault="00C34EAD" w:rsidP="00121678">
      <w:pPr>
        <w:numPr>
          <w:ilvl w:val="0"/>
          <w:numId w:val="11"/>
        </w:numPr>
        <w:spacing w:after="0" w:line="320" w:lineRule="atLeast"/>
        <w:ind w:left="284" w:hanging="284"/>
        <w:jc w:val="center"/>
        <w:rPr>
          <w:rFonts w:asciiTheme="minorHAnsi" w:hAnsiTheme="minorHAnsi" w:cstheme="minorHAnsi"/>
          <w:b/>
          <w:sz w:val="24"/>
          <w:szCs w:val="24"/>
        </w:rPr>
      </w:pPr>
      <w:r w:rsidRPr="00194788">
        <w:rPr>
          <w:rFonts w:asciiTheme="minorHAnsi" w:hAnsiTheme="minorHAnsi" w:cstheme="minorHAnsi"/>
          <w:b/>
          <w:sz w:val="24"/>
          <w:szCs w:val="24"/>
        </w:rPr>
        <w:t>Závěrečná ustanovení</w:t>
      </w:r>
    </w:p>
    <w:p w:rsidR="00C34EAD" w:rsidRPr="00A762C3" w:rsidRDefault="00C34EAD" w:rsidP="00121678">
      <w:pPr>
        <w:spacing w:after="0" w:line="320" w:lineRule="atLeast"/>
        <w:rPr>
          <w:rFonts w:asciiTheme="minorHAnsi" w:eastAsia="Times New Roman" w:hAnsiTheme="minorHAnsi" w:cstheme="minorHAnsi"/>
          <w:sz w:val="24"/>
          <w:szCs w:val="24"/>
          <w:lang w:eastAsia="cs-CZ"/>
        </w:rPr>
      </w:pPr>
    </w:p>
    <w:p w:rsidR="00C34EAD" w:rsidRPr="00A762C3" w:rsidRDefault="006A0A95" w:rsidP="006A0A95">
      <w:pPr>
        <w:pStyle w:val="Odstavecseseznamem"/>
        <w:numPr>
          <w:ilvl w:val="0"/>
          <w:numId w:val="7"/>
        </w:numPr>
        <w:spacing w:after="0"/>
        <w:jc w:val="both"/>
        <w:rPr>
          <w:rFonts w:asciiTheme="minorHAnsi" w:eastAsia="Times New Roman" w:hAnsiTheme="minorHAnsi" w:cstheme="minorHAnsi"/>
          <w:sz w:val="24"/>
          <w:szCs w:val="24"/>
          <w:lang w:eastAsia="cs-CZ"/>
        </w:rPr>
      </w:pPr>
      <w:r w:rsidRPr="00A762C3">
        <w:rPr>
          <w:rFonts w:asciiTheme="minorHAnsi" w:eastAsia="Times New Roman" w:hAnsiTheme="minorHAnsi" w:cstheme="minorHAnsi"/>
          <w:sz w:val="24"/>
          <w:szCs w:val="24"/>
          <w:lang w:eastAsia="cs-CZ"/>
        </w:rPr>
        <w:t>Tato smlouva nabývá platnosti dnem podpisu poslední smluvní strany a účinnosti dnem uveřejnění v registru smluv podle zákona  č. 340/2015 Sb. o registru smluv.</w:t>
      </w:r>
    </w:p>
    <w:p w:rsidR="00C34EAD" w:rsidRPr="00194788" w:rsidRDefault="00C34EAD" w:rsidP="00121678">
      <w:pPr>
        <w:pStyle w:val="Smlouva-slo"/>
        <w:widowControl w:val="0"/>
        <w:tabs>
          <w:tab w:val="left" w:pos="426"/>
        </w:tabs>
        <w:spacing w:before="0" w:line="320" w:lineRule="atLeast"/>
        <w:ind w:left="426"/>
        <w:rPr>
          <w:rFonts w:asciiTheme="minorHAnsi" w:hAnsiTheme="minorHAnsi" w:cstheme="minorHAnsi"/>
        </w:rPr>
      </w:pPr>
    </w:p>
    <w:p w:rsidR="00C34EAD" w:rsidRPr="0019478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rPr>
      </w:pPr>
      <w:r w:rsidRPr="00194788">
        <w:rPr>
          <w:rFonts w:asciiTheme="minorHAnsi" w:hAnsiTheme="minorHAnsi" w:cstheme="minorHAnsi"/>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00C34EAD" w:rsidRPr="00194788" w:rsidRDefault="00C34EAD" w:rsidP="00121678">
      <w:pPr>
        <w:pStyle w:val="Smlouva-slo"/>
        <w:widowControl w:val="0"/>
        <w:tabs>
          <w:tab w:val="left" w:pos="426"/>
        </w:tabs>
        <w:spacing w:before="0" w:line="320" w:lineRule="atLeast"/>
        <w:rPr>
          <w:rFonts w:asciiTheme="minorHAnsi" w:hAnsiTheme="minorHAnsi" w:cstheme="minorHAnsi"/>
        </w:rPr>
      </w:pPr>
    </w:p>
    <w:p w:rsidR="00C34EAD" w:rsidRPr="0019478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rPr>
      </w:pPr>
      <w:r w:rsidRPr="00194788">
        <w:rPr>
          <w:rFonts w:asciiTheme="minorHAnsi" w:hAnsiTheme="minorHAnsi" w:cstheme="minorHAnsi"/>
        </w:rPr>
        <w:t xml:space="preserve">Prodávající je povinen </w:t>
      </w:r>
      <w:r w:rsidR="00121678" w:rsidRPr="00194788">
        <w:rPr>
          <w:rFonts w:asciiTheme="minorHAnsi" w:hAnsiTheme="minorHAnsi" w:cstheme="minorHAnsi"/>
        </w:rPr>
        <w:t xml:space="preserve">poskytnout kupujícímu součinnost při plnění povinností uveřejnit kupní smlouvu dle ZZVZ, nebo zákona o registru smluv. </w:t>
      </w:r>
    </w:p>
    <w:p w:rsidR="00C34EAD" w:rsidRPr="00194788" w:rsidRDefault="00C34EAD" w:rsidP="00121678">
      <w:pPr>
        <w:pStyle w:val="Smlouva-slo"/>
        <w:widowControl w:val="0"/>
        <w:tabs>
          <w:tab w:val="left" w:pos="426"/>
        </w:tabs>
        <w:spacing w:before="0" w:line="320" w:lineRule="atLeast"/>
        <w:rPr>
          <w:rFonts w:asciiTheme="minorHAnsi" w:hAnsiTheme="minorHAnsi" w:cstheme="minorHAnsi"/>
        </w:rPr>
      </w:pPr>
    </w:p>
    <w:p w:rsidR="00C34EAD" w:rsidRPr="0019478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rPr>
      </w:pPr>
      <w:r w:rsidRPr="00194788">
        <w:rPr>
          <w:rFonts w:asciiTheme="minorHAnsi" w:hAnsiTheme="minorHAnsi" w:cstheme="minorHAnsi"/>
        </w:rPr>
        <w:t>Práva vzniklá z této smlouvy nesmí být postoupena bez předchozího písemného souhlasu druhé smluvní strany. Za písemnou formu nebude pro tento účel považována výměna e-mailových, či jiných elektronických zpráv.</w:t>
      </w:r>
    </w:p>
    <w:p w:rsidR="00C34EAD" w:rsidRPr="00194788" w:rsidRDefault="00C34EAD" w:rsidP="00121678">
      <w:pPr>
        <w:pStyle w:val="Smlouva-slo"/>
        <w:widowControl w:val="0"/>
        <w:tabs>
          <w:tab w:val="left" w:pos="426"/>
        </w:tabs>
        <w:spacing w:before="0" w:line="320" w:lineRule="atLeast"/>
        <w:rPr>
          <w:rFonts w:asciiTheme="minorHAnsi" w:hAnsiTheme="minorHAnsi" w:cstheme="minorHAnsi"/>
        </w:rPr>
      </w:pPr>
    </w:p>
    <w:p w:rsidR="00C34EAD" w:rsidRPr="0019478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rPr>
      </w:pPr>
      <w:r w:rsidRPr="00194788">
        <w:rPr>
          <w:rFonts w:asciiTheme="minorHAnsi" w:hAnsiTheme="minorHAnsi" w:cstheme="minorHAnsi"/>
        </w:rPr>
        <w:t xml:space="preserve">Tato smlouva je uzavřena podle práva České republiky. Ve věcech výslovně neupravených touto smlouvou se smluvní vztah řídí zákonem č. 89/2012 Sb., občanský zákoník, v účinném znění. </w:t>
      </w:r>
    </w:p>
    <w:p w:rsidR="00C34EAD" w:rsidRPr="0019478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rPr>
      </w:pPr>
      <w:r w:rsidRPr="00194788">
        <w:rPr>
          <w:rFonts w:asciiTheme="minorHAnsi" w:hAnsiTheme="minorHAnsi" w:cstheme="minorHAns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 Smluvní strany tímto vylučují použití § 1740 odst. 3 občanského zákoníku, který stanoví, že smlouva je uzavřena i tehdy, kdy nedojde k úplné shodě projevů vůle smluvních stran. Dále smluvní strany vylučují použití § 2093 občanského zákoníku, takže tato sm</w:t>
      </w:r>
      <w:r w:rsidR="00194788">
        <w:rPr>
          <w:rFonts w:asciiTheme="minorHAnsi" w:hAnsiTheme="minorHAnsi" w:cstheme="minorHAnsi"/>
        </w:rPr>
        <w:t xml:space="preserve">louva není uzavřena na případné </w:t>
      </w:r>
      <w:proofErr w:type="gramStart"/>
      <w:r w:rsidRPr="00194788">
        <w:rPr>
          <w:rFonts w:asciiTheme="minorHAnsi" w:hAnsiTheme="minorHAnsi" w:cstheme="minorHAnsi"/>
        </w:rPr>
        <w:t>prodávajícím</w:t>
      </w:r>
      <w:proofErr w:type="gramEnd"/>
      <w:r w:rsidRPr="00194788">
        <w:rPr>
          <w:rFonts w:asciiTheme="minorHAnsi" w:hAnsiTheme="minorHAnsi" w:cstheme="minorHAnsi"/>
        </w:rPr>
        <w:t xml:space="preserve"> dodané větší množství věcí, než je touto smlouvou ujednáno.  </w:t>
      </w:r>
      <w:bookmarkStart w:id="0" w:name="_GoBack"/>
      <w:bookmarkEnd w:id="0"/>
    </w:p>
    <w:p w:rsidR="00C34EAD" w:rsidRPr="00194788" w:rsidRDefault="00C34EAD" w:rsidP="00121678">
      <w:pPr>
        <w:pStyle w:val="Smlouva-slo"/>
        <w:widowControl w:val="0"/>
        <w:tabs>
          <w:tab w:val="left" w:pos="0"/>
        </w:tabs>
        <w:spacing w:before="0" w:line="320" w:lineRule="atLeast"/>
        <w:rPr>
          <w:rFonts w:asciiTheme="minorHAnsi" w:hAnsiTheme="minorHAnsi" w:cstheme="minorHAnsi"/>
        </w:rPr>
      </w:pPr>
    </w:p>
    <w:p w:rsidR="00C34EAD" w:rsidRPr="0019478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rPr>
      </w:pPr>
      <w:r w:rsidRPr="00194788">
        <w:rPr>
          <w:rFonts w:asciiTheme="minorHAnsi" w:hAnsiTheme="minorHAnsi" w:cstheme="minorHAns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C34EAD" w:rsidRPr="00194788" w:rsidRDefault="00C34EAD" w:rsidP="00121678">
      <w:pPr>
        <w:pStyle w:val="Smlouva-slo"/>
        <w:widowControl w:val="0"/>
        <w:tabs>
          <w:tab w:val="left" w:pos="0"/>
        </w:tabs>
        <w:spacing w:before="0" w:line="320" w:lineRule="atLeast"/>
        <w:rPr>
          <w:rFonts w:asciiTheme="minorHAnsi" w:hAnsiTheme="minorHAnsi" w:cstheme="minorHAnsi"/>
        </w:rPr>
      </w:pPr>
    </w:p>
    <w:p w:rsidR="00C34EAD" w:rsidRPr="0019478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rPr>
      </w:pPr>
      <w:r w:rsidRPr="00194788">
        <w:rPr>
          <w:rFonts w:asciiTheme="minorHAnsi" w:hAnsiTheme="minorHAnsi" w:cstheme="minorHAns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C34EAD" w:rsidRPr="00194788" w:rsidRDefault="00C34EAD" w:rsidP="00121678">
      <w:pPr>
        <w:pStyle w:val="Smlouva-slo"/>
        <w:widowControl w:val="0"/>
        <w:tabs>
          <w:tab w:val="left" w:pos="0"/>
        </w:tabs>
        <w:spacing w:before="0" w:line="320" w:lineRule="atLeast"/>
        <w:rPr>
          <w:rFonts w:asciiTheme="minorHAnsi" w:hAnsiTheme="minorHAnsi" w:cstheme="minorHAnsi"/>
        </w:rPr>
      </w:pPr>
    </w:p>
    <w:p w:rsidR="00C34EAD" w:rsidRPr="0019478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rPr>
      </w:pPr>
      <w:r w:rsidRPr="00194788">
        <w:rPr>
          <w:rFonts w:asciiTheme="minorHAnsi" w:hAnsiTheme="minorHAnsi" w:cstheme="minorHAnsi"/>
        </w:rPr>
        <w:t>Kupující je oprávněn zveřejnit plné znění zadávací dokumentace veřejné zakázky a zveřejnit podmínky a obsah uzavřených smluvních vztahů. Prodávající plně souhlasí se zveřejněním všech náležitostí tohoto smluvního vztahu a případně též smluvních vztahů s touto smlouvou souvisejících.</w:t>
      </w:r>
    </w:p>
    <w:p w:rsidR="00C34EAD" w:rsidRPr="00194788" w:rsidRDefault="00C34EAD" w:rsidP="00121678">
      <w:pPr>
        <w:pStyle w:val="Smlouva-slo"/>
        <w:widowControl w:val="0"/>
        <w:tabs>
          <w:tab w:val="left" w:pos="0"/>
        </w:tabs>
        <w:spacing w:before="0" w:line="320" w:lineRule="atLeast"/>
        <w:rPr>
          <w:rFonts w:asciiTheme="minorHAnsi" w:hAnsiTheme="minorHAnsi" w:cstheme="minorHAnsi"/>
        </w:rPr>
      </w:pPr>
    </w:p>
    <w:p w:rsidR="00C34EAD" w:rsidRPr="0019478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rPr>
      </w:pPr>
      <w:r w:rsidRPr="00194788">
        <w:rPr>
          <w:rFonts w:asciiTheme="minorHAnsi" w:hAnsiTheme="minorHAnsi" w:cstheme="minorHAnsi"/>
        </w:rPr>
        <w:t>Změna nebo doplnění smlouvy může být uskutečněna pouze písemným dodatkem k této smlouvě podepsaným oběma smluvními stranami.</w:t>
      </w:r>
    </w:p>
    <w:p w:rsidR="00C34EAD" w:rsidRPr="00194788" w:rsidRDefault="00C34EAD" w:rsidP="00121678">
      <w:pPr>
        <w:pStyle w:val="Smlouva-slo"/>
        <w:widowControl w:val="0"/>
        <w:tabs>
          <w:tab w:val="left" w:pos="0"/>
        </w:tabs>
        <w:spacing w:before="0" w:line="320" w:lineRule="atLeast"/>
        <w:rPr>
          <w:rFonts w:asciiTheme="minorHAnsi" w:hAnsiTheme="minorHAnsi" w:cstheme="minorHAnsi"/>
        </w:rPr>
      </w:pPr>
    </w:p>
    <w:p w:rsidR="00194788" w:rsidRPr="00194788" w:rsidRDefault="00C34EAD" w:rsidP="00194788">
      <w:pPr>
        <w:pStyle w:val="Smlouva-slo"/>
        <w:widowControl w:val="0"/>
        <w:numPr>
          <w:ilvl w:val="0"/>
          <w:numId w:val="7"/>
        </w:numPr>
        <w:tabs>
          <w:tab w:val="left" w:pos="0"/>
        </w:tabs>
        <w:spacing w:before="0" w:line="320" w:lineRule="atLeast"/>
        <w:ind w:left="426" w:hanging="426"/>
        <w:rPr>
          <w:rFonts w:asciiTheme="minorHAnsi" w:hAnsiTheme="minorHAnsi" w:cstheme="minorHAnsi"/>
        </w:rPr>
      </w:pPr>
      <w:r w:rsidRPr="00194788">
        <w:rPr>
          <w:rFonts w:asciiTheme="minorHAnsi" w:hAnsiTheme="minorHAnsi" w:cstheme="minorHAnsi"/>
        </w:rPr>
        <w:t xml:space="preserve">Smlouva bude vyhotovena ve čtyřech vyhotoveních v českém jazyce s platností originálu, z nichž každá smluvní strana obdrží po dvou exemplářích. </w:t>
      </w:r>
    </w:p>
    <w:p w:rsidR="00C34EAD" w:rsidRPr="00194788" w:rsidRDefault="00C34EAD" w:rsidP="00121678">
      <w:pPr>
        <w:pStyle w:val="Smlouva-slo"/>
        <w:widowControl w:val="0"/>
        <w:tabs>
          <w:tab w:val="left" w:pos="0"/>
        </w:tabs>
        <w:spacing w:before="0" w:line="320" w:lineRule="atLeast"/>
        <w:rPr>
          <w:rFonts w:asciiTheme="minorHAnsi" w:hAnsiTheme="minorHAnsi" w:cstheme="minorHAnsi"/>
        </w:rPr>
      </w:pPr>
    </w:p>
    <w:p w:rsidR="00C34EAD" w:rsidRPr="00194788" w:rsidRDefault="00C34EAD" w:rsidP="00121678">
      <w:pPr>
        <w:numPr>
          <w:ilvl w:val="0"/>
          <w:numId w:val="7"/>
        </w:numPr>
        <w:spacing w:after="0" w:line="320" w:lineRule="atLeast"/>
        <w:ind w:left="426" w:hanging="426"/>
        <w:jc w:val="both"/>
        <w:rPr>
          <w:rFonts w:asciiTheme="minorHAnsi" w:eastAsia="Times New Roman" w:hAnsiTheme="minorHAnsi" w:cstheme="minorHAnsi"/>
          <w:sz w:val="24"/>
          <w:szCs w:val="24"/>
          <w:lang w:eastAsia="cs-CZ"/>
        </w:rPr>
      </w:pPr>
      <w:r w:rsidRPr="00194788">
        <w:rPr>
          <w:rFonts w:asciiTheme="minorHAnsi" w:eastAsia="Times New Roman" w:hAnsiTheme="minorHAnsi" w:cstheme="minorHAnsi"/>
          <w:sz w:val="24"/>
          <w:szCs w:val="24"/>
          <w:lang w:eastAsia="cs-CZ"/>
        </w:rPr>
        <w:t>Smluvní strany budou maximálně usilovat o vyřešení veškerých sporů vzniklých z této smlouvy dohodou. Pokud spory nebude možné neformálně vyřešit dohodou, smluvní strany se dohodly, že pravomoc k rozhodování sporů vzniklých z této smlouvy mají pouze soudy České republiky. Soudem příslušným k rozhodnutí takového sporu bude obecný soud ND v České republice.</w:t>
      </w:r>
    </w:p>
    <w:p w:rsidR="00C34EAD" w:rsidRPr="00194788" w:rsidRDefault="00C34EAD" w:rsidP="00121678">
      <w:pPr>
        <w:pStyle w:val="Smlouva-slo"/>
        <w:widowControl w:val="0"/>
        <w:tabs>
          <w:tab w:val="left" w:pos="0"/>
        </w:tabs>
        <w:spacing w:before="0" w:line="320" w:lineRule="atLeast"/>
        <w:rPr>
          <w:rFonts w:asciiTheme="minorHAnsi" w:hAnsiTheme="minorHAnsi" w:cstheme="minorHAnsi"/>
        </w:rPr>
      </w:pPr>
    </w:p>
    <w:p w:rsidR="00C34EAD" w:rsidRPr="0019478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rPr>
      </w:pPr>
      <w:r w:rsidRPr="00194788">
        <w:rPr>
          <w:rFonts w:asciiTheme="minorHAnsi" w:hAnsiTheme="minorHAnsi" w:cstheme="minorHAnsi"/>
        </w:rPr>
        <w:t>Nedílnou součástí této smlouvy jsou její přílohy:</w:t>
      </w:r>
    </w:p>
    <w:p w:rsidR="00C34EAD" w:rsidRPr="00194788" w:rsidRDefault="00C34EAD" w:rsidP="00121678">
      <w:pPr>
        <w:pStyle w:val="Smlouva-slo"/>
        <w:widowControl w:val="0"/>
        <w:tabs>
          <w:tab w:val="left" w:pos="0"/>
        </w:tabs>
        <w:spacing w:before="0" w:line="320" w:lineRule="atLeast"/>
        <w:ind w:left="426"/>
        <w:rPr>
          <w:rFonts w:asciiTheme="minorHAnsi" w:hAnsiTheme="minorHAnsi" w:cstheme="minorHAnsi"/>
        </w:rPr>
      </w:pPr>
    </w:p>
    <w:p w:rsidR="00C34EAD" w:rsidRPr="00194788" w:rsidRDefault="00686CEF" w:rsidP="00121678">
      <w:pPr>
        <w:pStyle w:val="Smlouva-slo"/>
        <w:widowControl w:val="0"/>
        <w:numPr>
          <w:ilvl w:val="0"/>
          <w:numId w:val="5"/>
        </w:numPr>
        <w:spacing w:before="0" w:line="320" w:lineRule="atLeast"/>
        <w:ind w:left="709" w:hanging="283"/>
        <w:rPr>
          <w:rFonts w:asciiTheme="minorHAnsi" w:hAnsiTheme="minorHAnsi" w:cstheme="minorHAnsi"/>
        </w:rPr>
      </w:pPr>
      <w:r w:rsidRPr="00194788">
        <w:rPr>
          <w:rFonts w:asciiTheme="minorHAnsi" w:hAnsiTheme="minorHAnsi" w:cstheme="minorHAnsi"/>
        </w:rPr>
        <w:t xml:space="preserve">Příloha č. 1 – </w:t>
      </w:r>
      <w:r w:rsidR="00C34EAD" w:rsidRPr="00194788">
        <w:rPr>
          <w:rFonts w:asciiTheme="minorHAnsi" w:hAnsiTheme="minorHAnsi" w:cstheme="minorHAnsi"/>
        </w:rPr>
        <w:t>Základní specifikace předmětu plnění kupujícím /přiloží zadavatel/</w:t>
      </w:r>
    </w:p>
    <w:p w:rsidR="00C34EAD" w:rsidRPr="00194788" w:rsidRDefault="00C34EAD" w:rsidP="00121678">
      <w:pPr>
        <w:pStyle w:val="Smlouva-slo"/>
        <w:widowControl w:val="0"/>
        <w:numPr>
          <w:ilvl w:val="0"/>
          <w:numId w:val="5"/>
        </w:numPr>
        <w:spacing w:before="0" w:line="320" w:lineRule="atLeast"/>
        <w:ind w:left="709" w:hanging="283"/>
        <w:rPr>
          <w:rFonts w:asciiTheme="minorHAnsi" w:hAnsiTheme="minorHAnsi" w:cstheme="minorHAnsi"/>
        </w:rPr>
      </w:pPr>
      <w:r w:rsidRPr="00194788">
        <w:rPr>
          <w:rFonts w:asciiTheme="minorHAnsi" w:hAnsiTheme="minorHAnsi" w:cstheme="minorHAnsi"/>
        </w:rPr>
        <w:t xml:space="preserve">Příloha č. </w:t>
      </w:r>
      <w:r w:rsidR="00B357D7" w:rsidRPr="00194788">
        <w:rPr>
          <w:rFonts w:asciiTheme="minorHAnsi" w:hAnsiTheme="minorHAnsi" w:cstheme="minorHAnsi"/>
        </w:rPr>
        <w:t>2</w:t>
      </w:r>
      <w:r w:rsidRPr="00194788">
        <w:rPr>
          <w:rFonts w:asciiTheme="minorHAnsi" w:hAnsiTheme="minorHAnsi" w:cstheme="minorHAnsi"/>
        </w:rPr>
        <w:t xml:space="preserve"> – Vzor předávacího protokolu /bude přiloženo při podpisu smlouvy s vybraným </w:t>
      </w:r>
      <w:r w:rsidR="00194788" w:rsidRPr="00194788">
        <w:rPr>
          <w:rFonts w:asciiTheme="minorHAnsi" w:hAnsiTheme="minorHAnsi" w:cstheme="minorHAnsi"/>
        </w:rPr>
        <w:t>uchazečem</w:t>
      </w:r>
      <w:r w:rsidR="00194788">
        <w:rPr>
          <w:rFonts w:asciiTheme="minorHAnsi" w:hAnsiTheme="minorHAnsi" w:cstheme="minorHAnsi"/>
        </w:rPr>
        <w:t>.</w:t>
      </w:r>
    </w:p>
    <w:p w:rsidR="00C34EAD" w:rsidRPr="00194788" w:rsidRDefault="00C34EAD" w:rsidP="00121678">
      <w:pPr>
        <w:pStyle w:val="Smlouva-slo"/>
        <w:widowControl w:val="0"/>
        <w:spacing w:before="0" w:line="320" w:lineRule="atLeast"/>
        <w:rPr>
          <w:rFonts w:asciiTheme="minorHAnsi" w:hAnsiTheme="minorHAnsi" w:cstheme="minorHAnsi"/>
        </w:rPr>
      </w:pPr>
    </w:p>
    <w:p w:rsidR="00C34EAD" w:rsidRPr="00194788" w:rsidRDefault="00C34EAD" w:rsidP="00121678">
      <w:pPr>
        <w:pStyle w:val="Smlouva-slo"/>
        <w:widowControl w:val="0"/>
        <w:spacing w:before="0" w:line="320" w:lineRule="atLeast"/>
        <w:rPr>
          <w:rFonts w:asciiTheme="minorHAnsi" w:hAnsiTheme="minorHAnsi" w:cstheme="minorHAnsi"/>
        </w:rPr>
      </w:pPr>
    </w:p>
    <w:p w:rsidR="00194788" w:rsidRPr="00194788" w:rsidRDefault="00194788" w:rsidP="00194788">
      <w:pPr>
        <w:spacing w:after="0" w:line="320" w:lineRule="atLeast"/>
        <w:rPr>
          <w:rFonts w:asciiTheme="minorHAnsi" w:hAnsiTheme="minorHAnsi" w:cstheme="minorHAnsi"/>
          <w:sz w:val="24"/>
          <w:szCs w:val="24"/>
        </w:rPr>
      </w:pPr>
      <w:r w:rsidRPr="00194788">
        <w:rPr>
          <w:rFonts w:asciiTheme="minorHAnsi" w:hAnsiTheme="minorHAnsi" w:cstheme="minorHAnsi"/>
          <w:sz w:val="24"/>
          <w:szCs w:val="24"/>
        </w:rPr>
        <w:t>V Praze dne ………………………</w:t>
      </w:r>
      <w:r>
        <w:rPr>
          <w:rFonts w:asciiTheme="minorHAnsi" w:hAnsiTheme="minorHAnsi" w:cstheme="minorHAnsi"/>
          <w:sz w:val="24"/>
          <w:szCs w:val="24"/>
        </w:rPr>
        <w:t xml:space="preserve">                                              V Praze dne ……………………….</w:t>
      </w:r>
    </w:p>
    <w:p w:rsidR="00194788" w:rsidRPr="00194788" w:rsidRDefault="00194788" w:rsidP="00194788">
      <w:pPr>
        <w:spacing w:after="0" w:line="320" w:lineRule="atLeast"/>
        <w:rPr>
          <w:rFonts w:asciiTheme="minorHAnsi" w:hAnsiTheme="minorHAnsi" w:cstheme="minorHAnsi"/>
          <w:sz w:val="24"/>
          <w:szCs w:val="24"/>
        </w:rPr>
      </w:pPr>
    </w:p>
    <w:p w:rsidR="00194788" w:rsidRPr="00194788" w:rsidRDefault="00194788" w:rsidP="00194788">
      <w:pPr>
        <w:spacing w:after="0" w:line="320" w:lineRule="atLeast"/>
        <w:rPr>
          <w:rFonts w:asciiTheme="minorHAnsi" w:hAnsiTheme="minorHAnsi" w:cstheme="minorHAnsi"/>
          <w:sz w:val="24"/>
          <w:szCs w:val="24"/>
        </w:rPr>
      </w:pPr>
      <w:r w:rsidRPr="00194788">
        <w:rPr>
          <w:rFonts w:asciiTheme="minorHAnsi" w:hAnsiTheme="minorHAnsi" w:cstheme="minorHAnsi"/>
          <w:sz w:val="24"/>
          <w:szCs w:val="24"/>
        </w:rPr>
        <w:t xml:space="preserve">PRODÁVAJÍCÍ: </w:t>
      </w:r>
      <w:r>
        <w:rPr>
          <w:rFonts w:asciiTheme="minorHAnsi" w:hAnsiTheme="minorHAnsi" w:cstheme="minorHAnsi"/>
          <w:sz w:val="24"/>
          <w:szCs w:val="24"/>
        </w:rPr>
        <w:t xml:space="preserve">                                                                       KUPUJÍCÍ: </w:t>
      </w:r>
    </w:p>
    <w:p w:rsidR="00194788" w:rsidRPr="00194788" w:rsidRDefault="00194788" w:rsidP="00194788">
      <w:pPr>
        <w:spacing w:after="0" w:line="320" w:lineRule="atLeast"/>
        <w:rPr>
          <w:rFonts w:asciiTheme="minorHAnsi" w:hAnsiTheme="minorHAnsi" w:cstheme="minorHAnsi"/>
          <w:sz w:val="24"/>
          <w:szCs w:val="24"/>
        </w:rPr>
      </w:pPr>
    </w:p>
    <w:p w:rsidR="00194788" w:rsidRPr="00194788" w:rsidRDefault="00194788" w:rsidP="00194788">
      <w:pPr>
        <w:spacing w:after="0" w:line="320" w:lineRule="atLeast"/>
        <w:rPr>
          <w:rFonts w:asciiTheme="minorHAnsi" w:hAnsiTheme="minorHAnsi" w:cstheme="minorHAnsi"/>
          <w:sz w:val="24"/>
          <w:szCs w:val="24"/>
        </w:rPr>
      </w:pPr>
    </w:p>
    <w:p w:rsidR="00194788" w:rsidRPr="00194788" w:rsidRDefault="00194788" w:rsidP="00194788">
      <w:pPr>
        <w:spacing w:after="0" w:line="320" w:lineRule="atLeast"/>
        <w:rPr>
          <w:rFonts w:asciiTheme="minorHAnsi" w:hAnsiTheme="minorHAnsi" w:cstheme="minorHAnsi"/>
          <w:sz w:val="24"/>
          <w:szCs w:val="24"/>
        </w:rPr>
      </w:pPr>
    </w:p>
    <w:p w:rsidR="00194788" w:rsidRPr="00194788" w:rsidRDefault="00194788" w:rsidP="00194788">
      <w:pPr>
        <w:spacing w:after="0" w:line="320" w:lineRule="atLeast"/>
        <w:rPr>
          <w:rFonts w:asciiTheme="minorHAnsi" w:hAnsiTheme="minorHAnsi" w:cstheme="minorHAnsi"/>
          <w:sz w:val="24"/>
          <w:szCs w:val="24"/>
        </w:rPr>
      </w:pPr>
      <w:r w:rsidRPr="00194788">
        <w:rPr>
          <w:rFonts w:asciiTheme="minorHAnsi" w:hAnsiTheme="minorHAnsi" w:cstheme="minorHAnsi"/>
          <w:sz w:val="24"/>
          <w:szCs w:val="24"/>
        </w:rPr>
        <w:t>___________________________________</w:t>
      </w:r>
      <w:r>
        <w:rPr>
          <w:rFonts w:asciiTheme="minorHAnsi" w:hAnsiTheme="minorHAnsi" w:cstheme="minorHAnsi"/>
          <w:sz w:val="24"/>
          <w:szCs w:val="24"/>
        </w:rPr>
        <w:t xml:space="preserve">                  ____________________________</w:t>
      </w:r>
    </w:p>
    <w:p w:rsidR="00194788" w:rsidRPr="00194788" w:rsidRDefault="00A762C3" w:rsidP="00194788">
      <w:pPr>
        <w:spacing w:after="0" w:line="320" w:lineRule="atLeast"/>
        <w:rPr>
          <w:rFonts w:asciiTheme="minorHAnsi" w:hAnsiTheme="minorHAnsi" w:cstheme="minorHAnsi"/>
          <w:sz w:val="24"/>
          <w:szCs w:val="24"/>
        </w:rPr>
      </w:pPr>
      <w:r>
        <w:rPr>
          <w:rFonts w:asciiTheme="minorHAnsi" w:hAnsiTheme="minorHAnsi" w:cstheme="minorHAnsi"/>
          <w:sz w:val="24"/>
          <w:szCs w:val="24"/>
        </w:rPr>
        <w:t xml:space="preserve">Jan Kubr                                                                         </w:t>
      </w:r>
      <w:r w:rsidR="00194788">
        <w:rPr>
          <w:rFonts w:asciiTheme="minorHAnsi" w:hAnsiTheme="minorHAnsi" w:cstheme="minorHAnsi"/>
          <w:sz w:val="24"/>
          <w:szCs w:val="24"/>
        </w:rPr>
        <w:t xml:space="preserve">       </w:t>
      </w:r>
      <w:r w:rsidR="00194788" w:rsidRPr="00194788">
        <w:rPr>
          <w:rFonts w:asciiTheme="minorHAnsi" w:hAnsiTheme="minorHAnsi" w:cstheme="minorHAnsi"/>
          <w:sz w:val="24"/>
          <w:szCs w:val="24"/>
        </w:rPr>
        <w:t xml:space="preserve">prof. </w:t>
      </w:r>
      <w:proofErr w:type="spellStart"/>
      <w:r w:rsidR="00194788" w:rsidRPr="00194788">
        <w:rPr>
          <w:rFonts w:asciiTheme="minorHAnsi" w:hAnsiTheme="minorHAnsi" w:cstheme="minorHAnsi"/>
          <w:sz w:val="24"/>
          <w:szCs w:val="24"/>
        </w:rPr>
        <w:t>MgA</w:t>
      </w:r>
      <w:proofErr w:type="spellEnd"/>
      <w:r w:rsidR="00194788" w:rsidRPr="00194788">
        <w:rPr>
          <w:rFonts w:asciiTheme="minorHAnsi" w:hAnsiTheme="minorHAnsi" w:cstheme="minorHAnsi"/>
          <w:sz w:val="24"/>
          <w:szCs w:val="24"/>
        </w:rPr>
        <w:t xml:space="preserve">. Jan Burian, ředitel </w:t>
      </w:r>
      <w:r>
        <w:rPr>
          <w:rFonts w:asciiTheme="minorHAnsi" w:hAnsiTheme="minorHAnsi" w:cstheme="minorHAnsi"/>
          <w:sz w:val="24"/>
          <w:szCs w:val="24"/>
        </w:rPr>
        <w:t xml:space="preserve">                                 </w:t>
      </w:r>
    </w:p>
    <w:p w:rsidR="00194788" w:rsidRPr="00194788" w:rsidRDefault="00A762C3" w:rsidP="00194788">
      <w:pPr>
        <w:spacing w:after="0" w:line="320" w:lineRule="atLeast"/>
        <w:rPr>
          <w:rFonts w:asciiTheme="minorHAnsi" w:hAnsiTheme="minorHAnsi" w:cstheme="minorHAnsi"/>
          <w:sz w:val="24"/>
          <w:szCs w:val="24"/>
        </w:rPr>
      </w:pPr>
      <w:r>
        <w:rPr>
          <w:rFonts w:asciiTheme="minorHAnsi" w:hAnsiTheme="minorHAnsi" w:cstheme="minorHAnsi"/>
          <w:sz w:val="24"/>
          <w:szCs w:val="24"/>
        </w:rPr>
        <w:t xml:space="preserve">                                                                                                      </w:t>
      </w:r>
      <w:r w:rsidRPr="00194788">
        <w:rPr>
          <w:rFonts w:asciiTheme="minorHAnsi" w:hAnsiTheme="minorHAnsi" w:cstheme="minorHAnsi"/>
          <w:sz w:val="24"/>
          <w:szCs w:val="24"/>
        </w:rPr>
        <w:t>Národního divadla</w:t>
      </w:r>
    </w:p>
    <w:p w:rsidR="00C34EAD" w:rsidRPr="00194788" w:rsidRDefault="00C34EAD" w:rsidP="00194788">
      <w:pPr>
        <w:spacing w:after="0" w:line="320" w:lineRule="atLeast"/>
        <w:rPr>
          <w:rFonts w:asciiTheme="minorHAnsi" w:hAnsiTheme="minorHAnsi" w:cstheme="minorHAnsi"/>
          <w:sz w:val="24"/>
          <w:szCs w:val="24"/>
        </w:rPr>
      </w:pPr>
      <w:r w:rsidRPr="00194788">
        <w:rPr>
          <w:rFonts w:asciiTheme="minorHAnsi" w:hAnsiTheme="minorHAnsi" w:cstheme="minorHAnsi"/>
          <w:sz w:val="24"/>
          <w:szCs w:val="24"/>
        </w:rPr>
        <w:br w:type="page"/>
      </w: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lastRenderedPageBreak/>
        <w:t>Příloha č. 1 – Základní specifikace předmětu plnění kupujícím</w:t>
      </w:r>
    </w:p>
    <w:p w:rsidR="00686CEF" w:rsidRPr="003B4EC3" w:rsidRDefault="00686CEF" w:rsidP="00121678">
      <w:pPr>
        <w:spacing w:after="0" w:line="320" w:lineRule="atLeast"/>
        <w:rPr>
          <w:rFonts w:asciiTheme="minorHAnsi" w:hAnsiTheme="minorHAnsi" w:cstheme="minorHAnsi"/>
          <w:b/>
        </w:rPr>
      </w:pPr>
    </w:p>
    <w:p w:rsidR="00885CFD" w:rsidRPr="00885CFD" w:rsidRDefault="00885CFD" w:rsidP="00885CFD">
      <w:pPr>
        <w:spacing w:line="240" w:lineRule="auto"/>
        <w:jc w:val="both"/>
        <w:rPr>
          <w:rFonts w:cs="Calibri"/>
          <w:bCs/>
          <w:color w:val="000000"/>
        </w:rPr>
      </w:pPr>
      <w:bookmarkStart w:id="1" w:name="_Hlk519091073"/>
      <w:bookmarkStart w:id="2" w:name="_Hlk519090231"/>
      <w:r w:rsidRPr="00885CFD">
        <w:rPr>
          <w:rFonts w:asciiTheme="minorHAnsi" w:hAnsiTheme="minorHAnsi" w:cstheme="minorHAnsi"/>
          <w:color w:val="000000"/>
        </w:rPr>
        <w:t xml:space="preserve">1 ks </w:t>
      </w:r>
      <w:r w:rsidRPr="00885CFD">
        <w:rPr>
          <w:rFonts w:cs="Calibri"/>
          <w:bCs/>
          <w:color w:val="000000"/>
        </w:rPr>
        <w:t>klarinet</w:t>
      </w:r>
      <w:r w:rsidRPr="00885CFD">
        <w:rPr>
          <w:rFonts w:asciiTheme="minorHAnsi" w:hAnsiTheme="minorHAnsi" w:cstheme="minorHAnsi"/>
          <w:color w:val="000000"/>
        </w:rPr>
        <w:t xml:space="preserve">, Es </w:t>
      </w:r>
      <w:proofErr w:type="spellStart"/>
      <w:r w:rsidRPr="00885CFD">
        <w:rPr>
          <w:rFonts w:asciiTheme="minorHAnsi" w:hAnsiTheme="minorHAnsi" w:cstheme="minorHAnsi"/>
          <w:color w:val="000000"/>
        </w:rPr>
        <w:t>Buffet</w:t>
      </w:r>
      <w:proofErr w:type="spellEnd"/>
      <w:r w:rsidRPr="00885CFD">
        <w:rPr>
          <w:rFonts w:asciiTheme="minorHAnsi" w:hAnsiTheme="minorHAnsi" w:cstheme="minorHAnsi"/>
          <w:color w:val="000000"/>
        </w:rPr>
        <w:t xml:space="preserve"> </w:t>
      </w:r>
      <w:proofErr w:type="spellStart"/>
      <w:r w:rsidRPr="00885CFD">
        <w:rPr>
          <w:rFonts w:asciiTheme="minorHAnsi" w:hAnsiTheme="minorHAnsi" w:cstheme="minorHAnsi"/>
          <w:color w:val="000000"/>
        </w:rPr>
        <w:t>Crampon</w:t>
      </w:r>
      <w:proofErr w:type="spellEnd"/>
      <w:r w:rsidRPr="00885CFD">
        <w:rPr>
          <w:rFonts w:asciiTheme="minorHAnsi" w:hAnsiTheme="minorHAnsi" w:cstheme="minorHAnsi"/>
          <w:color w:val="000000"/>
        </w:rPr>
        <w:t xml:space="preserve"> 18/6 BC 1550, L-2-0 RC </w:t>
      </w:r>
      <w:proofErr w:type="spellStart"/>
      <w:r w:rsidRPr="00885CFD">
        <w:rPr>
          <w:rFonts w:asciiTheme="minorHAnsi" w:hAnsiTheme="minorHAnsi" w:cstheme="minorHAnsi"/>
          <w:color w:val="000000"/>
        </w:rPr>
        <w:t>Tosca</w:t>
      </w:r>
      <w:proofErr w:type="spellEnd"/>
      <w:r w:rsidRPr="00885CFD">
        <w:rPr>
          <w:rFonts w:asciiTheme="minorHAnsi" w:hAnsiTheme="minorHAnsi" w:cstheme="minorHAnsi"/>
          <w:color w:val="000000"/>
        </w:rPr>
        <w:t xml:space="preserve"> Green Line</w:t>
      </w:r>
    </w:p>
    <w:p w:rsidR="00885CFD" w:rsidRPr="00885CFD" w:rsidRDefault="00885CFD" w:rsidP="00885CFD">
      <w:pPr>
        <w:spacing w:line="280" w:lineRule="atLeast"/>
        <w:jc w:val="both"/>
        <w:rPr>
          <w:rFonts w:asciiTheme="minorHAnsi" w:hAnsiTheme="minorHAnsi" w:cstheme="minorHAnsi"/>
          <w:color w:val="000000"/>
        </w:rPr>
      </w:pPr>
      <w:bookmarkStart w:id="3" w:name="_Hlk519091141"/>
      <w:bookmarkEnd w:id="1"/>
      <w:r w:rsidRPr="00885CFD">
        <w:rPr>
          <w:rFonts w:asciiTheme="minorHAnsi" w:hAnsiTheme="minorHAnsi" w:cstheme="minorHAnsi"/>
          <w:color w:val="000000"/>
        </w:rPr>
        <w:t xml:space="preserve">1 ks klarinet, A </w:t>
      </w:r>
      <w:proofErr w:type="spellStart"/>
      <w:r w:rsidRPr="00885CFD">
        <w:rPr>
          <w:rFonts w:asciiTheme="minorHAnsi" w:hAnsiTheme="minorHAnsi" w:cstheme="minorHAnsi"/>
          <w:color w:val="000000"/>
        </w:rPr>
        <w:t>Buffet</w:t>
      </w:r>
      <w:proofErr w:type="spellEnd"/>
      <w:r w:rsidRPr="00885CFD">
        <w:rPr>
          <w:rFonts w:asciiTheme="minorHAnsi" w:hAnsiTheme="minorHAnsi" w:cstheme="minorHAnsi"/>
          <w:color w:val="000000"/>
        </w:rPr>
        <w:t xml:space="preserve"> </w:t>
      </w:r>
      <w:proofErr w:type="spellStart"/>
      <w:r w:rsidRPr="00885CFD">
        <w:rPr>
          <w:rFonts w:asciiTheme="minorHAnsi" w:hAnsiTheme="minorHAnsi" w:cstheme="minorHAnsi"/>
          <w:color w:val="000000"/>
        </w:rPr>
        <w:t>Crampon</w:t>
      </w:r>
      <w:proofErr w:type="spellEnd"/>
      <w:r w:rsidRPr="00885CFD">
        <w:rPr>
          <w:rFonts w:asciiTheme="minorHAnsi" w:hAnsiTheme="minorHAnsi" w:cstheme="minorHAnsi"/>
          <w:color w:val="000000"/>
        </w:rPr>
        <w:t xml:space="preserve"> 1207L-2-0 18/6, RC </w:t>
      </w:r>
      <w:proofErr w:type="spellStart"/>
      <w:r w:rsidRPr="00885CFD">
        <w:rPr>
          <w:rFonts w:asciiTheme="minorHAnsi" w:hAnsiTheme="minorHAnsi" w:cstheme="minorHAnsi"/>
          <w:color w:val="000000"/>
        </w:rPr>
        <w:t>Prestige</w:t>
      </w:r>
      <w:proofErr w:type="spellEnd"/>
    </w:p>
    <w:p w:rsidR="00885CFD" w:rsidRPr="00885CFD" w:rsidRDefault="00885CFD" w:rsidP="00885CFD">
      <w:pPr>
        <w:spacing w:line="280" w:lineRule="atLeast"/>
        <w:jc w:val="both"/>
        <w:rPr>
          <w:rFonts w:asciiTheme="minorHAnsi" w:hAnsiTheme="minorHAnsi" w:cstheme="minorHAnsi"/>
          <w:color w:val="000000"/>
        </w:rPr>
      </w:pPr>
      <w:bookmarkStart w:id="4" w:name="_Hlk519091172"/>
      <w:bookmarkEnd w:id="3"/>
      <w:r w:rsidRPr="00885CFD">
        <w:rPr>
          <w:rFonts w:asciiTheme="minorHAnsi" w:hAnsiTheme="minorHAnsi" w:cstheme="minorHAnsi"/>
          <w:color w:val="000000"/>
        </w:rPr>
        <w:t xml:space="preserve">1 ks hoboj, </w:t>
      </w:r>
      <w:proofErr w:type="spellStart"/>
      <w:r w:rsidRPr="00885CFD">
        <w:rPr>
          <w:rFonts w:asciiTheme="minorHAnsi" w:hAnsiTheme="minorHAnsi" w:cstheme="minorHAnsi"/>
          <w:color w:val="000000"/>
        </w:rPr>
        <w:t>Marigaux</w:t>
      </w:r>
      <w:proofErr w:type="spellEnd"/>
      <w:r w:rsidRPr="00885CFD">
        <w:rPr>
          <w:rFonts w:asciiTheme="minorHAnsi" w:hAnsiTheme="minorHAnsi" w:cstheme="minorHAnsi"/>
          <w:color w:val="000000"/>
        </w:rPr>
        <w:t>, model 2010</w:t>
      </w:r>
    </w:p>
    <w:p w:rsidR="00885CFD" w:rsidRPr="00885CFD" w:rsidRDefault="00885CFD" w:rsidP="00885CFD">
      <w:pPr>
        <w:spacing w:line="280" w:lineRule="atLeast"/>
        <w:jc w:val="both"/>
        <w:rPr>
          <w:rFonts w:asciiTheme="minorHAnsi" w:hAnsiTheme="minorHAnsi" w:cstheme="minorHAnsi"/>
          <w:color w:val="000000"/>
        </w:rPr>
      </w:pPr>
      <w:r w:rsidRPr="00885CFD">
        <w:rPr>
          <w:rFonts w:asciiTheme="minorHAnsi" w:hAnsiTheme="minorHAnsi" w:cstheme="minorHAnsi"/>
          <w:color w:val="000000"/>
        </w:rPr>
        <w:t xml:space="preserve">1 ks anglický roh, </w:t>
      </w:r>
      <w:proofErr w:type="spellStart"/>
      <w:r w:rsidRPr="00885CFD">
        <w:rPr>
          <w:rFonts w:asciiTheme="minorHAnsi" w:hAnsiTheme="minorHAnsi" w:cstheme="minorHAnsi"/>
          <w:color w:val="000000"/>
        </w:rPr>
        <w:t>Marigaux</w:t>
      </w:r>
      <w:proofErr w:type="spellEnd"/>
      <w:r w:rsidRPr="00885CFD">
        <w:rPr>
          <w:rFonts w:asciiTheme="minorHAnsi" w:hAnsiTheme="minorHAnsi" w:cstheme="minorHAnsi"/>
          <w:color w:val="000000"/>
        </w:rPr>
        <w:t>, model 940</w:t>
      </w:r>
    </w:p>
    <w:bookmarkEnd w:id="2"/>
    <w:bookmarkEnd w:id="4"/>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br w:type="page"/>
      </w: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lastRenderedPageBreak/>
        <w:t xml:space="preserve">Příloha č. </w:t>
      </w:r>
      <w:r w:rsidR="00B357D7">
        <w:rPr>
          <w:rFonts w:asciiTheme="minorHAnsi" w:hAnsiTheme="minorHAnsi" w:cstheme="minorHAnsi"/>
          <w:b/>
        </w:rPr>
        <w:t>2</w:t>
      </w:r>
      <w:r w:rsidRPr="003B4EC3">
        <w:rPr>
          <w:rFonts w:asciiTheme="minorHAnsi" w:hAnsiTheme="minorHAnsi" w:cstheme="minorHAnsi"/>
          <w:b/>
        </w:rPr>
        <w:t xml:space="preserve"> - Předávací protokol</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62"/>
      </w:tblGrid>
      <w:tr w:rsidR="00C34EAD" w:rsidRPr="003B4EC3">
        <w:tc>
          <w:tcPr>
            <w:tcW w:w="4606" w:type="dxa"/>
          </w:tcPr>
          <w:p w:rsidR="00C34EAD" w:rsidRPr="003B4EC3" w:rsidRDefault="00C34EAD" w:rsidP="00121678">
            <w:pPr>
              <w:tabs>
                <w:tab w:val="left" w:pos="1120"/>
              </w:tabs>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 xml:space="preserve">Prodávající: </w:t>
            </w:r>
          </w:p>
          <w:p w:rsidR="00C34EAD" w:rsidRPr="003B4EC3" w:rsidRDefault="00C34EAD" w:rsidP="00121678">
            <w:pPr>
              <w:tabs>
                <w:tab w:val="left" w:pos="1120"/>
              </w:tabs>
              <w:spacing w:after="0" w:line="320" w:lineRule="atLeast"/>
              <w:rPr>
                <w:rFonts w:asciiTheme="minorHAnsi" w:hAnsiTheme="minorHAnsi" w:cstheme="minorHAnsi"/>
                <w:highlight w:val="yellow"/>
              </w:rPr>
            </w:pPr>
            <w:r w:rsidRPr="003B4EC3">
              <w:rPr>
                <w:rFonts w:asciiTheme="minorHAnsi" w:hAnsiTheme="minorHAnsi" w:cstheme="minorHAnsi"/>
                <w:highlight w:val="yellow"/>
              </w:rPr>
              <w:t>IČ:</w:t>
            </w:r>
            <w:r w:rsidRPr="003B4EC3">
              <w:rPr>
                <w:rFonts w:asciiTheme="minorHAnsi" w:hAnsiTheme="minorHAnsi" w:cstheme="minorHAnsi"/>
                <w:highlight w:val="yellow"/>
              </w:rPr>
              <w:tab/>
            </w:r>
          </w:p>
          <w:p w:rsidR="00C34EAD" w:rsidRPr="003B4EC3" w:rsidRDefault="00C34EAD" w:rsidP="00121678">
            <w:pPr>
              <w:tabs>
                <w:tab w:val="left" w:pos="1120"/>
                <w:tab w:val="left" w:pos="1190"/>
              </w:tabs>
              <w:spacing w:after="0" w:line="320" w:lineRule="atLeast"/>
              <w:rPr>
                <w:rFonts w:asciiTheme="minorHAnsi" w:hAnsiTheme="minorHAnsi" w:cstheme="minorHAnsi"/>
                <w:highlight w:val="yellow"/>
              </w:rPr>
            </w:pPr>
            <w:r w:rsidRPr="003B4EC3">
              <w:rPr>
                <w:rFonts w:asciiTheme="minorHAnsi" w:hAnsiTheme="minorHAnsi" w:cstheme="minorHAnsi"/>
                <w:highlight w:val="yellow"/>
              </w:rPr>
              <w:t>DIČ:</w:t>
            </w:r>
            <w:r w:rsidRPr="003B4EC3">
              <w:rPr>
                <w:rFonts w:asciiTheme="minorHAnsi" w:hAnsiTheme="minorHAnsi" w:cstheme="minorHAnsi"/>
                <w:highlight w:val="yellow"/>
              </w:rPr>
              <w:tab/>
            </w:r>
          </w:p>
          <w:p w:rsidR="00C34EAD" w:rsidRPr="003B4EC3" w:rsidRDefault="00C34EAD" w:rsidP="00121678">
            <w:pPr>
              <w:tabs>
                <w:tab w:val="left" w:pos="1120"/>
              </w:tabs>
              <w:spacing w:after="0" w:line="320" w:lineRule="atLeast"/>
              <w:rPr>
                <w:rFonts w:asciiTheme="minorHAnsi" w:hAnsiTheme="minorHAnsi" w:cstheme="minorHAnsi"/>
                <w:highlight w:val="yellow"/>
              </w:rPr>
            </w:pPr>
            <w:r w:rsidRPr="003B4EC3">
              <w:rPr>
                <w:rFonts w:asciiTheme="minorHAnsi" w:hAnsiTheme="minorHAnsi" w:cstheme="minorHAnsi"/>
                <w:highlight w:val="yellow"/>
              </w:rPr>
              <w:t>Adresa</w:t>
            </w:r>
            <w:r w:rsidRPr="003B4EC3">
              <w:rPr>
                <w:rFonts w:asciiTheme="minorHAnsi" w:hAnsiTheme="minorHAnsi" w:cstheme="minorHAnsi"/>
                <w:highlight w:val="yellow"/>
              </w:rPr>
              <w:tab/>
            </w:r>
          </w:p>
          <w:p w:rsidR="00C34EAD" w:rsidRPr="003B4EC3" w:rsidRDefault="00C34EAD" w:rsidP="00121678">
            <w:pPr>
              <w:tabs>
                <w:tab w:val="left" w:pos="1120"/>
              </w:tabs>
              <w:spacing w:after="0" w:line="320" w:lineRule="atLeast"/>
              <w:rPr>
                <w:rFonts w:asciiTheme="minorHAnsi" w:hAnsiTheme="minorHAnsi" w:cstheme="minorHAnsi"/>
                <w:highlight w:val="yellow"/>
              </w:rPr>
            </w:pPr>
            <w:r w:rsidRPr="003B4EC3">
              <w:rPr>
                <w:rFonts w:asciiTheme="minorHAnsi" w:hAnsiTheme="minorHAnsi" w:cstheme="minorHAnsi"/>
                <w:highlight w:val="yellow"/>
              </w:rPr>
              <w:t>tel:</w:t>
            </w:r>
            <w:r w:rsidRPr="003B4EC3">
              <w:rPr>
                <w:rFonts w:asciiTheme="minorHAnsi" w:hAnsiTheme="minorHAnsi" w:cstheme="minorHAnsi"/>
                <w:highlight w:val="yellow"/>
              </w:rPr>
              <w:tab/>
            </w:r>
          </w:p>
          <w:p w:rsidR="00C34EAD" w:rsidRPr="003B4EC3" w:rsidRDefault="00C34EAD" w:rsidP="00121678">
            <w:pPr>
              <w:tabs>
                <w:tab w:val="left" w:pos="1120"/>
              </w:tabs>
              <w:spacing w:after="0" w:line="320" w:lineRule="atLeast"/>
              <w:rPr>
                <w:rFonts w:asciiTheme="minorHAnsi" w:hAnsiTheme="minorHAnsi" w:cstheme="minorHAnsi"/>
                <w:b/>
              </w:rPr>
            </w:pPr>
            <w:r w:rsidRPr="003B4EC3">
              <w:rPr>
                <w:rFonts w:asciiTheme="minorHAnsi" w:hAnsiTheme="minorHAnsi" w:cstheme="minorHAnsi"/>
                <w:highlight w:val="yellow"/>
              </w:rPr>
              <w:t>email:</w:t>
            </w:r>
            <w:r w:rsidRPr="003B4EC3">
              <w:rPr>
                <w:rFonts w:asciiTheme="minorHAnsi" w:hAnsiTheme="minorHAnsi" w:cstheme="minorHAnsi"/>
              </w:rPr>
              <w:tab/>
            </w:r>
          </w:p>
        </w:tc>
        <w:tc>
          <w:tcPr>
            <w:tcW w:w="4862" w:type="dxa"/>
          </w:tcPr>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Kupující: Národní divadlo</w:t>
            </w:r>
          </w:p>
          <w:p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IČ</w:t>
            </w:r>
            <w:r w:rsidR="00686CEF" w:rsidRPr="003B4EC3">
              <w:rPr>
                <w:rFonts w:asciiTheme="minorHAnsi" w:hAnsiTheme="minorHAnsi" w:cstheme="minorHAnsi"/>
              </w:rPr>
              <w:t>O</w:t>
            </w:r>
            <w:r w:rsidRPr="003B4EC3">
              <w:rPr>
                <w:rFonts w:asciiTheme="minorHAnsi" w:hAnsiTheme="minorHAnsi" w:cstheme="minorHAnsi"/>
              </w:rPr>
              <w:t>:  00023337</w:t>
            </w:r>
          </w:p>
          <w:p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DIČ: CZ</w:t>
            </w:r>
            <w:r w:rsidR="009457D4" w:rsidRPr="003B4EC3">
              <w:rPr>
                <w:rFonts w:asciiTheme="minorHAnsi" w:hAnsiTheme="minorHAnsi" w:cstheme="minorHAnsi"/>
              </w:rPr>
              <w:t>00023337</w:t>
            </w:r>
          </w:p>
          <w:p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Adresa Ostrovní 1, 11230 Praha, Nové Město</w:t>
            </w:r>
          </w:p>
          <w:p w:rsidR="00C34EAD" w:rsidRPr="003B4EC3" w:rsidRDefault="00C34EAD" w:rsidP="00121678">
            <w:pPr>
              <w:spacing w:after="0" w:line="320" w:lineRule="atLeast"/>
              <w:rPr>
                <w:rFonts w:asciiTheme="minorHAnsi" w:hAnsiTheme="minorHAnsi" w:cstheme="minorHAnsi"/>
                <w:b/>
              </w:rPr>
            </w:pPr>
          </w:p>
        </w:tc>
      </w:tr>
      <w:tr w:rsidR="00C34EAD" w:rsidRPr="003B4EC3">
        <w:tc>
          <w:tcPr>
            <w:tcW w:w="4606" w:type="dxa"/>
          </w:tcPr>
          <w:p w:rsidR="00C34EAD" w:rsidRPr="003B4EC3" w:rsidRDefault="00C34EAD" w:rsidP="00121678">
            <w:pPr>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Smlouva/objednávka č.:</w:t>
            </w:r>
          </w:p>
          <w:p w:rsidR="00C34EAD" w:rsidRPr="003B4EC3" w:rsidRDefault="00C34EAD" w:rsidP="00121678">
            <w:pPr>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Dodací list č.:</w:t>
            </w:r>
          </w:p>
          <w:p w:rsidR="00C34EAD" w:rsidRPr="003B4EC3" w:rsidRDefault="00C34EAD" w:rsidP="00121678">
            <w:pPr>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Datum dodání:</w:t>
            </w:r>
          </w:p>
          <w:p w:rsidR="00C34EAD" w:rsidRPr="003B4EC3" w:rsidRDefault="00C34EAD" w:rsidP="00121678">
            <w:pPr>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Datum instalace:</w:t>
            </w:r>
          </w:p>
          <w:p w:rsidR="00C34EAD" w:rsidRPr="003B4EC3" w:rsidRDefault="00C34EAD" w:rsidP="00121678">
            <w:pPr>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Datum vyzkoušení/</w:t>
            </w:r>
          </w:p>
          <w:p w:rsidR="00C34EAD" w:rsidRPr="003B4EC3" w:rsidRDefault="00C34EAD" w:rsidP="00121678">
            <w:pPr>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Faktura č.:</w:t>
            </w:r>
          </w:p>
          <w:p w:rsidR="00C34EAD" w:rsidRPr="003B4EC3" w:rsidRDefault="00C34EAD" w:rsidP="00121678">
            <w:pPr>
              <w:spacing w:after="0" w:line="320" w:lineRule="atLeast"/>
              <w:rPr>
                <w:rFonts w:asciiTheme="minorHAnsi" w:hAnsiTheme="minorHAnsi" w:cstheme="minorHAnsi"/>
                <w:b/>
                <w:highlight w:val="yellow"/>
              </w:rPr>
            </w:pPr>
            <w:r w:rsidRPr="003B4EC3">
              <w:rPr>
                <w:rFonts w:asciiTheme="minorHAnsi" w:hAnsiTheme="minorHAnsi" w:cstheme="minorHAnsi"/>
                <w:b/>
                <w:highlight w:val="yellow"/>
              </w:rPr>
              <w:t xml:space="preserve">Datum vystavení </w:t>
            </w: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highlight w:val="yellow"/>
              </w:rPr>
              <w:t>předávacího protokolu:</w:t>
            </w:r>
          </w:p>
        </w:tc>
        <w:tc>
          <w:tcPr>
            <w:tcW w:w="4862" w:type="dxa"/>
          </w:tcPr>
          <w:p w:rsidR="00C34EAD" w:rsidRPr="003B4EC3" w:rsidRDefault="00C34EAD" w:rsidP="00121678">
            <w:pPr>
              <w:spacing w:after="0" w:line="320" w:lineRule="atLeast"/>
              <w:rPr>
                <w:rFonts w:asciiTheme="minorHAnsi" w:hAnsiTheme="minorHAnsi" w:cstheme="minorHAnsi"/>
                <w:b/>
              </w:rPr>
            </w:pP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 xml:space="preserve">Místo určení: </w:t>
            </w:r>
          </w:p>
          <w:p w:rsidR="00C34EAD" w:rsidRPr="003B4EC3" w:rsidRDefault="00933C8A" w:rsidP="00121678">
            <w:pPr>
              <w:spacing w:after="0" w:line="320" w:lineRule="atLeast"/>
              <w:rPr>
                <w:rFonts w:asciiTheme="minorHAnsi" w:hAnsiTheme="minorHAnsi" w:cstheme="minorHAnsi"/>
                <w:b/>
              </w:rPr>
            </w:pPr>
            <w:r w:rsidRPr="003B4EC3">
              <w:rPr>
                <w:rFonts w:asciiTheme="minorHAnsi" w:hAnsiTheme="minorHAnsi" w:cstheme="minorHAnsi"/>
              </w:rPr>
              <w:t>Provozní budova Národního divadla, Ostrovní 1, 112 30 Praha 1, Nové Město.</w:t>
            </w:r>
          </w:p>
        </w:tc>
      </w:tr>
    </w:tbl>
    <w:p w:rsidR="00C34EAD" w:rsidRPr="003B4EC3" w:rsidRDefault="00C34EAD" w:rsidP="00121678">
      <w:pPr>
        <w:spacing w:after="0" w:line="320" w:lineRule="atLeast"/>
        <w:rPr>
          <w:rFonts w:asciiTheme="minorHAnsi" w:hAnsiTheme="minorHAnsi" w:cstheme="minorHAnsi"/>
          <w:b/>
        </w:rPr>
      </w:pPr>
    </w:p>
    <w:p w:rsidR="00C34EAD" w:rsidRPr="003B4EC3" w:rsidRDefault="00C34EAD" w:rsidP="00686CEF">
      <w:pPr>
        <w:spacing w:after="0" w:line="320" w:lineRule="atLeast"/>
        <w:jc w:val="both"/>
        <w:rPr>
          <w:rFonts w:asciiTheme="minorHAnsi" w:hAnsiTheme="minorHAnsi" w:cstheme="minorHAnsi"/>
          <w:b/>
        </w:rPr>
      </w:pPr>
      <w:r w:rsidRPr="003B4EC3">
        <w:rPr>
          <w:rFonts w:asciiTheme="minorHAnsi" w:hAnsiTheme="minorHAnsi" w:cstheme="minorHAnsi"/>
          <w:b/>
        </w:rPr>
        <w:t xml:space="preserve">Kupující potvrzuje, že zboží, tak jak je uvedeno níže, bylo dodáno a nainstalováno v souladu s Kupní smlouvou č. </w:t>
      </w:r>
      <w:r w:rsidRPr="003B4EC3">
        <w:rPr>
          <w:rFonts w:asciiTheme="minorHAnsi" w:hAnsiTheme="minorHAnsi" w:cstheme="minorHAnsi"/>
          <w:b/>
          <w:highlight w:val="yellow"/>
        </w:rPr>
        <w:t>………………………</w:t>
      </w:r>
      <w:proofErr w:type="gramStart"/>
      <w:r w:rsidRPr="003B4EC3">
        <w:rPr>
          <w:rFonts w:asciiTheme="minorHAnsi" w:hAnsiTheme="minorHAnsi" w:cstheme="minorHAnsi"/>
          <w:b/>
          <w:highlight w:val="yellow"/>
        </w:rPr>
        <w:t>…..</w:t>
      </w:r>
      <w:r w:rsidRPr="003B4EC3">
        <w:rPr>
          <w:rFonts w:asciiTheme="minorHAnsi" w:hAnsiTheme="minorHAnsi" w:cstheme="minorHAnsi"/>
          <w:b/>
        </w:rPr>
        <w:t>ze</w:t>
      </w:r>
      <w:proofErr w:type="gramEnd"/>
      <w:r w:rsidRPr="003B4EC3">
        <w:rPr>
          <w:rFonts w:asciiTheme="minorHAnsi" w:hAnsiTheme="minorHAnsi" w:cstheme="minorHAnsi"/>
          <w:b/>
        </w:rPr>
        <w:t xml:space="preserve"> dne…</w:t>
      </w:r>
    </w:p>
    <w:p w:rsidR="00686CEF" w:rsidRPr="003B4EC3" w:rsidRDefault="00686CEF" w:rsidP="00686CEF">
      <w:pPr>
        <w:spacing w:after="0" w:line="320" w:lineRule="atLeast"/>
        <w:jc w:val="both"/>
        <w:rPr>
          <w:rFonts w:asciiTheme="minorHAnsi" w:hAnsiTheme="minorHAnsi" w:cstheme="minorHAnsi"/>
          <w:b/>
        </w:rPr>
      </w:pP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Zboží: (</w:t>
      </w:r>
      <w:r w:rsidRPr="003B4EC3">
        <w:rPr>
          <w:rFonts w:asciiTheme="minorHAnsi" w:hAnsiTheme="minorHAnsi" w:cstheme="minorHAnsi"/>
          <w:b/>
          <w:highlight w:val="yellow"/>
        </w:rPr>
        <w:t>identifikace zboží)</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2101"/>
        <w:gridCol w:w="2217"/>
        <w:gridCol w:w="1965"/>
      </w:tblGrid>
      <w:tr w:rsidR="00C34EAD" w:rsidRPr="003B4EC3">
        <w:tc>
          <w:tcPr>
            <w:tcW w:w="3316" w:type="dxa"/>
          </w:tcPr>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 xml:space="preserve">Označení zboží </w:t>
            </w:r>
          </w:p>
        </w:tc>
        <w:tc>
          <w:tcPr>
            <w:tcW w:w="2101" w:type="dxa"/>
          </w:tcPr>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Označení zboží v kupní smlouvě a na faktuře</w:t>
            </w:r>
          </w:p>
        </w:tc>
        <w:tc>
          <w:tcPr>
            <w:tcW w:w="2217" w:type="dxa"/>
          </w:tcPr>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Typ zboží, výrobce</w:t>
            </w:r>
          </w:p>
        </w:tc>
        <w:tc>
          <w:tcPr>
            <w:tcW w:w="1965" w:type="dxa"/>
          </w:tcPr>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Stav zboží v okamžiku předání a převzetí</w:t>
            </w:r>
          </w:p>
        </w:tc>
      </w:tr>
      <w:tr w:rsidR="00C34EAD" w:rsidRPr="003B4EC3">
        <w:tc>
          <w:tcPr>
            <w:tcW w:w="3316" w:type="dxa"/>
          </w:tcPr>
          <w:p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rsidR="00C34EAD" w:rsidRPr="003B4EC3" w:rsidRDefault="00C34EAD" w:rsidP="00121678">
            <w:pPr>
              <w:spacing w:after="0" w:line="320" w:lineRule="atLeast"/>
              <w:rPr>
                <w:rFonts w:asciiTheme="minorHAnsi" w:hAnsiTheme="minorHAnsi" w:cstheme="minorHAnsi"/>
                <w:b/>
              </w:rPr>
            </w:pPr>
          </w:p>
        </w:tc>
        <w:tc>
          <w:tcPr>
            <w:tcW w:w="2217" w:type="dxa"/>
          </w:tcPr>
          <w:p w:rsidR="00C34EAD" w:rsidRPr="003B4EC3" w:rsidRDefault="00C34EAD" w:rsidP="00121678">
            <w:pPr>
              <w:spacing w:after="0" w:line="320" w:lineRule="atLeast"/>
              <w:rPr>
                <w:rFonts w:asciiTheme="minorHAnsi" w:hAnsiTheme="minorHAnsi" w:cstheme="minorHAnsi"/>
                <w:b/>
              </w:rPr>
            </w:pPr>
          </w:p>
        </w:tc>
        <w:tc>
          <w:tcPr>
            <w:tcW w:w="1965" w:type="dxa"/>
          </w:tcPr>
          <w:p w:rsidR="00C34EAD" w:rsidRPr="003B4EC3" w:rsidRDefault="00C34EAD" w:rsidP="00121678">
            <w:pPr>
              <w:spacing w:after="0" w:line="320" w:lineRule="atLeast"/>
              <w:rPr>
                <w:rFonts w:asciiTheme="minorHAnsi" w:hAnsiTheme="minorHAnsi" w:cstheme="minorHAnsi"/>
                <w:b/>
              </w:rPr>
            </w:pPr>
          </w:p>
        </w:tc>
      </w:tr>
      <w:tr w:rsidR="00C34EAD" w:rsidRPr="003B4EC3">
        <w:tc>
          <w:tcPr>
            <w:tcW w:w="3316" w:type="dxa"/>
          </w:tcPr>
          <w:p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rsidR="00C34EAD" w:rsidRPr="003B4EC3" w:rsidRDefault="00C34EAD" w:rsidP="00121678">
            <w:pPr>
              <w:spacing w:after="0" w:line="320" w:lineRule="atLeast"/>
              <w:rPr>
                <w:rFonts w:asciiTheme="minorHAnsi" w:hAnsiTheme="minorHAnsi" w:cstheme="minorHAnsi"/>
                <w:b/>
              </w:rPr>
            </w:pPr>
          </w:p>
        </w:tc>
        <w:tc>
          <w:tcPr>
            <w:tcW w:w="2217" w:type="dxa"/>
          </w:tcPr>
          <w:p w:rsidR="00C34EAD" w:rsidRPr="003B4EC3" w:rsidRDefault="00C34EAD" w:rsidP="00121678">
            <w:pPr>
              <w:spacing w:after="0" w:line="320" w:lineRule="atLeast"/>
              <w:rPr>
                <w:rFonts w:asciiTheme="minorHAnsi" w:hAnsiTheme="minorHAnsi" w:cstheme="minorHAnsi"/>
                <w:b/>
              </w:rPr>
            </w:pPr>
          </w:p>
        </w:tc>
        <w:tc>
          <w:tcPr>
            <w:tcW w:w="1965" w:type="dxa"/>
          </w:tcPr>
          <w:p w:rsidR="00C34EAD" w:rsidRPr="003B4EC3" w:rsidRDefault="00C34EAD" w:rsidP="00121678">
            <w:pPr>
              <w:spacing w:after="0" w:line="320" w:lineRule="atLeast"/>
              <w:rPr>
                <w:rFonts w:asciiTheme="minorHAnsi" w:hAnsiTheme="minorHAnsi" w:cstheme="minorHAnsi"/>
                <w:b/>
              </w:rPr>
            </w:pPr>
          </w:p>
        </w:tc>
      </w:tr>
      <w:tr w:rsidR="00C34EAD" w:rsidRPr="003B4EC3">
        <w:tc>
          <w:tcPr>
            <w:tcW w:w="3316" w:type="dxa"/>
          </w:tcPr>
          <w:p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rsidR="00C34EAD" w:rsidRPr="003B4EC3" w:rsidRDefault="00C34EAD" w:rsidP="00121678">
            <w:pPr>
              <w:spacing w:after="0" w:line="320" w:lineRule="atLeast"/>
              <w:rPr>
                <w:rFonts w:asciiTheme="minorHAnsi" w:hAnsiTheme="minorHAnsi" w:cstheme="minorHAnsi"/>
                <w:b/>
              </w:rPr>
            </w:pPr>
          </w:p>
        </w:tc>
        <w:tc>
          <w:tcPr>
            <w:tcW w:w="2217" w:type="dxa"/>
          </w:tcPr>
          <w:p w:rsidR="00C34EAD" w:rsidRPr="003B4EC3" w:rsidRDefault="00C34EAD" w:rsidP="00121678">
            <w:pPr>
              <w:spacing w:after="0" w:line="320" w:lineRule="atLeast"/>
              <w:rPr>
                <w:rFonts w:asciiTheme="minorHAnsi" w:hAnsiTheme="minorHAnsi" w:cstheme="minorHAnsi"/>
                <w:b/>
              </w:rPr>
            </w:pPr>
          </w:p>
        </w:tc>
        <w:tc>
          <w:tcPr>
            <w:tcW w:w="1965" w:type="dxa"/>
          </w:tcPr>
          <w:p w:rsidR="00C34EAD" w:rsidRPr="003B4EC3" w:rsidRDefault="00C34EAD" w:rsidP="00121678">
            <w:pPr>
              <w:spacing w:after="0" w:line="320" w:lineRule="atLeast"/>
              <w:rPr>
                <w:rFonts w:asciiTheme="minorHAnsi" w:hAnsiTheme="minorHAnsi" w:cstheme="minorHAnsi"/>
                <w:b/>
              </w:rPr>
            </w:pPr>
          </w:p>
        </w:tc>
      </w:tr>
      <w:tr w:rsidR="00B357D7" w:rsidRPr="003B4EC3">
        <w:tc>
          <w:tcPr>
            <w:tcW w:w="3316" w:type="dxa"/>
          </w:tcPr>
          <w:p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rsidR="00B357D7" w:rsidRPr="003B4EC3" w:rsidRDefault="00B357D7" w:rsidP="00121678">
            <w:pPr>
              <w:spacing w:after="0" w:line="320" w:lineRule="atLeast"/>
              <w:rPr>
                <w:rFonts w:asciiTheme="minorHAnsi" w:hAnsiTheme="minorHAnsi" w:cstheme="minorHAnsi"/>
                <w:b/>
              </w:rPr>
            </w:pPr>
          </w:p>
        </w:tc>
        <w:tc>
          <w:tcPr>
            <w:tcW w:w="2217" w:type="dxa"/>
          </w:tcPr>
          <w:p w:rsidR="00B357D7" w:rsidRPr="003B4EC3" w:rsidRDefault="00B357D7" w:rsidP="00121678">
            <w:pPr>
              <w:spacing w:after="0" w:line="320" w:lineRule="atLeast"/>
              <w:rPr>
                <w:rFonts w:asciiTheme="minorHAnsi" w:hAnsiTheme="minorHAnsi" w:cstheme="minorHAnsi"/>
                <w:b/>
              </w:rPr>
            </w:pPr>
          </w:p>
        </w:tc>
        <w:tc>
          <w:tcPr>
            <w:tcW w:w="1965" w:type="dxa"/>
          </w:tcPr>
          <w:p w:rsidR="00B357D7" w:rsidRPr="003B4EC3" w:rsidRDefault="00B357D7" w:rsidP="00121678">
            <w:pPr>
              <w:spacing w:after="0" w:line="320" w:lineRule="atLeast"/>
              <w:rPr>
                <w:rFonts w:asciiTheme="minorHAnsi" w:hAnsiTheme="minorHAnsi" w:cstheme="minorHAnsi"/>
                <w:b/>
              </w:rPr>
            </w:pPr>
          </w:p>
        </w:tc>
      </w:tr>
    </w:tbl>
    <w:p w:rsidR="00C34EAD" w:rsidRPr="003B4EC3" w:rsidRDefault="00C34EAD" w:rsidP="00121678">
      <w:pPr>
        <w:spacing w:after="0" w:line="320" w:lineRule="atLeast"/>
        <w:rPr>
          <w:rFonts w:asciiTheme="minorHAnsi" w:hAnsiTheme="minorHAnsi" w:cstheme="minorHAnsi"/>
          <w:b/>
        </w:rPr>
      </w:pP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Zboží předal:</w:t>
      </w: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datum: … podpis: …</w:t>
      </w:r>
    </w:p>
    <w:p w:rsidR="00686CEF" w:rsidRPr="003B4EC3" w:rsidRDefault="00686CEF" w:rsidP="00121678">
      <w:pPr>
        <w:spacing w:after="0" w:line="320" w:lineRule="atLeast"/>
        <w:rPr>
          <w:rFonts w:asciiTheme="minorHAnsi" w:hAnsiTheme="minorHAnsi" w:cstheme="minorHAnsi"/>
          <w:b/>
        </w:rPr>
      </w:pPr>
    </w:p>
    <w:p w:rsidR="00686CEF" w:rsidRPr="003B4EC3" w:rsidRDefault="00686CEF" w:rsidP="00121678">
      <w:pPr>
        <w:spacing w:after="0" w:line="320" w:lineRule="atLeast"/>
        <w:rPr>
          <w:rFonts w:asciiTheme="minorHAnsi" w:hAnsiTheme="minorHAnsi" w:cstheme="minorHAnsi"/>
          <w:b/>
        </w:rPr>
      </w:pP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Zboží převzal:</w:t>
      </w:r>
    </w:p>
    <w:p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datum: … podpis: …</w:t>
      </w:r>
    </w:p>
    <w:p w:rsidR="00C34EAD" w:rsidRPr="003B4EC3" w:rsidRDefault="00C34EAD" w:rsidP="00121678">
      <w:pPr>
        <w:spacing w:after="0" w:line="320" w:lineRule="atLeast"/>
        <w:rPr>
          <w:rFonts w:asciiTheme="minorHAnsi" w:hAnsiTheme="minorHAnsi" w:cstheme="minorHAnsi"/>
          <w:b/>
        </w:rPr>
      </w:pPr>
    </w:p>
    <w:sectPr w:rsidR="00C34EAD" w:rsidRPr="003B4EC3" w:rsidSect="00DA4225">
      <w:footerReference w:type="default" r:id="rId7"/>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AE8" w:rsidRDefault="00346AE8">
      <w:pPr>
        <w:spacing w:after="0" w:line="240" w:lineRule="auto"/>
      </w:pPr>
      <w:r>
        <w:separator/>
      </w:r>
    </w:p>
  </w:endnote>
  <w:endnote w:type="continuationSeparator" w:id="0">
    <w:p w:rsidR="00346AE8" w:rsidRDefault="0034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0F" w:rsidRDefault="004C430F">
    <w:pPr>
      <w:pStyle w:val="Zpat"/>
      <w:jc w:val="center"/>
      <w:rPr>
        <w:rFonts w:ascii="Arial" w:hAnsi="Arial" w:cs="Arial"/>
        <w:i/>
        <w:sz w:val="16"/>
        <w:szCs w:val="16"/>
      </w:rPr>
    </w:pPr>
    <w:r>
      <w:rPr>
        <w:rFonts w:ascii="Arial" w:hAnsi="Arial" w:cs="Arial"/>
        <w:i/>
        <w:sz w:val="16"/>
        <w:szCs w:val="16"/>
      </w:rPr>
      <w:t>Stránka</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sidR="00E6689D">
      <w:rPr>
        <w:rFonts w:ascii="Arial" w:hAnsi="Arial" w:cs="Arial"/>
        <w:i/>
        <w:noProof/>
        <w:sz w:val="16"/>
        <w:szCs w:val="16"/>
      </w:rPr>
      <w:t>2</w:t>
    </w:r>
    <w:r>
      <w:rPr>
        <w:rFonts w:ascii="Arial" w:hAnsi="Arial" w:cs="Arial"/>
        <w:i/>
        <w:sz w:val="16"/>
        <w:szCs w:val="16"/>
      </w:rPr>
      <w:fldChar w:fldCharType="end"/>
    </w:r>
    <w:r>
      <w:rPr>
        <w:rFonts w:ascii="Arial" w:hAnsi="Arial" w:cs="Arial"/>
        <w:i/>
        <w:sz w:val="16"/>
        <w:szCs w:val="16"/>
      </w:rPr>
      <w:t>/</w:t>
    </w:r>
    <w:fldSimple w:instr=" NUMPAGES   \* MERGEFORMAT ">
      <w:r w:rsidR="00E6689D" w:rsidRPr="00E6689D">
        <w:rPr>
          <w:rFonts w:ascii="Arial" w:hAnsi="Arial" w:cs="Arial"/>
          <w:i/>
          <w:noProof/>
          <w:sz w:val="16"/>
          <w:szCs w:val="16"/>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AE8" w:rsidRDefault="00346AE8">
      <w:pPr>
        <w:spacing w:after="0" w:line="240" w:lineRule="auto"/>
      </w:pPr>
      <w:r>
        <w:separator/>
      </w:r>
    </w:p>
  </w:footnote>
  <w:footnote w:type="continuationSeparator" w:id="0">
    <w:p w:rsidR="00346AE8" w:rsidRDefault="00346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BC0B92"/>
    <w:multiLevelType w:val="hybridMultilevel"/>
    <w:tmpl w:val="7EF287A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BE5459D"/>
    <w:multiLevelType w:val="hybridMultilevel"/>
    <w:tmpl w:val="D4F085F2"/>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24771D5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BA04EDB"/>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C1F4FCA"/>
    <w:multiLevelType w:val="hybridMultilevel"/>
    <w:tmpl w:val="6694DC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36587A8B"/>
    <w:multiLevelType w:val="hybridMultilevel"/>
    <w:tmpl w:val="2F74C5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7DA7147"/>
    <w:multiLevelType w:val="hybridMultilevel"/>
    <w:tmpl w:val="7F2EAD7A"/>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4A3282F"/>
    <w:multiLevelType w:val="hybridMultilevel"/>
    <w:tmpl w:val="950EDB50"/>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60E61C8E"/>
    <w:multiLevelType w:val="hybridMultilevel"/>
    <w:tmpl w:val="14823A3C"/>
    <w:lvl w:ilvl="0" w:tplc="D6C866DC">
      <w:start w:val="1"/>
      <w:numFmt w:val="upperRoman"/>
      <w:lvlText w:val="%1."/>
      <w:lvlJc w:val="left"/>
      <w:pPr>
        <w:ind w:left="1004" w:hanging="72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4" w15:restartNumberingAfterBreak="0">
    <w:nsid w:val="6E033AC2"/>
    <w:multiLevelType w:val="hybridMultilevel"/>
    <w:tmpl w:val="A9103D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AE86F52"/>
    <w:multiLevelType w:val="hybridMultilevel"/>
    <w:tmpl w:val="EC2AB4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5"/>
  </w:num>
  <w:num w:numId="2">
    <w:abstractNumId w:val="14"/>
  </w:num>
  <w:num w:numId="3">
    <w:abstractNumId w:val="3"/>
  </w:num>
  <w:num w:numId="4">
    <w:abstractNumId w:val="2"/>
  </w:num>
  <w:num w:numId="5">
    <w:abstractNumId w:val="0"/>
  </w:num>
  <w:num w:numId="6">
    <w:abstractNumId w:val="1"/>
  </w:num>
  <w:num w:numId="7">
    <w:abstractNumId w:val="10"/>
  </w:num>
  <w:num w:numId="8">
    <w:abstractNumId w:val="7"/>
  </w:num>
  <w:num w:numId="9">
    <w:abstractNumId w:val="11"/>
  </w:num>
  <w:num w:numId="10">
    <w:abstractNumId w:val="6"/>
  </w:num>
  <w:num w:numId="11">
    <w:abstractNumId w:val="13"/>
  </w:num>
  <w:num w:numId="12">
    <w:abstractNumId w:val="9"/>
  </w:num>
  <w:num w:numId="13">
    <w:abstractNumId w:val="5"/>
  </w:num>
  <w:num w:numId="14">
    <w:abstractNumId w:val="8"/>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AD"/>
    <w:rsid w:val="00037D5B"/>
    <w:rsid w:val="000B3CB7"/>
    <w:rsid w:val="000E4FFF"/>
    <w:rsid w:val="00121678"/>
    <w:rsid w:val="001423D3"/>
    <w:rsid w:val="00194788"/>
    <w:rsid w:val="001A273B"/>
    <w:rsid w:val="001D69E7"/>
    <w:rsid w:val="002122BD"/>
    <w:rsid w:val="002353CE"/>
    <w:rsid w:val="0025738B"/>
    <w:rsid w:val="00346AE8"/>
    <w:rsid w:val="003713F5"/>
    <w:rsid w:val="003A3335"/>
    <w:rsid w:val="003A417E"/>
    <w:rsid w:val="003B4EC3"/>
    <w:rsid w:val="003C7D10"/>
    <w:rsid w:val="00407658"/>
    <w:rsid w:val="00434711"/>
    <w:rsid w:val="004C430F"/>
    <w:rsid w:val="004E5A36"/>
    <w:rsid w:val="004F454A"/>
    <w:rsid w:val="005046DE"/>
    <w:rsid w:val="00515058"/>
    <w:rsid w:val="00515A98"/>
    <w:rsid w:val="005D0CE6"/>
    <w:rsid w:val="006728BC"/>
    <w:rsid w:val="00686CEF"/>
    <w:rsid w:val="00692B5D"/>
    <w:rsid w:val="006964A0"/>
    <w:rsid w:val="006A0A95"/>
    <w:rsid w:val="007A3B0E"/>
    <w:rsid w:val="007F6600"/>
    <w:rsid w:val="00885CFD"/>
    <w:rsid w:val="00933C8A"/>
    <w:rsid w:val="009457D4"/>
    <w:rsid w:val="00A762C3"/>
    <w:rsid w:val="00AC7CA3"/>
    <w:rsid w:val="00B357D7"/>
    <w:rsid w:val="00B46982"/>
    <w:rsid w:val="00BA3DF6"/>
    <w:rsid w:val="00BF016B"/>
    <w:rsid w:val="00C043B1"/>
    <w:rsid w:val="00C34EAD"/>
    <w:rsid w:val="00C730F8"/>
    <w:rsid w:val="00DA4225"/>
    <w:rsid w:val="00DA58C7"/>
    <w:rsid w:val="00DE3C8A"/>
    <w:rsid w:val="00DF7B7F"/>
    <w:rsid w:val="00E026DC"/>
    <w:rsid w:val="00E6689D"/>
    <w:rsid w:val="00EC126C"/>
    <w:rsid w:val="00EE1C8A"/>
    <w:rsid w:val="00EE56FD"/>
    <w:rsid w:val="00FF0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03E5636"/>
  <w15:docId w15:val="{D3ACCF26-E4ED-468F-9364-11CD138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3DF6"/>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A3DF6"/>
    <w:pPr>
      <w:ind w:left="708"/>
    </w:pPr>
  </w:style>
  <w:style w:type="paragraph" w:customStyle="1" w:styleId="Smlouva-slo">
    <w:name w:val="Smlouva-číslo"/>
    <w:basedOn w:val="Normln"/>
    <w:uiPriority w:val="99"/>
    <w:rsid w:val="00BA3DF6"/>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BA3DF6"/>
    <w:pPr>
      <w:tabs>
        <w:tab w:val="center" w:pos="4536"/>
        <w:tab w:val="right" w:pos="9072"/>
      </w:tabs>
    </w:pPr>
    <w:rPr>
      <w:lang w:bidi="he-IL"/>
    </w:rPr>
  </w:style>
  <w:style w:type="character" w:customStyle="1" w:styleId="ZhlavChar">
    <w:name w:val="Záhlaví Char"/>
    <w:basedOn w:val="Standardnpsmoodstavce"/>
    <w:link w:val="Zhlav"/>
    <w:uiPriority w:val="99"/>
    <w:locked/>
    <w:rsid w:val="00BA3DF6"/>
    <w:rPr>
      <w:rFonts w:ascii="Calibri" w:eastAsia="Times New Roman" w:hAnsi="Calibri" w:cs="Times New Roman"/>
      <w:lang w:bidi="he-IL"/>
    </w:rPr>
  </w:style>
  <w:style w:type="paragraph" w:styleId="Zpat">
    <w:name w:val="footer"/>
    <w:basedOn w:val="Normln"/>
    <w:link w:val="ZpatChar"/>
    <w:uiPriority w:val="99"/>
    <w:rsid w:val="00BA3DF6"/>
    <w:pPr>
      <w:tabs>
        <w:tab w:val="center" w:pos="4536"/>
        <w:tab w:val="right" w:pos="9072"/>
      </w:tabs>
    </w:pPr>
    <w:rPr>
      <w:lang w:bidi="he-IL"/>
    </w:rPr>
  </w:style>
  <w:style w:type="character" w:customStyle="1" w:styleId="ZpatChar">
    <w:name w:val="Zápatí Char"/>
    <w:basedOn w:val="Standardnpsmoodstavce"/>
    <w:link w:val="Zpat"/>
    <w:uiPriority w:val="99"/>
    <w:locked/>
    <w:rsid w:val="00BA3DF6"/>
    <w:rPr>
      <w:rFonts w:ascii="Calibri" w:eastAsia="Times New Roman" w:hAnsi="Calibri" w:cs="Times New Roman"/>
      <w:lang w:bidi="he-IL"/>
    </w:rPr>
  </w:style>
  <w:style w:type="character" w:styleId="Odkaznakoment">
    <w:name w:val="annotation reference"/>
    <w:basedOn w:val="Standardnpsmoodstavce"/>
    <w:uiPriority w:val="99"/>
    <w:semiHidden/>
    <w:rsid w:val="00BA3DF6"/>
    <w:rPr>
      <w:rFonts w:cs="Times New Roman"/>
      <w:sz w:val="16"/>
    </w:rPr>
  </w:style>
  <w:style w:type="paragraph" w:styleId="Textkomente">
    <w:name w:val="annotation text"/>
    <w:basedOn w:val="Normln"/>
    <w:link w:val="TextkomenteChar"/>
    <w:uiPriority w:val="99"/>
    <w:semiHidden/>
    <w:rsid w:val="00BA3DF6"/>
    <w:rPr>
      <w:sz w:val="20"/>
      <w:szCs w:val="20"/>
      <w:lang w:bidi="he-IL"/>
    </w:rPr>
  </w:style>
  <w:style w:type="character" w:customStyle="1" w:styleId="TextkomenteChar">
    <w:name w:val="Text komentáře Char"/>
    <w:basedOn w:val="Standardnpsmoodstavce"/>
    <w:link w:val="Textkomente"/>
    <w:uiPriority w:val="99"/>
    <w:semiHidden/>
    <w:locked/>
    <w:rsid w:val="00BA3DF6"/>
    <w:rPr>
      <w:rFonts w:ascii="Calibri" w:eastAsia="Times New Roman" w:hAnsi="Calibri" w:cs="Times New Roman"/>
      <w:sz w:val="20"/>
      <w:szCs w:val="20"/>
      <w:lang w:bidi="he-IL"/>
    </w:rPr>
  </w:style>
  <w:style w:type="paragraph" w:styleId="Textbubliny">
    <w:name w:val="Balloon Text"/>
    <w:basedOn w:val="Normln"/>
    <w:link w:val="TextbublinyChar"/>
    <w:uiPriority w:val="99"/>
    <w:semiHidden/>
    <w:rsid w:val="00BA3D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A3DF6"/>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rsid w:val="00BA3DF6"/>
    <w:pPr>
      <w:spacing w:line="240" w:lineRule="auto"/>
    </w:pPr>
    <w:rPr>
      <w:b/>
      <w:bCs/>
      <w:lang w:bidi="ar-SA"/>
    </w:rPr>
  </w:style>
  <w:style w:type="character" w:customStyle="1" w:styleId="PedmtkomenteChar">
    <w:name w:val="Předmět komentáře Char"/>
    <w:basedOn w:val="TextkomenteChar"/>
    <w:link w:val="Pedmtkomente"/>
    <w:uiPriority w:val="99"/>
    <w:semiHidden/>
    <w:locked/>
    <w:rsid w:val="00BA3DF6"/>
    <w:rPr>
      <w:rFonts w:ascii="Calibri" w:eastAsia="Times New Roman" w:hAnsi="Calibri" w:cs="Times New Roman"/>
      <w:b/>
      <w:bCs/>
      <w:sz w:val="20"/>
      <w:szCs w:val="20"/>
      <w:lang w:bidi="he-IL"/>
    </w:rPr>
  </w:style>
  <w:style w:type="character" w:styleId="Siln">
    <w:name w:val="Strong"/>
    <w:basedOn w:val="Standardnpsmoodstavce"/>
    <w:uiPriority w:val="22"/>
    <w:qFormat/>
    <w:rsid w:val="00BA3DF6"/>
    <w:rPr>
      <w:rFonts w:ascii="Times New Roman" w:hAnsi="Times New Roman" w:cs="Times New Roman"/>
      <w:b/>
      <w:bCs/>
    </w:rPr>
  </w:style>
  <w:style w:type="paragraph" w:styleId="Bezmezer">
    <w:name w:val="No Spacing"/>
    <w:uiPriority w:val="99"/>
    <w:qFormat/>
    <w:rsid w:val="00BA3DF6"/>
    <w:rPr>
      <w:lang w:eastAsia="en-US"/>
    </w:rPr>
  </w:style>
  <w:style w:type="character" w:styleId="Hypertextovodkaz">
    <w:name w:val="Hyperlink"/>
    <w:basedOn w:val="Standardnpsmoodstavce"/>
    <w:uiPriority w:val="99"/>
    <w:unhideWhenUsed/>
    <w:rsid w:val="00037D5B"/>
    <w:rPr>
      <w:color w:val="0000FF" w:themeColor="hyperlink"/>
      <w:u w:val="single"/>
    </w:rPr>
  </w:style>
  <w:style w:type="character" w:customStyle="1" w:styleId="UnresolvedMention">
    <w:name w:val="Unresolved Mention"/>
    <w:basedOn w:val="Standardnpsmoodstavce"/>
    <w:uiPriority w:val="99"/>
    <w:semiHidden/>
    <w:unhideWhenUsed/>
    <w:rsid w:val="00037D5B"/>
    <w:rPr>
      <w:color w:val="808080"/>
      <w:shd w:val="clear" w:color="auto" w:fill="E6E6E6"/>
    </w:rPr>
  </w:style>
  <w:style w:type="character" w:styleId="Zdraznn">
    <w:name w:val="Emphasis"/>
    <w:basedOn w:val="Standardnpsmoodstavce"/>
    <w:uiPriority w:val="20"/>
    <w:qFormat/>
    <w:locked/>
    <w:rsid w:val="002122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474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2284</Words>
  <Characters>13531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GORDION</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Poláček Štěpán, JUDr.</dc:creator>
  <cp:keywords/>
  <dc:description/>
  <cp:lastModifiedBy>Bejdová Natálie</cp:lastModifiedBy>
  <cp:revision>3</cp:revision>
  <cp:lastPrinted>2018-09-13T07:04:00Z</cp:lastPrinted>
  <dcterms:created xsi:type="dcterms:W3CDTF">2018-10-02T13:05:00Z</dcterms:created>
  <dcterms:modified xsi:type="dcterms:W3CDTF">2018-10-02T13:12:00Z</dcterms:modified>
</cp:coreProperties>
</file>