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66648E" w:rsidRPr="0066648E" w:rsidRDefault="0066648E" w:rsidP="0066648E"/>
    <w:p w:rsidR="000012BB" w:rsidRPr="00991FCA" w:rsidRDefault="000012BB" w:rsidP="000012BB">
      <w:pPr>
        <w:rPr>
          <w:rFonts w:ascii="Noto Sans" w:hAnsi="Noto Sans"/>
        </w:rPr>
      </w:pPr>
      <w:r w:rsidRPr="00991FCA">
        <w:rPr>
          <w:rFonts w:ascii="Noto Sans" w:hAnsi="Noto Sans"/>
        </w:rPr>
        <w:t xml:space="preserve">číslo: </w:t>
      </w:r>
      <w:r w:rsidRPr="00991FCA">
        <w:rPr>
          <w:rFonts w:ascii="Noto Sans" w:hAnsi="Noto Sans"/>
          <w:b/>
        </w:rPr>
        <w:t xml:space="preserve">   </w:t>
      </w:r>
      <w:r w:rsidR="003D207C">
        <w:rPr>
          <w:rFonts w:ascii="Noto Sans" w:hAnsi="Noto Sans"/>
          <w:b/>
        </w:rPr>
        <w:t>31/2016</w:t>
      </w:r>
      <w:r w:rsidRPr="00991FCA">
        <w:rPr>
          <w:rFonts w:ascii="Noto Sans" w:hAnsi="Noto Sans"/>
          <w:b/>
        </w:rPr>
        <w:t>/Po</w:t>
      </w:r>
    </w:p>
    <w:p w:rsidR="000012BB" w:rsidRPr="00991FCA" w:rsidRDefault="000012BB" w:rsidP="000012BB">
      <w:pPr>
        <w:rPr>
          <w:rFonts w:ascii="Noto Sans" w:hAnsi="Noto Sans"/>
        </w:rPr>
      </w:pPr>
      <w:r w:rsidRPr="00991FCA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991FCA">
          <w:rPr>
            <w:rFonts w:ascii="Noto Sans" w:hAnsi="Noto Sans"/>
          </w:rPr>
          <w:t>2193 a</w:t>
        </w:r>
      </w:smartTag>
      <w:r w:rsidRPr="00991FCA">
        <w:rPr>
          <w:rFonts w:ascii="Noto Sans" w:hAnsi="Noto Sans"/>
        </w:rPr>
        <w:t xml:space="preserve"> násl. zákona č. 89/2012 Sb., občanského zákoníku ČR mezi: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5C41B3" w:rsidRDefault="000012BB" w:rsidP="000012BB">
      <w:pPr>
        <w:outlineLvl w:val="0"/>
        <w:rPr>
          <w:b/>
          <w:sz w:val="18"/>
          <w:szCs w:val="18"/>
        </w:rPr>
      </w:pPr>
      <w:proofErr w:type="spellStart"/>
      <w:r w:rsidRPr="005C41B3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5C41B3">
        <w:rPr>
          <w:rFonts w:ascii="Noto Sans" w:hAnsi="Noto Sans"/>
          <w:b/>
          <w:sz w:val="18"/>
          <w:szCs w:val="18"/>
        </w:rPr>
        <w:t>:</w:t>
      </w:r>
      <w:r w:rsidRPr="005C41B3">
        <w:rPr>
          <w:b/>
          <w:sz w:val="18"/>
          <w:szCs w:val="18"/>
        </w:rPr>
        <w:t xml:space="preserve">  </w:t>
      </w:r>
      <w:r w:rsidRPr="005C41B3">
        <w:rPr>
          <w:b/>
          <w:sz w:val="18"/>
          <w:szCs w:val="18"/>
        </w:rPr>
        <w:tab/>
      </w:r>
      <w:r w:rsidRPr="00991FCA">
        <w:rPr>
          <w:rFonts w:ascii="Noto Sans" w:hAnsi="Noto Sans"/>
          <w:b/>
        </w:rPr>
        <w:t xml:space="preserve">Muzeem umění Olomouc, státní příspěvkovou organizací, </w:t>
      </w:r>
      <w:r w:rsidRPr="00991FCA">
        <w:rPr>
          <w:rFonts w:ascii="Noto Sans" w:hAnsi="Noto Sans"/>
          <w:b/>
          <w:sz w:val="18"/>
          <w:szCs w:val="18"/>
        </w:rPr>
        <w:t>Denisova 47,</w:t>
      </w:r>
    </w:p>
    <w:p w:rsidR="000012BB" w:rsidRPr="005C41B3" w:rsidRDefault="000012BB" w:rsidP="000012BB">
      <w:pPr>
        <w:outlineLvl w:val="0"/>
        <w:rPr>
          <w:rFonts w:ascii="Noto Sans" w:hAnsi="Noto Sans"/>
          <w:sz w:val="18"/>
          <w:szCs w:val="18"/>
        </w:rPr>
      </w:pPr>
      <w:r w:rsidRPr="005C41B3">
        <w:rPr>
          <w:b/>
          <w:sz w:val="18"/>
          <w:szCs w:val="18"/>
        </w:rPr>
        <w:t xml:space="preserve">                           </w:t>
      </w:r>
      <w:r w:rsidRPr="005C41B3">
        <w:rPr>
          <w:b/>
          <w:sz w:val="18"/>
          <w:szCs w:val="18"/>
        </w:rPr>
        <w:tab/>
      </w:r>
      <w:r w:rsidRPr="005C41B3">
        <w:rPr>
          <w:rFonts w:ascii="Noto Sans" w:hAnsi="Noto Sans"/>
          <w:b/>
          <w:sz w:val="18"/>
          <w:szCs w:val="18"/>
        </w:rPr>
        <w:t>771 11 Olomouc</w:t>
      </w:r>
      <w:r w:rsidRPr="005C41B3">
        <w:rPr>
          <w:rFonts w:ascii="Noto Sans" w:hAnsi="Noto Sans"/>
          <w:sz w:val="18"/>
          <w:szCs w:val="18"/>
        </w:rPr>
        <w:t xml:space="preserve"> </w:t>
      </w:r>
    </w:p>
    <w:p w:rsidR="000012BB" w:rsidRPr="005C41B3" w:rsidRDefault="000012BB" w:rsidP="000012BB">
      <w:pPr>
        <w:ind w:firstLine="708"/>
        <w:outlineLvl w:val="0"/>
        <w:rPr>
          <w:rFonts w:ascii="Noto Sans" w:hAnsi="Noto Sans"/>
          <w:b/>
          <w:sz w:val="18"/>
          <w:szCs w:val="18"/>
        </w:rPr>
      </w:pPr>
      <w:r w:rsidRPr="005C41B3">
        <w:rPr>
          <w:sz w:val="18"/>
          <w:szCs w:val="18"/>
        </w:rPr>
        <w:t xml:space="preserve">        </w:t>
      </w:r>
      <w:r w:rsidRPr="005C41B3">
        <w:rPr>
          <w:sz w:val="18"/>
          <w:szCs w:val="18"/>
        </w:rPr>
        <w:tab/>
      </w:r>
      <w:proofErr w:type="gramStart"/>
      <w:r w:rsidRPr="005C41B3">
        <w:rPr>
          <w:rFonts w:ascii="Noto Sans" w:hAnsi="Noto Sans"/>
          <w:sz w:val="18"/>
          <w:szCs w:val="18"/>
        </w:rPr>
        <w:t xml:space="preserve">telefon: </w:t>
      </w:r>
      <w:r w:rsidRPr="005C41B3">
        <w:rPr>
          <w:rFonts w:ascii="Noto Sans" w:hAnsi="Noto Sans"/>
          <w:color w:val="808080"/>
          <w:sz w:val="18"/>
          <w:szCs w:val="18"/>
        </w:rPr>
        <w:t xml:space="preserve">. </w:t>
      </w:r>
      <w:r w:rsidRPr="005C41B3">
        <w:rPr>
          <w:rFonts w:ascii="Noto Sans" w:hAnsi="Noto Sans"/>
          <w:color w:val="000000"/>
          <w:sz w:val="18"/>
          <w:szCs w:val="18"/>
        </w:rPr>
        <w:t>585514111</w:t>
      </w:r>
      <w:proofErr w:type="gramEnd"/>
      <w:r w:rsidRPr="005C41B3">
        <w:rPr>
          <w:rFonts w:ascii="Noto Sans" w:hAnsi="Noto Sans"/>
          <w:color w:val="000000"/>
          <w:sz w:val="18"/>
          <w:szCs w:val="18"/>
        </w:rPr>
        <w:t xml:space="preserve">, </w:t>
      </w:r>
      <w:proofErr w:type="spellStart"/>
      <w:r w:rsidR="009733B1">
        <w:rPr>
          <w:rFonts w:ascii="Noto Sans" w:hAnsi="Noto Sans"/>
          <w:color w:val="000000"/>
          <w:sz w:val="18"/>
          <w:szCs w:val="18"/>
        </w:rPr>
        <w:t>xxxxxxx</w:t>
      </w:r>
      <w:proofErr w:type="spellEnd"/>
      <w:r w:rsidRPr="005C41B3">
        <w:rPr>
          <w:rFonts w:ascii="Noto Sans" w:hAnsi="Noto Sans"/>
          <w:color w:val="000000"/>
          <w:sz w:val="18"/>
          <w:szCs w:val="18"/>
        </w:rPr>
        <w:t>,</w:t>
      </w:r>
      <w:r w:rsidRPr="005C41B3">
        <w:rPr>
          <w:rFonts w:ascii="Noto Sans" w:hAnsi="Noto Sans"/>
          <w:sz w:val="18"/>
          <w:szCs w:val="18"/>
        </w:rPr>
        <w:t xml:space="preserve"> fax: 585223166, e-mail: </w:t>
      </w:r>
      <w:proofErr w:type="spellStart"/>
      <w:r w:rsidR="009733B1">
        <w:rPr>
          <w:rFonts w:ascii="Noto Sans" w:hAnsi="Noto Sans"/>
          <w:sz w:val="18"/>
          <w:szCs w:val="18"/>
        </w:rPr>
        <w:t>xxxxx</w:t>
      </w:r>
      <w:proofErr w:type="spellEnd"/>
    </w:p>
    <w:p w:rsidR="000012BB" w:rsidRPr="005C41B3" w:rsidRDefault="000012BB" w:rsidP="000012BB">
      <w:pPr>
        <w:rPr>
          <w:sz w:val="18"/>
          <w:szCs w:val="18"/>
        </w:rPr>
      </w:pPr>
      <w:r w:rsidRPr="005C41B3">
        <w:rPr>
          <w:rFonts w:ascii="Noto Sans" w:hAnsi="Noto Sans"/>
          <w:sz w:val="18"/>
          <w:szCs w:val="18"/>
        </w:rPr>
        <w:t xml:space="preserve">zastoupeným: </w:t>
      </w:r>
      <w:r w:rsidRPr="005C41B3">
        <w:rPr>
          <w:rFonts w:ascii="Noto Sans" w:hAnsi="Noto Sans"/>
          <w:sz w:val="18"/>
          <w:szCs w:val="18"/>
        </w:rPr>
        <w:tab/>
      </w:r>
      <w:r w:rsidRPr="005C41B3">
        <w:rPr>
          <w:rFonts w:ascii="Noto Sans" w:hAnsi="Noto Sans"/>
          <w:b/>
          <w:sz w:val="18"/>
          <w:szCs w:val="18"/>
        </w:rPr>
        <w:t>Mgr. Michalem Soukupem, ředitelem</w:t>
      </w:r>
      <w:r w:rsidRPr="005C41B3">
        <w:rPr>
          <w:b/>
          <w:sz w:val="18"/>
          <w:szCs w:val="18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1A7488" w:rsidRPr="001A7488" w:rsidRDefault="000012BB" w:rsidP="001A7488">
      <w:pPr>
        <w:tabs>
          <w:tab w:val="left" w:pos="2340"/>
        </w:tabs>
        <w:outlineLvl w:val="0"/>
        <w:rPr>
          <w:rFonts w:ascii="Noto Sans" w:hAnsi="Noto Sans"/>
          <w:b/>
        </w:rPr>
      </w:pPr>
      <w:r w:rsidRPr="005C41B3">
        <w:rPr>
          <w:rFonts w:ascii="Noto Sans" w:hAnsi="Noto Sans"/>
          <w:b/>
          <w:sz w:val="18"/>
          <w:szCs w:val="18"/>
        </w:rPr>
        <w:t>vypůjčitelem</w:t>
      </w:r>
      <w:r w:rsidRPr="005C41B3">
        <w:rPr>
          <w:rFonts w:ascii="Noto Sans" w:hAnsi="Noto Sans"/>
          <w:sz w:val="18"/>
          <w:szCs w:val="18"/>
        </w:rPr>
        <w:t>:</w:t>
      </w:r>
      <w:r w:rsidRPr="005C41B3">
        <w:rPr>
          <w:sz w:val="18"/>
          <w:szCs w:val="18"/>
        </w:rPr>
        <w:t xml:space="preserve"> </w:t>
      </w:r>
      <w:r w:rsidR="001A7488">
        <w:rPr>
          <w:sz w:val="18"/>
          <w:szCs w:val="18"/>
        </w:rPr>
        <w:t xml:space="preserve">   </w:t>
      </w:r>
      <w:r w:rsidR="001A7488" w:rsidRPr="001A7488">
        <w:rPr>
          <w:rFonts w:ascii="Noto Sans" w:hAnsi="Noto Sans"/>
          <w:b/>
        </w:rPr>
        <w:t>Národní památkový ústav, státní příspěvková organizace</w:t>
      </w:r>
    </w:p>
    <w:p w:rsidR="001A7488" w:rsidRPr="001A7488" w:rsidRDefault="001A7488" w:rsidP="001A7488">
      <w:pPr>
        <w:tabs>
          <w:tab w:val="left" w:pos="2340"/>
        </w:tabs>
        <w:rPr>
          <w:rFonts w:ascii="Noto Sans" w:hAnsi="Noto Sans"/>
        </w:rPr>
      </w:pPr>
      <w:r>
        <w:rPr>
          <w:rFonts w:ascii="Noto Sans" w:hAnsi="Noto Sans"/>
          <w:b/>
        </w:rPr>
        <w:t xml:space="preserve">                           </w:t>
      </w:r>
      <w:r w:rsidRPr="001A7488">
        <w:rPr>
          <w:rFonts w:ascii="Noto Sans" w:hAnsi="Noto Sans"/>
        </w:rPr>
        <w:t>IČ: 75032333, DIČ: CZ75032333</w:t>
      </w:r>
    </w:p>
    <w:p w:rsidR="001A7488" w:rsidRPr="001A7488" w:rsidRDefault="001A7488" w:rsidP="001A7488">
      <w:pPr>
        <w:tabs>
          <w:tab w:val="left" w:pos="2340"/>
        </w:tabs>
        <w:rPr>
          <w:rFonts w:ascii="Noto Sans" w:hAnsi="Noto Sans"/>
        </w:rPr>
      </w:pPr>
      <w:r w:rsidRPr="001A7488">
        <w:rPr>
          <w:rFonts w:ascii="Noto Sans" w:hAnsi="Noto Sans"/>
        </w:rPr>
        <w:t xml:space="preserve">                           se sídlem Valdštejnské nám. 162/3, 118 01 Praha 1 – Malá Strana,</w:t>
      </w:r>
    </w:p>
    <w:p w:rsidR="001A7488" w:rsidRPr="001A7488" w:rsidRDefault="001A7488" w:rsidP="001A7488">
      <w:pPr>
        <w:tabs>
          <w:tab w:val="left" w:pos="2340"/>
        </w:tabs>
        <w:outlineLvl w:val="0"/>
        <w:rPr>
          <w:rFonts w:ascii="Noto Sans" w:hAnsi="Noto Sans"/>
        </w:rPr>
      </w:pPr>
      <w:r w:rsidRPr="001A7488">
        <w:rPr>
          <w:rFonts w:ascii="Noto Sans" w:hAnsi="Noto Sans"/>
        </w:rPr>
        <w:t xml:space="preserve">                           jednající generální ředitelkou Ing. arch. Naděždou </w:t>
      </w:r>
      <w:proofErr w:type="spellStart"/>
      <w:r w:rsidRPr="001A7488">
        <w:rPr>
          <w:rFonts w:ascii="Noto Sans" w:hAnsi="Noto Sans"/>
        </w:rPr>
        <w:t>Goryczkovou</w:t>
      </w:r>
      <w:proofErr w:type="spellEnd"/>
    </w:p>
    <w:p w:rsidR="001A7488" w:rsidRPr="001A7488" w:rsidRDefault="001A7488" w:rsidP="001A7488">
      <w:pPr>
        <w:tabs>
          <w:tab w:val="left" w:pos="2340"/>
        </w:tabs>
        <w:outlineLvl w:val="0"/>
        <w:rPr>
          <w:rFonts w:ascii="Noto Sans" w:hAnsi="Noto Sans"/>
          <w:b/>
        </w:rPr>
      </w:pPr>
      <w:r w:rsidRPr="001A7488">
        <w:rPr>
          <w:rFonts w:ascii="Noto Sans" w:hAnsi="Noto Sans"/>
        </w:rPr>
        <w:t xml:space="preserve">                           </w:t>
      </w:r>
      <w:r w:rsidRPr="001A7488">
        <w:rPr>
          <w:rFonts w:ascii="Noto Sans" w:hAnsi="Noto Sans"/>
          <w:b/>
        </w:rPr>
        <w:t>kterou zastupuje</w:t>
      </w:r>
      <w:r w:rsidRPr="001A7488">
        <w:rPr>
          <w:rFonts w:ascii="Noto Sans" w:hAnsi="Noto Sans"/>
        </w:rPr>
        <w:t xml:space="preserve">                        </w:t>
      </w:r>
    </w:p>
    <w:p w:rsidR="001A7488" w:rsidRPr="001A7488" w:rsidRDefault="001A7488" w:rsidP="001A7488">
      <w:pPr>
        <w:tabs>
          <w:tab w:val="left" w:pos="2340"/>
        </w:tabs>
        <w:outlineLvl w:val="0"/>
        <w:rPr>
          <w:rFonts w:ascii="Noto Sans" w:hAnsi="Noto Sans"/>
          <w:b/>
        </w:rPr>
      </w:pPr>
      <w:r w:rsidRPr="001A7488">
        <w:rPr>
          <w:rFonts w:ascii="Noto Sans" w:hAnsi="Noto Sans"/>
          <w:b/>
        </w:rPr>
        <w:t xml:space="preserve">                           Územní památková správa v Kroměříži</w:t>
      </w:r>
    </w:p>
    <w:p w:rsidR="001A7488" w:rsidRPr="001A7488" w:rsidRDefault="001A7488" w:rsidP="001A7488">
      <w:pPr>
        <w:tabs>
          <w:tab w:val="left" w:pos="2340"/>
        </w:tabs>
        <w:outlineLvl w:val="0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                         </w:t>
      </w:r>
      <w:r w:rsidRPr="001A7488">
        <w:rPr>
          <w:rFonts w:ascii="Noto Sans" w:hAnsi="Noto Sans"/>
          <w:b/>
        </w:rPr>
        <w:t>se sídlem Sněmovní nám. 1, 767 01 Kroměříž,</w:t>
      </w:r>
    </w:p>
    <w:p w:rsidR="001A7488" w:rsidRPr="001A7488" w:rsidRDefault="001A7488" w:rsidP="001A7488">
      <w:pPr>
        <w:pStyle w:val="Bezmezer"/>
        <w:ind w:left="993"/>
        <w:rPr>
          <w:rFonts w:ascii="Noto Sans" w:hAnsi="Noto Sans"/>
          <w:b/>
        </w:rPr>
      </w:pPr>
      <w:r w:rsidRPr="001A7488">
        <w:rPr>
          <w:rFonts w:ascii="Noto Sans" w:hAnsi="Noto Sans"/>
          <w:b/>
        </w:rPr>
        <w:t xml:space="preserve">       </w:t>
      </w:r>
      <w:r>
        <w:rPr>
          <w:rFonts w:ascii="Noto Sans" w:hAnsi="Noto Sans"/>
          <w:b/>
        </w:rPr>
        <w:t xml:space="preserve"> </w:t>
      </w:r>
      <w:r w:rsidRPr="001A7488">
        <w:rPr>
          <w:rFonts w:ascii="Noto Sans" w:hAnsi="Noto Sans"/>
          <w:b/>
        </w:rPr>
        <w:t xml:space="preserve">jednající ředitelem </w:t>
      </w:r>
      <w:proofErr w:type="spellStart"/>
      <w:r w:rsidR="009733B1">
        <w:rPr>
          <w:rFonts w:ascii="Noto Sans" w:hAnsi="Noto Sans"/>
          <w:b/>
        </w:rPr>
        <w:t>xxxxxx</w:t>
      </w:r>
      <w:proofErr w:type="spellEnd"/>
    </w:p>
    <w:p w:rsidR="001A7488" w:rsidRPr="001A7488" w:rsidRDefault="001A7488" w:rsidP="001A7488">
      <w:pPr>
        <w:pStyle w:val="Bezmezer"/>
        <w:ind w:left="993"/>
        <w:rPr>
          <w:rFonts w:ascii="Noto Sans" w:hAnsi="Noto Sans"/>
          <w:b/>
        </w:rPr>
      </w:pPr>
      <w:r w:rsidRPr="001A7488">
        <w:rPr>
          <w:rFonts w:ascii="Noto Sans" w:hAnsi="Noto Sans"/>
          <w:b/>
        </w:rPr>
        <w:t xml:space="preserve">       </w:t>
      </w:r>
      <w:r>
        <w:rPr>
          <w:rFonts w:ascii="Noto Sans" w:hAnsi="Noto Sans"/>
          <w:b/>
        </w:rPr>
        <w:t xml:space="preserve"> </w:t>
      </w:r>
      <w:r w:rsidRPr="001A7488">
        <w:rPr>
          <w:rFonts w:ascii="Noto Sans" w:hAnsi="Noto Sans"/>
          <w:b/>
        </w:rPr>
        <w:t xml:space="preserve">zástupce pro věcná jednání </w:t>
      </w:r>
      <w:proofErr w:type="spellStart"/>
      <w:r w:rsidR="009733B1">
        <w:rPr>
          <w:rFonts w:ascii="Noto Sans" w:hAnsi="Noto Sans"/>
          <w:b/>
        </w:rPr>
        <w:t>xxxxx</w:t>
      </w:r>
      <w:proofErr w:type="spellEnd"/>
      <w:r w:rsidRPr="001A7488">
        <w:rPr>
          <w:rFonts w:ascii="Noto Sans" w:hAnsi="Noto Sans"/>
          <w:b/>
        </w:rPr>
        <w:t>, kastelán SSLA Příkazy,</w:t>
      </w:r>
    </w:p>
    <w:p w:rsidR="001A7488" w:rsidRPr="001A7488" w:rsidRDefault="001A7488" w:rsidP="001A7488">
      <w:pPr>
        <w:pStyle w:val="Bezmezer"/>
        <w:rPr>
          <w:rFonts w:ascii="Noto Sans" w:hAnsi="Noto Sans"/>
          <w:b/>
        </w:rPr>
      </w:pPr>
      <w:r w:rsidRPr="001A7488">
        <w:rPr>
          <w:rFonts w:ascii="Noto Sans" w:hAnsi="Noto Sans"/>
          <w:b/>
        </w:rPr>
        <w:t xml:space="preserve">                           Příkazy 54, 783 33 Příkazy </w:t>
      </w:r>
    </w:p>
    <w:p w:rsidR="001A7488" w:rsidRPr="001A7488" w:rsidRDefault="001A7488" w:rsidP="001A7488">
      <w:pPr>
        <w:pStyle w:val="Bezmezer"/>
        <w:ind w:left="993"/>
        <w:rPr>
          <w:rFonts w:ascii="Noto Sans" w:hAnsi="Noto Sans"/>
          <w:i/>
        </w:rPr>
      </w:pPr>
      <w:r w:rsidRPr="001A7488">
        <w:rPr>
          <w:rFonts w:ascii="Noto Sans" w:hAnsi="Noto Sans"/>
          <w:b/>
        </w:rPr>
        <w:t xml:space="preserve">        </w:t>
      </w:r>
      <w:r w:rsidRPr="001A7488">
        <w:rPr>
          <w:rFonts w:ascii="Noto Sans" w:hAnsi="Noto Sans"/>
          <w:i/>
        </w:rPr>
        <w:t xml:space="preserve">zástupce pro věcná jednání </w:t>
      </w:r>
      <w:proofErr w:type="spellStart"/>
      <w:r w:rsidR="009733B1">
        <w:rPr>
          <w:rFonts w:ascii="Noto Sans" w:hAnsi="Noto Sans"/>
          <w:i/>
        </w:rPr>
        <w:t>xxxxxxx</w:t>
      </w:r>
      <w:proofErr w:type="spellEnd"/>
      <w:r w:rsidRPr="001A7488">
        <w:rPr>
          <w:rFonts w:ascii="Noto Sans" w:hAnsi="Noto Sans"/>
          <w:i/>
        </w:rPr>
        <w:t>, kurátor sbírkových a</w:t>
      </w:r>
    </w:p>
    <w:p w:rsidR="001A7488" w:rsidRPr="001A7488" w:rsidRDefault="001A7488" w:rsidP="001A7488">
      <w:pPr>
        <w:pStyle w:val="Bezmezer"/>
        <w:ind w:left="993"/>
        <w:rPr>
          <w:rFonts w:ascii="Noto Sans" w:hAnsi="Noto Sans"/>
          <w:b/>
        </w:rPr>
      </w:pPr>
      <w:r w:rsidRPr="001A7488">
        <w:rPr>
          <w:rFonts w:ascii="Noto Sans" w:hAnsi="Noto Sans"/>
          <w:i/>
        </w:rPr>
        <w:t xml:space="preserve">        mobiliárních fondů, tel. </w:t>
      </w:r>
      <w:proofErr w:type="spellStart"/>
      <w:r w:rsidR="009733B1">
        <w:rPr>
          <w:rFonts w:ascii="Noto Sans" w:hAnsi="Noto Sans"/>
          <w:i/>
        </w:rPr>
        <w:t>xxxxxx</w:t>
      </w:r>
      <w:proofErr w:type="spellEnd"/>
      <w:r w:rsidRPr="001A7488">
        <w:rPr>
          <w:rFonts w:ascii="Noto Sans" w:hAnsi="Noto Sans"/>
          <w:i/>
        </w:rPr>
        <w:t xml:space="preserve">  </w:t>
      </w:r>
    </w:p>
    <w:p w:rsidR="001A7488" w:rsidRPr="001A7488" w:rsidRDefault="001A7488" w:rsidP="001A7488">
      <w:pPr>
        <w:tabs>
          <w:tab w:val="left" w:pos="2340"/>
        </w:tabs>
        <w:rPr>
          <w:rFonts w:ascii="Noto Sans" w:hAnsi="Noto Sans"/>
        </w:rPr>
      </w:pPr>
      <w:r w:rsidRPr="001A7488">
        <w:rPr>
          <w:rFonts w:ascii="Noto Sans" w:hAnsi="Noto Sans"/>
          <w:b/>
        </w:rPr>
        <w:t xml:space="preserve">                           </w:t>
      </w:r>
      <w:r w:rsidRPr="001A7488">
        <w:rPr>
          <w:rFonts w:ascii="Noto Sans" w:hAnsi="Noto Sans"/>
        </w:rPr>
        <w:t>(dále jen „</w:t>
      </w:r>
      <w:proofErr w:type="spellStart"/>
      <w:r w:rsidRPr="001A7488">
        <w:rPr>
          <w:rFonts w:ascii="Noto Sans" w:hAnsi="Noto Sans"/>
        </w:rPr>
        <w:t>půjčitel</w:t>
      </w:r>
      <w:proofErr w:type="spellEnd"/>
      <w:r w:rsidRPr="001A7488">
        <w:rPr>
          <w:rFonts w:ascii="Noto Sans" w:hAnsi="Noto Sans"/>
        </w:rPr>
        <w:t>“) na straně jedné</w:t>
      </w:r>
    </w:p>
    <w:p w:rsidR="003D207C" w:rsidRDefault="003D207C" w:rsidP="001A7488">
      <w:pPr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D207C" w:rsidRDefault="003D207C" w:rsidP="001A7488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0012BB" w:rsidRPr="001A7488" w:rsidRDefault="003D207C" w:rsidP="003D207C">
      <w:pPr>
        <w:rPr>
          <w:rFonts w:ascii="Noto Sans" w:hAnsi="Noto Sans"/>
          <w:b/>
          <w:sz w:val="18"/>
          <w:szCs w:val="18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</w:t>
      </w:r>
      <w:r w:rsidR="000012BB" w:rsidRPr="001A7488">
        <w:rPr>
          <w:rFonts w:ascii="Noto Sans" w:hAnsi="Noto Sans"/>
          <w:b/>
          <w:sz w:val="18"/>
          <w:szCs w:val="18"/>
        </w:rPr>
        <w:t>I. Předmět a účel výpůjčky</w:t>
      </w:r>
    </w:p>
    <w:p w:rsidR="0098218A" w:rsidRPr="0052462D" w:rsidRDefault="000012BB" w:rsidP="0098218A">
      <w:pPr>
        <w:rPr>
          <w:rFonts w:ascii="Noto Sans" w:hAnsi="Noto Sans"/>
          <w:snapToGrid w:val="0"/>
          <w:sz w:val="16"/>
          <w:szCs w:val="16"/>
        </w:rPr>
      </w:pPr>
      <w:proofErr w:type="spellStart"/>
      <w:r w:rsidRPr="001A7488">
        <w:rPr>
          <w:rFonts w:ascii="Noto Sans" w:hAnsi="Noto Sans"/>
          <w:sz w:val="18"/>
          <w:szCs w:val="18"/>
        </w:rPr>
        <w:t>Půjčitel</w:t>
      </w:r>
      <w:proofErr w:type="spellEnd"/>
      <w:r w:rsidRPr="001A7488">
        <w:rPr>
          <w:rFonts w:ascii="Noto Sans" w:hAnsi="Noto Sans"/>
          <w:sz w:val="18"/>
          <w:szCs w:val="18"/>
        </w:rPr>
        <w:t xml:space="preserve"> přenechává vypůjčiteli k dočasnému užívání, pro účel výstavy </w:t>
      </w:r>
      <w:r w:rsidR="001A7488" w:rsidRPr="001A7488">
        <w:rPr>
          <w:rFonts w:ascii="Noto Sans" w:hAnsi="Noto Sans"/>
          <w:i/>
          <w:sz w:val="18"/>
          <w:szCs w:val="18"/>
        </w:rPr>
        <w:t xml:space="preserve">Anna a Jeroným Grmelovi: Výstava k 90. výročí </w:t>
      </w:r>
      <w:proofErr w:type="gramStart"/>
      <w:r w:rsidR="001A7488" w:rsidRPr="001A7488">
        <w:rPr>
          <w:rFonts w:ascii="Noto Sans" w:hAnsi="Noto Sans"/>
          <w:i/>
          <w:sz w:val="18"/>
          <w:szCs w:val="18"/>
        </w:rPr>
        <w:t>narození</w:t>
      </w:r>
      <w:r w:rsidR="001A7488" w:rsidRPr="001A7488">
        <w:rPr>
          <w:rFonts w:ascii="Noto Sans" w:hAnsi="Noto Sans"/>
          <w:sz w:val="18"/>
          <w:szCs w:val="18"/>
        </w:rPr>
        <w:t xml:space="preserve">, </w:t>
      </w:r>
      <w:r w:rsidR="00A84FB8" w:rsidRPr="001A7488">
        <w:rPr>
          <w:rFonts w:ascii="Noto Sans" w:hAnsi="Noto Sans"/>
          <w:bCs/>
          <w:i/>
          <w:color w:val="000000" w:themeColor="text1"/>
          <w:sz w:val="18"/>
          <w:szCs w:val="18"/>
        </w:rPr>
        <w:t xml:space="preserve"> </w:t>
      </w:r>
      <w:r w:rsidR="001A7488" w:rsidRPr="001A7488">
        <w:rPr>
          <w:rFonts w:ascii="Noto Sans" w:hAnsi="Noto Sans"/>
          <w:sz w:val="18"/>
          <w:szCs w:val="18"/>
        </w:rPr>
        <w:t>která</w:t>
      </w:r>
      <w:proofErr w:type="gramEnd"/>
      <w:r w:rsidR="001A7488" w:rsidRPr="001A7488">
        <w:rPr>
          <w:rFonts w:ascii="Noto Sans" w:hAnsi="Noto Sans"/>
          <w:sz w:val="18"/>
          <w:szCs w:val="18"/>
        </w:rPr>
        <w:t xml:space="preserve"> se koná v době od  5. srpn</w:t>
      </w:r>
      <w:r w:rsidR="003D207C">
        <w:rPr>
          <w:rFonts w:ascii="Noto Sans" w:hAnsi="Noto Sans"/>
          <w:sz w:val="18"/>
          <w:szCs w:val="18"/>
        </w:rPr>
        <w:t>a</w:t>
      </w:r>
      <w:r w:rsidR="001A7488" w:rsidRPr="001A7488">
        <w:rPr>
          <w:rFonts w:ascii="Noto Sans" w:hAnsi="Noto Sans"/>
          <w:sz w:val="18"/>
          <w:szCs w:val="18"/>
        </w:rPr>
        <w:t xml:space="preserve"> do 31. srpna 2016</w:t>
      </w:r>
      <w:r w:rsidR="001A7488" w:rsidRPr="001A7488">
        <w:rPr>
          <w:rFonts w:ascii="Noto Sans" w:hAnsi="Noto Sans"/>
          <w:snapToGrid w:val="0"/>
          <w:sz w:val="18"/>
          <w:szCs w:val="18"/>
        </w:rPr>
        <w:t xml:space="preserve"> </w:t>
      </w:r>
      <w:r w:rsidR="009B03ED" w:rsidRPr="001A7488">
        <w:rPr>
          <w:rFonts w:ascii="Noto Sans" w:hAnsi="Noto Sans"/>
          <w:snapToGrid w:val="0"/>
          <w:sz w:val="18"/>
          <w:szCs w:val="18"/>
        </w:rPr>
        <w:t> </w:t>
      </w:r>
      <w:r w:rsidR="005C41B3" w:rsidRPr="001A7488">
        <w:rPr>
          <w:rFonts w:ascii="Noto Sans" w:hAnsi="Noto Sans"/>
          <w:color w:val="1F497D"/>
          <w:sz w:val="18"/>
          <w:szCs w:val="18"/>
        </w:rPr>
        <w:t>v</w:t>
      </w:r>
      <w:r w:rsidR="001A7488" w:rsidRPr="001A7488">
        <w:rPr>
          <w:rFonts w:ascii="Noto Sans" w:hAnsi="Noto Sans"/>
          <w:color w:val="1F497D"/>
          <w:sz w:val="18"/>
          <w:szCs w:val="18"/>
        </w:rPr>
        <w:t xml:space="preserve">  </w:t>
      </w:r>
      <w:r w:rsidR="001A7488" w:rsidRPr="001A7488">
        <w:rPr>
          <w:rFonts w:ascii="Noto Sans" w:hAnsi="Noto Sans"/>
          <w:color w:val="000000" w:themeColor="text1"/>
          <w:sz w:val="18"/>
          <w:szCs w:val="18"/>
        </w:rPr>
        <w:t>SSLA Příkazy</w:t>
      </w:r>
      <w:r w:rsidR="0098218A">
        <w:rPr>
          <w:rFonts w:ascii="Noto Sans" w:hAnsi="Noto Sans"/>
          <w:color w:val="000000" w:themeColor="text1"/>
          <w:sz w:val="18"/>
          <w:szCs w:val="18"/>
        </w:rPr>
        <w:t xml:space="preserve">, </w:t>
      </w:r>
      <w:r w:rsidR="0098218A" w:rsidRPr="00196A1A">
        <w:rPr>
          <w:rFonts w:ascii="Noto Sans" w:hAnsi="Noto Sans"/>
          <w:sz w:val="16"/>
          <w:szCs w:val="16"/>
        </w:rPr>
        <w:t xml:space="preserve">předměty  uvedené v příloze č. 1 této smlouvy o výpůjčce o </w:t>
      </w:r>
      <w:r w:rsidR="0098218A">
        <w:rPr>
          <w:rFonts w:ascii="Noto Sans" w:hAnsi="Noto Sans"/>
          <w:sz w:val="16"/>
          <w:szCs w:val="16"/>
        </w:rPr>
        <w:t>1 listu.</w:t>
      </w:r>
    </w:p>
    <w:p w:rsidR="003D207C" w:rsidRPr="001A7488" w:rsidRDefault="003D207C" w:rsidP="005C41B3">
      <w:pPr>
        <w:rPr>
          <w:rFonts w:ascii="Noto Sans" w:hAnsi="Noto Sans"/>
          <w:sz w:val="18"/>
          <w:szCs w:val="18"/>
        </w:rPr>
      </w:pPr>
    </w:p>
    <w:p w:rsidR="000012BB" w:rsidRPr="001A7488" w:rsidRDefault="000012BB" w:rsidP="003D207C">
      <w:pPr>
        <w:ind w:left="2832" w:firstLine="708"/>
        <w:rPr>
          <w:rFonts w:ascii="Noto Sans" w:hAnsi="Noto Sans"/>
          <w:b/>
          <w:sz w:val="18"/>
          <w:szCs w:val="18"/>
        </w:rPr>
      </w:pPr>
      <w:r w:rsidRPr="001A7488">
        <w:rPr>
          <w:rFonts w:ascii="Noto Sans" w:hAnsi="Noto Sans"/>
          <w:b/>
          <w:sz w:val="18"/>
          <w:szCs w:val="18"/>
        </w:rPr>
        <w:t>II. Doba výpůjčky</w:t>
      </w:r>
    </w:p>
    <w:p w:rsidR="000012BB" w:rsidRPr="001A7488" w:rsidRDefault="000012BB" w:rsidP="000012BB">
      <w:pPr>
        <w:outlineLvl w:val="0"/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1. Výpůjčka se sjednává na dobu od </w:t>
      </w:r>
      <w:r w:rsidR="00991FCA" w:rsidRPr="001A7488">
        <w:rPr>
          <w:rFonts w:ascii="Noto Sans" w:hAnsi="Noto Sans"/>
          <w:sz w:val="18"/>
          <w:szCs w:val="18"/>
        </w:rPr>
        <w:t xml:space="preserve"> </w:t>
      </w:r>
      <w:r w:rsidR="001A7488" w:rsidRPr="001A7488">
        <w:rPr>
          <w:rFonts w:ascii="Noto Sans" w:hAnsi="Noto Sans"/>
          <w:sz w:val="18"/>
          <w:szCs w:val="18"/>
        </w:rPr>
        <w:t>4</w:t>
      </w:r>
      <w:r w:rsidRPr="001A7488">
        <w:rPr>
          <w:rFonts w:ascii="Noto Sans" w:hAnsi="Noto Sans"/>
          <w:sz w:val="18"/>
          <w:szCs w:val="18"/>
        </w:rPr>
        <w:t xml:space="preserve">. </w:t>
      </w:r>
      <w:r w:rsidR="001A7488" w:rsidRPr="001A7488">
        <w:rPr>
          <w:rFonts w:ascii="Noto Sans" w:hAnsi="Noto Sans"/>
          <w:sz w:val="18"/>
          <w:szCs w:val="18"/>
        </w:rPr>
        <w:t>8. 2016</w:t>
      </w:r>
      <w:r w:rsidRPr="001A7488">
        <w:rPr>
          <w:rFonts w:ascii="Noto Sans" w:hAnsi="Noto Sans"/>
          <w:sz w:val="18"/>
          <w:szCs w:val="18"/>
        </w:rPr>
        <w:t xml:space="preserve">  do</w:t>
      </w:r>
      <w:r w:rsidR="001A7488" w:rsidRPr="001A7488">
        <w:rPr>
          <w:rFonts w:ascii="Noto Sans" w:hAnsi="Noto Sans"/>
          <w:sz w:val="18"/>
          <w:szCs w:val="18"/>
        </w:rPr>
        <w:t xml:space="preserve"> 9. 9</w:t>
      </w:r>
      <w:r w:rsidR="00991FCA" w:rsidRPr="001A7488">
        <w:rPr>
          <w:rFonts w:ascii="Noto Sans" w:hAnsi="Noto Sans"/>
          <w:sz w:val="18"/>
          <w:szCs w:val="18"/>
        </w:rPr>
        <w:t xml:space="preserve">. </w:t>
      </w:r>
      <w:r w:rsidR="001A7488" w:rsidRPr="001A7488">
        <w:rPr>
          <w:rFonts w:ascii="Noto Sans" w:hAnsi="Noto Sans"/>
          <w:sz w:val="18"/>
          <w:szCs w:val="18"/>
        </w:rPr>
        <w:t>2016</w:t>
      </w:r>
      <w:r w:rsidRPr="001A7488">
        <w:rPr>
          <w:rFonts w:ascii="Noto Sans" w:hAnsi="Noto Sans"/>
          <w:sz w:val="18"/>
          <w:szCs w:val="18"/>
        </w:rPr>
        <w:tab/>
        <w:t xml:space="preserve"> </w:t>
      </w:r>
    </w:p>
    <w:p w:rsidR="005C41B3" w:rsidRDefault="000012BB" w:rsidP="005C41B3">
      <w:pPr>
        <w:outlineLvl w:val="0"/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2. Vypůjčitel vrátí vypůjčené předměty ve stanovené lhůtě, popř. požádá písemně o prodloužení zápůjčky  nejpozději 14 dní před dohodnutým dnem vrácení.</w:t>
      </w:r>
    </w:p>
    <w:p w:rsidR="003D207C" w:rsidRPr="001A7488" w:rsidRDefault="003D207C" w:rsidP="005C41B3">
      <w:pPr>
        <w:outlineLvl w:val="0"/>
        <w:rPr>
          <w:rFonts w:ascii="Noto Sans" w:hAnsi="Noto Sans"/>
          <w:sz w:val="18"/>
          <w:szCs w:val="18"/>
        </w:rPr>
      </w:pPr>
    </w:p>
    <w:p w:rsidR="000012BB" w:rsidRPr="001A7488" w:rsidRDefault="003D207C" w:rsidP="001A7488">
      <w:pPr>
        <w:ind w:left="2124" w:firstLine="708"/>
        <w:outlineLvl w:val="0"/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 xml:space="preserve">   </w:t>
      </w:r>
      <w:r w:rsidR="000012BB" w:rsidRPr="001A7488">
        <w:rPr>
          <w:rFonts w:ascii="Noto Sans" w:hAnsi="Noto Sans"/>
          <w:b/>
          <w:sz w:val="18"/>
          <w:szCs w:val="18"/>
        </w:rPr>
        <w:t>III. Pojištění a odpovědnost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1.Vypůjčené </w:t>
      </w:r>
      <w:r w:rsidR="00CC32B9" w:rsidRPr="001A7488">
        <w:rPr>
          <w:rFonts w:ascii="Noto Sans" w:hAnsi="Noto Sans"/>
          <w:sz w:val="18"/>
          <w:szCs w:val="18"/>
        </w:rPr>
        <w:t xml:space="preserve">předměty </w:t>
      </w:r>
      <w:r w:rsidRPr="001A7488">
        <w:rPr>
          <w:rFonts w:ascii="Noto Sans" w:hAnsi="Noto Sans"/>
          <w:sz w:val="18"/>
          <w:szCs w:val="18"/>
        </w:rPr>
        <w:t xml:space="preserve"> </w:t>
      </w:r>
      <w:r w:rsidR="005C41B3" w:rsidRPr="001A7488">
        <w:rPr>
          <w:rFonts w:ascii="Noto Sans" w:hAnsi="Noto Sans"/>
          <w:sz w:val="18"/>
          <w:szCs w:val="18"/>
        </w:rPr>
        <w:t>musí být pojištěny</w:t>
      </w:r>
      <w:r w:rsidRPr="001A7488">
        <w:rPr>
          <w:rFonts w:ascii="Noto Sans" w:hAnsi="Noto Sans"/>
          <w:sz w:val="18"/>
          <w:szCs w:val="18"/>
        </w:rPr>
        <w:t xml:space="preserve">, vypůjčitel </w:t>
      </w:r>
      <w:r w:rsidR="00CC32B9" w:rsidRPr="001A7488">
        <w:rPr>
          <w:rFonts w:ascii="Noto Sans" w:hAnsi="Noto Sans"/>
          <w:sz w:val="18"/>
          <w:szCs w:val="18"/>
        </w:rPr>
        <w:t xml:space="preserve"> </w:t>
      </w:r>
      <w:r w:rsidRPr="001A7488">
        <w:rPr>
          <w:rFonts w:ascii="Noto Sans" w:hAnsi="Noto Sans"/>
          <w:sz w:val="18"/>
          <w:szCs w:val="18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1A7488">
        <w:rPr>
          <w:rFonts w:ascii="Noto Sans" w:hAnsi="Noto Sans"/>
          <w:b/>
          <w:sz w:val="18"/>
          <w:szCs w:val="18"/>
        </w:rPr>
        <w:t xml:space="preserve"> 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2. Vypůjčitel je povinen  uhradit </w:t>
      </w:r>
      <w:proofErr w:type="spellStart"/>
      <w:r w:rsidRPr="001A7488">
        <w:rPr>
          <w:rFonts w:ascii="Noto Sans" w:hAnsi="Noto Sans"/>
          <w:sz w:val="18"/>
          <w:szCs w:val="18"/>
        </w:rPr>
        <w:t>půjčiteli</w:t>
      </w:r>
      <w:proofErr w:type="spellEnd"/>
      <w:r w:rsidRPr="001A7488">
        <w:rPr>
          <w:rFonts w:ascii="Noto Sans" w:hAnsi="Noto Sans"/>
          <w:sz w:val="18"/>
          <w:szCs w:val="18"/>
        </w:rPr>
        <w:t xml:space="preserve"> škodu vzniklou na předmětu výpůjčky jeho opotřebením nad míru uvedenou ve zprávě  o stavu předmětů v příloze č.2 této smlouvy </w:t>
      </w:r>
      <w:r w:rsidR="00CC32B9" w:rsidRPr="001A7488">
        <w:rPr>
          <w:rFonts w:ascii="Noto Sans" w:hAnsi="Noto Sans"/>
          <w:sz w:val="18"/>
          <w:szCs w:val="18"/>
        </w:rPr>
        <w:t>.</w:t>
      </w:r>
    </w:p>
    <w:p w:rsidR="005C41B3" w:rsidRPr="001A7488" w:rsidRDefault="000012BB" w:rsidP="005C41B3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3. Vypůjčitel není oprávněn přenechat předmět výpůjčky k užívání jiné právnické nebo fyzické osobě, ani jej použít jako zástavu.</w:t>
      </w:r>
    </w:p>
    <w:p w:rsidR="005C41B3" w:rsidRPr="001A7488" w:rsidRDefault="005C41B3" w:rsidP="005C41B3">
      <w:pPr>
        <w:rPr>
          <w:rFonts w:ascii="Noto Sans" w:hAnsi="Noto Sans"/>
          <w:sz w:val="18"/>
          <w:szCs w:val="18"/>
        </w:rPr>
      </w:pPr>
    </w:p>
    <w:p w:rsidR="000012BB" w:rsidRPr="001A7488" w:rsidRDefault="000012BB" w:rsidP="005C41B3">
      <w:pPr>
        <w:ind w:left="2124" w:firstLine="708"/>
        <w:rPr>
          <w:rFonts w:ascii="Noto Sans" w:hAnsi="Noto Sans"/>
          <w:b/>
          <w:sz w:val="18"/>
          <w:szCs w:val="18"/>
        </w:rPr>
      </w:pPr>
      <w:r w:rsidRPr="001A7488">
        <w:rPr>
          <w:rFonts w:ascii="Noto Sans" w:hAnsi="Noto Sans"/>
          <w:b/>
          <w:sz w:val="18"/>
          <w:szCs w:val="18"/>
        </w:rPr>
        <w:t>IV. Doprava, uložení a manipulace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1. Náklady spojené s balením a dopravou hradí vypůjčitel. 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2. Vypůjčitel zajistí bezpečné uložení a ochranu předmětu výpůjčky proti odcizení a poškození.  </w:t>
      </w:r>
    </w:p>
    <w:p w:rsidR="00FF1CCF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A7488" w:rsidRDefault="005C41B3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4</w:t>
      </w:r>
      <w:r w:rsidR="000012BB" w:rsidRPr="001A7488">
        <w:rPr>
          <w:rFonts w:ascii="Noto Sans" w:hAnsi="Noto Sans"/>
          <w:sz w:val="18"/>
          <w:szCs w:val="18"/>
        </w:rPr>
        <w:t xml:space="preserve">. Vypůjčitel se zavazuje bez zbytečného odkladu oznámit </w:t>
      </w:r>
      <w:proofErr w:type="spellStart"/>
      <w:r w:rsidR="000012BB" w:rsidRPr="001A7488">
        <w:rPr>
          <w:rFonts w:ascii="Noto Sans" w:hAnsi="Noto Sans"/>
          <w:sz w:val="18"/>
          <w:szCs w:val="18"/>
        </w:rPr>
        <w:t>půjčiteli</w:t>
      </w:r>
      <w:proofErr w:type="spellEnd"/>
      <w:r w:rsidR="000012BB" w:rsidRPr="001A7488">
        <w:rPr>
          <w:rFonts w:ascii="Noto Sans" w:hAnsi="Noto Sans"/>
          <w:sz w:val="18"/>
          <w:szCs w:val="18"/>
        </w:rPr>
        <w:t xml:space="preserve"> nezbytnost provedení oprav nebo úprav předmětu  výpůjčky.</w:t>
      </w:r>
    </w:p>
    <w:p w:rsidR="000012BB" w:rsidRDefault="005C41B3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5</w:t>
      </w:r>
      <w:r w:rsidR="009B03ED" w:rsidRPr="001A7488">
        <w:rPr>
          <w:rFonts w:ascii="Noto Sans" w:hAnsi="Noto Sans"/>
          <w:sz w:val="18"/>
          <w:szCs w:val="18"/>
        </w:rPr>
        <w:t>.</w:t>
      </w:r>
      <w:r w:rsidR="000012BB" w:rsidRPr="001A7488">
        <w:rPr>
          <w:rFonts w:ascii="Noto Sans" w:hAnsi="Noto Sans"/>
          <w:sz w:val="18"/>
          <w:szCs w:val="18"/>
        </w:rPr>
        <w:t xml:space="preserve"> Vypůjčitel je povinen umožnit </w:t>
      </w:r>
      <w:proofErr w:type="spellStart"/>
      <w:r w:rsidR="000012BB" w:rsidRPr="001A7488">
        <w:rPr>
          <w:rFonts w:ascii="Noto Sans" w:hAnsi="Noto Sans"/>
          <w:sz w:val="18"/>
          <w:szCs w:val="18"/>
        </w:rPr>
        <w:t>půjčiteli</w:t>
      </w:r>
      <w:proofErr w:type="spellEnd"/>
      <w:r w:rsidR="000012BB" w:rsidRPr="001A7488">
        <w:rPr>
          <w:rFonts w:ascii="Noto Sans" w:hAnsi="Noto Sans"/>
          <w:sz w:val="18"/>
          <w:szCs w:val="18"/>
        </w:rPr>
        <w:t xml:space="preserve"> prohlídku předmětu výpůjčky, kdykoliv o to </w:t>
      </w:r>
      <w:proofErr w:type="spellStart"/>
      <w:r w:rsidR="000012BB" w:rsidRPr="001A7488">
        <w:rPr>
          <w:rFonts w:ascii="Noto Sans" w:hAnsi="Noto Sans"/>
          <w:sz w:val="18"/>
          <w:szCs w:val="18"/>
        </w:rPr>
        <w:t>půjčitel</w:t>
      </w:r>
      <w:proofErr w:type="spellEnd"/>
      <w:r w:rsidR="000012BB" w:rsidRPr="001A7488">
        <w:rPr>
          <w:rFonts w:ascii="Noto Sans" w:hAnsi="Noto Sans"/>
          <w:sz w:val="18"/>
          <w:szCs w:val="18"/>
        </w:rPr>
        <w:t xml:space="preserve"> požádá.</w:t>
      </w:r>
    </w:p>
    <w:p w:rsidR="003D207C" w:rsidRPr="001A7488" w:rsidRDefault="003D207C" w:rsidP="000012BB">
      <w:pPr>
        <w:rPr>
          <w:rFonts w:ascii="Noto Sans" w:hAnsi="Noto Sans"/>
          <w:sz w:val="18"/>
          <w:szCs w:val="18"/>
        </w:rPr>
      </w:pPr>
    </w:p>
    <w:p w:rsidR="003D207C" w:rsidRDefault="003D207C" w:rsidP="009B03ED">
      <w:pPr>
        <w:rPr>
          <w:rFonts w:ascii="Noto Sans" w:hAnsi="Noto Sans"/>
          <w:sz w:val="18"/>
          <w:szCs w:val="18"/>
        </w:rPr>
      </w:pPr>
    </w:p>
    <w:p w:rsidR="003D207C" w:rsidRDefault="003D207C" w:rsidP="009B03ED">
      <w:pPr>
        <w:rPr>
          <w:rFonts w:ascii="Noto Sans" w:hAnsi="Noto Sans"/>
          <w:sz w:val="18"/>
          <w:szCs w:val="18"/>
        </w:rPr>
      </w:pPr>
    </w:p>
    <w:p w:rsidR="003D207C" w:rsidRDefault="003D207C" w:rsidP="009B03ED">
      <w:pPr>
        <w:rPr>
          <w:rFonts w:ascii="Noto Sans" w:hAnsi="Noto Sans"/>
          <w:sz w:val="18"/>
          <w:szCs w:val="18"/>
        </w:rPr>
      </w:pPr>
    </w:p>
    <w:p w:rsidR="0098218A" w:rsidRDefault="005C41B3" w:rsidP="003D207C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6</w:t>
      </w:r>
      <w:r w:rsidR="000012BB" w:rsidRPr="001A7488">
        <w:rPr>
          <w:rFonts w:ascii="Noto Sans" w:hAnsi="Noto Sans"/>
          <w:sz w:val="18"/>
          <w:szCs w:val="18"/>
        </w:rPr>
        <w:t xml:space="preserve">. </w:t>
      </w:r>
      <w:r w:rsidR="001A7488" w:rsidRPr="001A7488">
        <w:rPr>
          <w:rFonts w:ascii="Noto Sans" w:hAnsi="Noto Sans"/>
          <w:sz w:val="18"/>
          <w:szCs w:val="18"/>
        </w:rPr>
        <w:t xml:space="preserve">Předměty výpůjčky budou uloženy a následně vystaveny tak, aby intenzita jejich osvětlení nepřekročila  </w:t>
      </w:r>
    </w:p>
    <w:p w:rsidR="001A7488" w:rsidRPr="003D207C" w:rsidRDefault="001A7488" w:rsidP="003D207C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150 luxů, při vlhkosti </w:t>
      </w:r>
      <w:proofErr w:type="gramStart"/>
      <w:r w:rsidRPr="001A7488">
        <w:rPr>
          <w:rFonts w:ascii="Noto Sans" w:hAnsi="Noto Sans"/>
          <w:sz w:val="18"/>
          <w:szCs w:val="18"/>
        </w:rPr>
        <w:t>55 +-5 %  a teplotě</w:t>
      </w:r>
      <w:proofErr w:type="gramEnd"/>
      <w:r w:rsidRPr="001A7488">
        <w:rPr>
          <w:rFonts w:ascii="Noto Sans" w:hAnsi="Noto Sans"/>
          <w:sz w:val="18"/>
          <w:szCs w:val="18"/>
        </w:rPr>
        <w:t xml:space="preserve"> 18 až </w:t>
      </w:r>
      <w:smartTag w:uri="urn:schemas-microsoft-com:office:smarttags" w:element="metricconverter">
        <w:smartTagPr>
          <w:attr w:name="ProductID" w:val="22 ﾰC"/>
        </w:smartTagPr>
        <w:r w:rsidRPr="001A7488">
          <w:rPr>
            <w:rFonts w:ascii="Noto Sans" w:hAnsi="Noto Sans"/>
            <w:sz w:val="18"/>
            <w:szCs w:val="18"/>
          </w:rPr>
          <w:t>22 °C</w:t>
        </w:r>
      </w:smartTag>
      <w:r w:rsidRPr="001A7488">
        <w:rPr>
          <w:rFonts w:ascii="Noto Sans" w:hAnsi="Noto Sans"/>
          <w:sz w:val="18"/>
          <w:szCs w:val="18"/>
        </w:rPr>
        <w:t>.</w:t>
      </w:r>
      <w:r w:rsidR="00991FCA" w:rsidRPr="001A7488">
        <w:rPr>
          <w:rFonts w:ascii="Noto Sans" w:hAnsi="Noto Sans"/>
          <w:b/>
          <w:sz w:val="18"/>
          <w:szCs w:val="18"/>
        </w:rPr>
        <w:t xml:space="preserve">                               </w:t>
      </w:r>
    </w:p>
    <w:p w:rsidR="001A7488" w:rsidRDefault="001A7488" w:rsidP="00991FCA">
      <w:pPr>
        <w:ind w:firstLine="708"/>
        <w:rPr>
          <w:rFonts w:ascii="Noto Sans" w:hAnsi="Noto Sans"/>
          <w:b/>
          <w:sz w:val="18"/>
          <w:szCs w:val="18"/>
        </w:rPr>
      </w:pPr>
    </w:p>
    <w:p w:rsidR="000012BB" w:rsidRPr="001A7488" w:rsidRDefault="000012BB" w:rsidP="001A7488">
      <w:pPr>
        <w:ind w:left="2832" w:firstLine="708"/>
        <w:rPr>
          <w:rFonts w:ascii="Noto Sans" w:hAnsi="Noto Sans"/>
          <w:b/>
          <w:sz w:val="18"/>
          <w:szCs w:val="18"/>
        </w:rPr>
      </w:pPr>
      <w:r w:rsidRPr="001A7488">
        <w:rPr>
          <w:rFonts w:ascii="Noto Sans" w:hAnsi="Noto Sans"/>
          <w:b/>
          <w:sz w:val="18"/>
          <w:szCs w:val="18"/>
        </w:rPr>
        <w:t>V. Další ujednání</w:t>
      </w:r>
    </w:p>
    <w:p w:rsidR="000012BB" w:rsidRPr="001A7488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8"/>
          <w:szCs w:val="18"/>
        </w:rPr>
      </w:pPr>
      <w:r w:rsidRPr="001A7488">
        <w:rPr>
          <w:rFonts w:ascii="Noto Sans" w:hAnsi="Noto Sans"/>
          <w:b w:val="0"/>
          <w:sz w:val="18"/>
          <w:szCs w:val="18"/>
        </w:rPr>
        <w:t xml:space="preserve">1. Vypůjčené předměty nesmějí být bez souhlasu </w:t>
      </w:r>
      <w:proofErr w:type="spellStart"/>
      <w:r w:rsidRPr="001A7488">
        <w:rPr>
          <w:rFonts w:ascii="Noto Sans" w:hAnsi="Noto Sans"/>
          <w:b w:val="0"/>
          <w:sz w:val="18"/>
          <w:szCs w:val="18"/>
        </w:rPr>
        <w:t>půjčitele</w:t>
      </w:r>
      <w:proofErr w:type="spellEnd"/>
      <w:r w:rsidRPr="001A7488">
        <w:rPr>
          <w:rFonts w:ascii="Noto Sans" w:hAnsi="Noto Sans"/>
          <w:b w:val="0"/>
          <w:sz w:val="18"/>
          <w:szCs w:val="18"/>
        </w:rPr>
        <w:t xml:space="preserve"> fotografovány, filmovány, ani jinak reprodukovány.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2. Vypůjčitel se zavazuje, že ve všech tiskovinách a dokumentaci výstavy bude </w:t>
      </w:r>
      <w:r w:rsidR="005C41B3" w:rsidRPr="001A7488">
        <w:rPr>
          <w:rFonts w:ascii="Noto Sans" w:hAnsi="Noto Sans"/>
          <w:sz w:val="18"/>
          <w:szCs w:val="18"/>
        </w:rPr>
        <w:t>uvedena spoluúčast MUO.</w:t>
      </w:r>
    </w:p>
    <w:p w:rsidR="000012BB" w:rsidRPr="001A7488" w:rsidRDefault="005C41B3" w:rsidP="005C41B3">
      <w:pPr>
        <w:pStyle w:val="Nadpiskapitoly"/>
        <w:jc w:val="left"/>
        <w:outlineLvl w:val="0"/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 </w:t>
      </w:r>
      <w:r w:rsidRPr="001A7488">
        <w:rPr>
          <w:rFonts w:ascii="Noto Sans" w:hAnsi="Noto Sans"/>
          <w:sz w:val="18"/>
          <w:szCs w:val="18"/>
        </w:rPr>
        <w:tab/>
        <w:t xml:space="preserve">                                                          </w:t>
      </w:r>
      <w:r w:rsidR="000012BB" w:rsidRPr="001A7488">
        <w:rPr>
          <w:rFonts w:ascii="Noto Sans" w:hAnsi="Noto Sans"/>
          <w:sz w:val="18"/>
          <w:szCs w:val="18"/>
        </w:rPr>
        <w:t>VI. Závěrečná ustanovení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1. Právní vztahy z této smlouvy se řídí občanským zákoníkem ČR.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2. Smlouva nabývá platnosti dnem jejího podpisu oběma stranami.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3. Smlouva je vyhotovena ve dvou exemplářích. Jeden  obdrží </w:t>
      </w:r>
      <w:proofErr w:type="spellStart"/>
      <w:r w:rsidRPr="001A7488">
        <w:rPr>
          <w:rFonts w:ascii="Noto Sans" w:hAnsi="Noto Sans"/>
          <w:sz w:val="18"/>
          <w:szCs w:val="18"/>
        </w:rPr>
        <w:t>půjčitel</w:t>
      </w:r>
      <w:proofErr w:type="spellEnd"/>
      <w:r w:rsidRPr="001A7488">
        <w:rPr>
          <w:rFonts w:ascii="Noto Sans" w:hAnsi="Noto Sans"/>
          <w:sz w:val="18"/>
          <w:szCs w:val="18"/>
        </w:rPr>
        <w:t>, jeden vypůjčitel.</w:t>
      </w: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>4. Pro případné spory z této smlouvy je příslušný Okresní soud v Olomouci.</w:t>
      </w:r>
    </w:p>
    <w:p w:rsidR="009B03ED" w:rsidRPr="001A7488" w:rsidRDefault="009B03ED" w:rsidP="000012BB">
      <w:pPr>
        <w:rPr>
          <w:rFonts w:ascii="Noto Sans" w:hAnsi="Noto Sans"/>
          <w:sz w:val="18"/>
          <w:szCs w:val="18"/>
        </w:rPr>
      </w:pPr>
    </w:p>
    <w:p w:rsidR="005C41B3" w:rsidRPr="001A7488" w:rsidRDefault="005C41B3" w:rsidP="000012BB">
      <w:pPr>
        <w:rPr>
          <w:rFonts w:ascii="Noto Sans" w:hAnsi="Noto Sans"/>
          <w:sz w:val="18"/>
          <w:szCs w:val="18"/>
        </w:rPr>
      </w:pP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r w:rsidRPr="001A7488">
        <w:rPr>
          <w:rFonts w:ascii="Noto Sans" w:hAnsi="Noto Sans"/>
          <w:sz w:val="18"/>
          <w:szCs w:val="18"/>
        </w:rPr>
        <w:t xml:space="preserve">V Olomouci dne </w:t>
      </w:r>
      <w:r w:rsidR="003D207C">
        <w:rPr>
          <w:rFonts w:ascii="Noto Sans" w:hAnsi="Noto Sans"/>
          <w:sz w:val="18"/>
          <w:szCs w:val="18"/>
        </w:rPr>
        <w:t>1</w:t>
      </w:r>
      <w:r w:rsidRPr="001A7488">
        <w:rPr>
          <w:rFonts w:ascii="Noto Sans" w:hAnsi="Noto Sans"/>
          <w:sz w:val="18"/>
          <w:szCs w:val="18"/>
        </w:rPr>
        <w:t xml:space="preserve">. </w:t>
      </w:r>
      <w:r w:rsidR="003D207C">
        <w:rPr>
          <w:rFonts w:ascii="Noto Sans" w:hAnsi="Noto Sans"/>
          <w:sz w:val="18"/>
          <w:szCs w:val="18"/>
        </w:rPr>
        <w:t>8. 2016</w:t>
      </w:r>
      <w:r w:rsidRPr="001A7488">
        <w:rPr>
          <w:rFonts w:ascii="Noto Sans" w:hAnsi="Noto Sans"/>
          <w:sz w:val="18"/>
          <w:szCs w:val="18"/>
        </w:rPr>
        <w:tab/>
      </w:r>
      <w:r w:rsidRPr="001A7488">
        <w:rPr>
          <w:rFonts w:ascii="Noto Sans" w:hAnsi="Noto Sans"/>
          <w:sz w:val="18"/>
          <w:szCs w:val="18"/>
        </w:rPr>
        <w:tab/>
      </w:r>
      <w:r w:rsidRPr="001A7488">
        <w:rPr>
          <w:rFonts w:ascii="Noto Sans" w:hAnsi="Noto Sans"/>
          <w:sz w:val="18"/>
          <w:szCs w:val="18"/>
        </w:rPr>
        <w:tab/>
        <w:t>V …………………….. dne………………….</w:t>
      </w:r>
    </w:p>
    <w:p w:rsidR="009B03ED" w:rsidRPr="001A7488" w:rsidRDefault="009B03ED" w:rsidP="000012BB">
      <w:pPr>
        <w:rPr>
          <w:rFonts w:ascii="Noto Sans" w:hAnsi="Noto Sans"/>
          <w:sz w:val="18"/>
          <w:szCs w:val="18"/>
        </w:rPr>
      </w:pPr>
    </w:p>
    <w:p w:rsidR="005C41B3" w:rsidRPr="001A7488" w:rsidRDefault="005C41B3" w:rsidP="000012BB">
      <w:pPr>
        <w:rPr>
          <w:rFonts w:ascii="Noto Sans" w:hAnsi="Noto Sans"/>
          <w:sz w:val="18"/>
          <w:szCs w:val="18"/>
        </w:rPr>
      </w:pPr>
    </w:p>
    <w:p w:rsidR="000012BB" w:rsidRPr="001A7488" w:rsidRDefault="000012BB" w:rsidP="000012BB">
      <w:pPr>
        <w:rPr>
          <w:rFonts w:ascii="Noto Sans" w:hAnsi="Noto Sans"/>
          <w:sz w:val="18"/>
          <w:szCs w:val="18"/>
        </w:rPr>
      </w:pPr>
      <w:proofErr w:type="spellStart"/>
      <w:r w:rsidRPr="001A7488">
        <w:rPr>
          <w:rFonts w:ascii="Noto Sans" w:hAnsi="Noto Sans"/>
          <w:sz w:val="18"/>
          <w:szCs w:val="18"/>
        </w:rPr>
        <w:t>Půjčitel</w:t>
      </w:r>
      <w:proofErr w:type="spellEnd"/>
      <w:r w:rsidRPr="001A7488">
        <w:rPr>
          <w:rFonts w:ascii="Noto Sans" w:hAnsi="Noto Sans"/>
          <w:sz w:val="18"/>
          <w:szCs w:val="18"/>
        </w:rPr>
        <w:t xml:space="preserve">  ............................…………</w:t>
      </w:r>
      <w:r w:rsidRPr="001A7488">
        <w:rPr>
          <w:rFonts w:ascii="Noto Sans" w:hAnsi="Noto Sans"/>
          <w:sz w:val="18"/>
          <w:szCs w:val="18"/>
        </w:rPr>
        <w:tab/>
      </w:r>
      <w:r w:rsidRPr="001A7488">
        <w:rPr>
          <w:rFonts w:ascii="Noto Sans" w:hAnsi="Noto Sans"/>
          <w:sz w:val="18"/>
          <w:szCs w:val="18"/>
        </w:rPr>
        <w:tab/>
        <w:t>Vypůjčitel  ...............................................…...</w:t>
      </w:r>
    </w:p>
    <w:p w:rsidR="000012BB" w:rsidRPr="001A7488" w:rsidRDefault="000012BB">
      <w:pPr>
        <w:rPr>
          <w:sz w:val="18"/>
          <w:szCs w:val="18"/>
        </w:rPr>
      </w:pPr>
    </w:p>
    <w:sectPr w:rsidR="000012BB" w:rsidRPr="001A7488" w:rsidSect="005C41B3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AD" w:rsidRDefault="004F2CAD" w:rsidP="00612B8C">
      <w:r>
        <w:separator/>
      </w:r>
    </w:p>
  </w:endnote>
  <w:endnote w:type="continuationSeparator" w:id="0">
    <w:p w:rsidR="004F2CAD" w:rsidRDefault="004F2CA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3D20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AD" w:rsidRDefault="004F2CAD" w:rsidP="00612B8C">
      <w:r>
        <w:separator/>
      </w:r>
    </w:p>
  </w:footnote>
  <w:footnote w:type="continuationSeparator" w:id="0">
    <w:p w:rsidR="004F2CAD" w:rsidRDefault="004F2CA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55FB0"/>
    <w:rsid w:val="000E1F8F"/>
    <w:rsid w:val="00116E7D"/>
    <w:rsid w:val="001A54E9"/>
    <w:rsid w:val="001A608A"/>
    <w:rsid w:val="001A7488"/>
    <w:rsid w:val="00282F62"/>
    <w:rsid w:val="00284539"/>
    <w:rsid w:val="002C27BD"/>
    <w:rsid w:val="003D207C"/>
    <w:rsid w:val="003D6125"/>
    <w:rsid w:val="003F18BE"/>
    <w:rsid w:val="00492A4A"/>
    <w:rsid w:val="004F2CAD"/>
    <w:rsid w:val="005100D9"/>
    <w:rsid w:val="005456F2"/>
    <w:rsid w:val="00576535"/>
    <w:rsid w:val="00590F24"/>
    <w:rsid w:val="005C094E"/>
    <w:rsid w:val="005C41B3"/>
    <w:rsid w:val="00612B8C"/>
    <w:rsid w:val="0066648E"/>
    <w:rsid w:val="00821FB1"/>
    <w:rsid w:val="00830FF8"/>
    <w:rsid w:val="009733B1"/>
    <w:rsid w:val="0098218A"/>
    <w:rsid w:val="00991FCA"/>
    <w:rsid w:val="009B03ED"/>
    <w:rsid w:val="009E2714"/>
    <w:rsid w:val="00A21009"/>
    <w:rsid w:val="00A762BF"/>
    <w:rsid w:val="00A84FB8"/>
    <w:rsid w:val="00A966D3"/>
    <w:rsid w:val="00AD50B9"/>
    <w:rsid w:val="00AF16CB"/>
    <w:rsid w:val="00B055D2"/>
    <w:rsid w:val="00B30B6E"/>
    <w:rsid w:val="00BA1FC2"/>
    <w:rsid w:val="00BE0CFD"/>
    <w:rsid w:val="00BE2F6E"/>
    <w:rsid w:val="00C027EE"/>
    <w:rsid w:val="00CC32B9"/>
    <w:rsid w:val="00D83DEE"/>
    <w:rsid w:val="00D91CD8"/>
    <w:rsid w:val="00DC0C95"/>
    <w:rsid w:val="00E20254"/>
    <w:rsid w:val="00E349FE"/>
    <w:rsid w:val="00ED61C7"/>
    <w:rsid w:val="00F735F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DC0C95"/>
    <w:pPr>
      <w:jc w:val="both"/>
    </w:pPr>
    <w:rPr>
      <w:rFonts w:eastAsiaTheme="minorHAns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DC0C95"/>
    <w:pPr>
      <w:jc w:val="both"/>
    </w:pPr>
    <w:rPr>
      <w:rFonts w:eastAsiaTheme="minorHAns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0B47-1C16-4F70-99A5-1E980DE4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2016-08-01T11:32:00Z</cp:lastPrinted>
  <dcterms:created xsi:type="dcterms:W3CDTF">2016-08-01T11:20:00Z</dcterms:created>
  <dcterms:modified xsi:type="dcterms:W3CDTF">2016-08-08T08:15:00Z</dcterms:modified>
</cp:coreProperties>
</file>