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PS180</w:t>
      </w:r>
      <w:r w:rsidR="00770902">
        <w:rPr>
          <w:b/>
          <w:sz w:val="32"/>
          <w:szCs w:val="32"/>
        </w:rPr>
        <w:t>131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Zastoupena: Ing. Radomírem Lesákem, na základě plné moci, tel</w:t>
      </w:r>
      <w:r w:rsidR="00961D59">
        <w:rPr>
          <w:sz w:val="20"/>
          <w:szCs w:val="20"/>
        </w:rPr>
        <w:t xml:space="preserve">: </w:t>
      </w:r>
      <w:proofErr w:type="spellStart"/>
      <w:r w:rsidR="00961D59" w:rsidRPr="00554C8F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961D59" w:rsidRPr="00554C8F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961D59" w:rsidRPr="00554C8F">
        <w:rPr>
          <w:sz w:val="20"/>
          <w:szCs w:val="20"/>
          <w:highlight w:val="black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961D59" w:rsidRPr="00554C8F">
        <w:rPr>
          <w:sz w:val="20"/>
          <w:szCs w:val="20"/>
          <w:highlight w:val="black"/>
        </w:rPr>
        <w:t>xxxxx</w:t>
      </w:r>
      <w:proofErr w:type="spellEnd"/>
    </w:p>
    <w:p w:rsidR="006F59E2" w:rsidRPr="00554C8F" w:rsidRDefault="006F59E2" w:rsidP="00083B9E">
      <w:pPr>
        <w:rPr>
          <w:sz w:val="20"/>
          <w:szCs w:val="20"/>
          <w:highlight w:val="black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961D59" w:rsidRPr="00554C8F">
        <w:rPr>
          <w:color w:val="000000"/>
          <w:sz w:val="20"/>
          <w:szCs w:val="20"/>
          <w:highlight w:val="black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961D59" w:rsidRPr="00554C8F">
        <w:rPr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B795B" w:rsidRDefault="00083B9E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1716CA">
        <w:rPr>
          <w:b/>
          <w:sz w:val="20"/>
          <w:szCs w:val="20"/>
        </w:rPr>
        <w:t>100</w:t>
      </w:r>
      <w:r w:rsidR="00D54EF8" w:rsidRPr="000B795B">
        <w:rPr>
          <w:b/>
          <w:sz w:val="20"/>
          <w:szCs w:val="20"/>
        </w:rPr>
        <w:t xml:space="preserve"> </w:t>
      </w:r>
      <w:r w:rsidR="00385479" w:rsidRPr="000B795B">
        <w:rPr>
          <w:b/>
          <w:sz w:val="20"/>
          <w:szCs w:val="20"/>
        </w:rPr>
        <w:t xml:space="preserve">t </w:t>
      </w:r>
      <w:r w:rsidR="00D54EF8" w:rsidRPr="000B795B">
        <w:rPr>
          <w:b/>
          <w:sz w:val="20"/>
          <w:szCs w:val="20"/>
        </w:rPr>
        <w:t xml:space="preserve">řepkového </w:t>
      </w:r>
      <w:r w:rsidR="00BE4C47" w:rsidRPr="000B795B">
        <w:rPr>
          <w:b/>
          <w:sz w:val="20"/>
          <w:szCs w:val="20"/>
        </w:rPr>
        <w:t xml:space="preserve">extrahovaného </w:t>
      </w:r>
      <w:r w:rsidR="00385479" w:rsidRPr="000B795B">
        <w:rPr>
          <w:b/>
          <w:sz w:val="20"/>
          <w:szCs w:val="20"/>
        </w:rPr>
        <w:t>šrotu</w:t>
      </w:r>
      <w:r w:rsidR="00385479" w:rsidRPr="000B795B">
        <w:rPr>
          <w:sz w:val="20"/>
          <w:szCs w:val="20"/>
        </w:rPr>
        <w:t xml:space="preserve"> v kvalitě ČSN</w:t>
      </w:r>
      <w:r w:rsidR="007C7FED" w:rsidRPr="000B795B">
        <w:rPr>
          <w:sz w:val="20"/>
          <w:szCs w:val="20"/>
        </w:rPr>
        <w:t xml:space="preserve"> v období </w:t>
      </w:r>
      <w:r w:rsidR="003F034C">
        <w:rPr>
          <w:b/>
          <w:sz w:val="20"/>
          <w:szCs w:val="20"/>
        </w:rPr>
        <w:t>říjen</w:t>
      </w:r>
      <w:r w:rsidR="000B795B" w:rsidRPr="006F5F45">
        <w:rPr>
          <w:b/>
          <w:sz w:val="20"/>
          <w:szCs w:val="20"/>
        </w:rPr>
        <w:t xml:space="preserve"> 20</w:t>
      </w:r>
      <w:r w:rsidR="007C7FED" w:rsidRPr="006F5F45">
        <w:rPr>
          <w:b/>
          <w:sz w:val="20"/>
          <w:szCs w:val="20"/>
        </w:rPr>
        <w:t>1</w:t>
      </w:r>
      <w:r w:rsidR="001D2974" w:rsidRPr="006F5F45">
        <w:rPr>
          <w:b/>
          <w:sz w:val="20"/>
          <w:szCs w:val="20"/>
        </w:rPr>
        <w:t>8</w:t>
      </w:r>
      <w:r w:rsidR="008E7CB0" w:rsidRPr="000B795B">
        <w:rPr>
          <w:sz w:val="20"/>
          <w:szCs w:val="20"/>
        </w:rPr>
        <w:t xml:space="preserve"> </w:t>
      </w:r>
      <w:r w:rsidR="000B795B">
        <w:rPr>
          <w:sz w:val="20"/>
          <w:szCs w:val="20"/>
        </w:rPr>
        <w:t>a p</w:t>
      </w:r>
      <w:r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4B7FC2" w:rsidRPr="004B7FC2">
        <w:rPr>
          <w:b/>
          <w:sz w:val="20"/>
          <w:szCs w:val="20"/>
        </w:rPr>
        <w:t>5</w:t>
      </w:r>
      <w:r w:rsidR="001716CA">
        <w:rPr>
          <w:b/>
          <w:sz w:val="20"/>
          <w:szCs w:val="20"/>
        </w:rPr>
        <w:t>.</w:t>
      </w:r>
      <w:r w:rsidR="003F034C">
        <w:rPr>
          <w:b/>
          <w:sz w:val="20"/>
          <w:szCs w:val="20"/>
        </w:rPr>
        <w:t>977</w:t>
      </w:r>
      <w:r w:rsidR="000E4589" w:rsidRPr="003A3054">
        <w:rPr>
          <w:b/>
          <w:sz w:val="20"/>
          <w:szCs w:val="20"/>
        </w:rPr>
        <w:t>,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>
        <w:rPr>
          <w:sz w:val="20"/>
          <w:szCs w:val="20"/>
        </w:rPr>
        <w:t>2</w:t>
      </w:r>
      <w:r w:rsidR="003C48EF">
        <w:rPr>
          <w:sz w:val="20"/>
          <w:szCs w:val="20"/>
        </w:rPr>
        <w:t>1</w:t>
      </w:r>
      <w:r w:rsidR="00083B9E">
        <w:rPr>
          <w:sz w:val="20"/>
          <w:szCs w:val="20"/>
        </w:rPr>
        <w:t xml:space="preserve"> denní lhůtu pro </w:t>
      </w:r>
      <w:r w:rsidR="00083B9E" w:rsidRPr="0044286E">
        <w:rPr>
          <w:sz w:val="20"/>
          <w:szCs w:val="20"/>
        </w:rPr>
        <w:t xml:space="preserve">úhradu ceny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716CA">
        <w:rPr>
          <w:sz w:val="20"/>
          <w:szCs w:val="20"/>
        </w:rPr>
        <w:t xml:space="preserve"> 1</w:t>
      </w:r>
      <w:r w:rsidR="003F034C">
        <w:rPr>
          <w:sz w:val="20"/>
          <w:szCs w:val="20"/>
        </w:rPr>
        <w:t>2</w:t>
      </w:r>
      <w:r w:rsidR="009B4486">
        <w:rPr>
          <w:sz w:val="20"/>
          <w:szCs w:val="20"/>
        </w:rPr>
        <w:t xml:space="preserve">. </w:t>
      </w:r>
      <w:r w:rsidR="003F034C">
        <w:rPr>
          <w:sz w:val="20"/>
          <w:szCs w:val="20"/>
        </w:rPr>
        <w:t>9</w:t>
      </w:r>
      <w:r w:rsidR="009B4486">
        <w:rPr>
          <w:sz w:val="20"/>
          <w:szCs w:val="20"/>
        </w:rPr>
        <w:t>. 2018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677"/>
    <w:rsid w:val="000B2F7A"/>
    <w:rsid w:val="000B795B"/>
    <w:rsid w:val="000D2115"/>
    <w:rsid w:val="000D3D03"/>
    <w:rsid w:val="000E4589"/>
    <w:rsid w:val="000F7060"/>
    <w:rsid w:val="00101C4A"/>
    <w:rsid w:val="00105DCE"/>
    <w:rsid w:val="001716CA"/>
    <w:rsid w:val="001952EB"/>
    <w:rsid w:val="001A26AC"/>
    <w:rsid w:val="001D2974"/>
    <w:rsid w:val="001F7506"/>
    <w:rsid w:val="002052D1"/>
    <w:rsid w:val="00211B94"/>
    <w:rsid w:val="00236BD9"/>
    <w:rsid w:val="002461F1"/>
    <w:rsid w:val="00263BB5"/>
    <w:rsid w:val="002979AF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502D41"/>
    <w:rsid w:val="0053003D"/>
    <w:rsid w:val="0054415D"/>
    <w:rsid w:val="00554992"/>
    <w:rsid w:val="00554C8F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825927"/>
    <w:rsid w:val="0084413B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3E31"/>
    <w:rsid w:val="009254FC"/>
    <w:rsid w:val="00961D59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Sedláček</dc:creator>
  <cp:keywords/>
  <cp:lastModifiedBy>PC-Kristýna</cp:lastModifiedBy>
  <cp:revision>5</cp:revision>
  <cp:lastPrinted>2018-03-28T16:37:00Z</cp:lastPrinted>
  <dcterms:created xsi:type="dcterms:W3CDTF">2018-09-13T15:08:00Z</dcterms:created>
  <dcterms:modified xsi:type="dcterms:W3CDTF">2018-09-14T11:20:00Z</dcterms:modified>
</cp:coreProperties>
</file>