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48472C3E"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646914">
        <w:rPr>
          <w:rFonts w:ascii="Arial Narrow" w:hAnsi="Arial Narrow"/>
          <w:sz w:val="24"/>
          <w:szCs w:val="24"/>
        </w:rPr>
        <w:t>t</w:t>
      </w:r>
      <w:r>
        <w:rPr>
          <w:rFonts w:ascii="Arial Narrow" w:hAnsi="Arial Narrow"/>
          <w:sz w:val="24"/>
          <w:szCs w:val="24"/>
        </w:rPr>
        <w:t>rem Chudomelem, MBA</w:t>
      </w:r>
      <w:r w:rsidR="005D6C35">
        <w:rPr>
          <w:rFonts w:ascii="Arial Narrow" w:hAnsi="Arial Narrow"/>
          <w:sz w:val="24"/>
          <w:szCs w:val="24"/>
        </w:rPr>
        <w:t xml:space="preserve"> – předsedou představenstva a Martinem Hermanem – místopředsedou představenstva. </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5429148A" w:rsidR="00482E9F" w:rsidRDefault="00927CF8" w:rsidP="00482E9F">
      <w:pPr>
        <w:spacing w:after="0"/>
        <w:rPr>
          <w:rFonts w:ascii="Arial Narrow" w:hAnsi="Arial Narrow"/>
          <w:sz w:val="24"/>
          <w:szCs w:val="24"/>
        </w:rPr>
      </w:pPr>
      <w:r>
        <w:rPr>
          <w:rFonts w:ascii="Arial Narrow" w:hAnsi="Arial Narrow"/>
          <w:sz w:val="24"/>
          <w:szCs w:val="24"/>
        </w:rPr>
        <w:t xml:space="preserve">č. účtu: </w:t>
      </w:r>
    </w:p>
    <w:p w14:paraId="77B235B1" w14:textId="6D792947" w:rsidR="00482E9F" w:rsidRPr="005D6C35" w:rsidRDefault="00467E68" w:rsidP="005D6C35">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4B7D884C"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sidR="00255AB6">
        <w:rPr>
          <w:rFonts w:ascii="Arial Narrow" w:hAnsi="Arial Narrow"/>
          <w:b/>
          <w:sz w:val="24"/>
          <w:szCs w:val="24"/>
        </w:rPr>
        <w:t xml:space="preserve"> </w:t>
      </w:r>
      <w:proofErr w:type="spellStart"/>
      <w:r w:rsidR="00255AB6">
        <w:rPr>
          <w:rFonts w:ascii="Arial Narrow" w:hAnsi="Arial Narrow"/>
          <w:b/>
          <w:sz w:val="24"/>
          <w:szCs w:val="24"/>
        </w:rPr>
        <w:t>Mediset</w:t>
      </w:r>
      <w:proofErr w:type="spellEnd"/>
      <w:r w:rsidR="00255AB6">
        <w:rPr>
          <w:rFonts w:ascii="Arial Narrow" w:hAnsi="Arial Narrow"/>
          <w:b/>
          <w:sz w:val="24"/>
          <w:szCs w:val="24"/>
        </w:rPr>
        <w:t xml:space="preserve"> – </w:t>
      </w:r>
      <w:proofErr w:type="spellStart"/>
      <w:r w:rsidR="00255AB6">
        <w:rPr>
          <w:rFonts w:ascii="Arial Narrow" w:hAnsi="Arial Narrow"/>
          <w:b/>
          <w:sz w:val="24"/>
          <w:szCs w:val="24"/>
        </w:rPr>
        <w:t>Chironax</w:t>
      </w:r>
      <w:proofErr w:type="spellEnd"/>
      <w:r w:rsidR="00255AB6">
        <w:rPr>
          <w:rFonts w:ascii="Arial Narrow" w:hAnsi="Arial Narrow"/>
          <w:b/>
          <w:sz w:val="24"/>
          <w:szCs w:val="24"/>
        </w:rPr>
        <w:t xml:space="preserve"> s.r.o.</w:t>
      </w:r>
    </w:p>
    <w:p w14:paraId="2DEF98D1" w14:textId="24E6A89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sidR="00255AB6">
        <w:rPr>
          <w:rFonts w:ascii="Arial Narrow" w:hAnsi="Arial Narrow"/>
          <w:sz w:val="24"/>
          <w:szCs w:val="24"/>
        </w:rPr>
        <w:t>Krajským soudem v Českých Budějovicích</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255AB6">
        <w:rPr>
          <w:rFonts w:ascii="Arial Narrow" w:hAnsi="Arial Narrow"/>
          <w:sz w:val="24"/>
          <w:szCs w:val="24"/>
        </w:rPr>
        <w:t>C</w:t>
      </w:r>
      <w:r>
        <w:rPr>
          <w:rFonts w:ascii="Arial Narrow" w:hAnsi="Arial Narrow"/>
          <w:sz w:val="24"/>
          <w:szCs w:val="24"/>
        </w:rPr>
        <w:t>,</w:t>
      </w:r>
      <w:r w:rsidR="00255AB6">
        <w:rPr>
          <w:rFonts w:ascii="Arial Narrow" w:hAnsi="Arial Narrow"/>
          <w:sz w:val="24"/>
          <w:szCs w:val="24"/>
        </w:rPr>
        <w:t xml:space="preserve">    vložce 2429</w:t>
      </w:r>
    </w:p>
    <w:p w14:paraId="5BC64BC9" w14:textId="6F3D449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255AB6">
        <w:rPr>
          <w:rFonts w:ascii="Arial Narrow" w:hAnsi="Arial Narrow"/>
          <w:sz w:val="24"/>
          <w:szCs w:val="24"/>
        </w:rPr>
        <w:t>Stradonická 2311/6, 370 07 České Budějovice</w:t>
      </w:r>
    </w:p>
    <w:p w14:paraId="61565142" w14:textId="206F4DA5"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255AB6">
        <w:rPr>
          <w:rFonts w:ascii="Arial Narrow" w:hAnsi="Arial Narrow"/>
          <w:sz w:val="24"/>
          <w:szCs w:val="24"/>
        </w:rPr>
        <w:t>48200417</w:t>
      </w:r>
    </w:p>
    <w:p w14:paraId="477838C1" w14:textId="2FFC7985"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255AB6">
        <w:rPr>
          <w:rFonts w:ascii="Arial Narrow" w:hAnsi="Arial Narrow"/>
          <w:sz w:val="24"/>
          <w:szCs w:val="24"/>
        </w:rPr>
        <w:t>CZ48200417</w:t>
      </w:r>
    </w:p>
    <w:p w14:paraId="6A260D8A" w14:textId="6D535C38"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255AB6">
        <w:rPr>
          <w:rFonts w:ascii="Arial Narrow" w:hAnsi="Arial Narrow"/>
          <w:sz w:val="24"/>
          <w:szCs w:val="24"/>
        </w:rPr>
        <w:t>Jiří Křesala – ředitel společnosti</w:t>
      </w:r>
    </w:p>
    <w:p w14:paraId="50E267A2" w14:textId="24461B22"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0DAFB4EB" w14:textId="1A8A3083" w:rsidR="0007693D"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9C2404">
        <w:rPr>
          <w:rFonts w:ascii="Arial Narrow" w:hAnsi="Arial Narrow"/>
          <w:b/>
          <w:sz w:val="24"/>
          <w:szCs w:val="24"/>
          <w:u w:val="single"/>
        </w:rPr>
        <w:t>Části</w:t>
      </w:r>
      <w:r w:rsidR="008A367F">
        <w:rPr>
          <w:rFonts w:ascii="Arial Narrow" w:hAnsi="Arial Narrow"/>
          <w:b/>
          <w:sz w:val="24"/>
          <w:szCs w:val="24"/>
          <w:u w:val="single"/>
        </w:rPr>
        <w:t xml:space="preserve"> 8</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157D3A">
        <w:rPr>
          <w:rFonts w:ascii="Arial Narrow" w:hAnsi="Arial Narrow"/>
          <w:sz w:val="24"/>
          <w:szCs w:val="24"/>
        </w:rPr>
        <w:t>Vybavení pro operační sály a intenzivní péči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15623A60" w:rsidR="00835061" w:rsidRPr="005D6C35" w:rsidRDefault="00482E9F" w:rsidP="00835061">
      <w:pPr>
        <w:numPr>
          <w:ilvl w:val="0"/>
          <w:numId w:val="3"/>
        </w:numPr>
        <w:spacing w:after="0"/>
        <w:ind w:left="284" w:hanging="284"/>
        <w:jc w:val="both"/>
        <w:rPr>
          <w:rFonts w:ascii="Arial Narrow" w:hAnsi="Arial Narrow"/>
          <w:sz w:val="24"/>
          <w:szCs w:val="24"/>
        </w:rPr>
      </w:pPr>
      <w:r w:rsidRPr="005D6C35">
        <w:rPr>
          <w:rFonts w:ascii="Arial Narrow" w:hAnsi="Arial Narrow"/>
          <w:sz w:val="24"/>
          <w:szCs w:val="24"/>
        </w:rPr>
        <w:t xml:space="preserve">Předmětem této smlouvy je závazek prodávajícího odevzdat kupujícímu </w:t>
      </w:r>
      <w:r w:rsidR="009C2404" w:rsidRPr="005D6C35">
        <w:rPr>
          <w:rFonts w:ascii="Arial Narrow" w:hAnsi="Arial Narrow"/>
          <w:b/>
          <w:sz w:val="24"/>
          <w:szCs w:val="24"/>
        </w:rPr>
        <w:t xml:space="preserve">2 ks Světel hlavových </w:t>
      </w:r>
      <w:r w:rsidR="00971CDF" w:rsidRPr="005D6C35">
        <w:rPr>
          <w:rFonts w:ascii="Arial Narrow" w:hAnsi="Arial Narrow"/>
          <w:b/>
          <w:sz w:val="24"/>
          <w:szCs w:val="24"/>
        </w:rPr>
        <w:t>(</w:t>
      </w:r>
      <w:r w:rsidR="009C2404" w:rsidRPr="005D6C35">
        <w:rPr>
          <w:rFonts w:ascii="Arial Narrow" w:hAnsi="Arial Narrow"/>
          <w:b/>
          <w:sz w:val="24"/>
          <w:szCs w:val="24"/>
        </w:rPr>
        <w:t>čelních</w:t>
      </w:r>
      <w:r w:rsidR="00971CDF" w:rsidRPr="005D6C35">
        <w:rPr>
          <w:rFonts w:ascii="Arial Narrow" w:hAnsi="Arial Narrow"/>
          <w:b/>
          <w:sz w:val="24"/>
          <w:szCs w:val="24"/>
        </w:rPr>
        <w:t>)</w:t>
      </w:r>
      <w:r w:rsidR="009C2404" w:rsidRPr="005D6C35">
        <w:rPr>
          <w:rFonts w:ascii="Arial Narrow" w:hAnsi="Arial Narrow"/>
          <w:b/>
          <w:sz w:val="24"/>
          <w:szCs w:val="24"/>
        </w:rPr>
        <w:t xml:space="preserve"> operačních, 1 ks Skříně nerezové, pojízdné na sterilizační kontejnery</w:t>
      </w:r>
      <w:r w:rsidR="00971CDF" w:rsidRPr="005D6C35">
        <w:rPr>
          <w:rFonts w:ascii="Arial Narrow" w:hAnsi="Arial Narrow"/>
          <w:b/>
          <w:sz w:val="24"/>
          <w:szCs w:val="24"/>
        </w:rPr>
        <w:t>, 52 ks Kontejnerů nástrojových</w:t>
      </w:r>
      <w:r w:rsidR="009C2404" w:rsidRPr="005D6C35">
        <w:rPr>
          <w:rFonts w:ascii="Arial Narrow" w:hAnsi="Arial Narrow"/>
          <w:b/>
          <w:sz w:val="24"/>
          <w:szCs w:val="24"/>
        </w:rPr>
        <w:t xml:space="preserve"> sterilizační</w:t>
      </w:r>
      <w:r w:rsidR="008A367F">
        <w:rPr>
          <w:rFonts w:ascii="Arial Narrow" w:hAnsi="Arial Narrow"/>
          <w:b/>
          <w:sz w:val="24"/>
          <w:szCs w:val="24"/>
        </w:rPr>
        <w:t xml:space="preserve">ch </w:t>
      </w:r>
      <w:r w:rsidR="001C7E73" w:rsidRPr="005D6C35">
        <w:rPr>
          <w:rFonts w:ascii="Arial Narrow" w:hAnsi="Arial Narrow"/>
          <w:sz w:val="24"/>
          <w:szCs w:val="24"/>
        </w:rPr>
        <w:t>(dále jen „</w:t>
      </w:r>
      <w:r w:rsidR="001C7E73" w:rsidRPr="005D6C35">
        <w:rPr>
          <w:rFonts w:ascii="Arial Narrow" w:hAnsi="Arial Narrow"/>
          <w:b/>
          <w:sz w:val="24"/>
          <w:szCs w:val="24"/>
        </w:rPr>
        <w:t>zařízení</w:t>
      </w:r>
      <w:r w:rsidR="001C7E73" w:rsidRPr="005D6C35">
        <w:rPr>
          <w:rFonts w:ascii="Arial Narrow" w:hAnsi="Arial Narrow"/>
          <w:sz w:val="24"/>
          <w:szCs w:val="24"/>
        </w:rPr>
        <w:t>“ nebo „</w:t>
      </w:r>
      <w:r w:rsidR="001C7E73" w:rsidRPr="005D6C35">
        <w:rPr>
          <w:rFonts w:ascii="Arial Narrow" w:hAnsi="Arial Narrow"/>
          <w:b/>
          <w:sz w:val="24"/>
          <w:szCs w:val="24"/>
        </w:rPr>
        <w:t>předmět plnění</w:t>
      </w:r>
      <w:r w:rsidR="001C7E73" w:rsidRPr="005D6C35">
        <w:rPr>
          <w:rFonts w:ascii="Arial Narrow" w:hAnsi="Arial Narrow"/>
          <w:sz w:val="24"/>
          <w:szCs w:val="24"/>
        </w:rPr>
        <w:t xml:space="preserve">“) </w:t>
      </w:r>
      <w:r w:rsidRPr="005D6C35">
        <w:rPr>
          <w:rFonts w:ascii="Arial Narrow" w:hAnsi="Arial Narrow"/>
          <w:sz w:val="24"/>
          <w:szCs w:val="24"/>
        </w:rPr>
        <w:t xml:space="preserve">dle </w:t>
      </w:r>
      <w:r w:rsidR="008F6A5A" w:rsidRPr="005D6C35">
        <w:rPr>
          <w:rFonts w:ascii="Arial Narrow" w:hAnsi="Arial Narrow"/>
          <w:sz w:val="24"/>
          <w:szCs w:val="24"/>
        </w:rPr>
        <w:t xml:space="preserve">Specifikace </w:t>
      </w:r>
      <w:r w:rsidR="00835061" w:rsidRPr="005D6C35">
        <w:rPr>
          <w:rFonts w:ascii="Arial Narrow" w:hAnsi="Arial Narrow"/>
          <w:sz w:val="24"/>
          <w:szCs w:val="24"/>
        </w:rPr>
        <w:t>polož</w:t>
      </w:r>
      <w:r w:rsidR="008F6A5A" w:rsidRPr="005D6C35">
        <w:rPr>
          <w:rFonts w:ascii="Arial Narrow" w:hAnsi="Arial Narrow"/>
          <w:sz w:val="24"/>
          <w:szCs w:val="24"/>
        </w:rPr>
        <w:t>e</w:t>
      </w:r>
      <w:r w:rsidR="00835061" w:rsidRPr="005D6C35">
        <w:rPr>
          <w:rFonts w:ascii="Arial Narrow" w:hAnsi="Arial Narrow"/>
          <w:sz w:val="24"/>
          <w:szCs w:val="24"/>
        </w:rPr>
        <w:t>k</w:t>
      </w:r>
      <w:r w:rsidR="008F6A5A" w:rsidRPr="005D6C35">
        <w:rPr>
          <w:rFonts w:ascii="Arial Narrow" w:hAnsi="Arial Narrow"/>
          <w:sz w:val="24"/>
          <w:szCs w:val="24"/>
        </w:rPr>
        <w:t xml:space="preserve"> </w:t>
      </w:r>
      <w:r w:rsidR="00EB46DE" w:rsidRPr="005D6C35">
        <w:rPr>
          <w:rFonts w:ascii="Arial Narrow" w:hAnsi="Arial Narrow"/>
          <w:sz w:val="24"/>
          <w:szCs w:val="24"/>
        </w:rPr>
        <w:t xml:space="preserve">uvedené v příloze </w:t>
      </w:r>
      <w:proofErr w:type="gramStart"/>
      <w:r w:rsidR="00EB46DE" w:rsidRPr="005D6C35">
        <w:rPr>
          <w:rFonts w:ascii="Arial Narrow" w:hAnsi="Arial Narrow"/>
          <w:sz w:val="24"/>
          <w:szCs w:val="24"/>
        </w:rPr>
        <w:t>č. 2</w:t>
      </w:r>
      <w:r w:rsidRPr="005D6C35">
        <w:rPr>
          <w:rFonts w:ascii="Arial Narrow" w:hAnsi="Arial Narrow"/>
          <w:sz w:val="24"/>
          <w:szCs w:val="24"/>
        </w:rPr>
        <w:t xml:space="preserve"> této</w:t>
      </w:r>
      <w:proofErr w:type="gramEnd"/>
      <w:r w:rsidRPr="005D6C35">
        <w:rPr>
          <w:rFonts w:ascii="Arial Narrow" w:hAnsi="Arial Narrow"/>
          <w:sz w:val="24"/>
          <w:szCs w:val="24"/>
        </w:rPr>
        <w:t xml:space="preserve"> smlouvy a umožnit kupujícímu nabýt </w:t>
      </w:r>
      <w:r w:rsidR="00EB3851" w:rsidRPr="005D6C35">
        <w:rPr>
          <w:rFonts w:ascii="Arial Narrow" w:hAnsi="Arial Narrow"/>
          <w:sz w:val="24"/>
          <w:szCs w:val="24"/>
        </w:rPr>
        <w:t xml:space="preserve">k zařízení </w:t>
      </w:r>
      <w:r w:rsidRPr="005D6C35">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596F9089" w14:textId="77777777" w:rsidR="009A1647"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Kupující se zavazuje zařízení převzít a zaplatit prodávajícímu níže uvedenou kupní cenu.</w:t>
      </w:r>
    </w:p>
    <w:p w14:paraId="734849E7" w14:textId="47EF31BB" w:rsidR="00482E9F" w:rsidRPr="009A1647" w:rsidRDefault="009A1647" w:rsidP="009A1647">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Prodávající</w:t>
      </w:r>
      <w:r w:rsidRPr="009A1647">
        <w:rPr>
          <w:rFonts w:ascii="Arial Narrow" w:hAnsi="Arial Narrow"/>
          <w:sz w:val="24"/>
          <w:szCs w:val="24"/>
        </w:rPr>
        <w:t xml:space="preserve"> je povinen provádět servisní činnost pouze prostřednictvím řádně kvalifikovanýc</w:t>
      </w:r>
      <w:r w:rsidR="007E6763">
        <w:rPr>
          <w:rFonts w:ascii="Arial Narrow" w:hAnsi="Arial Narrow"/>
          <w:sz w:val="24"/>
          <w:szCs w:val="24"/>
        </w:rPr>
        <w:t>h osob. Seznam</w:t>
      </w:r>
      <w:r w:rsidRPr="009A1647">
        <w:rPr>
          <w:rFonts w:ascii="Arial Narrow" w:hAnsi="Arial Narrow"/>
          <w:sz w:val="24"/>
          <w:szCs w:val="24"/>
        </w:rPr>
        <w:t xml:space="preserve"> jednotlivých osob pos</w:t>
      </w:r>
      <w:r w:rsidR="007E6763">
        <w:rPr>
          <w:rFonts w:ascii="Arial Narrow" w:hAnsi="Arial Narrow"/>
          <w:sz w:val="24"/>
          <w:szCs w:val="24"/>
        </w:rPr>
        <w:t>kytujících servisní činnost je uveden</w:t>
      </w:r>
      <w:r w:rsidRPr="009A1647">
        <w:rPr>
          <w:rFonts w:ascii="Arial Narrow" w:hAnsi="Arial Narrow"/>
          <w:sz w:val="24"/>
          <w:szCs w:val="24"/>
        </w:rPr>
        <w:t xml:space="preserve"> v příloze č. </w:t>
      </w:r>
      <w:r>
        <w:rPr>
          <w:rFonts w:ascii="Arial Narrow" w:hAnsi="Arial Narrow"/>
          <w:sz w:val="24"/>
          <w:szCs w:val="24"/>
        </w:rPr>
        <w:t>6</w:t>
      </w:r>
      <w:r w:rsidRPr="009A1647">
        <w:rPr>
          <w:rFonts w:ascii="Arial Narrow" w:hAnsi="Arial Narrow"/>
          <w:sz w:val="24"/>
          <w:szCs w:val="24"/>
        </w:rPr>
        <w:t xml:space="preserve"> této smlouvy. Výměna jakékoli z těchto osob bude možná pouze se souhlasem </w:t>
      </w:r>
      <w:r>
        <w:rPr>
          <w:rFonts w:ascii="Arial Narrow" w:hAnsi="Arial Narrow"/>
          <w:sz w:val="24"/>
          <w:szCs w:val="24"/>
        </w:rPr>
        <w:t>Kupujícího</w:t>
      </w:r>
      <w:r w:rsidRPr="009A1647">
        <w:rPr>
          <w:rFonts w:ascii="Arial Narrow" w:hAnsi="Arial Narrow"/>
          <w:sz w:val="24"/>
          <w:szCs w:val="24"/>
        </w:rPr>
        <w:t xml:space="preserve">, který nebude bezdůvodně zdržován ani odpírán, pokud však </w:t>
      </w:r>
      <w:r w:rsidRPr="005F081E">
        <w:rPr>
          <w:rFonts w:ascii="Arial Narrow" w:hAnsi="Arial Narrow"/>
          <w:sz w:val="24"/>
          <w:szCs w:val="24"/>
        </w:rPr>
        <w:t>Prodávající</w:t>
      </w:r>
      <w:r w:rsidRPr="009A1647">
        <w:rPr>
          <w:rFonts w:ascii="Arial Narrow" w:hAnsi="Arial Narrow"/>
          <w:sz w:val="24"/>
          <w:szCs w:val="24"/>
        </w:rPr>
        <w:t xml:space="preserve"> prokáže, že nový člen týmu disponuje minimálně stejnou kvalifikací, jako člen nahrazovaný; nedodržení povinnosti podle tohoto odstavce bude důvodem pro odstoupení od smlouvy.</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55C6D2C9"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8A367F">
        <w:rPr>
          <w:rFonts w:ascii="Arial Narrow" w:hAnsi="Arial Narrow"/>
          <w:sz w:val="24"/>
          <w:szCs w:val="24"/>
        </w:rPr>
        <w:t xml:space="preserve"> 8</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451004EE"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255AB6">
        <w:rPr>
          <w:rFonts w:ascii="Arial Narrow" w:hAnsi="Arial Narrow"/>
          <w:sz w:val="24"/>
          <w:szCs w:val="24"/>
        </w:rPr>
        <w:t>1.197.520</w:t>
      </w:r>
      <w:r w:rsidRPr="005F081E">
        <w:rPr>
          <w:rFonts w:ascii="Arial Narrow" w:hAnsi="Arial Narrow"/>
          <w:sz w:val="24"/>
          <w:szCs w:val="24"/>
        </w:rPr>
        <w:t xml:space="preserve">,- Kč bez DPH, tj. </w:t>
      </w:r>
      <w:r w:rsidR="00255AB6">
        <w:rPr>
          <w:rFonts w:ascii="Arial Narrow" w:hAnsi="Arial Narrow"/>
          <w:sz w:val="24"/>
          <w:szCs w:val="24"/>
        </w:rPr>
        <w:t>1.448.999</w:t>
      </w:r>
      <w:r w:rsidRPr="005F081E">
        <w:rPr>
          <w:rFonts w:ascii="Arial Narrow" w:hAnsi="Arial Narrow"/>
          <w:sz w:val="24"/>
          <w:szCs w:val="24"/>
        </w:rPr>
        <w:t>,</w:t>
      </w:r>
      <w:r w:rsidR="00255AB6">
        <w:rPr>
          <w:rFonts w:ascii="Arial Narrow" w:hAnsi="Arial Narrow"/>
          <w:sz w:val="24"/>
          <w:szCs w:val="24"/>
        </w:rPr>
        <w:t>20</w:t>
      </w:r>
      <w:r w:rsidRPr="005F081E">
        <w:rPr>
          <w:rFonts w:ascii="Arial Narrow" w:hAnsi="Arial Narrow"/>
          <w:sz w:val="24"/>
          <w:szCs w:val="24"/>
        </w:rPr>
        <w:t xml:space="preserve"> Kč vč. </w:t>
      </w:r>
      <w:r w:rsidR="00255AB6">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lastRenderedPageBreak/>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21B4B137" w:rsidR="00482E9F" w:rsidRPr="005D6C35" w:rsidRDefault="00482E9F" w:rsidP="00482E9F">
      <w:pPr>
        <w:numPr>
          <w:ilvl w:val="0"/>
          <w:numId w:val="14"/>
        </w:numPr>
        <w:spacing w:after="0"/>
        <w:ind w:left="284" w:hanging="284"/>
        <w:jc w:val="both"/>
        <w:rPr>
          <w:rFonts w:ascii="Arial Narrow" w:hAnsi="Arial Narrow"/>
          <w:sz w:val="24"/>
          <w:szCs w:val="24"/>
        </w:rPr>
      </w:pPr>
      <w:r w:rsidRPr="005D6C35">
        <w:rPr>
          <w:rFonts w:ascii="Arial Narrow" w:hAnsi="Arial Narrow"/>
          <w:sz w:val="24"/>
          <w:szCs w:val="24"/>
        </w:rPr>
        <w:t xml:space="preserve">Prodávající se zavazuje odevzdat zařízení dle podmínek sjednaných v čl. V. této smlouvy nejpozději do </w:t>
      </w:r>
      <w:r w:rsidR="00971CDF" w:rsidRPr="005D6C35">
        <w:rPr>
          <w:rFonts w:ascii="Arial Narrow" w:hAnsi="Arial Narrow"/>
          <w:sz w:val="24"/>
          <w:szCs w:val="24"/>
        </w:rPr>
        <w:t>2</w:t>
      </w:r>
      <w:r w:rsidR="002E1B12" w:rsidRPr="005D6C35">
        <w:rPr>
          <w:rFonts w:ascii="Arial Narrow" w:hAnsi="Arial Narrow"/>
          <w:sz w:val="24"/>
          <w:szCs w:val="24"/>
        </w:rPr>
        <w:t xml:space="preserve"> měsíců o</w:t>
      </w:r>
      <w:r w:rsidRPr="005D6C35">
        <w:rPr>
          <w:rFonts w:ascii="Arial Narrow" w:hAnsi="Arial Narrow"/>
          <w:sz w:val="24"/>
          <w:szCs w:val="24"/>
        </w:rPr>
        <w:t xml:space="preserve">d </w:t>
      </w:r>
      <w:r w:rsidR="00C26B93" w:rsidRPr="005D6C35">
        <w:rPr>
          <w:rFonts w:ascii="Arial Narrow" w:hAnsi="Arial Narrow"/>
          <w:sz w:val="24"/>
          <w:szCs w:val="24"/>
        </w:rPr>
        <w:t>podpisu této smlouvy oběma účastníky.</w:t>
      </w:r>
    </w:p>
    <w:p w14:paraId="7C9B955A" w14:textId="77777777" w:rsidR="00482E9F" w:rsidRPr="005D6C35" w:rsidRDefault="00482E9F" w:rsidP="00482E9F">
      <w:pPr>
        <w:spacing w:after="0"/>
        <w:ind w:left="284" w:hanging="284"/>
        <w:jc w:val="both"/>
        <w:rPr>
          <w:rFonts w:ascii="Arial Narrow" w:hAnsi="Arial Narrow"/>
          <w:sz w:val="24"/>
          <w:szCs w:val="24"/>
        </w:rPr>
      </w:pPr>
    </w:p>
    <w:p w14:paraId="6EDDDBBD" w14:textId="77777777" w:rsidR="007F0F1D" w:rsidRPr="005D6C35" w:rsidRDefault="007F0F1D" w:rsidP="00482E9F">
      <w:pPr>
        <w:spacing w:after="0"/>
        <w:ind w:left="284" w:hanging="284"/>
        <w:jc w:val="both"/>
        <w:rPr>
          <w:rFonts w:ascii="Arial Narrow" w:hAnsi="Arial Narrow"/>
          <w:sz w:val="24"/>
          <w:szCs w:val="24"/>
        </w:rPr>
      </w:pPr>
    </w:p>
    <w:p w14:paraId="77BD88EA" w14:textId="77777777" w:rsidR="00482E9F" w:rsidRPr="005D6C35" w:rsidRDefault="00482E9F" w:rsidP="00482E9F">
      <w:pPr>
        <w:numPr>
          <w:ilvl w:val="0"/>
          <w:numId w:val="13"/>
        </w:numPr>
        <w:spacing w:after="0"/>
        <w:ind w:left="284" w:hanging="284"/>
        <w:jc w:val="center"/>
        <w:rPr>
          <w:rFonts w:ascii="Arial Narrow" w:hAnsi="Arial Narrow"/>
          <w:b/>
          <w:sz w:val="24"/>
          <w:szCs w:val="24"/>
        </w:rPr>
      </w:pPr>
      <w:r w:rsidRPr="005D6C35">
        <w:rPr>
          <w:rFonts w:ascii="Arial Narrow" w:hAnsi="Arial Narrow"/>
          <w:b/>
          <w:sz w:val="24"/>
          <w:szCs w:val="24"/>
        </w:rPr>
        <w:t>Místo plnění</w:t>
      </w:r>
    </w:p>
    <w:p w14:paraId="3D3A7683" w14:textId="77777777" w:rsidR="00482E9F" w:rsidRPr="005D6C35" w:rsidRDefault="00482E9F" w:rsidP="00482E9F">
      <w:pPr>
        <w:spacing w:after="0"/>
        <w:ind w:left="284" w:hanging="284"/>
        <w:rPr>
          <w:rFonts w:ascii="Arial Narrow" w:hAnsi="Arial Narrow"/>
          <w:b/>
          <w:sz w:val="24"/>
          <w:szCs w:val="24"/>
        </w:rPr>
      </w:pPr>
    </w:p>
    <w:p w14:paraId="06E16306" w14:textId="143FBAC5" w:rsidR="00482E9F" w:rsidRPr="005D6C35" w:rsidRDefault="00482E9F" w:rsidP="00482E9F">
      <w:pPr>
        <w:numPr>
          <w:ilvl w:val="0"/>
          <w:numId w:val="6"/>
        </w:numPr>
        <w:spacing w:after="0"/>
        <w:ind w:left="284" w:hanging="284"/>
        <w:jc w:val="both"/>
        <w:rPr>
          <w:rFonts w:ascii="Arial Narrow" w:hAnsi="Arial Narrow"/>
          <w:sz w:val="24"/>
          <w:szCs w:val="24"/>
        </w:rPr>
      </w:pPr>
      <w:r w:rsidRPr="005D6C35">
        <w:rPr>
          <w:rFonts w:ascii="Arial Narrow" w:hAnsi="Arial Narrow"/>
          <w:sz w:val="24"/>
          <w:szCs w:val="24"/>
        </w:rPr>
        <w:t>Zařízení bude odevzdáno v sídle kupujícího</w:t>
      </w:r>
      <w:r w:rsidR="00C8432C" w:rsidRPr="005D6C35">
        <w:rPr>
          <w:rFonts w:ascii="Arial Narrow" w:hAnsi="Arial Narrow"/>
          <w:sz w:val="24"/>
          <w:szCs w:val="24"/>
        </w:rPr>
        <w:t xml:space="preserve"> v pavilonu </w:t>
      </w:r>
      <w:r w:rsidR="00971CDF" w:rsidRPr="005D6C35">
        <w:rPr>
          <w:rFonts w:ascii="Arial Narrow" w:hAnsi="Arial Narrow"/>
          <w:sz w:val="24"/>
          <w:szCs w:val="24"/>
        </w:rPr>
        <w:t>„CH</w:t>
      </w:r>
      <w:r w:rsidR="00287317" w:rsidRPr="005D6C35">
        <w:rPr>
          <w:rFonts w:ascii="Arial Narrow" w:hAnsi="Arial Narrow"/>
          <w:sz w:val="24"/>
          <w:szCs w:val="24"/>
        </w:rPr>
        <w:t>“</w:t>
      </w:r>
      <w:r w:rsidR="00E47E07" w:rsidRPr="005D6C35">
        <w:rPr>
          <w:rFonts w:ascii="Arial Narrow" w:hAnsi="Arial Narrow"/>
          <w:sz w:val="24"/>
          <w:szCs w:val="24"/>
        </w:rPr>
        <w:t xml:space="preserve"> – </w:t>
      </w:r>
      <w:r w:rsidR="00971CDF" w:rsidRPr="005D6C35">
        <w:rPr>
          <w:rFonts w:ascii="Arial Narrow" w:hAnsi="Arial Narrow"/>
          <w:sz w:val="24"/>
          <w:szCs w:val="24"/>
        </w:rPr>
        <w:t>budova Centrálních operačních sálů.</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4705CD78"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r w:rsidR="002A4192">
        <w:rPr>
          <w:rFonts w:ascii="Arial Narrow" w:hAnsi="Arial Narrow"/>
          <w:sz w:val="24"/>
          <w:szCs w:val="24"/>
        </w:rPr>
        <w:t>Bc.</w:t>
      </w:r>
      <w:r w:rsidR="003E75FF">
        <w:rPr>
          <w:rFonts w:ascii="Arial Narrow" w:hAnsi="Arial Narrow"/>
          <w:sz w:val="24"/>
          <w:szCs w:val="24"/>
        </w:rPr>
        <w:t xml:space="preserve">. </w:t>
      </w:r>
    </w:p>
    <w:p w14:paraId="0A4404B5" w14:textId="297C433D"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 </w:t>
      </w:r>
      <w:bookmarkStart w:id="0" w:name="_GoBack"/>
      <w:bookmarkEnd w:id="0"/>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lastRenderedPageBreak/>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w:t>
      </w:r>
      <w:proofErr w:type="gramStart"/>
      <w:r w:rsidR="00AB1392" w:rsidRPr="008171A9">
        <w:rPr>
          <w:rFonts w:ascii="Arial Narrow" w:hAnsi="Arial Narrow"/>
          <w:sz w:val="24"/>
          <w:szCs w:val="24"/>
        </w:rPr>
        <w:t>této</w:t>
      </w:r>
      <w:proofErr w:type="gramEnd"/>
      <w:r w:rsidR="00AB1392" w:rsidRPr="008171A9">
        <w:rPr>
          <w:rFonts w:ascii="Arial Narrow" w:hAnsi="Arial Narrow"/>
          <w:sz w:val="24"/>
          <w:szCs w:val="24"/>
        </w:rPr>
        <w:t xml:space="preserve">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w:t>
      </w:r>
      <w:proofErr w:type="gramStart"/>
      <w:r w:rsidRPr="008171A9">
        <w:rPr>
          <w:rFonts w:ascii="Arial Narrow" w:hAnsi="Arial Narrow"/>
          <w:sz w:val="24"/>
          <w:szCs w:val="24"/>
        </w:rPr>
        <w:t>této</w:t>
      </w:r>
      <w:proofErr w:type="gramEnd"/>
      <w:r w:rsidRPr="008171A9">
        <w:rPr>
          <w:rFonts w:ascii="Arial Narrow" w:hAnsi="Arial Narrow"/>
          <w:sz w:val="24"/>
          <w:szCs w:val="24"/>
        </w:rPr>
        <w:t xml:space="preserve">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 xml:space="preserve">prokazoval v Zadávacím řízení kvalifikaci a Poskytovatel neprokáže způsobem stanoveným pro prokazování kvalifikace v Zadávacím řízení, že nový poddodavatel splňuje </w:t>
      </w:r>
      <w:r w:rsidRPr="008171A9">
        <w:rPr>
          <w:rFonts w:ascii="Arial Narrow" w:hAnsi="Arial Narrow"/>
          <w:sz w:val="24"/>
          <w:szCs w:val="24"/>
        </w:rPr>
        <w:lastRenderedPageBreak/>
        <w:t>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w:t>
      </w:r>
      <w:proofErr w:type="gramStart"/>
      <w:r w:rsidRPr="008171A9">
        <w:rPr>
          <w:rFonts w:ascii="Arial Narrow" w:hAnsi="Arial Narrow"/>
          <w:sz w:val="24"/>
          <w:szCs w:val="24"/>
        </w:rPr>
        <w:t>jejíchž</w:t>
      </w:r>
      <w:proofErr w:type="gramEnd"/>
      <w:r w:rsidRPr="008171A9">
        <w:rPr>
          <w:rFonts w:ascii="Arial Narrow" w:hAnsi="Arial Narrow"/>
          <w:sz w:val="24"/>
          <w:szCs w:val="24"/>
        </w:rPr>
        <w:t xml:space="preserve">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E09874E" w:rsidR="00482E9F" w:rsidRPr="005D6C35" w:rsidRDefault="00482E9F" w:rsidP="00482E9F">
      <w:pPr>
        <w:numPr>
          <w:ilvl w:val="0"/>
          <w:numId w:val="12"/>
        </w:numPr>
        <w:spacing w:after="0"/>
        <w:ind w:left="284" w:hanging="284"/>
        <w:jc w:val="both"/>
        <w:rPr>
          <w:rFonts w:ascii="Arial Narrow" w:hAnsi="Arial Narrow"/>
          <w:sz w:val="24"/>
          <w:szCs w:val="24"/>
        </w:rPr>
      </w:pPr>
      <w:r w:rsidRPr="005D6C35">
        <w:rPr>
          <w:rFonts w:ascii="Arial Narrow" w:hAnsi="Arial Narrow"/>
          <w:sz w:val="24"/>
          <w:szCs w:val="24"/>
        </w:rPr>
        <w:t xml:space="preserve">Záruční doba se sjednává v délce </w:t>
      </w:r>
      <w:r w:rsidR="00A324FE">
        <w:rPr>
          <w:rFonts w:ascii="Arial Narrow" w:hAnsi="Arial Narrow"/>
          <w:sz w:val="24"/>
          <w:szCs w:val="24"/>
        </w:rPr>
        <w:t>24</w:t>
      </w:r>
      <w:r w:rsidRPr="005D6C35">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45434D38" w:rsidR="00D63CA5" w:rsidRPr="00971CDF" w:rsidRDefault="00482E9F" w:rsidP="00D63CA5">
      <w:pPr>
        <w:numPr>
          <w:ilvl w:val="0"/>
          <w:numId w:val="12"/>
        </w:numPr>
        <w:spacing w:after="0"/>
        <w:ind w:left="284" w:hanging="284"/>
        <w:jc w:val="both"/>
        <w:rPr>
          <w:rFonts w:ascii="Arial Narrow" w:hAnsi="Arial Narrow"/>
          <w:sz w:val="24"/>
          <w:szCs w:val="24"/>
        </w:rPr>
      </w:pPr>
      <w:r w:rsidRPr="00971CDF">
        <w:rPr>
          <w:rFonts w:ascii="Arial Narrow" w:hAnsi="Arial Narrow"/>
          <w:sz w:val="24"/>
          <w:szCs w:val="24"/>
        </w:rPr>
        <w:t>V případě výskytu záruční vady je prodávající povinen zajistit realizaci záručního servisu následující pracovní den po nahlášení vady kupujícím, a to v místě instalace či umístění zařízení, zjistit příčinu této vady a v co nejkratším</w:t>
      </w:r>
      <w:r w:rsidR="00B23185" w:rsidRPr="00971CDF">
        <w:rPr>
          <w:rFonts w:ascii="Arial Narrow" w:hAnsi="Arial Narrow"/>
          <w:sz w:val="24"/>
          <w:szCs w:val="24"/>
        </w:rPr>
        <w:t xml:space="preserve"> termínu ji bezplatně</w:t>
      </w:r>
      <w:r w:rsidR="0080049E" w:rsidRPr="00971CDF">
        <w:rPr>
          <w:rFonts w:ascii="Arial Narrow" w:hAnsi="Arial Narrow"/>
          <w:sz w:val="24"/>
          <w:szCs w:val="24"/>
        </w:rPr>
        <w:t xml:space="preserve"> odstranit nejpozději však do 48</w:t>
      </w:r>
      <w:r w:rsidR="00B23185" w:rsidRPr="00971CDF">
        <w:rPr>
          <w:rFonts w:ascii="Arial Narrow" w:hAnsi="Arial Narrow"/>
          <w:sz w:val="24"/>
          <w:szCs w:val="24"/>
        </w:rPr>
        <w:t xml:space="preserve"> hodin od nahlášení vady. Pokud v důsledku výskytu záruční vady na zařízení, kterou se prodávajícímu nepodař</w:t>
      </w:r>
      <w:r w:rsidR="0080049E" w:rsidRPr="00971CDF">
        <w:rPr>
          <w:rFonts w:ascii="Arial Narrow" w:hAnsi="Arial Narrow"/>
          <w:sz w:val="24"/>
          <w:szCs w:val="24"/>
        </w:rPr>
        <w:t>í odstranit do stanovené doby 48</w:t>
      </w:r>
      <w:r w:rsidR="00B23185" w:rsidRPr="00971CDF">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sidRPr="00971CDF">
        <w:rPr>
          <w:rFonts w:ascii="Arial Narrow" w:hAnsi="Arial Narrow"/>
          <w:sz w:val="24"/>
          <w:szCs w:val="24"/>
        </w:rPr>
        <w:t xml:space="preserve">popř. zajistit poskytnutí </w:t>
      </w:r>
      <w:r w:rsidR="00B23185" w:rsidRPr="00971CDF">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lastRenderedPageBreak/>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696FD416" w14:textId="530A0BFC" w:rsidR="00A1131F" w:rsidRPr="00090DE6"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3644D1AD" w14:textId="15DBBB5E" w:rsidR="00FD6F3F" w:rsidRPr="00971CD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w:t>
      </w:r>
      <w:proofErr w:type="gramStart"/>
      <w:r w:rsidRPr="005F081E">
        <w:rPr>
          <w:rFonts w:ascii="Arial Narrow" w:hAnsi="Arial Narrow"/>
          <w:sz w:val="24"/>
          <w:szCs w:val="24"/>
        </w:rPr>
        <w:t>této</w:t>
      </w:r>
      <w:proofErr w:type="gramEnd"/>
      <w:r w:rsidRPr="005F081E">
        <w:rPr>
          <w:rFonts w:ascii="Arial Narrow" w:hAnsi="Arial Narrow"/>
          <w:sz w:val="24"/>
          <w:szCs w:val="24"/>
        </w:rPr>
        <w:t xml:space="preserve">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606FA5B"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zaplatí kupujícímu smluvní pokutu ve výši 0,5% kupní ceny</w:t>
      </w:r>
      <w:r w:rsidR="002E1B12">
        <w:rPr>
          <w:rFonts w:ascii="Arial Narrow" w:hAnsi="Arial Narrow"/>
          <w:sz w:val="24"/>
          <w:szCs w:val="24"/>
        </w:rPr>
        <w:t xml:space="preserve"> zařízení</w:t>
      </w:r>
      <w:r>
        <w:rPr>
          <w:rFonts w:ascii="Arial Narrow" w:hAnsi="Arial Narrow"/>
          <w:sz w:val="24"/>
          <w:szCs w:val="24"/>
        </w:rPr>
        <w:t xml:space="preserve"> včetně DPH uvedené v</w:t>
      </w:r>
      <w:r w:rsidR="002E1B12">
        <w:rPr>
          <w:rFonts w:ascii="Arial Narrow" w:hAnsi="Arial Narrow"/>
          <w:sz w:val="24"/>
          <w:szCs w:val="24"/>
        </w:rPr>
        <w:t xml:space="preserve"> příloze č. 1 </w:t>
      </w:r>
      <w:r>
        <w:rPr>
          <w:rFonts w:ascii="Arial Narrow" w:hAnsi="Arial Narrow"/>
          <w:sz w:val="24"/>
          <w:szCs w:val="24"/>
        </w:rPr>
        <w:t xml:space="preserve">této smlouvy za každých započatých 24 hodin prodlení. </w:t>
      </w:r>
    </w:p>
    <w:p w14:paraId="2A9304C5" w14:textId="1AA73AB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w:t>
      </w:r>
      <w:r w:rsidR="002E1B12">
        <w:rPr>
          <w:rFonts w:ascii="Arial Narrow" w:hAnsi="Arial Narrow"/>
          <w:sz w:val="24"/>
          <w:szCs w:val="24"/>
        </w:rPr>
        <w:t> příloze č. 1 této</w:t>
      </w:r>
      <w:r>
        <w:rPr>
          <w:rFonts w:ascii="Arial Narrow" w:hAnsi="Arial Narrow"/>
          <w:sz w:val="24"/>
          <w:szCs w:val="24"/>
        </w:rPr>
        <w:t xml:space="preserve">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lastRenderedPageBreak/>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w:t>
      </w:r>
      <w:proofErr w:type="gramStart"/>
      <w:r w:rsidR="0077581C" w:rsidRPr="0077581C">
        <w:rPr>
          <w:rFonts w:ascii="Arial Narrow" w:hAnsi="Arial Narrow"/>
        </w:rPr>
        <w:t>určitých</w:t>
      </w:r>
      <w:proofErr w:type="gramEnd"/>
      <w:r w:rsidR="0077581C" w:rsidRPr="0077581C">
        <w:rPr>
          <w:rFonts w:ascii="Arial Narrow" w:hAnsi="Arial Narrow"/>
        </w:rPr>
        <w:t xml:space="preserve">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7EC4B866" w14:textId="2F9C8FBA" w:rsidR="00D07599" w:rsidRPr="00971CDF" w:rsidRDefault="00D07599" w:rsidP="00EB46DE">
      <w:pPr>
        <w:pStyle w:val="Smlouva-slo"/>
        <w:widowControl w:val="0"/>
        <w:numPr>
          <w:ilvl w:val="0"/>
          <w:numId w:val="7"/>
        </w:numPr>
        <w:spacing w:before="0" w:line="276" w:lineRule="auto"/>
        <w:ind w:left="709" w:hanging="283"/>
        <w:rPr>
          <w:rFonts w:ascii="Arial Narrow" w:hAnsi="Arial Narrow"/>
        </w:rPr>
      </w:pPr>
      <w:r w:rsidRPr="00971CDF">
        <w:rPr>
          <w:rFonts w:ascii="Arial Narrow" w:hAnsi="Arial Narrow"/>
        </w:rPr>
        <w:t>Příloha č. 6 – Seznam techniků</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44471E2"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lastRenderedPageBreak/>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54C2EE06" w14:textId="77777777" w:rsidR="006F5FB0" w:rsidRDefault="005D6C35" w:rsidP="005C2FAD">
            <w:pPr>
              <w:keepNext/>
              <w:suppressAutoHyphens/>
              <w:spacing w:after="0"/>
              <w:rPr>
                <w:rFonts w:ascii="Arial Narrow" w:hAnsi="Arial Narrow"/>
                <w:sz w:val="24"/>
              </w:rPr>
            </w:pPr>
            <w:r>
              <w:rPr>
                <w:rFonts w:ascii="Arial Narrow" w:hAnsi="Arial Narrow"/>
                <w:sz w:val="24"/>
              </w:rPr>
              <w:t>předseda představenstva</w:t>
            </w:r>
          </w:p>
          <w:p w14:paraId="55323F4F" w14:textId="77777777" w:rsidR="005D6C35" w:rsidRDefault="005D6C35" w:rsidP="005C2FAD">
            <w:pPr>
              <w:keepNext/>
              <w:suppressAutoHyphens/>
              <w:spacing w:after="0"/>
              <w:rPr>
                <w:rFonts w:ascii="Arial Narrow" w:hAnsi="Arial Narrow"/>
                <w:sz w:val="24"/>
              </w:rPr>
            </w:pPr>
          </w:p>
          <w:p w14:paraId="03B39F75" w14:textId="77777777" w:rsidR="005D6C35" w:rsidRDefault="005D6C35" w:rsidP="005C2FAD">
            <w:pPr>
              <w:keepNext/>
              <w:suppressAutoHyphens/>
              <w:spacing w:after="0"/>
              <w:rPr>
                <w:rFonts w:ascii="Arial Narrow" w:hAnsi="Arial Narrow"/>
                <w:sz w:val="24"/>
              </w:rPr>
            </w:pPr>
          </w:p>
          <w:p w14:paraId="1CF8F23F" w14:textId="77777777" w:rsidR="005D6C35" w:rsidRDefault="005D6C35" w:rsidP="005C2FAD">
            <w:pPr>
              <w:keepNext/>
              <w:suppressAutoHyphens/>
              <w:spacing w:after="0"/>
              <w:rPr>
                <w:rFonts w:ascii="Arial Narrow" w:hAnsi="Arial Narrow"/>
                <w:sz w:val="24"/>
              </w:rPr>
            </w:pPr>
          </w:p>
          <w:p w14:paraId="15720AD8" w14:textId="77777777" w:rsidR="005D6C35" w:rsidRDefault="005D6C35" w:rsidP="005C2FAD">
            <w:pPr>
              <w:keepNext/>
              <w:suppressAutoHyphens/>
              <w:spacing w:after="0"/>
              <w:rPr>
                <w:rFonts w:ascii="Arial Narrow" w:hAnsi="Arial Narrow"/>
                <w:sz w:val="24"/>
              </w:rPr>
            </w:pPr>
          </w:p>
          <w:p w14:paraId="5316BD89" w14:textId="77777777" w:rsidR="005D6C35" w:rsidRDefault="005D6C35" w:rsidP="005C2FAD">
            <w:pPr>
              <w:keepNext/>
              <w:suppressAutoHyphens/>
              <w:spacing w:after="0"/>
              <w:rPr>
                <w:rFonts w:ascii="Arial Narrow" w:hAnsi="Arial Narrow"/>
                <w:sz w:val="24"/>
              </w:rPr>
            </w:pPr>
          </w:p>
          <w:p w14:paraId="2A720C09" w14:textId="77777777" w:rsidR="005D6C35" w:rsidRDefault="005D6C35" w:rsidP="005C2FAD">
            <w:pPr>
              <w:keepNext/>
              <w:suppressAutoHyphens/>
              <w:spacing w:after="0"/>
              <w:rPr>
                <w:rFonts w:ascii="Arial Narrow" w:hAnsi="Arial Narrow"/>
                <w:sz w:val="24"/>
              </w:rPr>
            </w:pPr>
            <w:r>
              <w:rPr>
                <w:rFonts w:ascii="Arial Narrow" w:hAnsi="Arial Narrow"/>
                <w:sz w:val="24"/>
              </w:rPr>
              <w:t>____________________________________</w:t>
            </w:r>
          </w:p>
          <w:p w14:paraId="0F7FD83E" w14:textId="77777777" w:rsidR="005D6C35" w:rsidRPr="000915D6" w:rsidRDefault="005D6C35" w:rsidP="005D6C35">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36977DA5" w14:textId="77777777" w:rsidR="005D6C35" w:rsidRPr="004A4EAF" w:rsidRDefault="005D6C35" w:rsidP="005D6C35">
            <w:pPr>
              <w:keepNext/>
              <w:suppressAutoHyphens/>
              <w:spacing w:after="0"/>
              <w:rPr>
                <w:rFonts w:ascii="Arial Narrow" w:hAnsi="Arial Narrow"/>
                <w:b/>
                <w:sz w:val="24"/>
              </w:rPr>
            </w:pPr>
            <w:r w:rsidRPr="004A4EAF">
              <w:rPr>
                <w:rFonts w:ascii="Arial Narrow" w:hAnsi="Arial Narrow"/>
                <w:b/>
                <w:sz w:val="24"/>
              </w:rPr>
              <w:t>nemocnice Středočeského kraje</w:t>
            </w:r>
          </w:p>
          <w:p w14:paraId="6CBBE27A" w14:textId="073813C0" w:rsidR="005D6C35" w:rsidRPr="004A4EAF" w:rsidRDefault="005D6C35" w:rsidP="005D6C35">
            <w:pPr>
              <w:keepNext/>
              <w:suppressAutoHyphens/>
              <w:spacing w:after="0"/>
              <w:rPr>
                <w:rFonts w:ascii="Arial Narrow" w:hAnsi="Arial Narrow"/>
                <w:b/>
                <w:sz w:val="24"/>
              </w:rPr>
            </w:pPr>
            <w:r>
              <w:rPr>
                <w:rFonts w:ascii="Arial Narrow" w:hAnsi="Arial Narrow"/>
                <w:b/>
                <w:sz w:val="24"/>
              </w:rPr>
              <w:t>Martin Herman</w:t>
            </w:r>
          </w:p>
          <w:p w14:paraId="7EEC63B8" w14:textId="0D5A57B0" w:rsidR="005D6C35" w:rsidRDefault="005D6C35" w:rsidP="005D6C35">
            <w:pPr>
              <w:keepNext/>
              <w:suppressAutoHyphens/>
              <w:spacing w:after="0"/>
              <w:rPr>
                <w:rFonts w:ascii="Arial Narrow" w:hAnsi="Arial Narrow"/>
                <w:sz w:val="24"/>
              </w:rPr>
            </w:pPr>
            <w:r>
              <w:rPr>
                <w:rFonts w:ascii="Arial Narrow" w:hAnsi="Arial Narrow"/>
                <w:sz w:val="24"/>
              </w:rPr>
              <w:t>místopředseda představenstva</w:t>
            </w:r>
          </w:p>
          <w:p w14:paraId="1189AD2A" w14:textId="66292D7C" w:rsidR="005D6C35" w:rsidRPr="006F5FB0" w:rsidRDefault="005D6C35" w:rsidP="005C2FAD">
            <w:pPr>
              <w:keepNext/>
              <w:suppressAutoHyphens/>
              <w:spacing w:after="0"/>
              <w:rPr>
                <w:rFonts w:ascii="Arial Narrow" w:hAnsi="Arial Narrow"/>
                <w:sz w:val="24"/>
              </w:rPr>
            </w:pP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74D23286" w14:textId="63D6D588" w:rsidR="00F96288" w:rsidRPr="005C2FAD" w:rsidRDefault="00CF5A5C" w:rsidP="009C2404">
      <w:pPr>
        <w:jc w:val="right"/>
        <w:rPr>
          <w:b/>
          <w:i/>
        </w:rPr>
      </w:pPr>
      <w:r w:rsidRPr="00050BF0">
        <w:rPr>
          <w:b/>
          <w:i/>
        </w:rPr>
        <w:lastRenderedPageBreak/>
        <w:t>Příloha č. 1</w:t>
      </w:r>
      <w:r w:rsidR="006F5FB0" w:rsidRPr="00050BF0">
        <w:rPr>
          <w:b/>
          <w:i/>
        </w:rPr>
        <w:t xml:space="preserve"> k………………ze dne……..</w:t>
      </w:r>
    </w:p>
    <w:tbl>
      <w:tblPr>
        <w:tblW w:w="12815" w:type="dxa"/>
        <w:tblInd w:w="55" w:type="dxa"/>
        <w:tblCellMar>
          <w:left w:w="70" w:type="dxa"/>
          <w:right w:w="70" w:type="dxa"/>
        </w:tblCellMar>
        <w:tblLook w:val="04A0" w:firstRow="1" w:lastRow="0" w:firstColumn="1" w:lastColumn="0" w:noHBand="0" w:noVBand="1"/>
      </w:tblPr>
      <w:tblGrid>
        <w:gridCol w:w="3886"/>
        <w:gridCol w:w="434"/>
        <w:gridCol w:w="544"/>
        <w:gridCol w:w="1410"/>
        <w:gridCol w:w="257"/>
        <w:gridCol w:w="1330"/>
        <w:gridCol w:w="1206"/>
        <w:gridCol w:w="1330"/>
        <w:gridCol w:w="1207"/>
        <w:gridCol w:w="1211"/>
      </w:tblGrid>
      <w:tr w:rsidR="00CF5A5C" w14:paraId="29323ABB" w14:textId="77777777" w:rsidTr="008A367F">
        <w:trPr>
          <w:trHeight w:val="269"/>
        </w:trPr>
        <w:tc>
          <w:tcPr>
            <w:tcW w:w="12815"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38F1CEB9"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7F0F1D">
              <w:rPr>
                <w:rFonts w:eastAsia="Times New Roman"/>
                <w:b/>
                <w:bCs/>
                <w:color w:val="000000"/>
                <w:sz w:val="26"/>
                <w:szCs w:val="26"/>
                <w:lang w:eastAsia="cs-CZ"/>
              </w:rPr>
              <w:t>Vybavení pro operační sály a intenzivní péči</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9C2404">
        <w:trPr>
          <w:trHeight w:val="324"/>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57"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30"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06"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30"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07"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11"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8A367F">
        <w:trPr>
          <w:trHeight w:val="565"/>
        </w:trPr>
        <w:tc>
          <w:tcPr>
            <w:tcW w:w="4320"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54"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57"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07"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11"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9C2404">
        <w:trPr>
          <w:trHeight w:val="59"/>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57"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8A367F">
        <w:trPr>
          <w:trHeight w:val="167"/>
        </w:trPr>
        <w:tc>
          <w:tcPr>
            <w:tcW w:w="12815"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6DE9F58A" w:rsidR="00CF5A5C" w:rsidRPr="00B57AE0" w:rsidRDefault="009C2404">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Světlo hlavové / čelní / operační</w:t>
            </w:r>
          </w:p>
        </w:tc>
      </w:tr>
      <w:tr w:rsidR="005C2FAD" w14:paraId="74ED69EF" w14:textId="77777777" w:rsidTr="008A367F">
        <w:trPr>
          <w:trHeight w:val="281"/>
        </w:trPr>
        <w:tc>
          <w:tcPr>
            <w:tcW w:w="4320"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54"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455243B8" w:rsidR="00CF5A5C" w:rsidRDefault="009C2404">
            <w:pPr>
              <w:spacing w:after="0" w:line="240" w:lineRule="auto"/>
              <w:jc w:val="center"/>
              <w:rPr>
                <w:rFonts w:eastAsia="Times New Roman" w:cs="Times New Roman"/>
                <w:b/>
                <w:bCs/>
                <w:color w:val="000000"/>
                <w:lang w:eastAsia="cs-CZ"/>
              </w:rPr>
            </w:pPr>
            <w:r>
              <w:rPr>
                <w:rFonts w:eastAsia="Times New Roman"/>
                <w:b/>
                <w:bCs/>
                <w:color w:val="000000"/>
                <w:lang w:eastAsia="cs-CZ"/>
              </w:rPr>
              <w:t>2</w:t>
            </w:r>
          </w:p>
        </w:tc>
        <w:tc>
          <w:tcPr>
            <w:tcW w:w="257"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30"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06"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30"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07"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11"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E47E07" w:rsidRPr="00B57AE0" w14:paraId="14CC8247" w14:textId="77777777" w:rsidTr="008A367F">
        <w:trPr>
          <w:trHeight w:val="167"/>
        </w:trPr>
        <w:tc>
          <w:tcPr>
            <w:tcW w:w="12815"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16FA20E4" w14:textId="056B64B1" w:rsidR="00E47E07" w:rsidRPr="00B57AE0" w:rsidRDefault="009C2404" w:rsidP="002A7683">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Skříň nerezová, pojízdná na sterilizační kontejnery</w:t>
            </w:r>
          </w:p>
        </w:tc>
      </w:tr>
      <w:tr w:rsidR="00E47E07" w14:paraId="5F7F29EB" w14:textId="77777777" w:rsidTr="008A367F">
        <w:trPr>
          <w:trHeight w:val="281"/>
        </w:trPr>
        <w:tc>
          <w:tcPr>
            <w:tcW w:w="4320" w:type="dxa"/>
            <w:gridSpan w:val="2"/>
            <w:tcBorders>
              <w:top w:val="single" w:sz="8" w:space="0" w:color="000000"/>
              <w:left w:val="single" w:sz="8" w:space="0" w:color="auto"/>
              <w:bottom w:val="single" w:sz="8" w:space="0" w:color="000000"/>
              <w:right w:val="nil"/>
            </w:tcBorders>
            <w:vAlign w:val="bottom"/>
          </w:tcPr>
          <w:p w14:paraId="2A0AE7D1" w14:textId="77777777" w:rsidR="00E47E07" w:rsidRDefault="00E47E07">
            <w:pPr>
              <w:spacing w:after="0" w:line="240" w:lineRule="auto"/>
              <w:rPr>
                <w:rFonts w:eastAsia="Times New Roman"/>
                <w:b/>
                <w:bCs/>
                <w:color w:val="000000"/>
                <w:lang w:eastAsia="cs-CZ"/>
              </w:rPr>
            </w:pPr>
          </w:p>
        </w:tc>
        <w:tc>
          <w:tcPr>
            <w:tcW w:w="1954"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7F6BFE56" w14:textId="719E361C" w:rsidR="00E47E07" w:rsidRDefault="009C2404">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57"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6D091908" w14:textId="77777777" w:rsidR="00E47E07" w:rsidRDefault="00E47E07">
            <w:pPr>
              <w:spacing w:after="0" w:line="240" w:lineRule="auto"/>
              <w:rPr>
                <w:rFonts w:eastAsia="Times New Roman"/>
                <w:b/>
                <w:bCs/>
                <w:color w:val="000000"/>
                <w:lang w:eastAsia="cs-CZ"/>
              </w:rPr>
            </w:pPr>
          </w:p>
        </w:tc>
        <w:tc>
          <w:tcPr>
            <w:tcW w:w="1330" w:type="dxa"/>
            <w:tcBorders>
              <w:top w:val="single" w:sz="8" w:space="0" w:color="000000"/>
              <w:left w:val="nil"/>
              <w:bottom w:val="single" w:sz="8" w:space="0" w:color="000000"/>
              <w:right w:val="single" w:sz="8" w:space="0" w:color="auto"/>
            </w:tcBorders>
            <w:vAlign w:val="bottom"/>
          </w:tcPr>
          <w:p w14:paraId="11124869" w14:textId="77777777" w:rsidR="00E47E07" w:rsidRDefault="00E47E07">
            <w:pPr>
              <w:spacing w:after="0" w:line="240" w:lineRule="auto"/>
              <w:rPr>
                <w:rFonts w:eastAsia="Times New Roman"/>
                <w:b/>
                <w:bCs/>
                <w:color w:val="000000"/>
                <w:lang w:eastAsia="cs-CZ"/>
              </w:rPr>
            </w:pPr>
          </w:p>
        </w:tc>
        <w:tc>
          <w:tcPr>
            <w:tcW w:w="1206" w:type="dxa"/>
            <w:tcBorders>
              <w:top w:val="single" w:sz="8" w:space="0" w:color="000000"/>
              <w:left w:val="nil"/>
              <w:bottom w:val="single" w:sz="8" w:space="0" w:color="000000"/>
              <w:right w:val="single" w:sz="8" w:space="0" w:color="auto"/>
            </w:tcBorders>
            <w:vAlign w:val="bottom"/>
          </w:tcPr>
          <w:p w14:paraId="0570AB68" w14:textId="77777777" w:rsidR="00E47E07" w:rsidRDefault="00E47E07">
            <w:pPr>
              <w:spacing w:after="0" w:line="240" w:lineRule="auto"/>
              <w:rPr>
                <w:rFonts w:eastAsia="Times New Roman"/>
                <w:color w:val="000000"/>
                <w:lang w:eastAsia="cs-CZ"/>
              </w:rPr>
            </w:pPr>
          </w:p>
        </w:tc>
        <w:tc>
          <w:tcPr>
            <w:tcW w:w="1330" w:type="dxa"/>
            <w:tcBorders>
              <w:top w:val="single" w:sz="8" w:space="0" w:color="000000"/>
              <w:left w:val="nil"/>
              <w:bottom w:val="single" w:sz="8" w:space="0" w:color="000000"/>
              <w:right w:val="single" w:sz="8" w:space="0" w:color="auto"/>
            </w:tcBorders>
            <w:vAlign w:val="bottom"/>
          </w:tcPr>
          <w:p w14:paraId="4E6C5E4A" w14:textId="77777777" w:rsidR="00E47E07" w:rsidRDefault="00E47E07">
            <w:pPr>
              <w:spacing w:after="0" w:line="240" w:lineRule="auto"/>
              <w:rPr>
                <w:rFonts w:eastAsia="Times New Roman"/>
                <w:color w:val="000000"/>
                <w:lang w:eastAsia="cs-CZ"/>
              </w:rPr>
            </w:pPr>
          </w:p>
        </w:tc>
        <w:tc>
          <w:tcPr>
            <w:tcW w:w="1207" w:type="dxa"/>
            <w:tcBorders>
              <w:top w:val="single" w:sz="8" w:space="0" w:color="000000"/>
              <w:left w:val="nil"/>
              <w:bottom w:val="single" w:sz="8" w:space="0" w:color="000000"/>
              <w:right w:val="single" w:sz="8" w:space="0" w:color="auto"/>
            </w:tcBorders>
            <w:vAlign w:val="bottom"/>
          </w:tcPr>
          <w:p w14:paraId="2E6A2EDA" w14:textId="77777777" w:rsidR="00E47E07" w:rsidRDefault="00E47E07">
            <w:pPr>
              <w:spacing w:after="0" w:line="240" w:lineRule="auto"/>
              <w:rPr>
                <w:rFonts w:eastAsia="Times New Roman"/>
                <w:b/>
                <w:bCs/>
                <w:color w:val="000000"/>
                <w:lang w:eastAsia="cs-CZ"/>
              </w:rPr>
            </w:pPr>
          </w:p>
        </w:tc>
        <w:tc>
          <w:tcPr>
            <w:tcW w:w="1211" w:type="dxa"/>
            <w:tcBorders>
              <w:top w:val="single" w:sz="8" w:space="0" w:color="000000"/>
              <w:left w:val="nil"/>
              <w:bottom w:val="single" w:sz="8" w:space="0" w:color="000000"/>
              <w:right w:val="single" w:sz="8" w:space="0" w:color="auto"/>
            </w:tcBorders>
            <w:vAlign w:val="bottom"/>
          </w:tcPr>
          <w:p w14:paraId="3A941F3D" w14:textId="77777777" w:rsidR="00E47E07" w:rsidRDefault="00E47E07">
            <w:pPr>
              <w:spacing w:after="0" w:line="240" w:lineRule="auto"/>
              <w:rPr>
                <w:rFonts w:eastAsia="Times New Roman"/>
                <w:color w:val="000000"/>
                <w:lang w:eastAsia="cs-CZ"/>
              </w:rPr>
            </w:pPr>
          </w:p>
        </w:tc>
      </w:tr>
      <w:tr w:rsidR="00E47E07" w:rsidRPr="00B57AE0" w14:paraId="77012F30" w14:textId="77777777" w:rsidTr="008A367F">
        <w:trPr>
          <w:trHeight w:val="167"/>
        </w:trPr>
        <w:tc>
          <w:tcPr>
            <w:tcW w:w="12815"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58EF7FA8" w14:textId="55A97F87" w:rsidR="00E47E07" w:rsidRPr="00B57AE0" w:rsidRDefault="00971CDF" w:rsidP="002A7683">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Kontejner nástrojový</w:t>
            </w:r>
            <w:r w:rsidR="009C2404">
              <w:rPr>
                <w:rFonts w:eastAsia="Times New Roman" w:cs="Times New Roman"/>
                <w:b/>
                <w:bCs/>
                <w:color w:val="000000"/>
                <w:sz w:val="24"/>
                <w:szCs w:val="24"/>
                <w:lang w:eastAsia="cs-CZ"/>
              </w:rPr>
              <w:t xml:space="preserve"> sterilizační</w:t>
            </w:r>
          </w:p>
        </w:tc>
      </w:tr>
      <w:tr w:rsidR="00E47E07" w14:paraId="4F9D006E" w14:textId="77777777" w:rsidTr="008A367F">
        <w:trPr>
          <w:trHeight w:val="281"/>
        </w:trPr>
        <w:tc>
          <w:tcPr>
            <w:tcW w:w="4320" w:type="dxa"/>
            <w:gridSpan w:val="2"/>
            <w:tcBorders>
              <w:top w:val="single" w:sz="8" w:space="0" w:color="000000"/>
              <w:left w:val="single" w:sz="8" w:space="0" w:color="auto"/>
              <w:bottom w:val="single" w:sz="8" w:space="0" w:color="000000"/>
              <w:right w:val="nil"/>
            </w:tcBorders>
            <w:vAlign w:val="bottom"/>
          </w:tcPr>
          <w:p w14:paraId="2F0B0378" w14:textId="77777777" w:rsidR="00E47E07" w:rsidRDefault="00E47E07">
            <w:pPr>
              <w:spacing w:after="0" w:line="240" w:lineRule="auto"/>
              <w:rPr>
                <w:rFonts w:eastAsia="Times New Roman"/>
                <w:b/>
                <w:bCs/>
                <w:color w:val="000000"/>
                <w:lang w:eastAsia="cs-CZ"/>
              </w:rPr>
            </w:pPr>
          </w:p>
        </w:tc>
        <w:tc>
          <w:tcPr>
            <w:tcW w:w="1954"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5490DCEC" w14:textId="23BC9FCD" w:rsidR="00E47E07" w:rsidRDefault="009C2404">
            <w:pPr>
              <w:spacing w:after="0" w:line="240" w:lineRule="auto"/>
              <w:jc w:val="center"/>
              <w:rPr>
                <w:rFonts w:eastAsia="Times New Roman"/>
                <w:b/>
                <w:bCs/>
                <w:color w:val="000000"/>
                <w:lang w:eastAsia="cs-CZ"/>
              </w:rPr>
            </w:pPr>
            <w:r>
              <w:rPr>
                <w:rFonts w:eastAsia="Times New Roman"/>
                <w:b/>
                <w:bCs/>
                <w:color w:val="000000"/>
                <w:lang w:eastAsia="cs-CZ"/>
              </w:rPr>
              <w:t>52</w:t>
            </w:r>
          </w:p>
        </w:tc>
        <w:tc>
          <w:tcPr>
            <w:tcW w:w="257"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54782AC4" w14:textId="77777777" w:rsidR="00E47E07" w:rsidRDefault="00E47E07">
            <w:pPr>
              <w:spacing w:after="0" w:line="240" w:lineRule="auto"/>
              <w:rPr>
                <w:rFonts w:eastAsia="Times New Roman"/>
                <w:b/>
                <w:bCs/>
                <w:color w:val="000000"/>
                <w:lang w:eastAsia="cs-CZ"/>
              </w:rPr>
            </w:pPr>
          </w:p>
        </w:tc>
        <w:tc>
          <w:tcPr>
            <w:tcW w:w="1330" w:type="dxa"/>
            <w:tcBorders>
              <w:top w:val="single" w:sz="8" w:space="0" w:color="000000"/>
              <w:left w:val="nil"/>
              <w:bottom w:val="single" w:sz="8" w:space="0" w:color="000000"/>
              <w:right w:val="single" w:sz="8" w:space="0" w:color="auto"/>
            </w:tcBorders>
            <w:vAlign w:val="bottom"/>
          </w:tcPr>
          <w:p w14:paraId="210D83A9" w14:textId="77777777" w:rsidR="00E47E07" w:rsidRDefault="00E47E07">
            <w:pPr>
              <w:spacing w:after="0" w:line="240" w:lineRule="auto"/>
              <w:rPr>
                <w:rFonts w:eastAsia="Times New Roman"/>
                <w:b/>
                <w:bCs/>
                <w:color w:val="000000"/>
                <w:lang w:eastAsia="cs-CZ"/>
              </w:rPr>
            </w:pPr>
          </w:p>
        </w:tc>
        <w:tc>
          <w:tcPr>
            <w:tcW w:w="1206" w:type="dxa"/>
            <w:tcBorders>
              <w:top w:val="single" w:sz="8" w:space="0" w:color="000000"/>
              <w:left w:val="nil"/>
              <w:bottom w:val="single" w:sz="8" w:space="0" w:color="000000"/>
              <w:right w:val="single" w:sz="8" w:space="0" w:color="auto"/>
            </w:tcBorders>
            <w:vAlign w:val="bottom"/>
          </w:tcPr>
          <w:p w14:paraId="1E80B7CC" w14:textId="77777777" w:rsidR="00E47E07" w:rsidRDefault="00E47E07">
            <w:pPr>
              <w:spacing w:after="0" w:line="240" w:lineRule="auto"/>
              <w:rPr>
                <w:rFonts w:eastAsia="Times New Roman"/>
                <w:color w:val="000000"/>
                <w:lang w:eastAsia="cs-CZ"/>
              </w:rPr>
            </w:pPr>
          </w:p>
        </w:tc>
        <w:tc>
          <w:tcPr>
            <w:tcW w:w="1330" w:type="dxa"/>
            <w:tcBorders>
              <w:top w:val="single" w:sz="8" w:space="0" w:color="000000"/>
              <w:left w:val="nil"/>
              <w:bottom w:val="single" w:sz="8" w:space="0" w:color="000000"/>
              <w:right w:val="single" w:sz="8" w:space="0" w:color="auto"/>
            </w:tcBorders>
            <w:vAlign w:val="bottom"/>
          </w:tcPr>
          <w:p w14:paraId="4B17D8F0" w14:textId="77777777" w:rsidR="00E47E07" w:rsidRDefault="00E47E07">
            <w:pPr>
              <w:spacing w:after="0" w:line="240" w:lineRule="auto"/>
              <w:rPr>
                <w:rFonts w:eastAsia="Times New Roman"/>
                <w:color w:val="000000"/>
                <w:lang w:eastAsia="cs-CZ"/>
              </w:rPr>
            </w:pPr>
          </w:p>
        </w:tc>
        <w:tc>
          <w:tcPr>
            <w:tcW w:w="1207" w:type="dxa"/>
            <w:tcBorders>
              <w:top w:val="single" w:sz="8" w:space="0" w:color="000000"/>
              <w:left w:val="nil"/>
              <w:bottom w:val="single" w:sz="8" w:space="0" w:color="000000"/>
              <w:right w:val="single" w:sz="8" w:space="0" w:color="auto"/>
            </w:tcBorders>
            <w:vAlign w:val="bottom"/>
          </w:tcPr>
          <w:p w14:paraId="6CEA4221" w14:textId="77777777" w:rsidR="00E47E07" w:rsidRDefault="00E47E07">
            <w:pPr>
              <w:spacing w:after="0" w:line="240" w:lineRule="auto"/>
              <w:rPr>
                <w:rFonts w:eastAsia="Times New Roman"/>
                <w:b/>
                <w:bCs/>
                <w:color w:val="000000"/>
                <w:lang w:eastAsia="cs-CZ"/>
              </w:rPr>
            </w:pPr>
          </w:p>
        </w:tc>
        <w:tc>
          <w:tcPr>
            <w:tcW w:w="1211" w:type="dxa"/>
            <w:tcBorders>
              <w:top w:val="single" w:sz="8" w:space="0" w:color="000000"/>
              <w:left w:val="nil"/>
              <w:bottom w:val="single" w:sz="8" w:space="0" w:color="000000"/>
              <w:right w:val="single" w:sz="8" w:space="0" w:color="auto"/>
            </w:tcBorders>
            <w:vAlign w:val="bottom"/>
          </w:tcPr>
          <w:p w14:paraId="71F7EF1C" w14:textId="77777777" w:rsidR="00E47E07" w:rsidRDefault="00E47E07">
            <w:pPr>
              <w:spacing w:after="0" w:line="240" w:lineRule="auto"/>
              <w:rPr>
                <w:rFonts w:eastAsia="Times New Roman"/>
                <w:color w:val="000000"/>
                <w:lang w:eastAsia="cs-CZ"/>
              </w:rPr>
            </w:pPr>
          </w:p>
        </w:tc>
      </w:tr>
      <w:tr w:rsidR="005C2FAD" w14:paraId="5B3C0D27" w14:textId="77777777" w:rsidTr="009C2404">
        <w:trPr>
          <w:trHeight w:val="134"/>
        </w:trPr>
        <w:tc>
          <w:tcPr>
            <w:tcW w:w="3886"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978"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10"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57"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30"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06"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30"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07"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11"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C2404">
        <w:trPr>
          <w:trHeight w:val="202"/>
        </w:trPr>
        <w:tc>
          <w:tcPr>
            <w:tcW w:w="3886"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978"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10"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57"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30"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06"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3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07"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43CABA11" w14:textId="77777777" w:rsidR="009C2404" w:rsidRDefault="009C2404" w:rsidP="00E47E07">
      <w:pPr>
        <w:keepNext/>
        <w:suppressAutoHyphens/>
        <w:spacing w:after="0"/>
        <w:ind w:left="10620"/>
        <w:jc w:val="center"/>
        <w:rPr>
          <w:rFonts w:ascii="Arial Narrow" w:hAnsi="Arial Narrow"/>
          <w:sz w:val="24"/>
        </w:rPr>
      </w:pPr>
    </w:p>
    <w:p w14:paraId="47914BA0" w14:textId="77777777" w:rsidR="008A367F" w:rsidRDefault="008A367F" w:rsidP="00E47E07">
      <w:pPr>
        <w:keepNext/>
        <w:suppressAutoHyphens/>
        <w:spacing w:after="0"/>
        <w:ind w:left="10620"/>
        <w:jc w:val="center"/>
        <w:rPr>
          <w:rFonts w:ascii="Arial Narrow" w:hAnsi="Arial Narrow"/>
          <w:sz w:val="24"/>
        </w:rPr>
      </w:pPr>
    </w:p>
    <w:p w14:paraId="2C0F1477" w14:textId="77777777" w:rsidR="008A367F" w:rsidRDefault="008A367F" w:rsidP="00E47E07">
      <w:pPr>
        <w:keepNext/>
        <w:suppressAutoHyphens/>
        <w:spacing w:after="0"/>
        <w:ind w:left="10620"/>
        <w:jc w:val="center"/>
        <w:rPr>
          <w:rFonts w:ascii="Arial Narrow" w:hAnsi="Arial Narrow"/>
          <w:sz w:val="24"/>
        </w:rPr>
      </w:pPr>
    </w:p>
    <w:p w14:paraId="5CEF818E" w14:textId="627A7633" w:rsidR="00431E58" w:rsidRPr="007157BD" w:rsidRDefault="00431E58" w:rsidP="00E47E07">
      <w:pPr>
        <w:keepNext/>
        <w:suppressAutoHyphens/>
        <w:spacing w:after="0"/>
        <w:ind w:left="10620"/>
        <w:jc w:val="center"/>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78B5A49A" w14:textId="77777777" w:rsidR="00431E58" w:rsidRPr="007157BD" w:rsidRDefault="00431E58" w:rsidP="009C2404">
      <w:pPr>
        <w:keepNext/>
        <w:suppressAutoHyphens/>
        <w:spacing w:after="0"/>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E47E07">
          <w:pgSz w:w="16838" w:h="11906" w:orient="landscape" w:code="9"/>
          <w:pgMar w:top="1418" w:right="1276" w:bottom="1134"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3BE90EE2" w14:textId="00ADEBA0" w:rsidR="00EC0D41" w:rsidRPr="00EC0D41" w:rsidRDefault="007F06C0" w:rsidP="00EC0D41">
      <w:pPr>
        <w:jc w:val="right"/>
        <w:rPr>
          <w:b/>
          <w:i/>
        </w:rPr>
      </w:pPr>
      <w:r w:rsidRPr="00050BF0">
        <w:rPr>
          <w:b/>
          <w:i/>
        </w:rPr>
        <w:t xml:space="preserve">Příloha č. </w:t>
      </w:r>
      <w:r>
        <w:rPr>
          <w:b/>
          <w:i/>
        </w:rPr>
        <w:t>2</w:t>
      </w:r>
      <w:r w:rsidRPr="00050BF0">
        <w:rPr>
          <w:b/>
          <w:i/>
        </w:rPr>
        <w:t xml:space="preserve"> k………………ze dne……..</w:t>
      </w:r>
    </w:p>
    <w:p w14:paraId="26C0EE07" w14:textId="77777777" w:rsidR="00971CDF" w:rsidRDefault="00971CDF" w:rsidP="00EC0D41">
      <w:pPr>
        <w:suppressAutoHyphens/>
        <w:rPr>
          <w:rFonts w:cs="Arial"/>
          <w:b/>
          <w:color w:val="FF0000"/>
          <w:sz w:val="28"/>
          <w:szCs w:val="28"/>
          <w:u w:val="single"/>
        </w:rPr>
      </w:pPr>
    </w:p>
    <w:p w14:paraId="73930D45" w14:textId="628E48E4" w:rsidR="00EC0D41" w:rsidRDefault="00971CDF" w:rsidP="00EC0D41">
      <w:pPr>
        <w:suppressAutoHyphens/>
        <w:rPr>
          <w:rFonts w:cs="Arial"/>
          <w:b/>
          <w:color w:val="FF0000"/>
          <w:sz w:val="28"/>
          <w:szCs w:val="28"/>
          <w:u w:val="single"/>
        </w:rPr>
      </w:pPr>
      <w:r>
        <w:rPr>
          <w:rFonts w:cs="Arial"/>
          <w:b/>
          <w:color w:val="FF0000"/>
          <w:sz w:val="28"/>
          <w:szCs w:val="28"/>
          <w:u w:val="single"/>
        </w:rPr>
        <w:t>Světlo hlavové / člení / operační</w:t>
      </w:r>
      <w:r w:rsidR="009C2404">
        <w:rPr>
          <w:rFonts w:cs="Arial"/>
          <w:b/>
          <w:color w:val="FF0000"/>
          <w:sz w:val="28"/>
          <w:szCs w:val="28"/>
          <w:u w:val="single"/>
        </w:rPr>
        <w:t xml:space="preserve"> – 2</w:t>
      </w:r>
      <w:r w:rsidR="00E47E07">
        <w:rPr>
          <w:rFonts w:cs="Arial"/>
          <w:b/>
          <w:color w:val="FF0000"/>
          <w:sz w:val="28"/>
          <w:szCs w:val="28"/>
          <w:u w:val="single"/>
        </w:rPr>
        <w:t>ks</w:t>
      </w:r>
    </w:p>
    <w:p w14:paraId="141EE478" w14:textId="77777777" w:rsidR="00971CDF" w:rsidRPr="00971CDF" w:rsidRDefault="00971CDF" w:rsidP="00971CDF">
      <w:pPr>
        <w:suppressAutoHyphens/>
        <w:rPr>
          <w:rFonts w:ascii="Calibri" w:eastAsia="Calibri" w:hAnsi="Calibri" w:cs="Arial"/>
          <w:sz w:val="24"/>
          <w:szCs w:val="24"/>
          <w:lang w:eastAsia="zh-CN"/>
        </w:rPr>
      </w:pPr>
      <w:proofErr w:type="spellStart"/>
      <w:r w:rsidRPr="00971CDF">
        <w:rPr>
          <w:rFonts w:ascii="Calibri" w:eastAsia="Calibri" w:hAnsi="Calibri" w:cs="Arial"/>
          <w:b/>
          <w:bCs/>
          <w:sz w:val="24"/>
          <w:szCs w:val="24"/>
          <w:lang w:eastAsia="zh-CN"/>
        </w:rPr>
        <w:t>čelová</w:t>
      </w:r>
      <w:proofErr w:type="spellEnd"/>
      <w:r w:rsidRPr="00971CDF">
        <w:rPr>
          <w:rFonts w:ascii="Calibri" w:eastAsia="Calibri" w:hAnsi="Calibri" w:cs="Arial"/>
          <w:b/>
          <w:bCs/>
          <w:sz w:val="24"/>
          <w:szCs w:val="24"/>
          <w:lang w:eastAsia="zh-CN"/>
        </w:rPr>
        <w:t xml:space="preserve"> lampa</w:t>
      </w:r>
    </w:p>
    <w:p w14:paraId="002F907C"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LED bílé světlo</w:t>
      </w:r>
    </w:p>
    <w:p w14:paraId="3BC6A410"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teplota chromatičnosti 4.500 – 5.000 K</w:t>
      </w:r>
    </w:p>
    <w:p w14:paraId="4E90CA70"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nastavitelný čelní pás</w:t>
      </w:r>
    </w:p>
    <w:p w14:paraId="23B2FDA3"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nastavitelná úroveň osvětlení</w:t>
      </w:r>
    </w:p>
    <w:p w14:paraId="24B90C9D"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nastavitelný průměr osvětlovaného pole</w:t>
      </w:r>
    </w:p>
    <w:p w14:paraId="6A25B7ED"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 xml:space="preserve">intenzita osvětlení 20.000 – 200.000 </w:t>
      </w:r>
      <w:proofErr w:type="spellStart"/>
      <w:r w:rsidRPr="00971CDF">
        <w:rPr>
          <w:rFonts w:ascii="Calibri" w:eastAsia="Calibri" w:hAnsi="Calibri" w:cs="Arial"/>
          <w:sz w:val="24"/>
          <w:szCs w:val="24"/>
          <w:lang w:eastAsia="zh-CN"/>
        </w:rPr>
        <w:t>lx</w:t>
      </w:r>
      <w:proofErr w:type="spellEnd"/>
    </w:p>
    <w:p w14:paraId="440DF795" w14:textId="77777777" w:rsidR="00971CDF" w:rsidRPr="00971CDF" w:rsidRDefault="00971CDF" w:rsidP="00971CDF">
      <w:pPr>
        <w:numPr>
          <w:ilvl w:val="0"/>
          <w:numId w:val="18"/>
        </w:numPr>
        <w:suppressAutoHyphens/>
        <w:rPr>
          <w:rFonts w:ascii="Calibri" w:eastAsia="Calibri" w:hAnsi="Calibri" w:cs="Arial"/>
          <w:b/>
          <w:bCs/>
          <w:sz w:val="24"/>
          <w:szCs w:val="24"/>
          <w:lang w:eastAsia="zh-CN"/>
        </w:rPr>
      </w:pPr>
      <w:r w:rsidRPr="00971CDF">
        <w:rPr>
          <w:rFonts w:ascii="Calibri" w:eastAsia="Calibri" w:hAnsi="Calibri" w:cs="Arial"/>
          <w:sz w:val="24"/>
          <w:szCs w:val="24"/>
          <w:lang w:eastAsia="zh-CN"/>
        </w:rPr>
        <w:t>nikoliv technologie tekuté čočky</w:t>
      </w:r>
    </w:p>
    <w:p w14:paraId="66DFEBF7" w14:textId="77777777" w:rsidR="00971CDF" w:rsidRPr="00971CDF" w:rsidRDefault="00971CDF" w:rsidP="00971CDF">
      <w:pPr>
        <w:suppressAutoHyphens/>
        <w:rPr>
          <w:rFonts w:ascii="Calibri" w:eastAsia="Calibri" w:hAnsi="Calibri" w:cs="Arial"/>
          <w:sz w:val="24"/>
          <w:szCs w:val="24"/>
          <w:lang w:eastAsia="zh-CN"/>
        </w:rPr>
      </w:pPr>
      <w:r w:rsidRPr="00971CDF">
        <w:rPr>
          <w:rFonts w:ascii="Calibri" w:eastAsia="Calibri" w:hAnsi="Calibri" w:cs="Arial"/>
          <w:b/>
          <w:bCs/>
          <w:sz w:val="24"/>
          <w:szCs w:val="24"/>
          <w:lang w:eastAsia="zh-CN"/>
        </w:rPr>
        <w:t>akumulátor a dobíjecí příslušenství</w:t>
      </w:r>
    </w:p>
    <w:p w14:paraId="376C3E98" w14:textId="77777777" w:rsidR="00971CDF" w:rsidRPr="00971CDF" w:rsidRDefault="00971CDF" w:rsidP="00971CDF">
      <w:pPr>
        <w:numPr>
          <w:ilvl w:val="0"/>
          <w:numId w:val="19"/>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1 nebo 2 akumulátory</w:t>
      </w:r>
    </w:p>
    <w:p w14:paraId="4EAA1B38" w14:textId="77777777" w:rsidR="00971CDF" w:rsidRPr="00971CDF" w:rsidRDefault="00971CDF" w:rsidP="00971CDF">
      <w:pPr>
        <w:numPr>
          <w:ilvl w:val="0"/>
          <w:numId w:val="19"/>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nikoliv nabíjení pomocí DIN konektoru, preference USB</w:t>
      </w:r>
    </w:p>
    <w:p w14:paraId="6EE3108D" w14:textId="77777777" w:rsidR="00971CDF" w:rsidRPr="00971CDF" w:rsidRDefault="00971CDF" w:rsidP="00971CDF">
      <w:pPr>
        <w:numPr>
          <w:ilvl w:val="0"/>
          <w:numId w:val="19"/>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umístění akumulátoru pouze na čelním páse (vzadu nebo na straně)</w:t>
      </w:r>
    </w:p>
    <w:p w14:paraId="17FEEFEE" w14:textId="77777777" w:rsidR="00971CDF" w:rsidRPr="00971CDF" w:rsidRDefault="00971CDF" w:rsidP="00971CDF">
      <w:pPr>
        <w:numPr>
          <w:ilvl w:val="0"/>
          <w:numId w:val="19"/>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provoz na jedno nabití minimálně 3 hodiny</w:t>
      </w:r>
    </w:p>
    <w:p w14:paraId="2A4736EF" w14:textId="77777777" w:rsidR="00971CDF" w:rsidRPr="00971CDF" w:rsidRDefault="00971CDF" w:rsidP="00971CDF">
      <w:pPr>
        <w:numPr>
          <w:ilvl w:val="0"/>
          <w:numId w:val="19"/>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doba nabíjení do 6 hodin</w:t>
      </w:r>
    </w:p>
    <w:p w14:paraId="09132E84" w14:textId="77777777" w:rsidR="00971CDF" w:rsidRPr="00971CDF" w:rsidRDefault="00971CDF" w:rsidP="00971CDF">
      <w:pPr>
        <w:numPr>
          <w:ilvl w:val="0"/>
          <w:numId w:val="19"/>
        </w:numPr>
        <w:suppressAutoHyphens/>
        <w:rPr>
          <w:rFonts w:ascii="Calibri" w:eastAsia="Calibri" w:hAnsi="Calibri" w:cs="Arial"/>
          <w:b/>
          <w:sz w:val="28"/>
          <w:szCs w:val="28"/>
          <w:u w:val="single"/>
          <w:lang w:eastAsia="zh-CN"/>
        </w:rPr>
      </w:pPr>
      <w:r w:rsidRPr="00971CDF">
        <w:rPr>
          <w:rFonts w:ascii="Calibri" w:eastAsia="Calibri" w:hAnsi="Calibri" w:cs="Arial"/>
          <w:sz w:val="24"/>
          <w:szCs w:val="24"/>
          <w:lang w:eastAsia="zh-CN"/>
        </w:rPr>
        <w:t>signalizace nízkého napětí nebo ukazatel stavu nabití</w:t>
      </w:r>
    </w:p>
    <w:p w14:paraId="4E945DAA" w14:textId="77777777" w:rsidR="00971CDF" w:rsidRDefault="00971CDF" w:rsidP="00EC0D41">
      <w:pPr>
        <w:suppressAutoHyphens/>
        <w:rPr>
          <w:rFonts w:cs="Arial"/>
          <w:b/>
          <w:color w:val="FF0000"/>
          <w:sz w:val="28"/>
          <w:szCs w:val="28"/>
          <w:u w:val="single"/>
        </w:rPr>
      </w:pPr>
    </w:p>
    <w:p w14:paraId="527859D5" w14:textId="77777777" w:rsidR="00971CDF" w:rsidRPr="00F96288" w:rsidRDefault="00971CDF" w:rsidP="00EC0D41">
      <w:pPr>
        <w:suppressAutoHyphens/>
        <w:rPr>
          <w:rFonts w:cs="Arial"/>
          <w:b/>
          <w:color w:val="FF0000"/>
          <w:sz w:val="28"/>
          <w:szCs w:val="28"/>
          <w:u w:val="single"/>
        </w:rPr>
      </w:pPr>
    </w:p>
    <w:p w14:paraId="076D51FA" w14:textId="1ACE2C81" w:rsidR="00EC0D41" w:rsidRDefault="00971CDF" w:rsidP="00EC0D41">
      <w:pPr>
        <w:suppressAutoHyphens/>
        <w:rPr>
          <w:rFonts w:cs="Arial"/>
          <w:b/>
          <w:color w:val="FF0000"/>
          <w:sz w:val="28"/>
          <w:szCs w:val="28"/>
          <w:u w:val="single"/>
        </w:rPr>
      </w:pPr>
      <w:r>
        <w:rPr>
          <w:rFonts w:cs="Arial"/>
          <w:b/>
          <w:color w:val="FF0000"/>
          <w:sz w:val="28"/>
          <w:szCs w:val="28"/>
          <w:u w:val="single"/>
        </w:rPr>
        <w:t>Skříň nerezová, pojízdná na sterilizační kontejnery</w:t>
      </w:r>
      <w:r w:rsidR="009C2404">
        <w:rPr>
          <w:rFonts w:cs="Arial"/>
          <w:b/>
          <w:color w:val="FF0000"/>
          <w:sz w:val="28"/>
          <w:szCs w:val="28"/>
          <w:u w:val="single"/>
        </w:rPr>
        <w:t xml:space="preserve"> – 1</w:t>
      </w:r>
      <w:r w:rsidR="00EC0D41">
        <w:rPr>
          <w:rFonts w:cs="Arial"/>
          <w:b/>
          <w:color w:val="FF0000"/>
          <w:sz w:val="28"/>
          <w:szCs w:val="28"/>
          <w:u w:val="single"/>
        </w:rPr>
        <w:t>ks</w:t>
      </w:r>
    </w:p>
    <w:p w14:paraId="7A82EC56"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pojízdná skříň na sterilizační kontejnery</w:t>
      </w:r>
    </w:p>
    <w:p w14:paraId="0BB186B9"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materiál kvalitní nerez ocel</w:t>
      </w:r>
    </w:p>
    <w:p w14:paraId="348A14D7"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pevná madla pro snadnou manipulaci</w:t>
      </w:r>
    </w:p>
    <w:p w14:paraId="304E4756"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lastRenderedPageBreak/>
        <w:t>dvojité dveře</w:t>
      </w:r>
    </w:p>
    <w:p w14:paraId="46136FCE"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těsnost uzavírání dveří</w:t>
      </w:r>
    </w:p>
    <w:p w14:paraId="72B50933"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rohové nárazníky</w:t>
      </w:r>
    </w:p>
    <w:p w14:paraId="262EE1CA"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policový systém uvnitř skříně</w:t>
      </w:r>
    </w:p>
    <w:p w14:paraId="6F98CA63" w14:textId="77777777" w:rsidR="00971CDF" w:rsidRPr="00971CDF" w:rsidRDefault="00971CDF" w:rsidP="00971CDF">
      <w:pPr>
        <w:numPr>
          <w:ilvl w:val="0"/>
          <w:numId w:val="18"/>
        </w:numPr>
        <w:suppressAutoHyphens/>
        <w:rPr>
          <w:rFonts w:ascii="Calibri" w:eastAsia="Calibri" w:hAnsi="Calibri" w:cs="Arial"/>
          <w:color w:val="000000"/>
          <w:sz w:val="24"/>
          <w:szCs w:val="24"/>
          <w:lang w:eastAsia="zh-CN"/>
        </w:rPr>
      </w:pPr>
      <w:r w:rsidRPr="00971CDF">
        <w:rPr>
          <w:rFonts w:ascii="Calibri" w:eastAsia="Calibri" w:hAnsi="Calibri" w:cs="Arial"/>
          <w:sz w:val="24"/>
          <w:szCs w:val="24"/>
          <w:lang w:eastAsia="zh-CN"/>
        </w:rPr>
        <w:t>kapacita na min. 8 sterilizačních kontejnerů (600x300x300 mm)</w:t>
      </w:r>
    </w:p>
    <w:p w14:paraId="53992728"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min. dvě kolečka brzděná, průměr koleček min. 140 mm</w:t>
      </w:r>
    </w:p>
    <w:p w14:paraId="358018A7" w14:textId="77777777" w:rsidR="00971CDF" w:rsidRPr="00971CDF" w:rsidRDefault="00971CDF" w:rsidP="00971CDF">
      <w:pPr>
        <w:numPr>
          <w:ilvl w:val="0"/>
          <w:numId w:val="18"/>
        </w:numPr>
        <w:suppressAutoHyphens/>
        <w:rPr>
          <w:rFonts w:ascii="Calibri" w:eastAsia="Calibri" w:hAnsi="Calibri" w:cs="Arial"/>
          <w:b/>
          <w:sz w:val="28"/>
          <w:szCs w:val="28"/>
          <w:u w:val="single"/>
          <w:lang w:eastAsia="zh-CN"/>
        </w:rPr>
      </w:pPr>
      <w:r w:rsidRPr="00971CDF">
        <w:rPr>
          <w:rFonts w:ascii="Calibri" w:eastAsia="Calibri" w:hAnsi="Calibri" w:cs="Arial"/>
          <w:sz w:val="24"/>
          <w:szCs w:val="24"/>
          <w:lang w:eastAsia="zh-CN"/>
        </w:rPr>
        <w:t>uzamykatelná</w:t>
      </w:r>
    </w:p>
    <w:p w14:paraId="3FEC4091" w14:textId="77777777" w:rsidR="00971CDF" w:rsidRDefault="00971CDF" w:rsidP="00EC0D41">
      <w:pPr>
        <w:suppressAutoHyphens/>
        <w:rPr>
          <w:rFonts w:cs="Arial"/>
          <w:b/>
          <w:color w:val="FF0000"/>
          <w:sz w:val="28"/>
          <w:szCs w:val="28"/>
          <w:u w:val="single"/>
        </w:rPr>
      </w:pPr>
    </w:p>
    <w:p w14:paraId="6E1B31AB" w14:textId="77777777" w:rsidR="00971CDF" w:rsidRDefault="00971CDF" w:rsidP="00EC0D41">
      <w:pPr>
        <w:suppressAutoHyphens/>
        <w:rPr>
          <w:rFonts w:cs="Arial"/>
          <w:b/>
          <w:color w:val="FF0000"/>
          <w:sz w:val="28"/>
          <w:szCs w:val="28"/>
          <w:u w:val="single"/>
        </w:rPr>
      </w:pPr>
    </w:p>
    <w:p w14:paraId="6998C141" w14:textId="1C58FCFF" w:rsidR="00EC0D41" w:rsidRDefault="00971CDF" w:rsidP="00EC0D41">
      <w:pPr>
        <w:suppressAutoHyphens/>
        <w:rPr>
          <w:rFonts w:cs="Arial"/>
          <w:b/>
          <w:color w:val="FF0000"/>
          <w:sz w:val="28"/>
          <w:szCs w:val="28"/>
          <w:u w:val="single"/>
        </w:rPr>
      </w:pPr>
      <w:r>
        <w:rPr>
          <w:rFonts w:cs="Arial"/>
          <w:b/>
          <w:color w:val="FF0000"/>
          <w:sz w:val="28"/>
          <w:szCs w:val="28"/>
          <w:u w:val="single"/>
        </w:rPr>
        <w:t>Kontejner nástrojový sterilizační</w:t>
      </w:r>
      <w:r w:rsidR="009C2404">
        <w:rPr>
          <w:rFonts w:cs="Arial"/>
          <w:b/>
          <w:color w:val="FF0000"/>
          <w:sz w:val="28"/>
          <w:szCs w:val="28"/>
          <w:u w:val="single"/>
        </w:rPr>
        <w:t xml:space="preserve"> – 52</w:t>
      </w:r>
      <w:r w:rsidR="00EC0D41">
        <w:rPr>
          <w:rFonts w:cs="Arial"/>
          <w:b/>
          <w:color w:val="FF0000"/>
          <w:sz w:val="28"/>
          <w:szCs w:val="28"/>
          <w:u w:val="single"/>
        </w:rPr>
        <w:t>ks</w:t>
      </w:r>
    </w:p>
    <w:p w14:paraId="1B90D03D"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materiál vany kontejneru – eloxovaný hliník určený výhradně pro parní sterilizaci se zaoblenými rohy</w:t>
      </w:r>
    </w:p>
    <w:p w14:paraId="1D916D1C"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materiál víka kontejneru  - eloxovaný hliník nebo termostabilní polymer určený výhradně pro parní sterilizaci, se zaoblenými rohy bez nýtů; preference barevných vík</w:t>
      </w:r>
    </w:p>
    <w:p w14:paraId="6F138071"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vany všech typů kontejneru z jednoho kusu materiálu, vyrobené technologií prostorového tažení bez svárů</w:t>
      </w:r>
    </w:p>
    <w:p w14:paraId="5A3374DF"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rozměry kontejnerů odpovídající normám EN</w:t>
      </w:r>
    </w:p>
    <w:p w14:paraId="03177897"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 xml:space="preserve">splňující požadavky </w:t>
      </w:r>
      <w:proofErr w:type="spellStart"/>
      <w:r w:rsidRPr="00971CDF">
        <w:rPr>
          <w:rFonts w:ascii="Calibri" w:eastAsia="Calibri" w:hAnsi="Calibri" w:cs="Arial"/>
          <w:sz w:val="24"/>
          <w:szCs w:val="24"/>
          <w:lang w:eastAsia="zh-CN"/>
        </w:rPr>
        <w:t>vyhl</w:t>
      </w:r>
      <w:proofErr w:type="spellEnd"/>
      <w:r w:rsidRPr="00971CDF">
        <w:rPr>
          <w:rFonts w:ascii="Calibri" w:eastAsia="Calibri" w:hAnsi="Calibri" w:cs="Arial"/>
          <w:sz w:val="24"/>
          <w:szCs w:val="24"/>
          <w:lang w:eastAsia="zh-CN"/>
        </w:rPr>
        <w:t>. 306/2012 Sb.</w:t>
      </w:r>
    </w:p>
    <w:p w14:paraId="3679E9B6"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úchyty kontejneru kovové a potažené pro ochranu před popálením, nebo z termostabilního polymeru – tak, aby byla zajištěna ochrana před teplem</w:t>
      </w:r>
    </w:p>
    <w:p w14:paraId="7E07AF13"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 xml:space="preserve">možnost barevného odlišení identifikačních štítků, popisky v českém jazyce, označení kontejneru a síta čárovým kódem pro vzájemnou nezaměnitelnost jednotlivých komponentů kontejneru (štítky s nadefinovaným popisem – určující druh síta a obor) </w:t>
      </w:r>
    </w:p>
    <w:p w14:paraId="07D47972"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ventilový systém; filtrový nikoliv</w:t>
      </w:r>
    </w:p>
    <w:p w14:paraId="7D43C288"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možnost stohování kontejnerů bez nepřiměřeného namáhání těsnění víka</w:t>
      </w:r>
    </w:p>
    <w:p w14:paraId="2B8ADD7C"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stabilita stohovaných kontejnerů musí odpovídat EN 868</w:t>
      </w:r>
    </w:p>
    <w:p w14:paraId="095F9E1D"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nerezová síta proplétaná – vhodná pro alkalické i enzymatické strojové mytí</w:t>
      </w:r>
    </w:p>
    <w:p w14:paraId="34417DA0"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lastRenderedPageBreak/>
        <w:t>síta v kontejnerech jsou součástí dodávky</w:t>
      </w:r>
    </w:p>
    <w:p w14:paraId="4F7D3AB7" w14:textId="77777777" w:rsidR="00971CDF" w:rsidRPr="00971CDF" w:rsidRDefault="00971CDF" w:rsidP="00971CDF">
      <w:pPr>
        <w:numPr>
          <w:ilvl w:val="0"/>
          <w:numId w:val="18"/>
        </w:num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uzavírání pomocí automatické pojistky bez nutnosti použití plomb</w:t>
      </w:r>
    </w:p>
    <w:p w14:paraId="12426549" w14:textId="77777777" w:rsidR="00971CDF" w:rsidRPr="00971CDF" w:rsidRDefault="00971CDF" w:rsidP="00971CDF">
      <w:pPr>
        <w:numPr>
          <w:ilvl w:val="0"/>
          <w:numId w:val="18"/>
        </w:numPr>
        <w:suppressAutoHyphens/>
        <w:rPr>
          <w:rFonts w:ascii="Calibri" w:eastAsia="Calibri" w:hAnsi="Calibri" w:cs="Arial"/>
          <w:b/>
          <w:bCs/>
          <w:sz w:val="24"/>
          <w:szCs w:val="24"/>
          <w:lang w:eastAsia="zh-CN"/>
        </w:rPr>
      </w:pPr>
      <w:r w:rsidRPr="00971CDF">
        <w:rPr>
          <w:rFonts w:ascii="Calibri" w:eastAsia="Calibri" w:hAnsi="Calibri" w:cs="Arial"/>
          <w:sz w:val="24"/>
          <w:szCs w:val="24"/>
          <w:lang w:eastAsia="zh-CN"/>
        </w:rPr>
        <w:t>bez ventilů pro odvod kondenzátu</w:t>
      </w:r>
    </w:p>
    <w:p w14:paraId="18345D17" w14:textId="77777777" w:rsidR="00971CDF" w:rsidRPr="00971CDF" w:rsidRDefault="00971CDF" w:rsidP="00971CDF">
      <w:pPr>
        <w:suppressAutoHyphens/>
        <w:rPr>
          <w:rFonts w:ascii="Calibri" w:eastAsia="Calibri" w:hAnsi="Calibri" w:cs="Arial"/>
          <w:sz w:val="24"/>
          <w:szCs w:val="24"/>
          <w:lang w:eastAsia="zh-CN"/>
        </w:rPr>
      </w:pPr>
      <w:r w:rsidRPr="00971CDF">
        <w:rPr>
          <w:rFonts w:ascii="Calibri" w:eastAsia="Calibri" w:hAnsi="Calibri" w:cs="Arial"/>
          <w:b/>
          <w:bCs/>
          <w:sz w:val="24"/>
          <w:szCs w:val="24"/>
          <w:lang w:eastAsia="zh-CN"/>
        </w:rPr>
        <w:t>počet a rozměry kontejnerů</w:t>
      </w:r>
    </w:p>
    <w:p w14:paraId="2BE3FE58" w14:textId="77777777" w:rsidR="00971CDF" w:rsidRPr="00971CDF" w:rsidRDefault="00971CDF" w:rsidP="00971CDF">
      <w:pPr>
        <w:suppressAutoHyphens/>
        <w:rPr>
          <w:rFonts w:ascii="Calibri" w:eastAsia="Calibri" w:hAnsi="Calibri" w:cs="Arial"/>
          <w:sz w:val="24"/>
          <w:szCs w:val="24"/>
          <w:lang w:eastAsia="zh-CN"/>
        </w:rPr>
      </w:pPr>
      <w:r w:rsidRPr="00971CDF">
        <w:rPr>
          <w:rFonts w:ascii="Calibri" w:eastAsia="Calibri" w:hAnsi="Calibri" w:cs="Arial"/>
          <w:sz w:val="24"/>
          <w:szCs w:val="24"/>
          <w:lang w:eastAsia="zh-CN"/>
        </w:rPr>
        <w:t>598 x 275 x 155 mm</w:t>
      </w:r>
      <w:r w:rsidRPr="00971CDF">
        <w:rPr>
          <w:rFonts w:ascii="Calibri" w:eastAsia="Calibri" w:hAnsi="Calibri" w:cs="Arial"/>
          <w:sz w:val="24"/>
          <w:szCs w:val="24"/>
          <w:lang w:eastAsia="zh-CN"/>
        </w:rPr>
        <w:tab/>
      </w:r>
      <w:r w:rsidRPr="00971CDF">
        <w:rPr>
          <w:rFonts w:ascii="Calibri" w:eastAsia="Calibri" w:hAnsi="Calibri" w:cs="Arial"/>
          <w:sz w:val="24"/>
          <w:szCs w:val="24"/>
          <w:lang w:eastAsia="zh-CN"/>
        </w:rPr>
        <w:tab/>
        <w:t>30 ks</w:t>
      </w:r>
    </w:p>
    <w:p w14:paraId="64A13847" w14:textId="77777777" w:rsidR="00971CDF" w:rsidRPr="00971CDF" w:rsidRDefault="00971CDF" w:rsidP="00971CDF">
      <w:pPr>
        <w:suppressAutoHyphens/>
        <w:rPr>
          <w:rFonts w:ascii="Calibri" w:eastAsia="Calibri" w:hAnsi="Calibri" w:cs="Arial"/>
          <w:color w:val="000000"/>
          <w:sz w:val="24"/>
          <w:szCs w:val="24"/>
          <w:lang w:eastAsia="zh-CN"/>
        </w:rPr>
      </w:pPr>
      <w:r w:rsidRPr="00971CDF">
        <w:rPr>
          <w:rFonts w:ascii="Calibri" w:eastAsia="Calibri" w:hAnsi="Calibri" w:cs="Arial"/>
          <w:sz w:val="24"/>
          <w:szCs w:val="24"/>
          <w:lang w:eastAsia="zh-CN"/>
        </w:rPr>
        <w:t>456 x 280 x 155 mm</w:t>
      </w:r>
      <w:r w:rsidRPr="00971CDF">
        <w:rPr>
          <w:rFonts w:ascii="Calibri" w:eastAsia="Calibri" w:hAnsi="Calibri" w:cs="Arial"/>
          <w:sz w:val="24"/>
          <w:szCs w:val="24"/>
          <w:lang w:eastAsia="zh-CN"/>
        </w:rPr>
        <w:tab/>
      </w:r>
      <w:r w:rsidRPr="00971CDF">
        <w:rPr>
          <w:rFonts w:ascii="Calibri" w:eastAsia="Calibri" w:hAnsi="Calibri" w:cs="Arial"/>
          <w:sz w:val="24"/>
          <w:szCs w:val="24"/>
          <w:lang w:eastAsia="zh-CN"/>
        </w:rPr>
        <w:tab/>
        <w:t>12 ks</w:t>
      </w:r>
    </w:p>
    <w:p w14:paraId="17F8F27B" w14:textId="77777777" w:rsidR="00971CDF" w:rsidRPr="00971CDF" w:rsidRDefault="00971CDF" w:rsidP="00971CDF">
      <w:pPr>
        <w:suppressAutoHyphens/>
        <w:rPr>
          <w:rFonts w:ascii="Calibri" w:eastAsia="Calibri" w:hAnsi="Calibri" w:cs="Calibri"/>
          <w:b/>
          <w:color w:val="FF0000"/>
          <w:sz w:val="28"/>
          <w:szCs w:val="28"/>
          <w:u w:val="single"/>
          <w:lang w:eastAsia="zh-CN"/>
        </w:rPr>
      </w:pPr>
      <w:r w:rsidRPr="00971CDF">
        <w:rPr>
          <w:rFonts w:ascii="Calibri" w:eastAsia="Calibri" w:hAnsi="Calibri" w:cs="Arial"/>
          <w:color w:val="000000"/>
          <w:sz w:val="24"/>
          <w:szCs w:val="24"/>
          <w:lang w:eastAsia="zh-CN"/>
        </w:rPr>
        <w:t>296 x 275 x 155 mm</w:t>
      </w:r>
      <w:r w:rsidRPr="00971CDF">
        <w:rPr>
          <w:rFonts w:ascii="Calibri" w:eastAsia="Calibri" w:hAnsi="Calibri" w:cs="Arial"/>
          <w:color w:val="000000"/>
          <w:sz w:val="24"/>
          <w:szCs w:val="24"/>
          <w:lang w:eastAsia="zh-CN"/>
        </w:rPr>
        <w:tab/>
      </w:r>
      <w:r w:rsidRPr="00971CDF">
        <w:rPr>
          <w:rFonts w:ascii="Calibri" w:eastAsia="Calibri" w:hAnsi="Calibri" w:cs="Arial"/>
          <w:color w:val="000000"/>
          <w:sz w:val="24"/>
          <w:szCs w:val="24"/>
          <w:lang w:eastAsia="zh-CN"/>
        </w:rPr>
        <w:tab/>
        <w:t>10 ks</w:t>
      </w:r>
    </w:p>
    <w:p w14:paraId="7BF782B3" w14:textId="77777777" w:rsidR="009C2404" w:rsidRDefault="009C2404" w:rsidP="00EC0D41">
      <w:pPr>
        <w:suppressAutoHyphens/>
        <w:rPr>
          <w:rFonts w:cs="Arial"/>
          <w:b/>
          <w:color w:val="FF0000"/>
          <w:sz w:val="28"/>
          <w:szCs w:val="28"/>
          <w:u w:val="single"/>
        </w:rPr>
      </w:pPr>
    </w:p>
    <w:p w14:paraId="6553742B" w14:textId="77777777" w:rsidR="00F96288" w:rsidRPr="00F96288" w:rsidRDefault="00F96288" w:rsidP="00EC0D41">
      <w:pPr>
        <w:suppressAutoHyphens/>
        <w:rPr>
          <w:rFonts w:cs="Arial"/>
          <w:b/>
          <w:color w:val="FF0000"/>
          <w:sz w:val="28"/>
          <w:szCs w:val="28"/>
          <w:u w:val="single"/>
        </w:rPr>
      </w:pPr>
    </w:p>
    <w:p w14:paraId="12330867" w14:textId="1991AEE6" w:rsidR="00A17F2A" w:rsidRPr="00EC0D41" w:rsidRDefault="00A17F2A" w:rsidP="00EC0D41">
      <w:pPr>
        <w:suppressAutoHyphens/>
        <w:spacing w:after="143"/>
        <w:ind w:left="720"/>
        <w:jc w:val="right"/>
        <w:rPr>
          <w:rFonts w:cs="Arial"/>
          <w:color w:val="000000"/>
        </w:rPr>
      </w:pPr>
      <w:r w:rsidRPr="003C62C0">
        <w:rPr>
          <w:rFonts w:cs="Arial"/>
          <w:color w:val="000000"/>
        </w:rPr>
        <w:t>V ……………… dne ……………………….</w:t>
      </w:r>
    </w:p>
    <w:p w14:paraId="4AD616B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PRODÁVAJÍCÍ:</w:t>
      </w:r>
    </w:p>
    <w:p w14:paraId="473E8666" w14:textId="77777777" w:rsidR="00A17F2A" w:rsidRPr="00A17F2A" w:rsidRDefault="00A17F2A" w:rsidP="00A17F2A">
      <w:pPr>
        <w:suppressAutoHyphens/>
        <w:spacing w:after="143"/>
        <w:ind w:left="720"/>
        <w:jc w:val="right"/>
        <w:rPr>
          <w:rFonts w:cs="Arial"/>
          <w:b/>
          <w:color w:val="000000"/>
        </w:rPr>
      </w:pPr>
    </w:p>
    <w:p w14:paraId="44B6DA1C" w14:textId="77777777" w:rsidR="00A17F2A" w:rsidRPr="00A17F2A" w:rsidRDefault="00A17F2A" w:rsidP="00A17F2A">
      <w:pPr>
        <w:suppressAutoHyphens/>
        <w:spacing w:after="143"/>
        <w:ind w:left="720"/>
        <w:jc w:val="right"/>
        <w:rPr>
          <w:rFonts w:cs="Arial"/>
          <w:b/>
          <w:color w:val="000000"/>
        </w:rPr>
      </w:pP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sectPr w:rsidR="00A17F2A" w:rsidRPr="00A17F2A"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9016" w14:textId="77777777" w:rsidR="00E10AF4" w:rsidRDefault="00E10AF4" w:rsidP="007916FA">
      <w:pPr>
        <w:spacing w:after="0" w:line="240" w:lineRule="auto"/>
      </w:pPr>
      <w:r>
        <w:separator/>
      </w:r>
    </w:p>
  </w:endnote>
  <w:endnote w:type="continuationSeparator" w:id="0">
    <w:p w14:paraId="3B67CE08" w14:textId="77777777" w:rsidR="00E10AF4" w:rsidRDefault="00E10AF4"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2545" w14:textId="77777777" w:rsidR="00E10AF4" w:rsidRDefault="00E10AF4" w:rsidP="007916FA">
      <w:pPr>
        <w:spacing w:after="0" w:line="240" w:lineRule="auto"/>
      </w:pPr>
      <w:r>
        <w:separator/>
      </w:r>
    </w:p>
  </w:footnote>
  <w:footnote w:type="continuationSeparator" w:id="0">
    <w:p w14:paraId="01D64BF9" w14:textId="77777777" w:rsidR="00E10AF4" w:rsidRDefault="00E10AF4"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433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6"/>
  </w:num>
  <w:num w:numId="4">
    <w:abstractNumId w:val="34"/>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0418"/>
    <w:rsid w:val="00050BF0"/>
    <w:rsid w:val="00055730"/>
    <w:rsid w:val="0007693D"/>
    <w:rsid w:val="00081149"/>
    <w:rsid w:val="000842A0"/>
    <w:rsid w:val="000878E3"/>
    <w:rsid w:val="00090DE6"/>
    <w:rsid w:val="000967EF"/>
    <w:rsid w:val="000B28ED"/>
    <w:rsid w:val="000C5E48"/>
    <w:rsid w:val="000C7208"/>
    <w:rsid w:val="000D38F7"/>
    <w:rsid w:val="0011401C"/>
    <w:rsid w:val="00133051"/>
    <w:rsid w:val="00133A97"/>
    <w:rsid w:val="001430EF"/>
    <w:rsid w:val="00144934"/>
    <w:rsid w:val="00157D3A"/>
    <w:rsid w:val="001738A3"/>
    <w:rsid w:val="00183792"/>
    <w:rsid w:val="00183B4E"/>
    <w:rsid w:val="00192BD5"/>
    <w:rsid w:val="0019531D"/>
    <w:rsid w:val="001A4AA1"/>
    <w:rsid w:val="001A4B87"/>
    <w:rsid w:val="001B3ADC"/>
    <w:rsid w:val="001C04A9"/>
    <w:rsid w:val="001C1546"/>
    <w:rsid w:val="001C6E26"/>
    <w:rsid w:val="001C7E73"/>
    <w:rsid w:val="001F1CE2"/>
    <w:rsid w:val="0020125F"/>
    <w:rsid w:val="002064BE"/>
    <w:rsid w:val="00211F79"/>
    <w:rsid w:val="00214D31"/>
    <w:rsid w:val="00221940"/>
    <w:rsid w:val="002243DF"/>
    <w:rsid w:val="00255AB6"/>
    <w:rsid w:val="00271ABF"/>
    <w:rsid w:val="0028244C"/>
    <w:rsid w:val="00287317"/>
    <w:rsid w:val="00291C8C"/>
    <w:rsid w:val="0029712C"/>
    <w:rsid w:val="002A0219"/>
    <w:rsid w:val="002A4192"/>
    <w:rsid w:val="002A57EE"/>
    <w:rsid w:val="002B0A2E"/>
    <w:rsid w:val="002B6FBE"/>
    <w:rsid w:val="002C27E1"/>
    <w:rsid w:val="002C5E0C"/>
    <w:rsid w:val="002D113E"/>
    <w:rsid w:val="002D4256"/>
    <w:rsid w:val="002D5494"/>
    <w:rsid w:val="002E1B12"/>
    <w:rsid w:val="002F3466"/>
    <w:rsid w:val="003044BE"/>
    <w:rsid w:val="00305194"/>
    <w:rsid w:val="003443A2"/>
    <w:rsid w:val="003469E5"/>
    <w:rsid w:val="003573E8"/>
    <w:rsid w:val="003721EF"/>
    <w:rsid w:val="00372DF6"/>
    <w:rsid w:val="00386CE1"/>
    <w:rsid w:val="003928EA"/>
    <w:rsid w:val="003931AF"/>
    <w:rsid w:val="003A0839"/>
    <w:rsid w:val="003A3310"/>
    <w:rsid w:val="003C3232"/>
    <w:rsid w:val="003C62C0"/>
    <w:rsid w:val="003C6C08"/>
    <w:rsid w:val="003D7EE2"/>
    <w:rsid w:val="003E75FF"/>
    <w:rsid w:val="003F3CD5"/>
    <w:rsid w:val="00403649"/>
    <w:rsid w:val="0040661F"/>
    <w:rsid w:val="00412089"/>
    <w:rsid w:val="004146AE"/>
    <w:rsid w:val="00431E58"/>
    <w:rsid w:val="00437F71"/>
    <w:rsid w:val="0045000F"/>
    <w:rsid w:val="00454777"/>
    <w:rsid w:val="004572EC"/>
    <w:rsid w:val="00467E68"/>
    <w:rsid w:val="00482E9F"/>
    <w:rsid w:val="00483BE7"/>
    <w:rsid w:val="00493019"/>
    <w:rsid w:val="004A4EAF"/>
    <w:rsid w:val="004A5C77"/>
    <w:rsid w:val="004B2CAA"/>
    <w:rsid w:val="004B5DDA"/>
    <w:rsid w:val="004C3988"/>
    <w:rsid w:val="004F3A9D"/>
    <w:rsid w:val="00506E29"/>
    <w:rsid w:val="00514FAB"/>
    <w:rsid w:val="00516B25"/>
    <w:rsid w:val="00546586"/>
    <w:rsid w:val="0056104A"/>
    <w:rsid w:val="0056722E"/>
    <w:rsid w:val="00577A2A"/>
    <w:rsid w:val="005C0134"/>
    <w:rsid w:val="005C2FAD"/>
    <w:rsid w:val="005C796C"/>
    <w:rsid w:val="005D5729"/>
    <w:rsid w:val="005D6C35"/>
    <w:rsid w:val="005E1E72"/>
    <w:rsid w:val="005E77D8"/>
    <w:rsid w:val="005F39E5"/>
    <w:rsid w:val="00603DC3"/>
    <w:rsid w:val="00646914"/>
    <w:rsid w:val="00653D47"/>
    <w:rsid w:val="00655040"/>
    <w:rsid w:val="00662AA5"/>
    <w:rsid w:val="006707AA"/>
    <w:rsid w:val="00672A1E"/>
    <w:rsid w:val="00673C98"/>
    <w:rsid w:val="006A199B"/>
    <w:rsid w:val="006B071E"/>
    <w:rsid w:val="006B554A"/>
    <w:rsid w:val="006B7827"/>
    <w:rsid w:val="006C144E"/>
    <w:rsid w:val="006C59C2"/>
    <w:rsid w:val="006D2CB7"/>
    <w:rsid w:val="006F5059"/>
    <w:rsid w:val="006F5FB0"/>
    <w:rsid w:val="00705BA7"/>
    <w:rsid w:val="00716128"/>
    <w:rsid w:val="00750F56"/>
    <w:rsid w:val="00755608"/>
    <w:rsid w:val="0077581C"/>
    <w:rsid w:val="00785E21"/>
    <w:rsid w:val="007916FA"/>
    <w:rsid w:val="00793A88"/>
    <w:rsid w:val="007A0CA9"/>
    <w:rsid w:val="007B29C9"/>
    <w:rsid w:val="007B40C7"/>
    <w:rsid w:val="007B65EF"/>
    <w:rsid w:val="007D7945"/>
    <w:rsid w:val="007E6763"/>
    <w:rsid w:val="007F06C0"/>
    <w:rsid w:val="007F0F1D"/>
    <w:rsid w:val="0080049E"/>
    <w:rsid w:val="00802A8A"/>
    <w:rsid w:val="00804EBE"/>
    <w:rsid w:val="008171A9"/>
    <w:rsid w:val="008254E4"/>
    <w:rsid w:val="008268D8"/>
    <w:rsid w:val="00835061"/>
    <w:rsid w:val="008369B1"/>
    <w:rsid w:val="008633C9"/>
    <w:rsid w:val="00871C6B"/>
    <w:rsid w:val="0088755A"/>
    <w:rsid w:val="008A367F"/>
    <w:rsid w:val="008A4097"/>
    <w:rsid w:val="008B5D96"/>
    <w:rsid w:val="008D781A"/>
    <w:rsid w:val="008F6A5A"/>
    <w:rsid w:val="00904F49"/>
    <w:rsid w:val="00911332"/>
    <w:rsid w:val="00913D4F"/>
    <w:rsid w:val="0091480B"/>
    <w:rsid w:val="009240B7"/>
    <w:rsid w:val="00924EB9"/>
    <w:rsid w:val="009266D0"/>
    <w:rsid w:val="00927CF8"/>
    <w:rsid w:val="00946277"/>
    <w:rsid w:val="00971CDF"/>
    <w:rsid w:val="009905DA"/>
    <w:rsid w:val="0099703A"/>
    <w:rsid w:val="009A1647"/>
    <w:rsid w:val="009A21DF"/>
    <w:rsid w:val="009B64F7"/>
    <w:rsid w:val="009C2404"/>
    <w:rsid w:val="009C2A50"/>
    <w:rsid w:val="009D2D54"/>
    <w:rsid w:val="00A1131F"/>
    <w:rsid w:val="00A17F2A"/>
    <w:rsid w:val="00A324FE"/>
    <w:rsid w:val="00A344DF"/>
    <w:rsid w:val="00A44341"/>
    <w:rsid w:val="00A536B3"/>
    <w:rsid w:val="00A5575D"/>
    <w:rsid w:val="00A65A26"/>
    <w:rsid w:val="00A7529E"/>
    <w:rsid w:val="00A752C2"/>
    <w:rsid w:val="00A773F4"/>
    <w:rsid w:val="00A84A1C"/>
    <w:rsid w:val="00AA449B"/>
    <w:rsid w:val="00AB1392"/>
    <w:rsid w:val="00AC0446"/>
    <w:rsid w:val="00AC26BB"/>
    <w:rsid w:val="00AC3695"/>
    <w:rsid w:val="00B02A2F"/>
    <w:rsid w:val="00B05E89"/>
    <w:rsid w:val="00B13745"/>
    <w:rsid w:val="00B223CE"/>
    <w:rsid w:val="00B23185"/>
    <w:rsid w:val="00B26932"/>
    <w:rsid w:val="00B569CA"/>
    <w:rsid w:val="00B57AE0"/>
    <w:rsid w:val="00B57DBA"/>
    <w:rsid w:val="00B743D1"/>
    <w:rsid w:val="00B950E7"/>
    <w:rsid w:val="00B979D2"/>
    <w:rsid w:val="00BB5BE6"/>
    <w:rsid w:val="00BC2B56"/>
    <w:rsid w:val="00C11A58"/>
    <w:rsid w:val="00C14B76"/>
    <w:rsid w:val="00C22D76"/>
    <w:rsid w:val="00C244BC"/>
    <w:rsid w:val="00C26B93"/>
    <w:rsid w:val="00C30E9E"/>
    <w:rsid w:val="00C333CC"/>
    <w:rsid w:val="00C4547F"/>
    <w:rsid w:val="00C51AA7"/>
    <w:rsid w:val="00C8432C"/>
    <w:rsid w:val="00C96E4E"/>
    <w:rsid w:val="00CB5ECE"/>
    <w:rsid w:val="00CC6498"/>
    <w:rsid w:val="00CF2E08"/>
    <w:rsid w:val="00CF51D9"/>
    <w:rsid w:val="00CF5A5C"/>
    <w:rsid w:val="00CF6593"/>
    <w:rsid w:val="00D00F87"/>
    <w:rsid w:val="00D07599"/>
    <w:rsid w:val="00D24DFD"/>
    <w:rsid w:val="00D35837"/>
    <w:rsid w:val="00D52E28"/>
    <w:rsid w:val="00D63CA5"/>
    <w:rsid w:val="00D6597B"/>
    <w:rsid w:val="00D74A21"/>
    <w:rsid w:val="00D9523F"/>
    <w:rsid w:val="00DA6366"/>
    <w:rsid w:val="00DD1BEA"/>
    <w:rsid w:val="00DE682B"/>
    <w:rsid w:val="00DF28F9"/>
    <w:rsid w:val="00DF65EE"/>
    <w:rsid w:val="00E050EF"/>
    <w:rsid w:val="00E10AF4"/>
    <w:rsid w:val="00E130F7"/>
    <w:rsid w:val="00E13761"/>
    <w:rsid w:val="00E13C8B"/>
    <w:rsid w:val="00E14D96"/>
    <w:rsid w:val="00E23D24"/>
    <w:rsid w:val="00E34423"/>
    <w:rsid w:val="00E41362"/>
    <w:rsid w:val="00E47E07"/>
    <w:rsid w:val="00E66E08"/>
    <w:rsid w:val="00E777C0"/>
    <w:rsid w:val="00E77BAA"/>
    <w:rsid w:val="00E87A1B"/>
    <w:rsid w:val="00E93BB9"/>
    <w:rsid w:val="00E97FC9"/>
    <w:rsid w:val="00EB3851"/>
    <w:rsid w:val="00EB46DE"/>
    <w:rsid w:val="00EB72F1"/>
    <w:rsid w:val="00EC0D41"/>
    <w:rsid w:val="00ED408E"/>
    <w:rsid w:val="00ED75F6"/>
    <w:rsid w:val="00F07073"/>
    <w:rsid w:val="00F104A3"/>
    <w:rsid w:val="00F30A73"/>
    <w:rsid w:val="00F46F1C"/>
    <w:rsid w:val="00F53B9F"/>
    <w:rsid w:val="00F96288"/>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6398D14F-F267-493F-94B8-86C44533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customStyle="1" w:styleId="smlouvaheading1">
    <w:name w:val="smlouva heading 1"/>
    <w:next w:val="smlouvaheading2"/>
    <w:qFormat/>
    <w:rsid w:val="009A1647"/>
    <w:pPr>
      <w:numPr>
        <w:numId w:val="37"/>
      </w:numPr>
      <w:tabs>
        <w:tab w:val="left" w:pos="794"/>
      </w:tabs>
      <w:spacing w:before="240" w:after="240" w:line="240" w:lineRule="auto"/>
      <w:ind w:left="794" w:hanging="794"/>
      <w:jc w:val="both"/>
    </w:pPr>
    <w:rPr>
      <w:rFonts w:ascii="Arial" w:eastAsia="Times New Roman" w:hAnsi="Arial" w:cs="Times New Roman"/>
      <w:b/>
      <w:caps/>
      <w:noProof/>
      <w:color w:val="000000"/>
      <w:szCs w:val="24"/>
    </w:rPr>
  </w:style>
  <w:style w:type="paragraph" w:customStyle="1" w:styleId="smlouvaheading2">
    <w:name w:val="smlouva heading 2"/>
    <w:basedOn w:val="Normln"/>
    <w:qFormat/>
    <w:rsid w:val="009A1647"/>
    <w:pPr>
      <w:numPr>
        <w:ilvl w:val="1"/>
        <w:numId w:val="37"/>
      </w:numPr>
      <w:tabs>
        <w:tab w:val="left" w:pos="794"/>
      </w:tabs>
      <w:spacing w:before="120" w:after="0" w:line="240" w:lineRule="auto"/>
      <w:jc w:val="both"/>
    </w:pPr>
    <w:rPr>
      <w:rFonts w:ascii="Arial" w:eastAsia="Times New Roman" w:hAnsi="Arial" w:cs="Times New Roman"/>
      <w:color w:val="000000"/>
    </w:rPr>
  </w:style>
  <w:style w:type="paragraph" w:customStyle="1" w:styleId="smlouvaheading3">
    <w:name w:val="smlouva heading 3"/>
    <w:basedOn w:val="smlouvaheading2"/>
    <w:qFormat/>
    <w:rsid w:val="009A1647"/>
    <w:pPr>
      <w:numPr>
        <w:ilvl w:val="2"/>
      </w:numPr>
      <w:ind w:left="1588" w:hanging="794"/>
    </w:pPr>
  </w:style>
  <w:style w:type="paragraph" w:customStyle="1" w:styleId="smlouvaheading4">
    <w:name w:val="smlouva heading 4"/>
    <w:basedOn w:val="smlouvaheading3"/>
    <w:next w:val="Normln"/>
    <w:qFormat/>
    <w:rsid w:val="009A1647"/>
    <w:pPr>
      <w:numPr>
        <w:ilvl w:val="3"/>
      </w:numPr>
      <w:tabs>
        <w:tab w:val="clear" w:pos="794"/>
        <w:tab w:val="left" w:pos="1021"/>
      </w:tabs>
      <w:ind w:left="2529" w:hanging="98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24AD-5724-49D3-9496-925E9659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3917</Words>
  <Characters>23111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2</cp:revision>
  <cp:lastPrinted>2016-11-21T12:12:00Z</cp:lastPrinted>
  <dcterms:created xsi:type="dcterms:W3CDTF">2018-10-01T12:10:00Z</dcterms:created>
  <dcterms:modified xsi:type="dcterms:W3CDTF">2018-10-01T12:10:00Z</dcterms:modified>
</cp:coreProperties>
</file>