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3A" w:rsidRDefault="00087C3A">
      <w:pPr>
        <w:pStyle w:val="Normln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E14E6D">
        <w:rPr>
          <w:b/>
          <w:sz w:val="32"/>
          <w:szCs w:val="32"/>
        </w:rPr>
        <w:t>2</w:t>
      </w:r>
    </w:p>
    <w:p w:rsidR="005F548E" w:rsidRDefault="00F7412B">
      <w:pPr>
        <w:pStyle w:val="Normln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dílo č. </w:t>
      </w:r>
      <w:r w:rsidR="001D64B7">
        <w:rPr>
          <w:b/>
          <w:sz w:val="32"/>
          <w:szCs w:val="32"/>
        </w:rPr>
        <w:t>20180005</w:t>
      </w:r>
    </w:p>
    <w:p w:rsidR="005F548E" w:rsidRDefault="00F7412B">
      <w:pPr>
        <w:pStyle w:val="Normln1"/>
        <w:jc w:val="center"/>
      </w:pPr>
      <w:r>
        <w:t>uzavřená podle § 2586 a násl. zákona č. 89/2012 Sb. (Občanský zákoník) v platném znění</w:t>
      </w:r>
    </w:p>
    <w:p w:rsidR="005F548E" w:rsidRDefault="005F548E">
      <w:pPr>
        <w:pStyle w:val="Normln1"/>
      </w:pPr>
    </w:p>
    <w:p w:rsidR="005F548E" w:rsidRDefault="005F548E">
      <w:pPr>
        <w:pStyle w:val="Normln1"/>
      </w:pPr>
    </w:p>
    <w:p w:rsidR="005F548E" w:rsidRDefault="005F548E">
      <w:pPr>
        <w:pStyle w:val="Normln1"/>
      </w:pPr>
    </w:p>
    <w:p w:rsidR="005F548E" w:rsidRDefault="00F7412B">
      <w:pPr>
        <w:pStyle w:val="Normln1"/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5F548E" w:rsidRDefault="00F7412B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Smluvní strany</w:t>
      </w:r>
    </w:p>
    <w:p w:rsidR="005F548E" w:rsidRDefault="00F7412B">
      <w:pPr>
        <w:pStyle w:val="Normln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5F548E" w:rsidRDefault="00F7412B">
      <w:pPr>
        <w:pStyle w:val="Normln1"/>
        <w:tabs>
          <w:tab w:val="left" w:pos="709"/>
          <w:tab w:val="left" w:pos="3544"/>
        </w:tabs>
        <w:ind w:left="3686" w:hanging="3686"/>
      </w:pPr>
      <w:r>
        <w:t>1.1</w:t>
      </w:r>
      <w:r>
        <w:tab/>
        <w:t>Objednatel</w:t>
      </w:r>
      <w:r>
        <w:tab/>
        <w:t>: Základní škola Brno, Sekaninova, příspěvková organizace</w:t>
      </w:r>
    </w:p>
    <w:p w:rsidR="005F548E" w:rsidRDefault="00F7412B">
      <w:pPr>
        <w:pStyle w:val="Normln1"/>
      </w:pPr>
      <w:r>
        <w:tab/>
      </w:r>
      <w:r>
        <w:tab/>
      </w:r>
      <w:r>
        <w:tab/>
      </w:r>
      <w:r>
        <w:tab/>
      </w:r>
      <w:r>
        <w:tab/>
        <w:t xml:space="preserve">  Sekaninova 895/1, 614 00 Brno</w:t>
      </w:r>
    </w:p>
    <w:p w:rsidR="005F548E" w:rsidRDefault="00F7412B">
      <w:pPr>
        <w:pStyle w:val="Normln1"/>
      </w:pPr>
      <w:r>
        <w:tab/>
        <w:t>Tel.</w:t>
      </w:r>
      <w:r>
        <w:tab/>
      </w:r>
      <w:r>
        <w:tab/>
      </w:r>
      <w:r>
        <w:tab/>
      </w:r>
      <w:r>
        <w:tab/>
        <w:t>: 545 212 334</w:t>
      </w:r>
    </w:p>
    <w:p w:rsidR="005F548E" w:rsidRDefault="00F7412B">
      <w:pPr>
        <w:pStyle w:val="Normln1"/>
      </w:pPr>
      <w:r>
        <w:tab/>
        <w:t>Email</w:t>
      </w:r>
      <w:r>
        <w:tab/>
      </w:r>
      <w:r>
        <w:tab/>
      </w:r>
      <w:r>
        <w:tab/>
      </w:r>
      <w:r>
        <w:tab/>
        <w:t xml:space="preserve">: </w:t>
      </w:r>
      <w:hyperlink r:id="rId7" w:history="1">
        <w:r w:rsidR="006531D0" w:rsidRPr="009D525C">
          <w:rPr>
            <w:rStyle w:val="Hypertextovodkaz"/>
          </w:rPr>
          <w:t>vedeni@zssekaninova.cz</w:t>
        </w:r>
      </w:hyperlink>
    </w:p>
    <w:p w:rsidR="005F548E" w:rsidRDefault="00F7412B">
      <w:pPr>
        <w:pStyle w:val="Normln1"/>
      </w:pPr>
      <w:r>
        <w:tab/>
        <w:t xml:space="preserve">              </w:t>
      </w:r>
      <w:r>
        <w:tab/>
      </w:r>
      <w:r>
        <w:tab/>
      </w:r>
    </w:p>
    <w:p w:rsidR="005F548E" w:rsidRDefault="00F7412B">
      <w:pPr>
        <w:pStyle w:val="Normln1"/>
      </w:pPr>
      <w:r>
        <w:tab/>
        <w:t>Zástupce pověřený jednáním ve věcech</w:t>
      </w:r>
    </w:p>
    <w:p w:rsidR="005F548E" w:rsidRDefault="00F7412B">
      <w:pPr>
        <w:pStyle w:val="Normln1"/>
      </w:pPr>
      <w:r>
        <w:tab/>
        <w:t>a) smluvních</w:t>
      </w:r>
      <w:r>
        <w:tab/>
      </w:r>
      <w:r>
        <w:tab/>
      </w:r>
      <w:r>
        <w:tab/>
        <w:t>: Mgr. Alena Kohoutová</w:t>
      </w:r>
    </w:p>
    <w:p w:rsidR="005F548E" w:rsidRDefault="00F7412B">
      <w:pPr>
        <w:pStyle w:val="Normln1"/>
      </w:pPr>
      <w:r>
        <w:tab/>
        <w:t>b) technických</w:t>
      </w:r>
      <w:r>
        <w:tab/>
      </w:r>
      <w:r>
        <w:tab/>
      </w:r>
      <w:r>
        <w:tab/>
        <w:t xml:space="preserve">: </w:t>
      </w:r>
      <w:r w:rsidR="00F54284">
        <w:t>Ing. Boris Biely</w:t>
      </w:r>
    </w:p>
    <w:p w:rsidR="005F548E" w:rsidRDefault="005F548E">
      <w:pPr>
        <w:pStyle w:val="Normln1"/>
      </w:pPr>
    </w:p>
    <w:p w:rsidR="005F548E" w:rsidRDefault="00F7412B">
      <w:pPr>
        <w:pStyle w:val="Normln1"/>
      </w:pPr>
      <w:r>
        <w:tab/>
        <w:t>IČO</w:t>
      </w:r>
      <w:r>
        <w:tab/>
      </w:r>
      <w:r>
        <w:tab/>
      </w:r>
      <w:r>
        <w:tab/>
      </w:r>
      <w:r>
        <w:tab/>
        <w:t>: 449 93 668</w:t>
      </w:r>
    </w:p>
    <w:p w:rsidR="005F548E" w:rsidRDefault="00F7412B">
      <w:pPr>
        <w:pStyle w:val="Normln1"/>
      </w:pPr>
      <w:r>
        <w:tab/>
        <w:t>DIČ</w:t>
      </w:r>
      <w:r>
        <w:tab/>
      </w:r>
      <w:r>
        <w:tab/>
      </w:r>
      <w:r>
        <w:tab/>
      </w:r>
      <w:r>
        <w:tab/>
        <w:t>: není plátce DPH</w:t>
      </w:r>
    </w:p>
    <w:p w:rsidR="005F548E" w:rsidRDefault="005F548E">
      <w:pPr>
        <w:pStyle w:val="Normln1"/>
      </w:pPr>
    </w:p>
    <w:p w:rsidR="005F548E" w:rsidRDefault="00F7412B">
      <w:pPr>
        <w:pStyle w:val="Normln1"/>
        <w:tabs>
          <w:tab w:val="center" w:pos="-1560"/>
        </w:tabs>
      </w:pPr>
      <w:r>
        <w:tab/>
        <w:t>Bankovní spojení</w:t>
      </w:r>
      <w:r>
        <w:tab/>
      </w:r>
      <w:r>
        <w:tab/>
        <w:t>: Komerční banka a.s.</w:t>
      </w:r>
    </w:p>
    <w:p w:rsidR="005F548E" w:rsidRDefault="00F7412B">
      <w:pPr>
        <w:pStyle w:val="Normln1"/>
        <w:tabs>
          <w:tab w:val="center" w:pos="-1560"/>
        </w:tabs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5F548E" w:rsidRDefault="005F548E">
      <w:pPr>
        <w:pStyle w:val="Normln1"/>
      </w:pPr>
    </w:p>
    <w:p w:rsidR="005F548E" w:rsidRDefault="005F548E">
      <w:pPr>
        <w:pStyle w:val="Normln1"/>
      </w:pPr>
    </w:p>
    <w:p w:rsidR="005F548E" w:rsidRDefault="00F7412B">
      <w:pPr>
        <w:pStyle w:val="Normln1"/>
      </w:pPr>
      <w:r>
        <w:t>1.2</w:t>
      </w:r>
      <w:r>
        <w:tab/>
        <w:t>Zhotovitel</w:t>
      </w:r>
      <w:r>
        <w:tab/>
      </w:r>
      <w:r>
        <w:tab/>
      </w:r>
      <w:r>
        <w:tab/>
        <w:t xml:space="preserve">: </w:t>
      </w:r>
      <w:r w:rsidR="001D64B7">
        <w:t>BYTOP-GAS, spol. s r.o.</w:t>
      </w:r>
    </w:p>
    <w:p w:rsidR="005F548E" w:rsidRDefault="00F7412B">
      <w:pPr>
        <w:pStyle w:val="Normln1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1D64B7">
        <w:t>Bratislavská 5</w:t>
      </w:r>
    </w:p>
    <w:p w:rsidR="005F548E" w:rsidRDefault="00F7412B">
      <w:pPr>
        <w:pStyle w:val="Normln1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1D64B7">
        <w:t>693 01 Hustopeče</w:t>
      </w:r>
    </w:p>
    <w:p w:rsidR="005F548E" w:rsidRDefault="00F7412B">
      <w:pPr>
        <w:pStyle w:val="Normln1"/>
      </w:pPr>
      <w:r>
        <w:tab/>
        <w:t>Tel.</w:t>
      </w:r>
      <w:r>
        <w:tab/>
      </w:r>
      <w:r>
        <w:tab/>
      </w:r>
      <w:r>
        <w:tab/>
      </w:r>
      <w:r>
        <w:tab/>
        <w:t xml:space="preserve">: </w:t>
      </w:r>
      <w:r w:rsidR="001D64B7">
        <w:t>519 411 339</w:t>
      </w:r>
    </w:p>
    <w:p w:rsidR="005F548E" w:rsidRDefault="00F7412B">
      <w:pPr>
        <w:pStyle w:val="Normln1"/>
      </w:pPr>
      <w:r>
        <w:tab/>
        <w:t>Email</w:t>
      </w:r>
      <w:r>
        <w:tab/>
      </w:r>
      <w:r>
        <w:tab/>
      </w:r>
      <w:r>
        <w:tab/>
      </w:r>
      <w:r>
        <w:tab/>
        <w:t xml:space="preserve">: </w:t>
      </w:r>
      <w:r w:rsidR="001D64B7">
        <w:t>cabal@bytop.cz</w:t>
      </w:r>
    </w:p>
    <w:p w:rsidR="005F548E" w:rsidRDefault="005F548E">
      <w:pPr>
        <w:pStyle w:val="Normln1"/>
      </w:pPr>
    </w:p>
    <w:p w:rsidR="005F548E" w:rsidRDefault="00F7412B">
      <w:pPr>
        <w:pStyle w:val="Normln1"/>
      </w:pPr>
      <w:r>
        <w:tab/>
        <w:t>Zástupce pověřený jednáním ve věcech</w:t>
      </w:r>
    </w:p>
    <w:p w:rsidR="005F548E" w:rsidRDefault="00F7412B">
      <w:pPr>
        <w:pStyle w:val="Normln1"/>
      </w:pPr>
      <w:r>
        <w:tab/>
        <w:t>a) smluvních</w:t>
      </w:r>
      <w:r>
        <w:tab/>
      </w:r>
      <w:r>
        <w:tab/>
      </w:r>
      <w:r>
        <w:tab/>
        <w:t xml:space="preserve">: </w:t>
      </w:r>
      <w:r w:rsidR="001D64B7">
        <w:t>p. Svatopluk Cabal</w:t>
      </w:r>
    </w:p>
    <w:p w:rsidR="005F548E" w:rsidRDefault="00F7412B">
      <w:pPr>
        <w:pStyle w:val="Normln1"/>
      </w:pPr>
      <w:r>
        <w:tab/>
        <w:t>b) technických</w:t>
      </w:r>
      <w:r>
        <w:tab/>
      </w:r>
      <w:r>
        <w:tab/>
      </w:r>
      <w:r>
        <w:tab/>
        <w:t xml:space="preserve">: </w:t>
      </w:r>
      <w:r w:rsidR="001D64B7">
        <w:t>p. Luboš Fiala</w:t>
      </w:r>
    </w:p>
    <w:p w:rsidR="005F548E" w:rsidRDefault="005F548E">
      <w:pPr>
        <w:pStyle w:val="Normln1"/>
      </w:pPr>
    </w:p>
    <w:p w:rsidR="005F548E" w:rsidRDefault="00F7412B">
      <w:pPr>
        <w:pStyle w:val="Normln1"/>
      </w:pPr>
      <w:r>
        <w:tab/>
        <w:t>IČO</w:t>
      </w:r>
      <w:r>
        <w:tab/>
      </w:r>
      <w:r>
        <w:tab/>
      </w:r>
      <w:r>
        <w:tab/>
      </w:r>
      <w:r>
        <w:tab/>
        <w:t xml:space="preserve">: </w:t>
      </w:r>
      <w:r w:rsidR="001D64B7">
        <w:t>423 24 238</w:t>
      </w:r>
    </w:p>
    <w:p w:rsidR="005F548E" w:rsidRDefault="00F7412B">
      <w:pPr>
        <w:pStyle w:val="Normln1"/>
      </w:pPr>
      <w:r>
        <w:tab/>
        <w:t>DIČ</w:t>
      </w:r>
      <w:r>
        <w:tab/>
      </w:r>
      <w:r>
        <w:tab/>
      </w:r>
      <w:r>
        <w:tab/>
      </w:r>
      <w:r>
        <w:tab/>
        <w:t xml:space="preserve">: </w:t>
      </w:r>
      <w:r w:rsidR="001D64B7">
        <w:t>CZ42324238</w:t>
      </w:r>
    </w:p>
    <w:p w:rsidR="005F548E" w:rsidRDefault="005F548E">
      <w:pPr>
        <w:pStyle w:val="Normln1"/>
      </w:pPr>
    </w:p>
    <w:p w:rsidR="005F548E" w:rsidRDefault="00F7412B">
      <w:pPr>
        <w:pStyle w:val="Normln1"/>
      </w:pPr>
      <w:r>
        <w:tab/>
        <w:t>Bankovní spojení</w:t>
      </w:r>
      <w:r>
        <w:tab/>
      </w:r>
      <w:r>
        <w:tab/>
        <w:t xml:space="preserve">: </w:t>
      </w:r>
      <w:r w:rsidR="001D64B7">
        <w:t>Česká spořitelna, a.s.</w:t>
      </w:r>
    </w:p>
    <w:p w:rsidR="005F548E" w:rsidRDefault="00F7412B">
      <w:pPr>
        <w:pStyle w:val="Normln1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6531D0" w:rsidRDefault="006531D0">
      <w:pPr>
        <w:pStyle w:val="Normln1"/>
      </w:pPr>
    </w:p>
    <w:p w:rsidR="006531D0" w:rsidRDefault="006531D0">
      <w:pPr>
        <w:pStyle w:val="Normln1"/>
        <w:rPr>
          <w:b/>
        </w:rPr>
      </w:pPr>
      <w:bookmarkStart w:id="0" w:name="_GoBack"/>
      <w:bookmarkEnd w:id="0"/>
    </w:p>
    <w:p w:rsidR="00764E68" w:rsidRDefault="00764E68">
      <w:pPr>
        <w:pStyle w:val="Normln1"/>
        <w:rPr>
          <w:b/>
        </w:rPr>
      </w:pPr>
    </w:p>
    <w:p w:rsidR="00764E68" w:rsidRDefault="00764E68">
      <w:pPr>
        <w:pStyle w:val="Normln1"/>
        <w:rPr>
          <w:b/>
        </w:rPr>
      </w:pPr>
    </w:p>
    <w:p w:rsidR="00764E68" w:rsidRDefault="00764E68">
      <w:pPr>
        <w:pStyle w:val="Normln1"/>
        <w:rPr>
          <w:b/>
        </w:rPr>
      </w:pPr>
    </w:p>
    <w:p w:rsidR="00A44FB3" w:rsidRDefault="00A44FB3" w:rsidP="00A44FB3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</w:p>
    <w:p w:rsidR="00A44FB3" w:rsidRDefault="00A44FB3" w:rsidP="00A44FB3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Předmět díla</w:t>
      </w:r>
    </w:p>
    <w:p w:rsidR="00A44FB3" w:rsidRDefault="00A44FB3">
      <w:pPr>
        <w:pStyle w:val="Normln1"/>
        <w:rPr>
          <w:b/>
        </w:rPr>
      </w:pPr>
    </w:p>
    <w:p w:rsidR="00A44FB3" w:rsidRPr="00A44FB3" w:rsidRDefault="00A44FB3" w:rsidP="00A44FB3">
      <w:pPr>
        <w:pStyle w:val="Normln1"/>
        <w:jc w:val="both"/>
      </w:pPr>
      <w:r>
        <w:rPr>
          <w:b/>
        </w:rPr>
        <w:tab/>
      </w:r>
      <w:r w:rsidRPr="00A44FB3">
        <w:t>Předmět díla se mění a změnové práce, které jsou uvedeny v příloze změnových rozpočtů na základě zjištěných skutečností v průběhu provádění prací a požadavků objednatele nad rámec smluvního rozsahu díla.</w:t>
      </w:r>
    </w:p>
    <w:p w:rsidR="00A44FB3" w:rsidRDefault="00A44FB3">
      <w:pPr>
        <w:pStyle w:val="Normln1"/>
        <w:rPr>
          <w:b/>
        </w:rPr>
      </w:pPr>
    </w:p>
    <w:p w:rsidR="007E7DBA" w:rsidRDefault="007E7DBA">
      <w:pPr>
        <w:pStyle w:val="Normln1"/>
        <w:rPr>
          <w:b/>
        </w:rPr>
      </w:pPr>
    </w:p>
    <w:p w:rsidR="007D67B1" w:rsidRDefault="007D67B1" w:rsidP="007D67B1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7D67B1" w:rsidRDefault="007D67B1" w:rsidP="007D67B1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Cena díla</w:t>
      </w:r>
    </w:p>
    <w:p w:rsidR="00646158" w:rsidRDefault="00646158" w:rsidP="00646158">
      <w:pPr>
        <w:pStyle w:val="Normln1"/>
        <w:jc w:val="both"/>
      </w:pPr>
    </w:p>
    <w:p w:rsidR="00646158" w:rsidRDefault="00646158" w:rsidP="00646158">
      <w:pPr>
        <w:pStyle w:val="Normln1"/>
        <w:jc w:val="both"/>
      </w:pPr>
      <w:r>
        <w:t>Celková cena díla dle SOD a dodatku č. 1:</w:t>
      </w:r>
    </w:p>
    <w:p w:rsidR="00646158" w:rsidRPr="00087C3A" w:rsidRDefault="00646158" w:rsidP="00646158">
      <w:pPr>
        <w:pStyle w:val="Normln1"/>
        <w:jc w:val="both"/>
      </w:pPr>
    </w:p>
    <w:tbl>
      <w:tblPr>
        <w:tblStyle w:val="a"/>
        <w:tblW w:w="91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2867"/>
      </w:tblGrid>
      <w:tr w:rsidR="00646158" w:rsidTr="006D4D67"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6158" w:rsidRDefault="00646158" w:rsidP="006D4D67">
            <w:pPr>
              <w:pStyle w:val="Normln1"/>
              <w:rPr>
                <w:b/>
              </w:rPr>
            </w:pPr>
            <w:r>
              <w:rPr>
                <w:b/>
              </w:rPr>
              <w:t>Název položky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6158" w:rsidRDefault="00646158" w:rsidP="006D4D67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Cena v Kč</w:t>
            </w:r>
          </w:p>
        </w:tc>
      </w:tr>
      <w:tr w:rsidR="00646158" w:rsidTr="006D4D67">
        <w:tc>
          <w:tcPr>
            <w:tcW w:w="62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46158" w:rsidRDefault="00646158" w:rsidP="006D4D67">
            <w:pPr>
              <w:pStyle w:val="Normln1"/>
            </w:pPr>
            <w:r>
              <w:t>Celková cena díla bez DPH</w:t>
            </w:r>
            <w:r>
              <w:tab/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646158" w:rsidRDefault="00646158" w:rsidP="006D4D67">
            <w:pPr>
              <w:pStyle w:val="Normln1"/>
              <w:jc w:val="right"/>
            </w:pPr>
            <w:r>
              <w:t>1.231.972,00</w:t>
            </w:r>
          </w:p>
        </w:tc>
      </w:tr>
      <w:tr w:rsidR="00646158" w:rsidTr="006D4D67">
        <w:tc>
          <w:tcPr>
            <w:tcW w:w="6237" w:type="dxa"/>
            <w:tcBorders>
              <w:left w:val="single" w:sz="12" w:space="0" w:color="000000"/>
              <w:right w:val="single" w:sz="4" w:space="0" w:color="000000"/>
            </w:tcBorders>
          </w:tcPr>
          <w:p w:rsidR="00646158" w:rsidRDefault="00646158" w:rsidP="006D4D67">
            <w:pPr>
              <w:pStyle w:val="Normln1"/>
            </w:pPr>
            <w:r>
              <w:t>DPH 21%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646158" w:rsidRDefault="00646158" w:rsidP="006D4D67">
            <w:pPr>
              <w:pStyle w:val="Normln1"/>
              <w:jc w:val="right"/>
            </w:pPr>
            <w:r>
              <w:t>258.714,00</w:t>
            </w:r>
          </w:p>
        </w:tc>
      </w:tr>
      <w:tr w:rsidR="00646158" w:rsidTr="006D4D67">
        <w:tc>
          <w:tcPr>
            <w:tcW w:w="62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6158" w:rsidRDefault="00646158" w:rsidP="006D4D67">
            <w:pPr>
              <w:pStyle w:val="Normln1"/>
              <w:rPr>
                <w:b/>
              </w:rPr>
            </w:pPr>
            <w:r>
              <w:rPr>
                <w:b/>
              </w:rPr>
              <w:t>Celková cena včetně DPH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646158" w:rsidRDefault="00646158" w:rsidP="006D4D67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1.490.686,00</w:t>
            </w:r>
          </w:p>
        </w:tc>
      </w:tr>
      <w:tr w:rsidR="00646158" w:rsidTr="006D4D67">
        <w:trPr>
          <w:trHeight w:val="100"/>
        </w:trPr>
        <w:tc>
          <w:tcPr>
            <w:tcW w:w="910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46158" w:rsidRDefault="00646158" w:rsidP="006D4D67">
            <w:pPr>
              <w:pStyle w:val="Normln1"/>
            </w:pPr>
          </w:p>
          <w:p w:rsidR="00646158" w:rsidRDefault="00646158" w:rsidP="006D4D67">
            <w:pPr>
              <w:pStyle w:val="Normln1"/>
            </w:pPr>
            <w:r>
              <w:t>(slovy</w:t>
            </w:r>
          </w:p>
          <w:p w:rsidR="00646158" w:rsidRDefault="00646158" w:rsidP="006D4D67">
            <w:pPr>
              <w:pStyle w:val="Normln1"/>
            </w:pPr>
            <w:r>
              <w:rPr>
                <w:shd w:val="clear" w:color="auto" w:fill="D9D9D9"/>
              </w:rPr>
              <w:t>jedenmiliondvěstětřicetjednatisícdevětsetsedmdesátdvě</w:t>
            </w:r>
            <w:r>
              <w:t xml:space="preserve"> </w:t>
            </w:r>
          </w:p>
          <w:p w:rsidR="00646158" w:rsidRDefault="00646158" w:rsidP="006D4D67">
            <w:pPr>
              <w:pStyle w:val="Normln1"/>
            </w:pPr>
            <w:r>
              <w:t>koruny české bez daně z přidané hodnoty,</w:t>
            </w:r>
          </w:p>
          <w:p w:rsidR="00646158" w:rsidRDefault="00646158" w:rsidP="006D4D67">
            <w:pPr>
              <w:pStyle w:val="Normln1"/>
              <w:rPr>
                <w:shd w:val="clear" w:color="auto" w:fill="D9D9D9"/>
              </w:rPr>
            </w:pPr>
            <w:r>
              <w:rPr>
                <w:shd w:val="clear" w:color="auto" w:fill="D9D9D9"/>
              </w:rPr>
              <w:t>dvěstěpadesátosmtisícsedmsetčtrnáct</w:t>
            </w:r>
          </w:p>
          <w:p w:rsidR="00646158" w:rsidRDefault="00646158" w:rsidP="006D4D67">
            <w:pPr>
              <w:pStyle w:val="Normln1"/>
            </w:pPr>
            <w:r>
              <w:t>korun českých při uplatnění základní sazby daně z přidané hodnoty,</w:t>
            </w:r>
          </w:p>
          <w:p w:rsidR="00646158" w:rsidRDefault="00646158" w:rsidP="006D4D67">
            <w:pPr>
              <w:pStyle w:val="Normln1"/>
            </w:pPr>
            <w:r>
              <w:rPr>
                <w:shd w:val="clear" w:color="auto" w:fill="D9D9D9"/>
              </w:rPr>
              <w:t>jedenmiliončtyřistadevadesáttisícšestsetosmdesátšest</w:t>
            </w:r>
            <w:r>
              <w:t xml:space="preserve"> </w:t>
            </w:r>
          </w:p>
          <w:p w:rsidR="00646158" w:rsidRDefault="00646158" w:rsidP="006D4D67">
            <w:pPr>
              <w:pStyle w:val="Normln1"/>
            </w:pPr>
            <w:r>
              <w:t>korun českých včetně daně z přidané hodnoty)</w:t>
            </w:r>
          </w:p>
        </w:tc>
      </w:tr>
    </w:tbl>
    <w:p w:rsidR="007D67B1" w:rsidRDefault="007D67B1" w:rsidP="00087C3A">
      <w:pPr>
        <w:pStyle w:val="Normln1"/>
        <w:jc w:val="both"/>
      </w:pPr>
    </w:p>
    <w:p w:rsidR="00646158" w:rsidRDefault="00646158" w:rsidP="00646158">
      <w:pPr>
        <w:pStyle w:val="Normln1"/>
        <w:jc w:val="both"/>
      </w:pPr>
      <w:r>
        <w:t>Celková cena díla dle SOD a dodatku č. 2:</w:t>
      </w:r>
    </w:p>
    <w:p w:rsidR="00646158" w:rsidRPr="00087C3A" w:rsidRDefault="00646158" w:rsidP="00646158">
      <w:pPr>
        <w:pStyle w:val="Normln1"/>
        <w:jc w:val="both"/>
      </w:pPr>
    </w:p>
    <w:tbl>
      <w:tblPr>
        <w:tblStyle w:val="a"/>
        <w:tblW w:w="91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2867"/>
      </w:tblGrid>
      <w:tr w:rsidR="00646158" w:rsidTr="006D4D67"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6158" w:rsidRDefault="00646158" w:rsidP="006D4D67">
            <w:pPr>
              <w:pStyle w:val="Normln1"/>
              <w:rPr>
                <w:b/>
              </w:rPr>
            </w:pPr>
            <w:r>
              <w:rPr>
                <w:b/>
              </w:rPr>
              <w:t>Název položky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6158" w:rsidRDefault="00646158" w:rsidP="006D4D67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Cena v Kč</w:t>
            </w:r>
          </w:p>
        </w:tc>
      </w:tr>
      <w:tr w:rsidR="00646158" w:rsidTr="006D4D67">
        <w:tc>
          <w:tcPr>
            <w:tcW w:w="62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46158" w:rsidRDefault="00646158" w:rsidP="006D4D67">
            <w:pPr>
              <w:pStyle w:val="Normln1"/>
            </w:pPr>
            <w:r>
              <w:t>Celková cena díla bez DPH</w:t>
            </w:r>
            <w:r>
              <w:tab/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646158" w:rsidRDefault="00646158" w:rsidP="007E7DBA">
            <w:pPr>
              <w:pStyle w:val="Normln1"/>
              <w:jc w:val="right"/>
            </w:pPr>
            <w:r>
              <w:t>1.2</w:t>
            </w:r>
            <w:r w:rsidR="007E7DBA">
              <w:t>40</w:t>
            </w:r>
            <w:r>
              <w:t>.</w:t>
            </w:r>
            <w:r w:rsidR="007E7DBA">
              <w:t>635</w:t>
            </w:r>
            <w:r>
              <w:t>,00</w:t>
            </w:r>
          </w:p>
        </w:tc>
      </w:tr>
      <w:tr w:rsidR="00646158" w:rsidTr="006D4D67">
        <w:tc>
          <w:tcPr>
            <w:tcW w:w="6237" w:type="dxa"/>
            <w:tcBorders>
              <w:left w:val="single" w:sz="12" w:space="0" w:color="000000"/>
              <w:right w:val="single" w:sz="4" w:space="0" w:color="000000"/>
            </w:tcBorders>
          </w:tcPr>
          <w:p w:rsidR="00646158" w:rsidRDefault="00646158" w:rsidP="006D4D67">
            <w:pPr>
              <w:pStyle w:val="Normln1"/>
            </w:pPr>
            <w:r>
              <w:t>DPH 21%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646158" w:rsidRDefault="00646158" w:rsidP="007E7DBA">
            <w:pPr>
              <w:pStyle w:val="Normln1"/>
              <w:jc w:val="right"/>
            </w:pPr>
            <w:r>
              <w:t>2</w:t>
            </w:r>
            <w:r w:rsidR="007E7DBA">
              <w:t>60</w:t>
            </w:r>
            <w:r>
              <w:t>.</w:t>
            </w:r>
            <w:r w:rsidR="007E7DBA">
              <w:t>534</w:t>
            </w:r>
            <w:r>
              <w:t>,00</w:t>
            </w:r>
          </w:p>
        </w:tc>
      </w:tr>
      <w:tr w:rsidR="00646158" w:rsidTr="006D4D67">
        <w:tc>
          <w:tcPr>
            <w:tcW w:w="62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6158" w:rsidRDefault="00646158" w:rsidP="006D4D67">
            <w:pPr>
              <w:pStyle w:val="Normln1"/>
              <w:rPr>
                <w:b/>
              </w:rPr>
            </w:pPr>
            <w:r>
              <w:rPr>
                <w:b/>
              </w:rPr>
              <w:t>Celková cena včetně DPH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646158" w:rsidRDefault="00646158" w:rsidP="007E7DBA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1.</w:t>
            </w:r>
            <w:r w:rsidR="007E7DBA">
              <w:rPr>
                <w:b/>
              </w:rPr>
              <w:t>501</w:t>
            </w:r>
            <w:r>
              <w:rPr>
                <w:b/>
              </w:rPr>
              <w:t>.</w:t>
            </w:r>
            <w:r w:rsidR="007E7DBA">
              <w:rPr>
                <w:b/>
              </w:rPr>
              <w:t>169</w:t>
            </w:r>
            <w:r>
              <w:rPr>
                <w:b/>
              </w:rPr>
              <w:t>,00</w:t>
            </w:r>
          </w:p>
        </w:tc>
      </w:tr>
      <w:tr w:rsidR="00646158" w:rsidTr="006D4D67">
        <w:trPr>
          <w:trHeight w:val="100"/>
        </w:trPr>
        <w:tc>
          <w:tcPr>
            <w:tcW w:w="910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46158" w:rsidRDefault="00646158" w:rsidP="006D4D67">
            <w:pPr>
              <w:pStyle w:val="Normln1"/>
            </w:pPr>
          </w:p>
          <w:p w:rsidR="00646158" w:rsidRDefault="00646158" w:rsidP="006D4D67">
            <w:pPr>
              <w:pStyle w:val="Normln1"/>
            </w:pPr>
            <w:r>
              <w:t>(slovy</w:t>
            </w:r>
          </w:p>
          <w:p w:rsidR="00646158" w:rsidRDefault="007E7DBA" w:rsidP="006D4D67">
            <w:pPr>
              <w:pStyle w:val="Normln1"/>
            </w:pPr>
            <w:r>
              <w:rPr>
                <w:shd w:val="clear" w:color="auto" w:fill="D9D9D9"/>
              </w:rPr>
              <w:t>j</w:t>
            </w:r>
            <w:r w:rsidR="00646158">
              <w:rPr>
                <w:shd w:val="clear" w:color="auto" w:fill="D9D9D9"/>
              </w:rPr>
              <w:t>edenmiliondvěstě</w:t>
            </w:r>
            <w:r>
              <w:rPr>
                <w:shd w:val="clear" w:color="auto" w:fill="D9D9D9"/>
              </w:rPr>
              <w:t>čtyřicet</w:t>
            </w:r>
            <w:r w:rsidR="00646158">
              <w:rPr>
                <w:shd w:val="clear" w:color="auto" w:fill="D9D9D9"/>
              </w:rPr>
              <w:t>tisíc</w:t>
            </w:r>
            <w:r>
              <w:rPr>
                <w:shd w:val="clear" w:color="auto" w:fill="D9D9D9"/>
              </w:rPr>
              <w:t>šestsettřicetpět</w:t>
            </w:r>
            <w:r w:rsidR="00646158">
              <w:t xml:space="preserve"> </w:t>
            </w:r>
          </w:p>
          <w:p w:rsidR="00646158" w:rsidRDefault="00646158" w:rsidP="006D4D67">
            <w:pPr>
              <w:pStyle w:val="Normln1"/>
            </w:pPr>
            <w:r>
              <w:t>korun česk</w:t>
            </w:r>
            <w:r w:rsidR="007E7DBA">
              <w:t>ých</w:t>
            </w:r>
            <w:r>
              <w:t xml:space="preserve"> bez daně z přidané hodnoty,</w:t>
            </w:r>
          </w:p>
          <w:p w:rsidR="00646158" w:rsidRDefault="00646158" w:rsidP="006D4D67">
            <w:pPr>
              <w:pStyle w:val="Normln1"/>
              <w:rPr>
                <w:shd w:val="clear" w:color="auto" w:fill="D9D9D9"/>
              </w:rPr>
            </w:pPr>
            <w:r>
              <w:rPr>
                <w:shd w:val="clear" w:color="auto" w:fill="D9D9D9"/>
              </w:rPr>
              <w:t>dvěstě</w:t>
            </w:r>
            <w:r w:rsidR="007E7DBA">
              <w:rPr>
                <w:shd w:val="clear" w:color="auto" w:fill="D9D9D9"/>
              </w:rPr>
              <w:t>šedesát</w:t>
            </w:r>
            <w:r>
              <w:rPr>
                <w:shd w:val="clear" w:color="auto" w:fill="D9D9D9"/>
              </w:rPr>
              <w:t>tisíc</w:t>
            </w:r>
            <w:r w:rsidR="007E7DBA">
              <w:rPr>
                <w:shd w:val="clear" w:color="auto" w:fill="D9D9D9"/>
              </w:rPr>
              <w:t>pětsettřicetčtyři</w:t>
            </w:r>
          </w:p>
          <w:p w:rsidR="00646158" w:rsidRDefault="00646158" w:rsidP="006D4D67">
            <w:pPr>
              <w:pStyle w:val="Normln1"/>
            </w:pPr>
            <w:r>
              <w:t>korun</w:t>
            </w:r>
            <w:r w:rsidR="007E7DBA">
              <w:t>y</w:t>
            </w:r>
            <w:r>
              <w:t xml:space="preserve"> česk</w:t>
            </w:r>
            <w:r w:rsidR="007E7DBA">
              <w:t>é</w:t>
            </w:r>
            <w:r>
              <w:t xml:space="preserve"> při uplatnění základní sazby daně z přidané hodnoty,</w:t>
            </w:r>
          </w:p>
          <w:p w:rsidR="00646158" w:rsidRDefault="00646158" w:rsidP="006D4D67">
            <w:pPr>
              <w:pStyle w:val="Normln1"/>
            </w:pPr>
            <w:r>
              <w:rPr>
                <w:shd w:val="clear" w:color="auto" w:fill="D9D9D9"/>
              </w:rPr>
              <w:t>jedenmilion</w:t>
            </w:r>
            <w:r w:rsidR="007E7DBA">
              <w:rPr>
                <w:shd w:val="clear" w:color="auto" w:fill="D9D9D9"/>
              </w:rPr>
              <w:t>pětsetjednatisítjednostošedesátdevět</w:t>
            </w:r>
            <w:r>
              <w:t xml:space="preserve"> </w:t>
            </w:r>
          </w:p>
          <w:p w:rsidR="00646158" w:rsidRDefault="00646158" w:rsidP="006D4D67">
            <w:pPr>
              <w:pStyle w:val="Normln1"/>
            </w:pPr>
            <w:r>
              <w:t>korun českých včetně daně z přidané hodnoty)</w:t>
            </w:r>
          </w:p>
        </w:tc>
      </w:tr>
    </w:tbl>
    <w:p w:rsidR="00646158" w:rsidRDefault="00646158" w:rsidP="007D67B1">
      <w:pPr>
        <w:pStyle w:val="Normln1"/>
      </w:pPr>
    </w:p>
    <w:p w:rsidR="00646158" w:rsidRDefault="00646158" w:rsidP="007D67B1">
      <w:pPr>
        <w:pStyle w:val="Normln1"/>
      </w:pPr>
    </w:p>
    <w:p w:rsidR="00646158" w:rsidRDefault="00646158" w:rsidP="007D67B1">
      <w:pPr>
        <w:pStyle w:val="Normln1"/>
      </w:pPr>
    </w:p>
    <w:p w:rsidR="00646158" w:rsidRDefault="00646158" w:rsidP="007D67B1">
      <w:pPr>
        <w:pStyle w:val="Normln1"/>
      </w:pPr>
    </w:p>
    <w:p w:rsidR="00646158" w:rsidRDefault="00646158" w:rsidP="007D67B1">
      <w:pPr>
        <w:pStyle w:val="Normln1"/>
      </w:pPr>
    </w:p>
    <w:p w:rsidR="00646158" w:rsidRDefault="00646158" w:rsidP="007D67B1">
      <w:pPr>
        <w:pStyle w:val="Normln1"/>
      </w:pPr>
    </w:p>
    <w:p w:rsidR="00646158" w:rsidRDefault="00646158" w:rsidP="007D67B1">
      <w:pPr>
        <w:pStyle w:val="Normln1"/>
      </w:pPr>
    </w:p>
    <w:p w:rsidR="00646158" w:rsidRDefault="00646158" w:rsidP="007D67B1">
      <w:pPr>
        <w:pStyle w:val="Normln1"/>
      </w:pPr>
    </w:p>
    <w:p w:rsidR="007D67B1" w:rsidRDefault="00646158" w:rsidP="007D67B1">
      <w:pPr>
        <w:pStyle w:val="Normln1"/>
      </w:pPr>
      <w:r>
        <w:lastRenderedPageBreak/>
        <w:t xml:space="preserve">Z toho </w:t>
      </w:r>
      <w:r w:rsidR="007D67B1">
        <w:t>část „Rekonstrukce kotelny</w:t>
      </w:r>
      <w:r w:rsidR="00791455">
        <w:t xml:space="preserve"> – havarijní stav</w:t>
      </w:r>
      <w:r w:rsidR="007D67B1">
        <w:t>“</w:t>
      </w:r>
    </w:p>
    <w:p w:rsidR="007D67B1" w:rsidRPr="007D67B1" w:rsidRDefault="007D67B1" w:rsidP="007D67B1">
      <w:pPr>
        <w:pStyle w:val="Normln1"/>
      </w:pPr>
    </w:p>
    <w:tbl>
      <w:tblPr>
        <w:tblStyle w:val="a"/>
        <w:tblW w:w="91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2867"/>
      </w:tblGrid>
      <w:tr w:rsidR="007D67B1" w:rsidTr="00D9786B"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  <w:rPr>
                <w:b/>
              </w:rPr>
            </w:pPr>
            <w:r>
              <w:rPr>
                <w:b/>
              </w:rPr>
              <w:t>Název položky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67B1" w:rsidRDefault="007D67B1" w:rsidP="00D9786B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Cena v Kč</w:t>
            </w:r>
          </w:p>
        </w:tc>
      </w:tr>
      <w:tr w:rsidR="007D67B1" w:rsidTr="00D9786B">
        <w:tc>
          <w:tcPr>
            <w:tcW w:w="62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</w:pPr>
            <w:r>
              <w:t>Celková cena díla bez DPH</w:t>
            </w:r>
            <w:r w:rsidR="00A44FB3">
              <w:t xml:space="preserve"> dle </w:t>
            </w:r>
            <w:r w:rsidR="00646158">
              <w:t xml:space="preserve">SOD a </w:t>
            </w:r>
            <w:r w:rsidR="00A44FB3">
              <w:t>dodatku č.1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7D67B1" w:rsidRDefault="007D67B1" w:rsidP="007D67B1">
            <w:pPr>
              <w:pStyle w:val="Normln1"/>
              <w:jc w:val="right"/>
            </w:pPr>
            <w:r>
              <w:t>1.095.457,00</w:t>
            </w:r>
          </w:p>
        </w:tc>
      </w:tr>
      <w:tr w:rsidR="00A44FB3" w:rsidTr="00D9786B">
        <w:tc>
          <w:tcPr>
            <w:tcW w:w="62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44FB3" w:rsidRDefault="00A44FB3" w:rsidP="00D9786B">
            <w:pPr>
              <w:pStyle w:val="Normln1"/>
            </w:pPr>
            <w:r>
              <w:t>Vícepráce</w:t>
            </w:r>
            <w:r w:rsidR="00646158">
              <w:t xml:space="preserve"> dle dodatku č. 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333E53" w:rsidRDefault="00333E53" w:rsidP="00333E53">
            <w:pPr>
              <w:pStyle w:val="Normln1"/>
              <w:jc w:val="right"/>
            </w:pPr>
            <w:r>
              <w:t>18.795,00</w:t>
            </w:r>
          </w:p>
        </w:tc>
      </w:tr>
      <w:tr w:rsidR="00333E53" w:rsidTr="00D9786B">
        <w:tc>
          <w:tcPr>
            <w:tcW w:w="62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33E53" w:rsidRDefault="00646158" w:rsidP="00646158">
            <w:pPr>
              <w:pStyle w:val="Normln1"/>
            </w:pPr>
            <w:r>
              <w:t>Méněpráce dle dodatku č. 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333E53" w:rsidRDefault="00333E53" w:rsidP="00333E53">
            <w:pPr>
              <w:pStyle w:val="Normln1"/>
              <w:jc w:val="right"/>
            </w:pPr>
            <w:r>
              <w:t>-13.120,00</w:t>
            </w:r>
          </w:p>
        </w:tc>
      </w:tr>
      <w:tr w:rsidR="00333E53" w:rsidTr="00D9786B">
        <w:tc>
          <w:tcPr>
            <w:tcW w:w="62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33E53" w:rsidRDefault="00333E53" w:rsidP="00D9786B">
            <w:pPr>
              <w:pStyle w:val="Normln1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333E53" w:rsidRDefault="00333E53" w:rsidP="00333E53">
            <w:pPr>
              <w:pStyle w:val="Normln1"/>
              <w:jc w:val="right"/>
            </w:pPr>
          </w:p>
        </w:tc>
      </w:tr>
      <w:tr w:rsidR="00A44FB3" w:rsidTr="00D9786B">
        <w:tc>
          <w:tcPr>
            <w:tcW w:w="62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44FB3" w:rsidRDefault="00333E53" w:rsidP="00D9786B">
            <w:pPr>
              <w:pStyle w:val="Normln1"/>
            </w:pPr>
            <w:r>
              <w:t>Celková cena díla bez DPH</w:t>
            </w:r>
            <w:r w:rsidR="00646158">
              <w:t xml:space="preserve"> dle SOD a dodatku č. 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A44FB3" w:rsidRDefault="00333E53" w:rsidP="007D67B1">
            <w:pPr>
              <w:pStyle w:val="Normln1"/>
              <w:jc w:val="right"/>
            </w:pPr>
            <w:r>
              <w:t>1.101.132,00</w:t>
            </w:r>
          </w:p>
        </w:tc>
      </w:tr>
      <w:tr w:rsidR="007D67B1" w:rsidTr="00D9786B">
        <w:tc>
          <w:tcPr>
            <w:tcW w:w="6237" w:type="dxa"/>
            <w:tcBorders>
              <w:left w:val="single" w:sz="12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</w:pPr>
            <w:r>
              <w:t>DPH 21%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7D67B1" w:rsidRDefault="007D67B1" w:rsidP="007D67B1">
            <w:pPr>
              <w:pStyle w:val="Normln1"/>
              <w:jc w:val="right"/>
            </w:pPr>
            <w:r>
              <w:t>23</w:t>
            </w:r>
            <w:r w:rsidR="00333E53">
              <w:t>1.238</w:t>
            </w:r>
            <w:r>
              <w:t>,00</w:t>
            </w:r>
          </w:p>
        </w:tc>
      </w:tr>
      <w:tr w:rsidR="007D67B1" w:rsidTr="00D9786B">
        <w:tc>
          <w:tcPr>
            <w:tcW w:w="62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  <w:rPr>
                <w:b/>
              </w:rPr>
            </w:pPr>
            <w:r>
              <w:rPr>
                <w:b/>
              </w:rPr>
              <w:t>Celková cena včetně DPH</w:t>
            </w:r>
            <w:r w:rsidR="00646158">
              <w:rPr>
                <w:b/>
              </w:rPr>
              <w:t xml:space="preserve"> dle SOD a dodatku č. 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7D67B1" w:rsidRDefault="007D67B1" w:rsidP="007D67B1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1.3</w:t>
            </w:r>
            <w:r w:rsidR="00333E53">
              <w:rPr>
                <w:b/>
              </w:rPr>
              <w:t>32.370</w:t>
            </w:r>
            <w:r>
              <w:rPr>
                <w:b/>
              </w:rPr>
              <w:t>,00</w:t>
            </w:r>
          </w:p>
        </w:tc>
      </w:tr>
      <w:tr w:rsidR="007D67B1" w:rsidTr="00D9786B">
        <w:trPr>
          <w:trHeight w:val="100"/>
        </w:trPr>
        <w:tc>
          <w:tcPr>
            <w:tcW w:w="910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D67B1" w:rsidRDefault="007D67B1" w:rsidP="00D9786B">
            <w:pPr>
              <w:pStyle w:val="Normln1"/>
            </w:pPr>
          </w:p>
          <w:p w:rsidR="007D67B1" w:rsidRDefault="007D67B1" w:rsidP="00D9786B">
            <w:pPr>
              <w:pStyle w:val="Normln1"/>
            </w:pPr>
            <w:r>
              <w:t>(slovy</w:t>
            </w:r>
          </w:p>
          <w:p w:rsidR="007D67B1" w:rsidRDefault="007D67B1" w:rsidP="00D9786B">
            <w:pPr>
              <w:pStyle w:val="Normln1"/>
            </w:pPr>
            <w:r>
              <w:rPr>
                <w:shd w:val="clear" w:color="auto" w:fill="D9D9D9"/>
              </w:rPr>
              <w:t>jedenmilion</w:t>
            </w:r>
            <w:r w:rsidR="00333E53">
              <w:rPr>
                <w:shd w:val="clear" w:color="auto" w:fill="D9D9D9"/>
              </w:rPr>
              <w:t>stojednatisícstotřicetdva</w:t>
            </w:r>
            <w:r>
              <w:t xml:space="preserve"> </w:t>
            </w:r>
          </w:p>
          <w:p w:rsidR="007D67B1" w:rsidRDefault="007D67B1" w:rsidP="00D9786B">
            <w:pPr>
              <w:pStyle w:val="Normln1"/>
            </w:pPr>
            <w:r>
              <w:t>korun českých bez daně z přidané hodnoty,</w:t>
            </w:r>
          </w:p>
          <w:p w:rsidR="007D67B1" w:rsidRDefault="007D67B1" w:rsidP="00D9786B">
            <w:pPr>
              <w:pStyle w:val="Normln1"/>
              <w:rPr>
                <w:shd w:val="clear" w:color="auto" w:fill="D9D9D9"/>
              </w:rPr>
            </w:pPr>
            <w:r>
              <w:rPr>
                <w:shd w:val="clear" w:color="auto" w:fill="D9D9D9"/>
              </w:rPr>
              <w:t>dvěstětřic</w:t>
            </w:r>
            <w:r w:rsidR="00333E53">
              <w:rPr>
                <w:shd w:val="clear" w:color="auto" w:fill="D9D9D9"/>
              </w:rPr>
              <w:t>etjednatisícdvěstětřicetosm</w:t>
            </w:r>
          </w:p>
          <w:p w:rsidR="007D67B1" w:rsidRDefault="007D67B1" w:rsidP="00D9786B">
            <w:pPr>
              <w:pStyle w:val="Normln1"/>
            </w:pPr>
            <w:r>
              <w:t>korun českých při uplatnění základní sazby daně z přidané hodnoty,</w:t>
            </w:r>
          </w:p>
          <w:p w:rsidR="007D67B1" w:rsidRDefault="007D67B1" w:rsidP="00D9786B">
            <w:pPr>
              <w:pStyle w:val="Normln1"/>
            </w:pPr>
            <w:r>
              <w:rPr>
                <w:shd w:val="clear" w:color="auto" w:fill="D9D9D9"/>
              </w:rPr>
              <w:t>jedenmilion</w:t>
            </w:r>
            <w:r w:rsidR="00D85AA1">
              <w:rPr>
                <w:shd w:val="clear" w:color="auto" w:fill="D9D9D9"/>
              </w:rPr>
              <w:t>třista</w:t>
            </w:r>
            <w:r w:rsidR="00333E53">
              <w:rPr>
                <w:shd w:val="clear" w:color="auto" w:fill="D9D9D9"/>
              </w:rPr>
              <w:t>třicetdvatisíctřistasedmdesát</w:t>
            </w:r>
            <w:r>
              <w:t xml:space="preserve"> </w:t>
            </w:r>
          </w:p>
          <w:p w:rsidR="007D67B1" w:rsidRDefault="007D67B1" w:rsidP="00D85AA1">
            <w:pPr>
              <w:pStyle w:val="Normln1"/>
            </w:pPr>
            <w:r>
              <w:t>korun</w:t>
            </w:r>
            <w:r w:rsidR="00D85AA1">
              <w:t>y</w:t>
            </w:r>
            <w:r>
              <w:t xml:space="preserve"> česk</w:t>
            </w:r>
            <w:r w:rsidR="00D85AA1">
              <w:t>é</w:t>
            </w:r>
            <w:r>
              <w:t xml:space="preserve"> včetně daně z přidané hodnoty)</w:t>
            </w:r>
          </w:p>
        </w:tc>
      </w:tr>
    </w:tbl>
    <w:p w:rsidR="007D67B1" w:rsidRDefault="007D67B1" w:rsidP="007D67B1">
      <w:pPr>
        <w:pStyle w:val="Normln1"/>
      </w:pPr>
    </w:p>
    <w:p w:rsidR="00764E68" w:rsidRDefault="00764E68" w:rsidP="007D67B1">
      <w:pPr>
        <w:pStyle w:val="Normln1"/>
      </w:pPr>
    </w:p>
    <w:p w:rsidR="007D67B1" w:rsidRDefault="00646158" w:rsidP="007D67B1">
      <w:pPr>
        <w:pStyle w:val="Normln1"/>
      </w:pPr>
      <w:r>
        <w:t xml:space="preserve">Z toho </w:t>
      </w:r>
      <w:r w:rsidR="007D67B1">
        <w:t>část „Celková výměna regulačních ventilů k radiátorům“</w:t>
      </w:r>
    </w:p>
    <w:p w:rsidR="00764E68" w:rsidRDefault="00764E68" w:rsidP="007D67B1">
      <w:pPr>
        <w:pStyle w:val="Normln1"/>
      </w:pPr>
    </w:p>
    <w:tbl>
      <w:tblPr>
        <w:tblStyle w:val="a"/>
        <w:tblW w:w="91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2867"/>
      </w:tblGrid>
      <w:tr w:rsidR="007D67B1" w:rsidTr="00D9786B"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  <w:rPr>
                <w:b/>
              </w:rPr>
            </w:pPr>
            <w:r>
              <w:rPr>
                <w:b/>
              </w:rPr>
              <w:t>Název položky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67B1" w:rsidRDefault="007D67B1" w:rsidP="00D9786B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Cena v Kč</w:t>
            </w:r>
          </w:p>
        </w:tc>
      </w:tr>
      <w:tr w:rsidR="007D67B1" w:rsidTr="00D9786B">
        <w:tc>
          <w:tcPr>
            <w:tcW w:w="62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</w:pPr>
            <w:r>
              <w:t>Celková cena díla bez DPH</w:t>
            </w:r>
            <w:r>
              <w:tab/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7D67B1" w:rsidRDefault="007D67B1" w:rsidP="007D67B1">
            <w:pPr>
              <w:pStyle w:val="Normln1"/>
              <w:jc w:val="right"/>
            </w:pPr>
            <w:r>
              <w:t>136.515,00</w:t>
            </w:r>
          </w:p>
        </w:tc>
      </w:tr>
      <w:tr w:rsidR="00333E53" w:rsidTr="00D9786B">
        <w:tc>
          <w:tcPr>
            <w:tcW w:w="62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33E53" w:rsidRDefault="00333E53" w:rsidP="00D9786B">
            <w:pPr>
              <w:pStyle w:val="Normln1"/>
            </w:pPr>
            <w:r>
              <w:t>Vícepráce</w:t>
            </w:r>
            <w:r w:rsidR="00646158">
              <w:t xml:space="preserve"> dle dodatku č. 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333E53" w:rsidRDefault="00333E53" w:rsidP="007D67B1">
            <w:pPr>
              <w:pStyle w:val="Normln1"/>
              <w:jc w:val="right"/>
            </w:pPr>
            <w:r>
              <w:t>2.988,00</w:t>
            </w:r>
          </w:p>
        </w:tc>
      </w:tr>
      <w:tr w:rsidR="00333E53" w:rsidTr="00D9786B">
        <w:tc>
          <w:tcPr>
            <w:tcW w:w="62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33E53" w:rsidRDefault="00646158" w:rsidP="00D9786B">
            <w:pPr>
              <w:pStyle w:val="Normln1"/>
            </w:pPr>
            <w:r>
              <w:t>Méněpráce dle dodatku č. 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333E53" w:rsidRDefault="00646158" w:rsidP="007D67B1">
            <w:pPr>
              <w:pStyle w:val="Normln1"/>
              <w:jc w:val="right"/>
            </w:pPr>
            <w:r>
              <w:t>0,00</w:t>
            </w:r>
          </w:p>
        </w:tc>
      </w:tr>
      <w:tr w:rsidR="00646158" w:rsidTr="00D9786B">
        <w:tc>
          <w:tcPr>
            <w:tcW w:w="62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46158" w:rsidRDefault="00646158" w:rsidP="00D9786B">
            <w:pPr>
              <w:pStyle w:val="Normln1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646158" w:rsidRDefault="00646158" w:rsidP="007D67B1">
            <w:pPr>
              <w:pStyle w:val="Normln1"/>
              <w:jc w:val="right"/>
            </w:pPr>
          </w:p>
        </w:tc>
      </w:tr>
      <w:tr w:rsidR="00333E53" w:rsidTr="00D9786B">
        <w:tc>
          <w:tcPr>
            <w:tcW w:w="62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33E53" w:rsidRDefault="00333E53" w:rsidP="00D9786B">
            <w:pPr>
              <w:pStyle w:val="Normln1"/>
            </w:pPr>
            <w:r>
              <w:t>Celková cena díla bez DPH</w:t>
            </w:r>
            <w:r w:rsidR="00646158">
              <w:t xml:space="preserve"> dle SOD a dodatku č. 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333E53" w:rsidRDefault="00333E53" w:rsidP="007D67B1">
            <w:pPr>
              <w:pStyle w:val="Normln1"/>
              <w:jc w:val="right"/>
            </w:pPr>
            <w:r>
              <w:t>139.503,00</w:t>
            </w:r>
          </w:p>
        </w:tc>
      </w:tr>
      <w:tr w:rsidR="007D67B1" w:rsidTr="00D9786B">
        <w:tc>
          <w:tcPr>
            <w:tcW w:w="6237" w:type="dxa"/>
            <w:tcBorders>
              <w:left w:val="single" w:sz="12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</w:pPr>
            <w:r>
              <w:t>DPH 21%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7D67B1" w:rsidRDefault="007D67B1" w:rsidP="007D67B1">
            <w:pPr>
              <w:pStyle w:val="Normln1"/>
              <w:jc w:val="right"/>
            </w:pPr>
            <w:r>
              <w:t>2</w:t>
            </w:r>
            <w:r w:rsidR="008554A6">
              <w:t>9.296</w:t>
            </w:r>
            <w:r>
              <w:t>,00</w:t>
            </w:r>
          </w:p>
        </w:tc>
      </w:tr>
      <w:tr w:rsidR="007D67B1" w:rsidTr="00D9786B">
        <w:tc>
          <w:tcPr>
            <w:tcW w:w="62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  <w:rPr>
                <w:b/>
              </w:rPr>
            </w:pPr>
            <w:r>
              <w:rPr>
                <w:b/>
              </w:rPr>
              <w:t>Celková cena včetně DPH</w:t>
            </w:r>
            <w:r w:rsidR="00646158">
              <w:rPr>
                <w:b/>
              </w:rPr>
              <w:t xml:space="preserve"> dle SOD a dodatku č. 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7D67B1" w:rsidRDefault="007D67B1" w:rsidP="007D67B1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8554A6">
              <w:rPr>
                <w:b/>
              </w:rPr>
              <w:t>8.799</w:t>
            </w:r>
            <w:r>
              <w:rPr>
                <w:b/>
              </w:rPr>
              <w:t>,00</w:t>
            </w:r>
          </w:p>
        </w:tc>
      </w:tr>
      <w:tr w:rsidR="007D67B1" w:rsidTr="00D9786B">
        <w:trPr>
          <w:trHeight w:val="100"/>
        </w:trPr>
        <w:tc>
          <w:tcPr>
            <w:tcW w:w="910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D67B1" w:rsidRDefault="007D67B1" w:rsidP="00D9786B">
            <w:pPr>
              <w:pStyle w:val="Normln1"/>
            </w:pPr>
          </w:p>
          <w:p w:rsidR="007D67B1" w:rsidRDefault="007D67B1" w:rsidP="00D9786B">
            <w:pPr>
              <w:pStyle w:val="Normln1"/>
            </w:pPr>
            <w:r>
              <w:t>(slovy</w:t>
            </w:r>
          </w:p>
          <w:p w:rsidR="007D67B1" w:rsidRDefault="007D67B1" w:rsidP="00D9786B">
            <w:pPr>
              <w:pStyle w:val="Normln1"/>
            </w:pPr>
            <w:r>
              <w:rPr>
                <w:shd w:val="clear" w:color="auto" w:fill="D9D9D9"/>
              </w:rPr>
              <w:t>jed</w:t>
            </w:r>
            <w:r w:rsidR="00D85AA1">
              <w:rPr>
                <w:shd w:val="clear" w:color="auto" w:fill="D9D9D9"/>
              </w:rPr>
              <w:t>nostotřice</w:t>
            </w:r>
            <w:r w:rsidR="008554A6">
              <w:rPr>
                <w:shd w:val="clear" w:color="auto" w:fill="D9D9D9"/>
              </w:rPr>
              <w:t>tdevěttisícpětsettři</w:t>
            </w:r>
          </w:p>
          <w:p w:rsidR="007D67B1" w:rsidRDefault="007D67B1" w:rsidP="00D9786B">
            <w:pPr>
              <w:pStyle w:val="Normln1"/>
            </w:pPr>
            <w:r>
              <w:t>korun česk</w:t>
            </w:r>
            <w:r w:rsidR="00D85AA1">
              <w:t>ých</w:t>
            </w:r>
            <w:r>
              <w:t xml:space="preserve"> bez daně z přidané hodnoty,</w:t>
            </w:r>
          </w:p>
          <w:p w:rsidR="007D67B1" w:rsidRDefault="007D67B1" w:rsidP="00D9786B">
            <w:pPr>
              <w:pStyle w:val="Normln1"/>
              <w:rPr>
                <w:shd w:val="clear" w:color="auto" w:fill="D9D9D9"/>
              </w:rPr>
            </w:pPr>
            <w:r>
              <w:rPr>
                <w:shd w:val="clear" w:color="auto" w:fill="D9D9D9"/>
              </w:rPr>
              <w:t>dv</w:t>
            </w:r>
            <w:r w:rsidR="00D85AA1">
              <w:rPr>
                <w:shd w:val="clear" w:color="auto" w:fill="D9D9D9"/>
              </w:rPr>
              <w:t>acet</w:t>
            </w:r>
            <w:r w:rsidR="00764E68">
              <w:rPr>
                <w:shd w:val="clear" w:color="auto" w:fill="D9D9D9"/>
              </w:rPr>
              <w:t>devěttisícdvěstědevadesátšest</w:t>
            </w:r>
          </w:p>
          <w:p w:rsidR="007D67B1" w:rsidRDefault="007D67B1" w:rsidP="00D9786B">
            <w:pPr>
              <w:pStyle w:val="Normln1"/>
            </w:pPr>
            <w:r>
              <w:t>korun českých při uplatnění základní sazby daně z přidané hodnoty,</w:t>
            </w:r>
          </w:p>
          <w:p w:rsidR="007D67B1" w:rsidRDefault="007D67B1" w:rsidP="00D9786B">
            <w:pPr>
              <w:pStyle w:val="Normln1"/>
            </w:pPr>
            <w:r>
              <w:rPr>
                <w:shd w:val="clear" w:color="auto" w:fill="D9D9D9"/>
              </w:rPr>
              <w:t>jed</w:t>
            </w:r>
            <w:r w:rsidR="00D85AA1">
              <w:rPr>
                <w:shd w:val="clear" w:color="auto" w:fill="D9D9D9"/>
              </w:rPr>
              <w:t>nostošedesá</w:t>
            </w:r>
            <w:r w:rsidR="00764E68">
              <w:rPr>
                <w:shd w:val="clear" w:color="auto" w:fill="D9D9D9"/>
              </w:rPr>
              <w:t>tosmtisícsedmsetdevadesátdevět</w:t>
            </w:r>
            <w:r>
              <w:t xml:space="preserve"> </w:t>
            </w:r>
          </w:p>
          <w:p w:rsidR="007D67B1" w:rsidRDefault="007D67B1" w:rsidP="00D85AA1">
            <w:pPr>
              <w:pStyle w:val="Normln1"/>
            </w:pPr>
            <w:r>
              <w:t>korun</w:t>
            </w:r>
            <w:r w:rsidR="00D85AA1">
              <w:t>y</w:t>
            </w:r>
            <w:r>
              <w:t xml:space="preserve"> česk</w:t>
            </w:r>
            <w:r w:rsidR="00D85AA1">
              <w:t>é</w:t>
            </w:r>
            <w:r>
              <w:t xml:space="preserve"> včetně daně z přidané hodnoty)</w:t>
            </w:r>
          </w:p>
        </w:tc>
      </w:tr>
    </w:tbl>
    <w:p w:rsidR="005F548E" w:rsidRDefault="005F548E">
      <w:pPr>
        <w:pStyle w:val="Normln1"/>
      </w:pPr>
    </w:p>
    <w:p w:rsidR="007E7DBA" w:rsidRDefault="007E7DBA">
      <w:pPr>
        <w:pStyle w:val="Normln1"/>
      </w:pPr>
    </w:p>
    <w:p w:rsidR="005F548E" w:rsidRDefault="00F7412B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</w:p>
    <w:p w:rsidR="005F548E" w:rsidRDefault="00F7412B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Závěrečná ustanovení</w:t>
      </w:r>
    </w:p>
    <w:p w:rsidR="005F548E" w:rsidRDefault="005F548E">
      <w:pPr>
        <w:pStyle w:val="Normln1"/>
        <w:jc w:val="both"/>
      </w:pPr>
    </w:p>
    <w:p w:rsidR="005F548E" w:rsidRDefault="00F7412B">
      <w:pPr>
        <w:pStyle w:val="Normln1"/>
        <w:jc w:val="both"/>
      </w:pPr>
      <w:r>
        <w:t>13.1 T</w:t>
      </w:r>
      <w:r w:rsidR="007D67B1">
        <w:t xml:space="preserve">ento dodatek č. </w:t>
      </w:r>
      <w:r w:rsidR="00764E68">
        <w:t>2</w:t>
      </w:r>
      <w:r w:rsidR="007D67B1">
        <w:t xml:space="preserve"> ke smlouvě o dílo</w:t>
      </w:r>
      <w:r>
        <w:t xml:space="preserve"> je vystaven ve 4 vyhotoveních, z nichž 2 obdrží objednatel a 2 zhotovitel.</w:t>
      </w:r>
    </w:p>
    <w:p w:rsidR="005F548E" w:rsidRDefault="005F548E">
      <w:pPr>
        <w:pStyle w:val="Normln1"/>
        <w:jc w:val="both"/>
      </w:pPr>
    </w:p>
    <w:p w:rsidR="006531D0" w:rsidRDefault="006531D0">
      <w:pPr>
        <w:pStyle w:val="Normln1"/>
        <w:jc w:val="both"/>
      </w:pPr>
    </w:p>
    <w:p w:rsidR="005F548E" w:rsidRDefault="00F7412B">
      <w:pPr>
        <w:pStyle w:val="Normln1"/>
        <w:jc w:val="both"/>
      </w:pPr>
      <w:r>
        <w:lastRenderedPageBreak/>
        <w:t>13.3. Tato smlouva podléhá povinnosti zveřejnění dle zákona č. 340/2015 Sb., o zvláštních podmínkách účinnosti některých smluv, uveřejňování těchto smluv a o registru smluv (zákon o registru smluv). Smluvní strany se dohodly, že uveřejnění v registru smluv včetně uvedení metadat provede Objednatel, který současně zajistí, aby informace o uveřejnění této smlouvy byly zaslány druhé smluvní straně do její datové schránky.</w:t>
      </w:r>
    </w:p>
    <w:p w:rsidR="005F548E" w:rsidRDefault="005F548E">
      <w:pPr>
        <w:pStyle w:val="Normln1"/>
        <w:jc w:val="both"/>
      </w:pPr>
    </w:p>
    <w:p w:rsidR="00764E68" w:rsidRDefault="00764E68">
      <w:pPr>
        <w:pStyle w:val="Normln1"/>
        <w:jc w:val="both"/>
      </w:pPr>
    </w:p>
    <w:p w:rsidR="007D67B1" w:rsidRPr="007D67B1" w:rsidRDefault="007D67B1">
      <w:pPr>
        <w:pStyle w:val="Normln1"/>
        <w:jc w:val="both"/>
        <w:rPr>
          <w:b/>
        </w:rPr>
      </w:pPr>
      <w:r w:rsidRPr="007D67B1">
        <w:rPr>
          <w:b/>
        </w:rPr>
        <w:t xml:space="preserve">Ostatní </w:t>
      </w:r>
      <w:r w:rsidR="00791455">
        <w:rPr>
          <w:b/>
        </w:rPr>
        <w:t>články a odstavce</w:t>
      </w:r>
      <w:r w:rsidRPr="007D67B1">
        <w:rPr>
          <w:b/>
        </w:rPr>
        <w:t xml:space="preserve"> základní smlouvy o dílo se nemění a zůstávají v platnosti!</w:t>
      </w:r>
    </w:p>
    <w:p w:rsidR="007D67B1" w:rsidRDefault="007D67B1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7D67B1" w:rsidRDefault="007D67B1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764E68" w:rsidRDefault="00764E68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5F548E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  <w:r>
        <w:t>V Brně dne:</w:t>
      </w:r>
      <w:r w:rsidR="00764E68">
        <w:t xml:space="preserve"> 13.9. 2018 </w:t>
      </w:r>
      <w:r>
        <w:tab/>
      </w:r>
      <w:r>
        <w:tab/>
      </w:r>
      <w:r>
        <w:tab/>
      </w:r>
      <w:r w:rsidR="00764E68">
        <w:t xml:space="preserve">    </w:t>
      </w:r>
      <w:r>
        <w:t xml:space="preserve">V </w:t>
      </w:r>
      <w:r w:rsidR="001D64B7">
        <w:t>Hustopečích</w:t>
      </w:r>
      <w:r>
        <w:t xml:space="preserve"> dne: </w:t>
      </w:r>
      <w:r w:rsidR="00764E68">
        <w:t>13.9. 2018</w:t>
      </w:r>
      <w:r>
        <w:t xml:space="preserve">  </w:t>
      </w:r>
    </w:p>
    <w:p w:rsidR="005F548E" w:rsidRDefault="005F548E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5F548E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5F548E" w:rsidRDefault="005F548E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F7412B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F7412B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F7412B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F7412B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5F548E" w:rsidRDefault="005F548E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5F548E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  <w:r>
        <w:t>…………………………….</w:t>
      </w:r>
      <w:r>
        <w:tab/>
      </w:r>
      <w:r>
        <w:tab/>
      </w:r>
      <w:r>
        <w:tab/>
      </w:r>
      <w:r>
        <w:tab/>
        <w:t xml:space="preserve">    ……………………………………...</w:t>
      </w:r>
    </w:p>
    <w:p w:rsidR="005F548E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  <w:r>
        <w:t xml:space="preserve">     Mgr. Alena Kohoutová</w:t>
      </w:r>
      <w:r>
        <w:tab/>
      </w:r>
      <w:r>
        <w:tab/>
      </w:r>
      <w:r>
        <w:tab/>
      </w:r>
      <w:r>
        <w:tab/>
        <w:t xml:space="preserve">   </w:t>
      </w:r>
      <w:r w:rsidR="001D64B7">
        <w:tab/>
      </w:r>
      <w:r w:rsidR="001D64B7">
        <w:tab/>
        <w:t>Svatopluk Cabal</w:t>
      </w:r>
    </w:p>
    <w:p w:rsidR="005F548E" w:rsidRDefault="00F7412B" w:rsidP="007D67B1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  <w:rPr>
          <w:i/>
        </w:rPr>
      </w:pPr>
      <w:r>
        <w:t xml:space="preserve">            ředitelka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D64B7">
        <w:tab/>
        <w:t xml:space="preserve">      jednatel</w:t>
      </w:r>
    </w:p>
    <w:sectPr w:rsidR="005F548E" w:rsidSect="00764E68">
      <w:headerReference w:type="default" r:id="rId8"/>
      <w:footerReference w:type="default" r:id="rId9"/>
      <w:type w:val="continuous"/>
      <w:pgSz w:w="11906" w:h="16838"/>
      <w:pgMar w:top="851" w:right="1418" w:bottom="567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C7" w:rsidRDefault="00C205C7" w:rsidP="005F548E">
      <w:r>
        <w:separator/>
      </w:r>
    </w:p>
  </w:endnote>
  <w:endnote w:type="continuationSeparator" w:id="0">
    <w:p w:rsidR="00C205C7" w:rsidRDefault="00C205C7" w:rsidP="005F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8E" w:rsidRDefault="00FA7330">
    <w:pPr>
      <w:pStyle w:val="Normln1"/>
      <w:tabs>
        <w:tab w:val="center" w:pos="4536"/>
        <w:tab w:val="right" w:pos="9072"/>
      </w:tabs>
      <w:spacing w:after="708"/>
      <w:jc w:val="right"/>
    </w:pPr>
    <w:r>
      <w:fldChar w:fldCharType="begin"/>
    </w:r>
    <w:r w:rsidR="00F7412B">
      <w:instrText>PAGE</w:instrText>
    </w:r>
    <w:r>
      <w:fldChar w:fldCharType="separate"/>
    </w:r>
    <w:r w:rsidR="006531D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C7" w:rsidRDefault="00C205C7" w:rsidP="005F548E">
      <w:r>
        <w:separator/>
      </w:r>
    </w:p>
  </w:footnote>
  <w:footnote w:type="continuationSeparator" w:id="0">
    <w:p w:rsidR="00C205C7" w:rsidRDefault="00C205C7" w:rsidP="005F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8E" w:rsidRDefault="005F548E">
    <w:pPr>
      <w:pStyle w:val="Normln1"/>
      <w:tabs>
        <w:tab w:val="left" w:pos="3384"/>
        <w:tab w:val="left" w:pos="3996"/>
        <w:tab w:val="left" w:pos="4716"/>
        <w:tab w:val="left" w:pos="5580"/>
      </w:tabs>
      <w:spacing w:before="708"/>
      <w:jc w:val="center"/>
      <w:rPr>
        <w:sz w:val="20"/>
        <w:szCs w:val="20"/>
      </w:rPr>
    </w:pPr>
  </w:p>
  <w:p w:rsidR="005F548E" w:rsidRDefault="005F548E">
    <w:pPr>
      <w:pStyle w:val="Normln1"/>
      <w:tabs>
        <w:tab w:val="center" w:pos="4536"/>
        <w:tab w:val="right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2409"/>
    <w:multiLevelType w:val="multilevel"/>
    <w:tmpl w:val="3FB6B3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1639D"/>
    <w:multiLevelType w:val="multilevel"/>
    <w:tmpl w:val="E6DE56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20C5"/>
    <w:multiLevelType w:val="multilevel"/>
    <w:tmpl w:val="97D44C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507F1"/>
    <w:multiLevelType w:val="multilevel"/>
    <w:tmpl w:val="BDCCF5D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48E"/>
    <w:rsid w:val="0005323F"/>
    <w:rsid w:val="00087C3A"/>
    <w:rsid w:val="001D64B7"/>
    <w:rsid w:val="002628EA"/>
    <w:rsid w:val="00333E53"/>
    <w:rsid w:val="0052088A"/>
    <w:rsid w:val="0059249D"/>
    <w:rsid w:val="005F548E"/>
    <w:rsid w:val="00646158"/>
    <w:rsid w:val="006531D0"/>
    <w:rsid w:val="00764E68"/>
    <w:rsid w:val="00791455"/>
    <w:rsid w:val="007D67B1"/>
    <w:rsid w:val="007E74BA"/>
    <w:rsid w:val="007E7DBA"/>
    <w:rsid w:val="008554A6"/>
    <w:rsid w:val="008C00A2"/>
    <w:rsid w:val="00904BEA"/>
    <w:rsid w:val="00A44FB3"/>
    <w:rsid w:val="00C205C7"/>
    <w:rsid w:val="00CE0C91"/>
    <w:rsid w:val="00D85AA1"/>
    <w:rsid w:val="00E14E6D"/>
    <w:rsid w:val="00F54284"/>
    <w:rsid w:val="00F7412B"/>
    <w:rsid w:val="00FA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449D"/>
  <w15:docId w15:val="{C9A5DF63-2C98-48D8-ADA2-81EE8D07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249D"/>
  </w:style>
  <w:style w:type="paragraph" w:styleId="Nadpis1">
    <w:name w:val="heading 1"/>
    <w:basedOn w:val="Normln1"/>
    <w:next w:val="Normln1"/>
    <w:rsid w:val="005F548E"/>
    <w:pPr>
      <w:keepNext/>
      <w:outlineLvl w:val="0"/>
    </w:pPr>
    <w:rPr>
      <w:b/>
    </w:rPr>
  </w:style>
  <w:style w:type="paragraph" w:styleId="Nadpis2">
    <w:name w:val="heading 2"/>
    <w:basedOn w:val="Normln1"/>
    <w:next w:val="Normln1"/>
    <w:rsid w:val="005F54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F548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dpis4">
    <w:name w:val="heading 4"/>
    <w:basedOn w:val="Normln1"/>
    <w:next w:val="Normln1"/>
    <w:rsid w:val="005F548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5F548E"/>
    <w:pPr>
      <w:spacing w:before="240" w:after="60"/>
      <w:outlineLvl w:val="4"/>
    </w:pPr>
    <w:rPr>
      <w:rFonts w:ascii="Arial" w:eastAsia="Arial" w:hAnsi="Arial" w:cs="Arial"/>
      <w:b/>
      <w:i/>
      <w:sz w:val="26"/>
      <w:szCs w:val="26"/>
    </w:rPr>
  </w:style>
  <w:style w:type="paragraph" w:styleId="Nadpis6">
    <w:name w:val="heading 6"/>
    <w:basedOn w:val="Normln1"/>
    <w:next w:val="Normln1"/>
    <w:rsid w:val="005F54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F548E"/>
  </w:style>
  <w:style w:type="table" w:customStyle="1" w:styleId="TableNormal">
    <w:name w:val="Table Normal"/>
    <w:rsid w:val="005F54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F548E"/>
    <w:pPr>
      <w:jc w:val="center"/>
    </w:pPr>
    <w:rPr>
      <w:b/>
      <w:sz w:val="28"/>
      <w:szCs w:val="28"/>
    </w:rPr>
  </w:style>
  <w:style w:type="paragraph" w:styleId="Podnadpis">
    <w:name w:val="Subtitle"/>
    <w:basedOn w:val="Normln1"/>
    <w:next w:val="Normln1"/>
    <w:rsid w:val="005F548E"/>
    <w:pPr>
      <w:jc w:val="center"/>
    </w:pPr>
    <w:rPr>
      <w:b/>
      <w:sz w:val="52"/>
      <w:szCs w:val="52"/>
    </w:rPr>
  </w:style>
  <w:style w:type="table" w:customStyle="1" w:styleId="a">
    <w:basedOn w:val="TableNormal"/>
    <w:rsid w:val="005F548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5F54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548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F548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8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88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6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67B1"/>
  </w:style>
  <w:style w:type="paragraph" w:styleId="Zpat">
    <w:name w:val="footer"/>
    <w:basedOn w:val="Normln"/>
    <w:link w:val="ZpatChar"/>
    <w:uiPriority w:val="99"/>
    <w:unhideWhenUsed/>
    <w:rsid w:val="007D67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67B1"/>
  </w:style>
  <w:style w:type="character" w:styleId="Hypertextovodkaz">
    <w:name w:val="Hyperlink"/>
    <w:basedOn w:val="Standardnpsmoodstavce"/>
    <w:uiPriority w:val="99"/>
    <w:unhideWhenUsed/>
    <w:rsid w:val="00CE0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deni@zssekanin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Biely</dc:creator>
  <cp:lastModifiedBy>Barbora Kuklová</cp:lastModifiedBy>
  <cp:revision>5</cp:revision>
  <dcterms:created xsi:type="dcterms:W3CDTF">2018-09-26T14:15:00Z</dcterms:created>
  <dcterms:modified xsi:type="dcterms:W3CDTF">2018-10-02T07:41:00Z</dcterms:modified>
</cp:coreProperties>
</file>