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101"/>
        <w:gridCol w:w="817"/>
        <w:gridCol w:w="1795"/>
        <w:gridCol w:w="1826"/>
        <w:gridCol w:w="3043"/>
        <w:gridCol w:w="1353"/>
        <w:gridCol w:w="1609"/>
      </w:tblGrid>
      <w:tr w:rsidR="00E50011" w:rsidRPr="00E50011" w:rsidTr="00E50011">
        <w:trPr>
          <w:trHeight w:val="570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cs-CZ"/>
              </w:rPr>
              <w:t>Formulář pro zpracování nabídkové ceny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>podlimitní veřejná zakázka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855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„Dodávka medicinálních plynů pro Zdravotnickou záchrannou službu </w:t>
            </w: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br/>
              <w:t>Karlovarského kraje, příspěvková organizace“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3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Předmět plnění - náplně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Objem 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bez DPH  za </w:t>
            </w: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1 ks náplně 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Předpokládaný počet naplněných lahví za rok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bez DPH za 1 rok plnění zakázky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Kč (15%)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vč. DPH </w:t>
            </w:r>
          </w:p>
        </w:tc>
      </w:tr>
      <w:tr w:rsidR="00E50011" w:rsidRPr="00E50011" w:rsidTr="00E50011">
        <w:trPr>
          <w:trHeight w:val="525"/>
        </w:trPr>
        <w:tc>
          <w:tcPr>
            <w:tcW w:w="33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0011" w:rsidRPr="00E50011" w:rsidTr="00E50011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Medicinální kyslík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tlaková lahev lehčená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690,00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527 160,00 Kč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79 074,00 Kč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606 234,00 Kč </w:t>
            </w:r>
          </w:p>
        </w:tc>
      </w:tr>
      <w:tr w:rsidR="00E50011" w:rsidRPr="00E50011" w:rsidTr="00E50011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tlaková lahev lehčená s integrovaným redukčním ventilem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10l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1 410,00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733 200,00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109 980,00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843 180,00 Kč </w:t>
            </w:r>
          </w:p>
        </w:tc>
      </w:tr>
      <w:tr w:rsidR="00E50011" w:rsidRPr="00E50011" w:rsidTr="00E50011">
        <w:trPr>
          <w:trHeight w:val="58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Medicinální vzduch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tlaková lahev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10l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3 140,00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18 840,00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2 826,00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21 666,00 Kč </w:t>
            </w:r>
          </w:p>
        </w:tc>
      </w:tr>
      <w:tr w:rsidR="00E50011" w:rsidRPr="00E50011" w:rsidTr="00E50011">
        <w:trPr>
          <w:trHeight w:val="375"/>
        </w:trPr>
        <w:tc>
          <w:tcPr>
            <w:tcW w:w="7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v Kč 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1 279 200,00 Kč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191 880,00 Kč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1 471 080,00 Kč </w:t>
            </w:r>
          </w:p>
        </w:tc>
      </w:tr>
      <w:tr w:rsidR="00E50011" w:rsidRPr="00E50011" w:rsidTr="00E50011">
        <w:trPr>
          <w:trHeight w:val="37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375"/>
        </w:trPr>
        <w:tc>
          <w:tcPr>
            <w:tcW w:w="3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Předmět plnění - pronájem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Objem 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bez DPH za dlouhodobý pronájem 1 ks lahve / 1 den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Předpokládaný počet pronajímaných lahví za 1 rok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bez DPH za 1 rok plnění zakázky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Kč (21%)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vč. DPH</w:t>
            </w:r>
          </w:p>
        </w:tc>
      </w:tr>
      <w:tr w:rsidR="00E50011" w:rsidRPr="00E50011" w:rsidTr="00E50011">
        <w:trPr>
          <w:trHeight w:val="675"/>
        </w:trPr>
        <w:tc>
          <w:tcPr>
            <w:tcW w:w="33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0011" w:rsidRPr="00E50011" w:rsidTr="00E50011">
        <w:trPr>
          <w:trHeight w:val="37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Medicinální kyslík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tlaková lahev lehčená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  11,10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615 828,00 Kč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129 323,88 Kč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745 151,88 Kč </w:t>
            </w:r>
          </w:p>
        </w:tc>
      </w:tr>
      <w:tr w:rsidR="00E50011" w:rsidRPr="00E50011" w:rsidTr="00E50011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tlaková lahev lehčená s integrovaným redukčním ventilem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10l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  13,20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529 980,00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111 295,80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641 275,80 Kč </w:t>
            </w:r>
          </w:p>
        </w:tc>
      </w:tr>
      <w:tr w:rsidR="00E50011" w:rsidRPr="00E50011" w:rsidTr="00E50011">
        <w:trPr>
          <w:trHeight w:val="52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Medicinální vzduch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tlaková lahev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10l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  11,10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16 206,00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3 403,26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19 609,26 Kč </w:t>
            </w:r>
          </w:p>
        </w:tc>
      </w:tr>
      <w:tr w:rsidR="00E50011" w:rsidRPr="00E50011" w:rsidTr="00E50011">
        <w:trPr>
          <w:trHeight w:val="330"/>
        </w:trPr>
        <w:tc>
          <w:tcPr>
            <w:tcW w:w="7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v Kč 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1 162 014,00 Kč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244 022,94 Kč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1 406 036,94 Kč </w:t>
            </w:r>
          </w:p>
        </w:tc>
      </w:tr>
      <w:tr w:rsidR="00E50011" w:rsidRPr="00E50011" w:rsidTr="00E50011">
        <w:trPr>
          <w:trHeight w:val="330"/>
        </w:trPr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 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4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ind w:firstLineChars="900" w:firstLine="2168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Předmět plnění - dodávky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bez DPH </w:t>
            </w: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za jednu dodávku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Předpokládaný počet dodávek za rok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bez DPH za 1 rok plnění zakázky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Kč (21%)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vč. DPH</w:t>
            </w:r>
          </w:p>
        </w:tc>
      </w:tr>
      <w:tr w:rsidR="00E50011" w:rsidRPr="00E50011" w:rsidTr="00E50011">
        <w:trPr>
          <w:trHeight w:val="570"/>
        </w:trPr>
        <w:tc>
          <w:tcPr>
            <w:tcW w:w="4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0011" w:rsidRPr="00E50011" w:rsidTr="00E50011">
        <w:trPr>
          <w:trHeight w:val="33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Distribuce do místa plnění - Sokolov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530,00 Kč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14 310,00 Kč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3 005,10 Kč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17 315,10 Kč </w:t>
            </w:r>
          </w:p>
        </w:tc>
      </w:tr>
      <w:tr w:rsidR="00E50011" w:rsidRPr="00E50011" w:rsidTr="00E50011">
        <w:trPr>
          <w:trHeight w:val="33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Distribuce do místa plnění - Karlovy Vary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480,00 Kč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15 360,00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3 225,60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18 585,60 Kč </w:t>
            </w:r>
          </w:p>
        </w:tc>
      </w:tr>
      <w:tr w:rsidR="00E50011" w:rsidRPr="00E50011" w:rsidTr="00E50011">
        <w:trPr>
          <w:trHeight w:val="33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50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Distribuce do místa plnění - Cheb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     750,00 Kč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                27 750,00 Kč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5 827,50 Kč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33 577,50 Kč </w:t>
            </w:r>
          </w:p>
        </w:tc>
      </w:tr>
      <w:tr w:rsidR="00E50011" w:rsidRPr="00E50011" w:rsidTr="00E50011">
        <w:trPr>
          <w:trHeight w:val="480"/>
        </w:trPr>
        <w:tc>
          <w:tcPr>
            <w:tcW w:w="7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v Kč 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57 420,00 Kč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12 058,20 Kč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69 478,20 Kč </w:t>
            </w:r>
          </w:p>
        </w:tc>
      </w:tr>
      <w:tr w:rsidR="00E50011" w:rsidRPr="00E50011" w:rsidTr="00E50011">
        <w:trPr>
          <w:trHeight w:val="48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18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435"/>
        </w:trPr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Rekapitulace nabídkové ceny po dobu trvání smlouvy  </w:t>
            </w: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>(uveďte do krycího listu)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4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Nabídková cena v Kč bez DPH</w:t>
            </w: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br/>
            </w: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>(součet řádků 13, 24 a 35)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4 997 268,00 Kč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DPH v Kč (………….%)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895 922,28 Kč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30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Nabídková cena v Kč vč. DPH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5 893 190,28 Kč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>V …………………………………………….... dne ………………………………………..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51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50011" w:rsidRPr="00E50011" w:rsidTr="00E50011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50011">
              <w:rPr>
                <w:rFonts w:ascii="Cambria" w:eastAsia="Times New Roman" w:hAnsi="Cambria" w:cs="Times New Roman"/>
                <w:color w:val="000000"/>
                <w:lang w:eastAsia="cs-CZ"/>
              </w:rPr>
              <w:t>……………………………………………..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11" w:rsidRPr="00E50011" w:rsidRDefault="00E50011" w:rsidP="00E50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:rsidR="00890588" w:rsidRDefault="00890588"/>
    <w:sectPr w:rsidR="00890588" w:rsidSect="00E50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1"/>
    <w:rsid w:val="00890588"/>
    <w:rsid w:val="00E50011"/>
    <w:rsid w:val="00E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2018-09-18T09:10:00Z</dcterms:created>
  <dcterms:modified xsi:type="dcterms:W3CDTF">2018-09-18T09:10:00Z</dcterms:modified>
</cp:coreProperties>
</file>