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4C" w:rsidRDefault="00C00E4C" w:rsidP="00C00E4C">
      <w:pPr>
        <w:spacing w:line="260" w:lineRule="atLeast"/>
        <w:ind w:right="-172"/>
        <w:jc w:val="center"/>
        <w:outlineLvl w:val="0"/>
        <w:rPr>
          <w:rFonts w:ascii="Arial" w:hAnsi="Arial" w:cs="Arial"/>
          <w:b/>
          <w:sz w:val="24"/>
        </w:rPr>
      </w:pPr>
      <w:r>
        <w:t xml:space="preserve">   </w:t>
      </w:r>
      <w:r>
        <w:rPr>
          <w:rFonts w:ascii="Arial" w:hAnsi="Arial" w:cs="Arial"/>
          <w:b/>
          <w:sz w:val="24"/>
        </w:rPr>
        <w:t>Smlouva o poskytnutí finančních prostředků</w:t>
      </w:r>
    </w:p>
    <w:p w:rsidR="00C00E4C" w:rsidRDefault="00C00E4C" w:rsidP="00C00E4C">
      <w:pPr>
        <w:spacing w:line="260" w:lineRule="atLeast"/>
        <w:ind w:right="-172"/>
        <w:jc w:val="center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uzavřená dle § 1746 odst. 2 zákona č. 89/2012 Sb., občanského zákoníku </w:t>
      </w:r>
    </w:p>
    <w:p w:rsidR="00C00E4C" w:rsidRDefault="00C00E4C" w:rsidP="00C00E4C">
      <w:pPr>
        <w:spacing w:line="260" w:lineRule="atLeast"/>
        <w:ind w:right="-172"/>
        <w:jc w:val="both"/>
        <w:rPr>
          <w:rFonts w:ascii="Arial" w:hAnsi="Arial" w:cs="Arial"/>
          <w:b/>
          <w:szCs w:val="20"/>
        </w:rPr>
      </w:pPr>
    </w:p>
    <w:p w:rsidR="00C00E4C" w:rsidRDefault="00C00E4C" w:rsidP="00C00E4C">
      <w:pPr>
        <w:spacing w:line="260" w:lineRule="atLeast"/>
        <w:ind w:right="-172"/>
        <w:jc w:val="both"/>
        <w:rPr>
          <w:rFonts w:ascii="Arial" w:hAnsi="Arial" w:cs="Arial"/>
          <w:b/>
          <w:szCs w:val="20"/>
        </w:rPr>
      </w:pPr>
    </w:p>
    <w:p w:rsidR="00C00E4C" w:rsidRDefault="00C00E4C" w:rsidP="00C00E4C">
      <w:pPr>
        <w:spacing w:line="260" w:lineRule="atLeast"/>
        <w:ind w:right="-172"/>
        <w:jc w:val="both"/>
        <w:outlineLvl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Krajská nemocnice T. Bati, a. s.</w:t>
      </w:r>
    </w:p>
    <w:p w:rsidR="00C00E4C" w:rsidRDefault="00C00E4C" w:rsidP="00C00E4C">
      <w:pPr>
        <w:spacing w:line="260" w:lineRule="atLeast"/>
        <w:ind w:right="-17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sídlo: Havlíčkovo nábřeží 600, 762 75 Zlín</w:t>
      </w: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IČ: 27661989, DIČ: CZ27661989</w:t>
      </w: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bankovní spojení: ČSOB, a.s., </w:t>
      </w:r>
      <w:proofErr w:type="spellStart"/>
      <w:proofErr w:type="gramStart"/>
      <w:r>
        <w:rPr>
          <w:rFonts w:ascii="Arial" w:hAnsi="Arial" w:cs="Arial"/>
          <w:szCs w:val="20"/>
        </w:rPr>
        <w:t>č.ú</w:t>
      </w:r>
      <w:proofErr w:type="spellEnd"/>
      <w:r>
        <w:rPr>
          <w:rFonts w:ascii="Arial" w:hAnsi="Arial" w:cs="Arial"/>
          <w:szCs w:val="20"/>
        </w:rPr>
        <w:t>.: 151203067/0300</w:t>
      </w:r>
      <w:proofErr w:type="gramEnd"/>
    </w:p>
    <w:p w:rsidR="00C00E4C" w:rsidRDefault="00C00E4C" w:rsidP="00C00E4C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zapsána v obchodním rejstříku u Krajského soudu v Brně oddíl B., vložka 4437</w:t>
      </w:r>
    </w:p>
    <w:p w:rsidR="00C00E4C" w:rsidRDefault="00C00E4C" w:rsidP="00C00E4C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zastupující MUDr. Radomír Maráček, předseda představenstva a Ing. Vlastimil Vajdák, člen představenstva</w:t>
      </w: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(dále jako „KNTB, a. s.“)</w:t>
      </w: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outlineLvl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Nemocnice Valašské </w:t>
      </w:r>
      <w:proofErr w:type="spellStart"/>
      <w:r>
        <w:rPr>
          <w:rFonts w:ascii="Arial" w:hAnsi="Arial" w:cs="Arial"/>
          <w:b/>
          <w:szCs w:val="20"/>
        </w:rPr>
        <w:t>Meziřičí</w:t>
      </w:r>
      <w:proofErr w:type="spellEnd"/>
      <w:r>
        <w:rPr>
          <w:rFonts w:ascii="Arial" w:hAnsi="Arial" w:cs="Arial"/>
          <w:b/>
          <w:szCs w:val="20"/>
        </w:rPr>
        <w:t xml:space="preserve"> a.s.</w:t>
      </w: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sídlo: Valašské </w:t>
      </w:r>
      <w:proofErr w:type="spellStart"/>
      <w:r>
        <w:rPr>
          <w:rFonts w:ascii="Arial" w:hAnsi="Arial" w:cs="Arial"/>
          <w:szCs w:val="20"/>
        </w:rPr>
        <w:t>Meziřičí</w:t>
      </w:r>
      <w:proofErr w:type="spellEnd"/>
      <w:r>
        <w:rPr>
          <w:rFonts w:ascii="Arial" w:hAnsi="Arial" w:cs="Arial"/>
          <w:szCs w:val="20"/>
        </w:rPr>
        <w:t xml:space="preserve">, U Nemocnice </w:t>
      </w:r>
      <w:proofErr w:type="gramStart"/>
      <w:r>
        <w:rPr>
          <w:rFonts w:ascii="Arial" w:hAnsi="Arial" w:cs="Arial"/>
          <w:szCs w:val="20"/>
        </w:rPr>
        <w:t>č.p.</w:t>
      </w:r>
      <w:proofErr w:type="gramEnd"/>
      <w:r>
        <w:rPr>
          <w:rFonts w:ascii="Arial" w:hAnsi="Arial" w:cs="Arial"/>
          <w:szCs w:val="20"/>
        </w:rPr>
        <w:t>980, PSČ 75742</w:t>
      </w: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IČ: 26822105</w:t>
      </w: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bankovní spojení: 5025000229/5500</w:t>
      </w: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zapsána v obchodním rejstříku vedeném u Krajského soudu v Ostravě, vložka B., oddíl 27398</w:t>
      </w: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zastupující MUDr. Martin Hrabovský, předseda představenstva a MUDr. Ludvík Dobeš, člen představenstva</w:t>
      </w:r>
    </w:p>
    <w:p w:rsidR="00C00E4C" w:rsidRDefault="00C00E4C" w:rsidP="00C00E4C">
      <w:pPr>
        <w:ind w:right="-17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(dále jen „NVM“)</w:t>
      </w:r>
    </w:p>
    <w:p w:rsidR="00C00E4C" w:rsidRDefault="00C00E4C" w:rsidP="00C00E4C">
      <w:pPr>
        <w:rPr>
          <w:rFonts w:ascii="Arial" w:hAnsi="Arial" w:cs="Arial"/>
        </w:rPr>
      </w:pPr>
    </w:p>
    <w:p w:rsidR="00C00E4C" w:rsidRDefault="00C00E4C" w:rsidP="00C00E4C">
      <w:pPr>
        <w:rPr>
          <w:rFonts w:ascii="Arial" w:hAnsi="Arial" w:cs="Arial"/>
        </w:rPr>
      </w:pPr>
    </w:p>
    <w:p w:rsidR="00C00E4C" w:rsidRDefault="00C00E4C" w:rsidP="00C00E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uzavírají smlouvu o poskytnutí finančních prostředků převedených na KNTB, a. s. od Masarykova onkologického ústavu za účelem zajištění činnosti Národního onkologického registru a požadované kvality údajů o zhoubných nádorových onemocněních na území Zlínského kraje</w:t>
      </w:r>
    </w:p>
    <w:p w:rsidR="00C00E4C" w:rsidRDefault="00C00E4C" w:rsidP="00C00E4C">
      <w:pPr>
        <w:jc w:val="center"/>
        <w:rPr>
          <w:rFonts w:ascii="Arial" w:hAnsi="Arial" w:cs="Arial"/>
        </w:rPr>
      </w:pPr>
    </w:p>
    <w:p w:rsidR="00C00E4C" w:rsidRDefault="00C00E4C" w:rsidP="00C00E4C">
      <w:pPr>
        <w:pStyle w:val="Nadpis1"/>
        <w:rPr>
          <w:rFonts w:ascii="Arial" w:hAnsi="Arial" w:cs="Arial"/>
        </w:rPr>
      </w:pPr>
    </w:p>
    <w:p w:rsidR="00C00E4C" w:rsidRDefault="00C00E4C" w:rsidP="00C00E4C">
      <w:pPr>
        <w:pStyle w:val="Nadpis1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I. Předmět smlouvy</w:t>
      </w:r>
    </w:p>
    <w:p w:rsidR="00C00E4C" w:rsidRDefault="00C00E4C" w:rsidP="00C00E4C">
      <w:pPr>
        <w:pStyle w:val="Zkladntext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KNTB, a. s. uzavřela s Masarykovým onkologickým ústavem dne 11. 9. 2018 smlouvu, jejímž předmětem je závazek KNTB, a. s. zajišťovat na území Zlínského kraje údaje o nádorech pro potřeby Národního onkologického registru ČR, jejich dohledávání a ochranu tak, aby jejich kvalita, zpracování a předání odpovídaly požadavkům objednatele na kompletizaci hlášení zhoubných novotvarů.</w:t>
      </w:r>
    </w:p>
    <w:p w:rsidR="00C00E4C" w:rsidRDefault="00C00E4C" w:rsidP="00C00E4C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 základě shora uvedené smlouvy s Masarykovým onkologickým ústavem obdrží KNTB, a. s. finanční prostředky v celkové výši 844.456,- Kč.</w:t>
      </w:r>
    </w:p>
    <w:p w:rsidR="00C00E4C" w:rsidRDefault="00C00E4C" w:rsidP="00C00E4C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Předmětem smlouvy mezi NVM a KNTB, a. s. je zajištění činností NVM v rámci sběru dat pro Národní onkologický registr a závazek KNTB, a. s. poskytnout za tuto činnost na účet NVM finanční částku níže stanovenou. </w:t>
      </w:r>
    </w:p>
    <w:p w:rsidR="00C00E4C" w:rsidRDefault="00C00E4C" w:rsidP="00C00E4C">
      <w:pPr>
        <w:jc w:val="both"/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pStyle w:val="Nadpis1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II. Povinnosti NVM</w:t>
      </w:r>
    </w:p>
    <w:p w:rsidR="00C00E4C" w:rsidRDefault="00C00E4C" w:rsidP="00C00E4C">
      <w:pPr>
        <w:pStyle w:val="Zkladntext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NVM se zavazuje, že ve své spádové oblasti v rámci Zlínského kraje zajistí:</w:t>
      </w:r>
    </w:p>
    <w:p w:rsidR="00C00E4C" w:rsidRDefault="00C00E4C" w:rsidP="00C00E4C">
      <w:pPr>
        <w:ind w:left="36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a ) shromažďování</w:t>
      </w:r>
      <w:proofErr w:type="gramEnd"/>
      <w:r>
        <w:rPr>
          <w:rFonts w:ascii="Arial" w:hAnsi="Arial" w:cs="Arial"/>
          <w:szCs w:val="20"/>
        </w:rPr>
        <w:t xml:space="preserve"> hlášení novotvaru (tiskopis Incidence a léčba novotvaru), doplnění a dohledání  </w:t>
      </w:r>
    </w:p>
    <w:p w:rsidR="00C00E4C" w:rsidRDefault="00C00E4C" w:rsidP="00C00E4C">
      <w:pPr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jejich údaje tak, aby odpovídaly požadavkům objednatele,</w:t>
      </w:r>
    </w:p>
    <w:p w:rsidR="00C00E4C" w:rsidRDefault="00C00E4C" w:rsidP="00C00E4C">
      <w:pPr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provádění dle pokynů KNTB, a. s. dodatečných dohledání potřebných dat nádorové incidence a mortality, včetně TNM klasifikace,</w:t>
      </w:r>
    </w:p>
    <w:p w:rsidR="00C00E4C" w:rsidRDefault="00C00E4C" w:rsidP="00C00E4C">
      <w:pPr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uchovávání a ochranu všech údajů v souladu se zákonem č. 101/2000 Sb., v platném znění, a předání kompletovaných hlášení Ústavu zdravotnických informací a statistiky České republiky (dále jen „ÚZIS ČR“) v jím stanovených termínech,</w:t>
      </w:r>
    </w:p>
    <w:p w:rsidR="00C00E4C" w:rsidRDefault="00C00E4C" w:rsidP="00C00E4C">
      <w:pPr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 svůj účet zajistí účast svých pověřených zaměstnanců na seminářích Ministerstva zdravotnictví (dále jen „MZ“) a ÚZIS ČR, určených k zajištění evidence nádorů,</w:t>
      </w:r>
    </w:p>
    <w:p w:rsidR="00C00E4C" w:rsidRDefault="00C00E4C" w:rsidP="00C00E4C">
      <w:pPr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využije poskytnuté finanční prostředky do 31. 12. 2018 na náklady, spojené se zajištěním shora uvedených činností,</w:t>
      </w:r>
    </w:p>
    <w:p w:rsidR="00C00E4C" w:rsidRDefault="00C00E4C" w:rsidP="00C00E4C">
      <w:pPr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podá KNTB, a. s. písemnou zprávu o využití poskytnutých prostředků nejpozději</w:t>
      </w:r>
      <w:r>
        <w:rPr>
          <w:rFonts w:ascii="Arial" w:hAnsi="Arial" w:cs="Arial"/>
          <w:szCs w:val="20"/>
        </w:rPr>
        <w:br/>
        <w:t>do 15. 1. 2019</w:t>
      </w:r>
    </w:p>
    <w:p w:rsidR="00C00E4C" w:rsidRDefault="00C00E4C" w:rsidP="00C00E4C">
      <w:pPr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vrátí nejpozději do 15. 1. 2019 KNTB, a. s. všechny poskytnuté prostředky, pokud by byly použité na jiné účely, než jsou sjednány touto smlouvou.</w:t>
      </w:r>
    </w:p>
    <w:p w:rsidR="00C00E4C" w:rsidRDefault="00C00E4C" w:rsidP="00C00E4C">
      <w:pPr>
        <w:jc w:val="both"/>
        <w:rPr>
          <w:rFonts w:ascii="Arial" w:hAnsi="Arial" w:cs="Arial"/>
          <w:szCs w:val="20"/>
        </w:rPr>
      </w:pPr>
    </w:p>
    <w:p w:rsidR="00C00E4C" w:rsidRDefault="00C00E4C" w:rsidP="00C00E4C">
      <w:pPr>
        <w:pStyle w:val="Nadpis2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III. Období zpracování</w:t>
      </w:r>
    </w:p>
    <w:p w:rsidR="00C00E4C" w:rsidRDefault="00C00E4C" w:rsidP="00C00E4C">
      <w:pPr>
        <w:pStyle w:val="Zkladntext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týká zajištění kompletace dat o zhoubných nádorových onemocněních diagnostikovaných za uvedenou spádovou oblast v období od 1. 1. 2018 do 31. 12. 2018.</w:t>
      </w:r>
    </w:p>
    <w:p w:rsidR="00C00E4C" w:rsidRDefault="00C00E4C" w:rsidP="00C00E4C">
      <w:pPr>
        <w:jc w:val="both"/>
        <w:rPr>
          <w:rFonts w:ascii="Arial" w:hAnsi="Arial" w:cs="Arial"/>
          <w:szCs w:val="20"/>
        </w:rPr>
      </w:pPr>
    </w:p>
    <w:p w:rsidR="00C00E4C" w:rsidRDefault="00C00E4C" w:rsidP="00C00E4C">
      <w:pPr>
        <w:jc w:val="both"/>
        <w:rPr>
          <w:rFonts w:ascii="Arial" w:hAnsi="Arial" w:cs="Arial"/>
          <w:szCs w:val="20"/>
        </w:rPr>
      </w:pPr>
    </w:p>
    <w:p w:rsidR="00C00E4C" w:rsidRDefault="00C00E4C" w:rsidP="00C00E4C">
      <w:pPr>
        <w:pStyle w:val="Nadpis2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IV. Povinnosti KNTB, a. s.</w:t>
      </w:r>
    </w:p>
    <w:p w:rsidR="00C00E4C" w:rsidRDefault="00C00E4C" w:rsidP="00C00E4C">
      <w:pPr>
        <w:pStyle w:val="Zkladn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KNTB, a. s. se zavazuje, že  z celkové obdržené částky od Masarykova onkologického ústavu obdrží NVM částku ve výši </w:t>
      </w:r>
      <w:r>
        <w:rPr>
          <w:rFonts w:ascii="Arial" w:hAnsi="Arial" w:cs="Arial"/>
          <w:b/>
          <w:sz w:val="20"/>
          <w:szCs w:val="20"/>
        </w:rPr>
        <w:t>100.912,- Kč.</w:t>
      </w:r>
      <w:r>
        <w:rPr>
          <w:rFonts w:ascii="Arial" w:hAnsi="Arial" w:cs="Arial"/>
          <w:sz w:val="20"/>
          <w:szCs w:val="20"/>
        </w:rPr>
        <w:t xml:space="preserve"> Částku poukáže KNTB, a. s. na účet NVM do 14 dnů ode dne podpisu smlouvy oběma smluvními stranami.</w:t>
      </w:r>
    </w:p>
    <w:p w:rsidR="00C00E4C" w:rsidRDefault="00C00E4C" w:rsidP="00C00E4C">
      <w:pPr>
        <w:jc w:val="both"/>
        <w:rPr>
          <w:rFonts w:ascii="Arial" w:hAnsi="Arial" w:cs="Arial"/>
          <w:szCs w:val="20"/>
        </w:rPr>
      </w:pPr>
    </w:p>
    <w:p w:rsidR="00C00E4C" w:rsidRDefault="00C00E4C" w:rsidP="00C00E4C">
      <w:pPr>
        <w:jc w:val="both"/>
        <w:rPr>
          <w:rFonts w:ascii="Arial" w:hAnsi="Arial" w:cs="Arial"/>
          <w:szCs w:val="20"/>
        </w:rPr>
      </w:pPr>
    </w:p>
    <w:p w:rsidR="00C00E4C" w:rsidRDefault="00C00E4C" w:rsidP="00C00E4C">
      <w:pPr>
        <w:pStyle w:val="Nadpis1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V. Závěrečná ustanovení</w:t>
      </w:r>
    </w:p>
    <w:p w:rsidR="00C00E4C" w:rsidRDefault="00C00E4C" w:rsidP="00C00E4C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Tuto smlouvu lze měnit a doplňovat pouze písemnými dodatky, na kterých se dohodnou obě strany.</w:t>
      </w:r>
    </w:p>
    <w:p w:rsidR="00C00E4C" w:rsidRDefault="00C00E4C" w:rsidP="00C00E4C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Tato smlouva je vypracována ve dvou vyhotoveních, z nichž každá strana obdrží jedno vyhotovení.</w:t>
      </w:r>
    </w:p>
    <w:p w:rsidR="00C00E4C" w:rsidRDefault="00C00E4C" w:rsidP="00C00E4C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případě porušení této smlouvy některou ze smluvních stran je druhá smluvní strana oprávněna od smlouvy odstoupit. Účinky odstoupení nastanou v den doručení písemného odstoupení druhé smluvní straně.</w:t>
      </w:r>
    </w:p>
    <w:p w:rsidR="00C00E4C" w:rsidRDefault="00C00E4C" w:rsidP="00C00E4C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Tato smlouva nabývá platnosti a účinnosti dnem podpisu obou smluvních stran a je závazná i pro případné právní nástupce obou smluvních stran.</w:t>
      </w:r>
    </w:p>
    <w:p w:rsidR="00C00E4C" w:rsidRDefault="00C00E4C" w:rsidP="00C00E4C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Smluvní strany prohlašují, že si tuto smlouvu před jejím podpisem přečetly, že byla uzavřena podle jejich pravé a svobodné vůle, vážně, určitě a srozumitelně, nikoli v tísni</w:t>
      </w:r>
      <w:r>
        <w:rPr>
          <w:rFonts w:ascii="Arial" w:hAnsi="Arial" w:cs="Arial"/>
          <w:szCs w:val="20"/>
        </w:rPr>
        <w:br/>
        <w:t>za nápadně nevýhodných podmínek a na důkaz výše uvedeného připojují své vlastnoruční podpisy.</w:t>
      </w:r>
    </w:p>
    <w:p w:rsidR="00C00E4C" w:rsidRDefault="00C00E4C" w:rsidP="00C00E4C">
      <w:pPr>
        <w:tabs>
          <w:tab w:val="left" w:pos="284"/>
        </w:tabs>
        <w:jc w:val="both"/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Ve Zlíně dne </w:t>
      </w:r>
      <w:r>
        <w:rPr>
          <w:rFonts w:ascii="Arial" w:hAnsi="Arial" w:cs="Arial"/>
          <w:szCs w:val="20"/>
        </w:rPr>
        <w:t>19. 9. 2018</w:t>
      </w:r>
      <w:bookmarkStart w:id="0" w:name="_GoBack"/>
      <w:bookmarkEnd w:id="0"/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 Krajskou nemocnici T. Bati, a s.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Za Nemocnici Valašské </w:t>
      </w:r>
      <w:proofErr w:type="spellStart"/>
      <w:r>
        <w:rPr>
          <w:rFonts w:ascii="Arial" w:hAnsi="Arial" w:cs="Arial"/>
          <w:szCs w:val="20"/>
        </w:rPr>
        <w:t>Meziřičí</w:t>
      </w:r>
      <w:proofErr w:type="spellEnd"/>
      <w:r>
        <w:rPr>
          <w:rFonts w:ascii="Arial" w:hAnsi="Arial" w:cs="Arial"/>
          <w:szCs w:val="20"/>
        </w:rPr>
        <w:t xml:space="preserve"> a.s. </w:t>
      </w: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MUDr. Radomír Maráček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MUDr. Martin Hrabovský, MBA</w:t>
      </w: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předseda představenstva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proofErr w:type="gramStart"/>
      <w:r>
        <w:rPr>
          <w:rFonts w:ascii="Arial" w:hAnsi="Arial" w:cs="Arial"/>
          <w:szCs w:val="20"/>
        </w:rPr>
        <w:t>předseda  představenstva</w:t>
      </w:r>
      <w:proofErr w:type="gramEnd"/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Ing. Vlastimil Vajdák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MUDr. Ludvík Dobeš</w:t>
      </w:r>
    </w:p>
    <w:p w:rsidR="00C00E4C" w:rsidRDefault="00C00E4C" w:rsidP="00C00E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člen představenstva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člen představenstva</w:t>
      </w: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>
      <w:pPr>
        <w:rPr>
          <w:rFonts w:ascii="Arial" w:hAnsi="Arial" w:cs="Arial"/>
          <w:szCs w:val="20"/>
        </w:rPr>
      </w:pPr>
    </w:p>
    <w:p w:rsidR="00C00E4C" w:rsidRDefault="00C00E4C" w:rsidP="00C00E4C"/>
    <w:p w:rsidR="005823EB" w:rsidRDefault="005823EB"/>
    <w:sectPr w:rsidR="0058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160D"/>
    <w:multiLevelType w:val="hybridMultilevel"/>
    <w:tmpl w:val="5688FCF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92776B0"/>
    <w:multiLevelType w:val="hybridMultilevel"/>
    <w:tmpl w:val="1032D004"/>
    <w:lvl w:ilvl="0" w:tplc="B76679A4">
      <w:start w:val="2"/>
      <w:numFmt w:val="lowerLetter"/>
      <w:lvlText w:val="%1)"/>
      <w:lvlJc w:val="left"/>
      <w:pPr>
        <w:ind w:left="750" w:hanging="360"/>
      </w:p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>
      <w:start w:val="1"/>
      <w:numFmt w:val="lowerRoman"/>
      <w:lvlText w:val="%3."/>
      <w:lvlJc w:val="right"/>
      <w:pPr>
        <w:ind w:left="2190" w:hanging="180"/>
      </w:pPr>
    </w:lvl>
    <w:lvl w:ilvl="3" w:tplc="0405000F">
      <w:start w:val="1"/>
      <w:numFmt w:val="decimal"/>
      <w:lvlText w:val="%4."/>
      <w:lvlJc w:val="left"/>
      <w:pPr>
        <w:ind w:left="2910" w:hanging="360"/>
      </w:pPr>
    </w:lvl>
    <w:lvl w:ilvl="4" w:tplc="04050019">
      <w:start w:val="1"/>
      <w:numFmt w:val="lowerLetter"/>
      <w:lvlText w:val="%5."/>
      <w:lvlJc w:val="left"/>
      <w:pPr>
        <w:ind w:left="3630" w:hanging="360"/>
      </w:pPr>
    </w:lvl>
    <w:lvl w:ilvl="5" w:tplc="0405001B">
      <w:start w:val="1"/>
      <w:numFmt w:val="lowerRoman"/>
      <w:lvlText w:val="%6."/>
      <w:lvlJc w:val="right"/>
      <w:pPr>
        <w:ind w:left="4350" w:hanging="180"/>
      </w:pPr>
    </w:lvl>
    <w:lvl w:ilvl="6" w:tplc="0405000F">
      <w:start w:val="1"/>
      <w:numFmt w:val="decimal"/>
      <w:lvlText w:val="%7."/>
      <w:lvlJc w:val="left"/>
      <w:pPr>
        <w:ind w:left="5070" w:hanging="360"/>
      </w:pPr>
    </w:lvl>
    <w:lvl w:ilvl="7" w:tplc="04050019">
      <w:start w:val="1"/>
      <w:numFmt w:val="lowerLetter"/>
      <w:lvlText w:val="%8."/>
      <w:lvlJc w:val="left"/>
      <w:pPr>
        <w:ind w:left="5790" w:hanging="360"/>
      </w:pPr>
    </w:lvl>
    <w:lvl w:ilvl="8" w:tplc="0405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4C"/>
    <w:rsid w:val="005823EB"/>
    <w:rsid w:val="00C0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E4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0E4C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00E4C"/>
    <w:pPr>
      <w:keepNext/>
      <w:tabs>
        <w:tab w:val="left" w:pos="284"/>
        <w:tab w:val="left" w:pos="709"/>
        <w:tab w:val="left" w:pos="4536"/>
        <w:tab w:val="left" w:pos="7230"/>
      </w:tabs>
      <w:ind w:hanging="567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0E4C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00E4C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C00E4C"/>
    <w:pPr>
      <w:tabs>
        <w:tab w:val="center" w:pos="4536"/>
        <w:tab w:val="right" w:pos="9072"/>
      </w:tabs>
      <w:jc w:val="both"/>
    </w:pPr>
    <w:rPr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C00E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00E4C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00E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E4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0E4C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00E4C"/>
    <w:pPr>
      <w:keepNext/>
      <w:tabs>
        <w:tab w:val="left" w:pos="284"/>
        <w:tab w:val="left" w:pos="709"/>
        <w:tab w:val="left" w:pos="4536"/>
        <w:tab w:val="left" w:pos="7230"/>
      </w:tabs>
      <w:ind w:hanging="567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0E4C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00E4C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C00E4C"/>
    <w:pPr>
      <w:tabs>
        <w:tab w:val="center" w:pos="4536"/>
        <w:tab w:val="right" w:pos="9072"/>
      </w:tabs>
      <w:jc w:val="both"/>
    </w:pPr>
    <w:rPr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C00E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00E4C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00E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1</cp:revision>
  <dcterms:created xsi:type="dcterms:W3CDTF">2018-10-01T06:26:00Z</dcterms:created>
  <dcterms:modified xsi:type="dcterms:W3CDTF">2018-10-01T06:27:00Z</dcterms:modified>
</cp:coreProperties>
</file>