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SMLOUVA O DÍLO (podle § 2586 a násl. zák. č. 89/2012 Sb., občanský zákoník, dále jen „OZ“)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strany: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Zhotovitel: Kenast s.r.o. Se sídlem: J.A. Komenského 258, 289 11 Pečky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84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27243397 bankovní spojení: 35-9394210297/0100, Komerční banka veden pod sp.zn. C 107132 u Městského soudu v Praze, zastoupený panem Milanem Staňkem, jednatelem společnosti; dále jen jako „zhotovitel“, 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Objednatel: Se sídlem: IČ: Zastoupen: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Základní škola J. A. Komenského Lysá nad Labem Komenského 1534, 289 22 Lysá nad Labem 61632244 Mgr. Marie Nováková; dále jen jako „objednatel“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Smluvní strany se níže uvedeného dne, měsíce a roku dohodly na následující smlouvě o dílo: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Předmět smlouvy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Zhotovitel se zavazuje provést na svůj náklad a své nebezpečí dílo specifikované v čl. II této smlouvy a objednatel se zavazuje převzít toto a zaplatit cenu stanovenou v čl. III této smlouvy, a to za níže ujednaných podmínek.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4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II. Dílo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Dílem je dodávka a montáž nábytku dle specifikace v příloze č.1.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III. Cena díla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Cena dila je ujednána následovně: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3.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 bez DPH: 773.643,00 Kč DPH 21 %: 162.465,00 Kč Celková kupní cena s DPH: 936.108,00 Kč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slovy Devětsettřicetšesttisícstoosmkorunčeských. 2. Cena díla bude objednatelem uhrazena tak, že zhotovitel vystaví objednateli po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.79999999999999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předání díla dle čl. IV této smlouvy fakturu. Splatnost faktury je 28 od okamžiku jejího vystavení. Zhotovitel je oprávněn fakturu vrátit a náležitě upozornit objednatele, pokud faktura neobsahuje správnou kupní cenu nebo veškeré zákonem požadované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21.5999999999999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náležitosti. 3. Případné vícepráce požadované objednatelem nebo nezbytné k bezvadnému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provedení díla z důvodů nespočívajících na straně zhotovitele budou odsouhlaseny smluvními stranami formou dodatku k této smlouvě a uhrazeny po předložení samostatné faktury.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Doba a místo provedení díla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1. Zhotovitel je povinen dílo provést v termínu od 2.7.2018 do 31.8.2018. Objednatel je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40.7999999999999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povinen dílo v této době převzít. 2. V případě, že dojde k prodlení s podpisem této smlouvy, prodlužuje se o stejnou lhůtu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termín dodání díla. Termín dodání díla se prodlužuje rovněž o dobu, kdy není možné vyvíjet činnost k dodání díla z důvodu vzniklých vyšší mocí a dále z důvodů, jež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31.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nezapříčinil zhotovitel. 3. Pokud z důvodů výše uvedených nebude technicky možné dílo dokončit ve lhůtě dle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odst. 1, zavazují se smluvní strany vyvinout veškeré úsilí k tomu, aby bylo dílo dokončeno co nejdříve. Zhotovitel i objednatel souhlasí s vyúčtováním vícenákladů,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55.2000000000000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jež vzniknou jedné straně, pokud druhá zavinila prodlení v provedení díla. 4. Místem, kde má být dílo provedeno je ZŠ Komenského 1534, 289 22 Lysá nad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Labem.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Podmínky provádění díla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Objednatel umožní zhotoviteli provedení díla v místě provádění a v době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předcházející předání díla dle odst. 1 čl. IV. této smlouvy, nejpozději od 10.7.2017. 2. V případě potřeby objednatel poskytne nezbytnou součinnost k provedení díla a bude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7.59999999999999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postupovat podle pokynů zhotovitele nebo jím pověřených pracovníků při vlastní montáži díla. Objednatel se zavazuje seznámit zhotovitele a jím pověřené osoby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55.2000000000000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 interními předpisy, jejichž znalost je nezbytná pro řádné provedení díla. 3. Zhotovitel a osoby zastupující zhotovitele jsou na místě provádění díla povinny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3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dodržovat zásady BOZP a dále udržovat čistotu v místě provádění díla. 4. Zhotovitel je povinen provést dílo podle předaných podkladů a dokumentace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objednatele. Obsah těchto listin je obchodním tajemstvím objednatele a zhotovitel je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69.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jeho ochraně povinen zavázat i osoby jím pověřené k provedení díla. 5. Objednatel sám odpovídá za opatření veškerých povolení k provedení díla, jsou-li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takováto povolení zákonem vyžadována. Zhotovitel se zavazuje poskytnout součinnost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64.7999999999999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 získání těchto povolení, bude-li to nezbytně nutné. 6. Způsobí-li zhotovitel prováděním díla škodu na majetku objednatele, je povinen ji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31.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neprodleně odstranit. 7. Objednatel je oprávněn průběžně kontrolovat provádění díla.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 Předání díla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Zhotovitel je povinen před předáním dílo vyzkoušet. 2. Zhotovitel vyzve objednatele nejpozději v den dle čl. IV., odst. 1 této smlouvy,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převzetí dokončeného díla. Pokud se zástupce objednatele nedostaví k převzetí díla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21.5999999999999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bez řádné omluvy, je dílo považováno za převzaté. 3. Spolu s předáním díla předá zhotovitel objednateli i veškerou technickou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dokumentaci od díla včetně případných revizních zpráv a atestů, týkají-li se provozu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55.2000000000000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díla. 4. Jako potvrzení o převzetí díla stvrdí objednatel při předání díla zhotoviteli dodací list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(předávací protokol, dále jen „PP"), jejichž jedno vyhotovení obdrží každá smluvní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7297297297297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strana. Podpisem dodacího listu (PP) objednatel a zhotovitel potvrzují, že se podrobně seznámili se stavem a vlastnostmi díla, které nemá žádné jim známé vady a je zcela způsobilé k užívání, není-li v dodacím listu (PP) výslovně uvedeno jinak. Podpisem dodacího listu (PP) bez uvedení vad objednatel přejímá dílo bez výhrad ve smyslu ust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84.324324324324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2605, odst. 2 OZ. 5. Dílo může být předáno a částečně fakturováno z 90 %, je-li způsobilé k předání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minimálně 95 % díla. V tomto případě zhotovitel předloží seznam nedodělků a závaz s termínem jejich odstranění, který nebude delší než 10 dnů. Zbylých 10 % bude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94.0540540540540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fakturováno po předání celého díla bez zjevných závad. 6. Převzetím nabývá objednatel vlastnické právo k dílu. V souladu s ust. § 2608, odst. 2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 na objednatele též přechází nebezpečí škody na díle.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Záruka a podmínky reklamace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Zhotovitel odpovídá za kvalitní provedení a funkci díla dle avizovaných parametrů. Je-li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 relevantní, odpovídá zhotovitel za to, že dílo splňuje příslušné bezpečnostní či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74.594594594594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technické normy. 2. Zhotovitel poskytuje na dodané dílo záruční dobu v délce 24 měsíců. Záruční servis bude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zajištěn do 48 po písemném nahlášení závady. Při nahlášení emailem a faxem se písemná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69.7297297297297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 považuje za zachovanou. 3. Zhotovitel poskytuje též pozáruční servis, a to do 48 dnů od ohlášení objednatele, za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45.405405405405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podmínek dále určených zhotovitelem. 4. Uplatňování práv ze záruky stejně jako nahlašování vad díla a související práva a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povinnosti se řídí Reklamačním řádem zhotovitele. Objednatel svým podpisem této smlouvy stvrzuje, že se s tímto řádem seznámil. Zhotovitel dále stvrzuje, že Reklamační řád zveřejňuje způsobem umožňujícím dálkový přístup.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VIII. Hrubé porušení smlouvy, sankce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Smluvní strany pokládají za hrubé porušení smlouvy jestliže bude dílo zcela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nezpůsobilé k zamýšlenému účelu použití, nebo jestliže objednatel odmítne poskytnout nezbytnou součinnost k bezvadnému provedení díla. Při odstoupení od smlouvy může strana oprávněná odstoupit požadovat náklady doposud účelně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55.1351351351351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vynaložené na poskytnutí plnění nebo v jeho očekávání. 2. Za každý den prodlení v dokončení díla bude zhotoviteli účtována smluvní pokuta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.32432432432432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0,01% z celkové kupní ceny díla bez DPH. Za každý den zpoždění úhrady kupní ceny po uplynutí 28 dnů od vystavení faktury bude objednateli účtována smluvní pokuta ve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21.0810810810810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výší 0,05% kupní ceny. 3. Ujednání o smluvní pokutě nevylučují zákonné právo smluvních stran na náhradu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škody, ani na zákonné úroky z prodlení, ust. § 2050 OZ se neuplatní.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IX. Další ujednání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07.02702702702703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rozsahu touto smlouvou neupraveném se práva a povinnost z této smlouvy řídí obchodními podmínkami zhotovitele a dále zákonem č. 89/2012 Sb., občanský zákoník. Objednatel svým podpisem stvrzuje, že se s obchodními podmínkami zhotovitele podrobně seznámil. Zhotovitel prohlašuje, že zveřejňuje obchodní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70.434782608695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podmínky způsobem umožňujícím dálkový přístup. 2. Tato smlouva může být měněna nebo doplňována jen v písemné formě v podobě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80.869565217391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vzestupně číslovaných dodatků. 3. Tato smlouva je vyhotovena ve 2 stejnopisech, z nichž každá ze smluvních stran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obdržela 1 vyhotovení.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 Pečkách dne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6.6.2017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 Lysé dne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.6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Viaccet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6.9565217391304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Zhotovitel, Kenast s.r.o, Milan Staněk, jednatel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or Objednatel ZŠ Lysá nad Labem Komenského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Mgr. Marie Nováková - ředitelka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Základní škola J.A.Komenského iyonad !), Bibicistici 153: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22.6086956521739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okres N uk piesk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283.478260869565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!4:11; in S6329-1-1 iciului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?;.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18.2608695652174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JA Komenského 255 ? 289 11 PECKY 8 lei./ax: 321 785 307 397 DIC: 070743 Si es ap kena.ie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iet: 32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