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82" w:rsidRDefault="00C132F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6.45pt;margin-top:421.35pt;width:27.3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580682" w:rsidRDefault="003F6307">
      <w:pPr>
        <w:pStyle w:val="Heading10"/>
        <w:framePr w:wrap="none" w:vAnchor="page" w:hAnchor="page" w:x="676" w:y="907"/>
        <w:shd w:val="clear" w:color="auto" w:fill="auto"/>
        <w:ind w:left="2620"/>
      </w:pPr>
      <w:bookmarkStart w:id="0" w:name="bookmark0"/>
      <w:r>
        <w:t>VOLKSWAGEN FINANCIAL SERVICES</w:t>
      </w:r>
      <w:bookmarkEnd w:id="0"/>
    </w:p>
    <w:p w:rsidR="00580682" w:rsidRDefault="003F6307">
      <w:pPr>
        <w:pStyle w:val="Bodytext30"/>
        <w:framePr w:wrap="none" w:vAnchor="page" w:hAnchor="page" w:x="676" w:y="1401"/>
        <w:shd w:val="clear" w:color="auto" w:fill="auto"/>
        <w:spacing w:after="0"/>
        <w:ind w:left="4020"/>
      </w:pPr>
      <w:r>
        <w:rPr>
          <w:rStyle w:val="Bodytext3Spacing1pt"/>
        </w:rPr>
        <w:t xml:space="preserve">ÚVĚR. </w:t>
      </w:r>
      <w:r>
        <w:rPr>
          <w:rStyle w:val="Bodytext3Spacing1pt"/>
          <w:lang w:val="en-US" w:eastAsia="en-US" w:bidi="en-US"/>
        </w:rPr>
        <w:t xml:space="preserve">LEASING. </w:t>
      </w:r>
      <w:r>
        <w:rPr>
          <w:rStyle w:val="Bodytext3Spacing1pt"/>
        </w:rPr>
        <w:t>POJIŠTĚNÍ. MOBILITA.</w:t>
      </w:r>
    </w:p>
    <w:p w:rsidR="00580682" w:rsidRDefault="003F6307">
      <w:pPr>
        <w:pStyle w:val="Heading20"/>
        <w:framePr w:w="10555" w:h="563" w:hRule="exact" w:wrap="none" w:vAnchor="page" w:hAnchor="page" w:x="676" w:y="1679"/>
        <w:shd w:val="clear" w:color="auto" w:fill="auto"/>
        <w:tabs>
          <w:tab w:val="left" w:leader="underscore" w:pos="3446"/>
          <w:tab w:val="left" w:leader="underscore" w:pos="8400"/>
        </w:tabs>
        <w:spacing w:before="0"/>
      </w:pPr>
      <w:bookmarkStart w:id="1" w:name="bookmark1"/>
      <w:r>
        <w:rPr>
          <w:lang w:val="en-US" w:eastAsia="en-US" w:bidi="en-US"/>
        </w:rPr>
        <w:tab/>
      </w:r>
      <w:r>
        <w:rPr>
          <w:rStyle w:val="Heading21"/>
          <w:b/>
          <w:bCs/>
        </w:rPr>
        <w:t>Smlouva o operativním leasingu</w:t>
      </w:r>
      <w:r>
        <w:tab/>
      </w:r>
      <w:r>
        <w:rPr>
          <w:rStyle w:val="Heading2NotBold"/>
        </w:rPr>
        <w:t>číslo: 1145697</w:t>
      </w:r>
      <w:bookmarkEnd w:id="1"/>
    </w:p>
    <w:p w:rsidR="00580682" w:rsidRDefault="003F6307">
      <w:pPr>
        <w:pStyle w:val="Bodytext40"/>
        <w:framePr w:w="10555" w:h="563" w:hRule="exact" w:wrap="none" w:vAnchor="page" w:hAnchor="page" w:x="676" w:y="1679"/>
        <w:shd w:val="clear" w:color="auto" w:fill="auto"/>
      </w:pPr>
      <w:r>
        <w:t>Smluvní strany</w:t>
      </w:r>
    </w:p>
    <w:p w:rsidR="00580682" w:rsidRDefault="003F6307">
      <w:pPr>
        <w:pStyle w:val="Bodytext20"/>
        <w:framePr w:w="10555" w:h="596" w:hRule="exact" w:wrap="none" w:vAnchor="page" w:hAnchor="page" w:x="676" w:y="2251"/>
        <w:shd w:val="clear" w:color="auto" w:fill="auto"/>
        <w:ind w:left="81" w:right="3226"/>
      </w:pPr>
      <w:proofErr w:type="spellStart"/>
      <w:r>
        <w:rPr>
          <w:rStyle w:val="Bodytext2Bold"/>
        </w:rPr>
        <w:t>ŠkoFIN</w:t>
      </w:r>
      <w:proofErr w:type="spellEnd"/>
      <w:r>
        <w:rPr>
          <w:rStyle w:val="Bodytext2Bold"/>
        </w:rPr>
        <w:t xml:space="preserve"> s.r.o., </w:t>
      </w:r>
      <w:r>
        <w:t>se sídlem Pekařská 6, 155 00 Praha 5, Česká republika, IČ: 45805369, DIČ: CZ45805369</w:t>
      </w:r>
      <w:r>
        <w:br/>
        <w:t>zapsaná v obchodním rejstříku u Městského soudu v Praze, oddíl C, vložka 11881</w:t>
      </w:r>
    </w:p>
    <w:p w:rsidR="00580682" w:rsidRDefault="003F6307">
      <w:pPr>
        <w:pStyle w:val="Bodytext40"/>
        <w:framePr w:w="10555" w:h="596" w:hRule="exact" w:wrap="none" w:vAnchor="page" w:hAnchor="page" w:x="676" w:y="2251"/>
        <w:shd w:val="clear" w:color="auto" w:fill="auto"/>
        <w:spacing w:line="178" w:lineRule="exact"/>
        <w:ind w:left="81" w:right="3226"/>
      </w:pPr>
      <w:r>
        <w:t>na straně poskytovatele leasingu jako „společnost"</w:t>
      </w:r>
    </w:p>
    <w:p w:rsidR="00580682" w:rsidRDefault="003F6307">
      <w:pPr>
        <w:pStyle w:val="Heading30"/>
        <w:framePr w:w="10555" w:h="943" w:hRule="exact" w:wrap="none" w:vAnchor="page" w:hAnchor="page" w:x="676" w:y="2875"/>
        <w:shd w:val="clear" w:color="auto" w:fill="auto"/>
        <w:ind w:left="220" w:right="5971"/>
      </w:pPr>
      <w:bookmarkStart w:id="2" w:name="bookmark2"/>
      <w:r>
        <w:t>Klient</w:t>
      </w:r>
      <w:bookmarkEnd w:id="2"/>
    </w:p>
    <w:p w:rsidR="00580682" w:rsidRDefault="003F6307">
      <w:pPr>
        <w:pStyle w:val="Bodytext20"/>
        <w:framePr w:w="10555" w:h="943" w:hRule="exact" w:wrap="none" w:vAnchor="page" w:hAnchor="page" w:x="676" w:y="2875"/>
        <w:shd w:val="clear" w:color="auto" w:fill="auto"/>
        <w:tabs>
          <w:tab w:val="left" w:pos="2447"/>
        </w:tabs>
        <w:spacing w:line="226" w:lineRule="exact"/>
        <w:ind w:left="220"/>
        <w:jc w:val="left"/>
      </w:pPr>
      <w:r>
        <w:t xml:space="preserve">Jméno a příjmení/Název </w:t>
      </w:r>
      <w:proofErr w:type="gramStart"/>
      <w:r>
        <w:t xml:space="preserve">firmy: </w:t>
      </w:r>
      <w:r w:rsidR="00F40EE3">
        <w:t xml:space="preserve">  </w:t>
      </w:r>
      <w:proofErr w:type="gramEnd"/>
      <w:r w:rsidR="00F40EE3">
        <w:t xml:space="preserve"> </w:t>
      </w:r>
      <w:r>
        <w:rPr>
          <w:rStyle w:val="Bodytext2GungsuhChe85ptScaling20"/>
        </w:rPr>
        <w:t xml:space="preserve"> </w:t>
      </w:r>
      <w:r>
        <w:t xml:space="preserve">Hudební </w:t>
      </w:r>
      <w:proofErr w:type="spellStart"/>
      <w:r>
        <w:t>djyadlo</w:t>
      </w:r>
      <w:proofErr w:type="spellEnd"/>
      <w:r>
        <w:t xml:space="preserve"> v Karlině</w:t>
      </w:r>
      <w:r>
        <w:br/>
        <w:t>Bydlišt</w:t>
      </w:r>
      <w:r w:rsidR="00F40EE3">
        <w:t>ě</w:t>
      </w:r>
      <w:r>
        <w:t>/sídlo/místo:</w:t>
      </w:r>
      <w:r>
        <w:tab/>
        <w:t>Křižíkova 283/10, 18600 Praha</w:t>
      </w:r>
    </w:p>
    <w:p w:rsidR="00580682" w:rsidRDefault="003F6307">
      <w:pPr>
        <w:pStyle w:val="Bodytext20"/>
        <w:framePr w:w="10555" w:h="943" w:hRule="exact" w:wrap="none" w:vAnchor="page" w:hAnchor="page" w:x="676" w:y="2875"/>
        <w:shd w:val="clear" w:color="auto" w:fill="auto"/>
        <w:tabs>
          <w:tab w:val="left" w:pos="1846"/>
        </w:tabs>
        <w:spacing w:line="226" w:lineRule="exact"/>
        <w:ind w:left="220" w:right="5971"/>
      </w:pPr>
      <w:r>
        <w:t>Název a sídlo banky:</w:t>
      </w:r>
      <w:r>
        <w:tab/>
      </w:r>
      <w:r w:rsidR="002034CE">
        <w:tab/>
        <w:t xml:space="preserve">        </w:t>
      </w:r>
      <w:r>
        <w:t xml:space="preserve">Komerční </w:t>
      </w:r>
      <w:proofErr w:type="spellStart"/>
      <w:proofErr w:type="gramStart"/>
      <w:r>
        <w:t>banka,a.s</w:t>
      </w:r>
      <w:proofErr w:type="spellEnd"/>
      <w:r>
        <w:t>.</w:t>
      </w:r>
      <w:proofErr w:type="gramEnd"/>
      <w:r>
        <w:t xml:space="preserve"> Praha</w:t>
      </w:r>
    </w:p>
    <w:p w:rsidR="00580682" w:rsidRDefault="003F6307">
      <w:pPr>
        <w:pStyle w:val="Bodytext20"/>
        <w:framePr w:wrap="none" w:vAnchor="page" w:hAnchor="page" w:x="8581" w:y="2841"/>
        <w:shd w:val="clear" w:color="auto" w:fill="auto"/>
        <w:spacing w:line="168" w:lineRule="exact"/>
        <w:jc w:val="left"/>
      </w:pPr>
      <w:proofErr w:type="spellStart"/>
      <w:r>
        <w:t>Čislo</w:t>
      </w:r>
      <w:proofErr w:type="spellEnd"/>
      <w:r>
        <w:t xml:space="preserve"> klienta: 629726</w:t>
      </w:r>
    </w:p>
    <w:p w:rsidR="00580682" w:rsidRDefault="003F6307">
      <w:pPr>
        <w:pStyle w:val="Picturecaption0"/>
        <w:framePr w:w="2976" w:h="767" w:hRule="exact" w:wrap="none" w:vAnchor="page" w:hAnchor="page" w:x="7314" w:y="3083"/>
        <w:shd w:val="clear" w:color="auto" w:fill="auto"/>
        <w:tabs>
          <w:tab w:val="left" w:leader="underscore" w:pos="2890"/>
        </w:tabs>
      </w:pPr>
      <w:r>
        <w:t>IČ/RČ/datum narození: 00064335</w:t>
      </w:r>
      <w:r>
        <w:tab/>
      </w:r>
    </w:p>
    <w:p w:rsidR="00580682" w:rsidRDefault="00F40EE3" w:rsidP="00F40EE3">
      <w:pPr>
        <w:pStyle w:val="Picturecaption0"/>
        <w:framePr w:w="2976" w:h="767" w:hRule="exact" w:wrap="none" w:vAnchor="page" w:hAnchor="page" w:x="7314" w:y="3083"/>
        <w:shd w:val="clear" w:color="auto" w:fill="auto"/>
        <w:tabs>
          <w:tab w:val="left" w:pos="1961"/>
        </w:tabs>
      </w:pPr>
      <w:proofErr w:type="gramStart"/>
      <w:r>
        <w:t xml:space="preserve">DIČ:   </w:t>
      </w:r>
      <w:proofErr w:type="gramEnd"/>
      <w:r>
        <w:t xml:space="preserve">                       </w:t>
      </w:r>
      <w:r w:rsidR="00BD31EB">
        <w:t xml:space="preserve">    </w:t>
      </w:r>
      <w:r>
        <w:t>C</w:t>
      </w:r>
      <w:r w:rsidR="003F6307">
        <w:t>Z00064335</w:t>
      </w:r>
    </w:p>
    <w:p w:rsidR="00580682" w:rsidRDefault="003F6307">
      <w:pPr>
        <w:pStyle w:val="Picturecaption0"/>
        <w:framePr w:w="2976" w:h="767" w:hRule="exact" w:wrap="none" w:vAnchor="page" w:hAnchor="page" w:x="7314" w:y="3083"/>
        <w:shd w:val="clear" w:color="auto" w:fill="auto"/>
        <w:ind w:left="720"/>
        <w:jc w:val="left"/>
      </w:pPr>
      <w:proofErr w:type="spellStart"/>
      <w:r>
        <w:t>Čislo</w:t>
      </w:r>
      <w:proofErr w:type="spellEnd"/>
      <w:r>
        <w:t xml:space="preserve"> </w:t>
      </w:r>
      <w:proofErr w:type="gramStart"/>
      <w:r>
        <w:t xml:space="preserve">účtu: </w:t>
      </w:r>
      <w:r w:rsidR="00BD31EB">
        <w:t xml:space="preserve">  </w:t>
      </w:r>
      <w:proofErr w:type="gramEnd"/>
      <w:r>
        <w:t>431512190287</w:t>
      </w:r>
    </w:p>
    <w:p w:rsidR="00580682" w:rsidRDefault="003F6307">
      <w:pPr>
        <w:pStyle w:val="Bodytext30"/>
        <w:framePr w:w="10555" w:h="1509" w:hRule="exact" w:wrap="none" w:vAnchor="page" w:hAnchor="page" w:x="676" w:y="3814"/>
        <w:shd w:val="clear" w:color="auto" w:fill="auto"/>
        <w:spacing w:after="0"/>
        <w:ind w:left="220"/>
        <w:jc w:val="both"/>
      </w:pPr>
      <w:r>
        <w:t>Zastoupený:</w:t>
      </w:r>
    </w:p>
    <w:p w:rsidR="00580682" w:rsidRDefault="003F6307">
      <w:pPr>
        <w:pStyle w:val="Bodytext20"/>
        <w:framePr w:w="10555" w:h="1509" w:hRule="exact" w:wrap="none" w:vAnchor="page" w:hAnchor="page" w:x="676" w:y="3814"/>
        <w:shd w:val="clear" w:color="auto" w:fill="auto"/>
        <w:tabs>
          <w:tab w:val="left" w:pos="1764"/>
        </w:tabs>
        <w:spacing w:line="168" w:lineRule="exact"/>
        <w:ind w:left="220"/>
      </w:pPr>
      <w:r>
        <w:t>Jméno a příjmení:</w:t>
      </w:r>
      <w:r>
        <w:tab/>
        <w:t>Egon Kulhánek</w:t>
      </w:r>
    </w:p>
    <w:p w:rsidR="00580682" w:rsidRDefault="003F6307">
      <w:pPr>
        <w:pStyle w:val="Bodytext20"/>
        <w:framePr w:w="10555" w:h="1509" w:hRule="exact" w:wrap="none" w:vAnchor="page" w:hAnchor="page" w:x="676" w:y="3814"/>
        <w:shd w:val="clear" w:color="auto" w:fill="auto"/>
        <w:tabs>
          <w:tab w:val="left" w:pos="1764"/>
          <w:tab w:val="left" w:pos="3446"/>
        </w:tabs>
        <w:spacing w:line="168" w:lineRule="exact"/>
        <w:ind w:left="220"/>
      </w:pPr>
      <w:r>
        <w:t>Rodné číslo:</w:t>
      </w:r>
      <w:r>
        <w:tab/>
      </w:r>
      <w:proofErr w:type="spellStart"/>
      <w:r w:rsidR="00C00F88">
        <w:rPr>
          <w:rStyle w:val="Bodytext21"/>
        </w:rPr>
        <w:t>xxxxxxxx</w:t>
      </w:r>
      <w:proofErr w:type="spellEnd"/>
      <w:r>
        <w:tab/>
      </w:r>
    </w:p>
    <w:p w:rsidR="00580682" w:rsidRDefault="003F6307">
      <w:pPr>
        <w:pStyle w:val="Bodytext20"/>
        <w:framePr w:w="10555" w:h="1509" w:hRule="exact" w:wrap="none" w:vAnchor="page" w:hAnchor="page" w:x="676" w:y="3814"/>
        <w:shd w:val="clear" w:color="auto" w:fill="auto"/>
        <w:tabs>
          <w:tab w:val="left" w:pos="1764"/>
          <w:tab w:val="left" w:pos="3911"/>
        </w:tabs>
        <w:spacing w:line="168" w:lineRule="exact"/>
        <w:ind w:left="220"/>
      </w:pPr>
      <w:proofErr w:type="spellStart"/>
      <w:r>
        <w:t>Čislo</w:t>
      </w:r>
      <w:proofErr w:type="spellEnd"/>
      <w:r>
        <w:t xml:space="preserve"> OP/pasu:</w:t>
      </w:r>
      <w:r>
        <w:tab/>
      </w:r>
      <w:proofErr w:type="spellStart"/>
      <w:r w:rsidR="00C00F88">
        <w:t>xxxxxxxx</w:t>
      </w:r>
      <w:proofErr w:type="spellEnd"/>
    </w:p>
    <w:p w:rsidR="00580682" w:rsidRDefault="003F6307">
      <w:pPr>
        <w:pStyle w:val="Bodytext40"/>
        <w:framePr w:w="10555" w:h="1509" w:hRule="exact" w:wrap="none" w:vAnchor="page" w:hAnchor="page" w:x="676" w:y="3814"/>
        <w:shd w:val="clear" w:color="auto" w:fill="auto"/>
      </w:pPr>
      <w:r>
        <w:t>na straně příjemce leasingu jako „klient"</w:t>
      </w:r>
    </w:p>
    <w:p w:rsidR="00580682" w:rsidRDefault="003F6307">
      <w:pPr>
        <w:pStyle w:val="Bodytext20"/>
        <w:framePr w:w="10555" w:h="1509" w:hRule="exact" w:wrap="none" w:vAnchor="page" w:hAnchor="page" w:x="676" w:y="3814"/>
        <w:shd w:val="clear" w:color="auto" w:fill="auto"/>
        <w:spacing w:line="197" w:lineRule="exact"/>
        <w:ind w:right="860"/>
        <w:jc w:val="left"/>
      </w:pPr>
      <w:r>
        <w:t>uzavírají dle § 1746 odst. 2 občanského zákoníku tuto Smlouvu o operativním leasingu („dále jen „Smlouva"), za níže uvedených podmínek. Společnost přenechává na základě Smlouvy klientovi do užívání dopravní prostředek specifikovaný níže (dále jen „Předmětné vozidlo").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4018"/>
        <w:gridCol w:w="4891"/>
      </w:tblGrid>
      <w:tr w:rsidR="00580682">
        <w:trPr>
          <w:trHeight w:hRule="exact" w:val="226"/>
        </w:trPr>
        <w:tc>
          <w:tcPr>
            <w:tcW w:w="1416" w:type="dxa"/>
            <w:shd w:val="clear" w:color="auto" w:fill="FFFFFF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Bold0"/>
              </w:rPr>
              <w:t>Předmětné vozidlo</w:t>
            </w:r>
          </w:p>
        </w:tc>
        <w:tc>
          <w:tcPr>
            <w:tcW w:w="4018" w:type="dxa"/>
            <w:shd w:val="clear" w:color="auto" w:fill="FFFFFF"/>
          </w:tcPr>
          <w:p w:rsidR="00580682" w:rsidRDefault="00580682">
            <w:pPr>
              <w:framePr w:w="10325" w:h="998" w:wrap="none" w:vAnchor="page" w:hAnchor="page" w:x="762" w:y="5433"/>
              <w:rPr>
                <w:sz w:val="10"/>
                <w:szCs w:val="10"/>
              </w:rPr>
            </w:pPr>
          </w:p>
        </w:tc>
        <w:tc>
          <w:tcPr>
            <w:tcW w:w="4891" w:type="dxa"/>
            <w:shd w:val="clear" w:color="auto" w:fill="FFFFFF"/>
          </w:tcPr>
          <w:p w:rsidR="00580682" w:rsidRDefault="00580682">
            <w:pPr>
              <w:framePr w:w="10325" w:h="998" w:wrap="none" w:vAnchor="page" w:hAnchor="page" w:x="762" w:y="5433"/>
              <w:rPr>
                <w:sz w:val="10"/>
                <w:szCs w:val="10"/>
              </w:rPr>
            </w:pPr>
          </w:p>
        </w:tc>
      </w:tr>
      <w:tr w:rsidR="00580682">
        <w:trPr>
          <w:trHeight w:hRule="exact" w:val="230"/>
        </w:trPr>
        <w:tc>
          <w:tcPr>
            <w:tcW w:w="1416" w:type="dxa"/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>Typ/model:</w:t>
            </w:r>
          </w:p>
        </w:tc>
        <w:tc>
          <w:tcPr>
            <w:tcW w:w="890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 xml:space="preserve">Volkswagen Golf </w:t>
            </w:r>
            <w:r>
              <w:rPr>
                <w:rStyle w:val="Bodytext22"/>
                <w:lang w:val="en-US" w:eastAsia="en-US" w:bidi="en-US"/>
              </w:rPr>
              <w:t xml:space="preserve">hatchback </w:t>
            </w:r>
            <w:r>
              <w:rPr>
                <w:rStyle w:val="Bodytext22"/>
              </w:rPr>
              <w:t>e-Golf (A1) 100 - kW</w:t>
            </w:r>
          </w:p>
        </w:tc>
      </w:tr>
      <w:tr w:rsidR="00580682">
        <w:trPr>
          <w:trHeight w:hRule="exact" w:val="240"/>
        </w:trPr>
        <w:tc>
          <w:tcPr>
            <w:tcW w:w="1416" w:type="dxa"/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>Nové/ojeté: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>Nové</w:t>
            </w:r>
          </w:p>
        </w:tc>
        <w:tc>
          <w:tcPr>
            <w:tcW w:w="48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682" w:rsidRDefault="003F6307" w:rsidP="00F40EE3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ind w:left="2240"/>
              <w:jc w:val="left"/>
            </w:pPr>
            <w:proofErr w:type="gramStart"/>
            <w:r>
              <w:rPr>
                <w:rStyle w:val="Bodytext22"/>
              </w:rPr>
              <w:t>Druh:  Osobni</w:t>
            </w:r>
            <w:proofErr w:type="gramEnd"/>
            <w:r>
              <w:rPr>
                <w:rStyle w:val="Bodytext22"/>
              </w:rPr>
              <w:t xml:space="preserve"> automobily</w:t>
            </w:r>
          </w:p>
        </w:tc>
      </w:tr>
      <w:tr w:rsidR="00580682">
        <w:trPr>
          <w:trHeight w:hRule="exact" w:val="302"/>
        </w:trPr>
        <w:tc>
          <w:tcPr>
            <w:tcW w:w="1416" w:type="dxa"/>
            <w:shd w:val="clear" w:color="auto" w:fill="FFFFFF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>Barva vozu:</w:t>
            </w: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0682" w:rsidRDefault="003F6307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jc w:val="left"/>
            </w:pPr>
            <w:r>
              <w:rPr>
                <w:rStyle w:val="Bodytext22"/>
              </w:rPr>
              <w:t>Stříbrná</w:t>
            </w: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82" w:rsidRDefault="003F6307" w:rsidP="00F40EE3">
            <w:pPr>
              <w:pStyle w:val="Bodytext20"/>
              <w:framePr w:w="10325" w:h="998" w:wrap="none" w:vAnchor="page" w:hAnchor="page" w:x="762" w:y="5433"/>
              <w:shd w:val="clear" w:color="auto" w:fill="auto"/>
              <w:spacing w:line="168" w:lineRule="exact"/>
              <w:ind w:left="360"/>
              <w:jc w:val="left"/>
            </w:pPr>
            <w:r>
              <w:rPr>
                <w:rStyle w:val="Bodytext22"/>
              </w:rPr>
              <w:t>Obsah motoru (ccm)/výkon (kW</w:t>
            </w:r>
            <w:proofErr w:type="gramStart"/>
            <w:r>
              <w:rPr>
                <w:rStyle w:val="Bodytext22"/>
              </w:rPr>
              <w:t xml:space="preserve">): </w:t>
            </w:r>
            <w:r w:rsidR="00F40EE3">
              <w:rPr>
                <w:rStyle w:val="Bodytext22"/>
              </w:rPr>
              <w:t xml:space="preserve">  </w:t>
            </w:r>
            <w:proofErr w:type="gramEnd"/>
            <w:r>
              <w:rPr>
                <w:rStyle w:val="Bodytext22"/>
              </w:rPr>
              <w:t>1/100</w:t>
            </w:r>
          </w:p>
        </w:tc>
      </w:tr>
    </w:tbl>
    <w:p w:rsidR="00580682" w:rsidRDefault="003F6307">
      <w:pPr>
        <w:pStyle w:val="Bodytext20"/>
        <w:framePr w:w="10555" w:h="1745" w:hRule="exact" w:wrap="none" w:vAnchor="page" w:hAnchor="page" w:x="676" w:y="6683"/>
        <w:shd w:val="clear" w:color="auto" w:fill="auto"/>
        <w:spacing w:line="518" w:lineRule="exact"/>
        <w:ind w:left="220"/>
      </w:pPr>
      <w:r>
        <w:t>Výbava:</w:t>
      </w:r>
    </w:p>
    <w:p w:rsidR="00580682" w:rsidRDefault="003F6307">
      <w:pPr>
        <w:pStyle w:val="Bodytext50"/>
        <w:framePr w:w="10555" w:h="1745" w:hRule="exact" w:wrap="none" w:vAnchor="page" w:hAnchor="page" w:x="676" w:y="6683"/>
        <w:shd w:val="clear" w:color="auto" w:fill="auto"/>
        <w:ind w:left="1480"/>
      </w:pPr>
      <w:r>
        <w:t>I</w:t>
      </w:r>
    </w:p>
    <w:p w:rsidR="00580682" w:rsidRDefault="003F6307">
      <w:pPr>
        <w:pStyle w:val="Bodytext20"/>
        <w:framePr w:w="10555" w:h="1745" w:hRule="exact" w:wrap="none" w:vAnchor="page" w:hAnchor="page" w:x="676" w:y="6683"/>
        <w:shd w:val="clear" w:color="auto" w:fill="auto"/>
        <w:spacing w:line="518" w:lineRule="exact"/>
        <w:ind w:left="5380"/>
        <w:jc w:val="left"/>
      </w:pPr>
      <w:r>
        <w:t xml:space="preserve">Řidič: </w:t>
      </w:r>
    </w:p>
    <w:p w:rsidR="00580682" w:rsidRDefault="003F6307">
      <w:pPr>
        <w:pStyle w:val="Bodytext20"/>
        <w:framePr w:w="10555" w:h="1745" w:hRule="exact" w:wrap="none" w:vAnchor="page" w:hAnchor="page" w:x="676" w:y="6683"/>
        <w:shd w:val="clear" w:color="auto" w:fill="auto"/>
        <w:spacing w:line="168" w:lineRule="exact"/>
        <w:ind w:left="4880"/>
        <w:jc w:val="left"/>
      </w:pPr>
      <w:r>
        <w:t>Způsob užití: Běžné užiti</w:t>
      </w:r>
    </w:p>
    <w:p w:rsidR="00580682" w:rsidRDefault="003F6307">
      <w:pPr>
        <w:pStyle w:val="Bodytext20"/>
        <w:framePr w:wrap="none" w:vAnchor="page" w:hAnchor="page" w:x="2217" w:y="8822"/>
        <w:shd w:val="clear" w:color="auto" w:fill="auto"/>
        <w:spacing w:line="168" w:lineRule="exact"/>
        <w:jc w:val="left"/>
      </w:pPr>
      <w:proofErr w:type="gramStart"/>
      <w:r>
        <w:rPr>
          <w:vertAlign w:val="subscript"/>
        </w:rPr>
        <w:t>;</w:t>
      </w:r>
      <w:r>
        <w:t>TOP</w:t>
      </w:r>
      <w:proofErr w:type="gramEnd"/>
    </w:p>
    <w:p w:rsidR="00580682" w:rsidRDefault="003F6307">
      <w:pPr>
        <w:pStyle w:val="Heading30"/>
        <w:framePr w:w="2592" w:h="2145" w:hRule="exact" w:wrap="none" w:vAnchor="page" w:hAnchor="page" w:x="748" w:y="8520"/>
        <w:shd w:val="clear" w:color="auto" w:fill="auto"/>
        <w:spacing w:after="47"/>
        <w:jc w:val="left"/>
      </w:pPr>
      <w:bookmarkStart w:id="3" w:name="bookmark3"/>
      <w:r>
        <w:t>Podmínky smlouvy</w:t>
      </w:r>
      <w:bookmarkEnd w:id="3"/>
    </w:p>
    <w:p w:rsidR="00580682" w:rsidRDefault="003F6307">
      <w:pPr>
        <w:pStyle w:val="Bodytext20"/>
        <w:framePr w:w="2592" w:h="2145" w:hRule="exact" w:wrap="none" w:vAnchor="page" w:hAnchor="page" w:x="748" w:y="8520"/>
        <w:shd w:val="clear" w:color="auto" w:fill="auto"/>
        <w:spacing w:line="259" w:lineRule="exact"/>
        <w:jc w:val="left"/>
      </w:pPr>
      <w:r>
        <w:t xml:space="preserve">Varianta </w:t>
      </w:r>
      <w:proofErr w:type="gramStart"/>
      <w:r>
        <w:t>kalkulace:</w:t>
      </w:r>
      <w:r w:rsidR="00F40EE3">
        <w:t xml:space="preserve">   </w:t>
      </w:r>
      <w:proofErr w:type="gramEnd"/>
      <w:r w:rsidR="00F40EE3">
        <w:t xml:space="preserve">                          </w:t>
      </w:r>
      <w:r>
        <w:t>Doba leasingu.</w:t>
      </w:r>
    </w:p>
    <w:p w:rsidR="00580682" w:rsidRDefault="003F6307">
      <w:pPr>
        <w:pStyle w:val="Bodytext20"/>
        <w:framePr w:w="2592" w:h="2145" w:hRule="exact" w:wrap="none" w:vAnchor="page" w:hAnchor="page" w:x="748" w:y="8520"/>
        <w:shd w:val="clear" w:color="auto" w:fill="auto"/>
        <w:spacing w:line="259" w:lineRule="exact"/>
        <w:jc w:val="left"/>
      </w:pPr>
      <w:r>
        <w:t>Počet km za rok:</w:t>
      </w:r>
    </w:p>
    <w:p w:rsidR="00580682" w:rsidRDefault="003F6307">
      <w:pPr>
        <w:pStyle w:val="Bodytext20"/>
        <w:framePr w:w="2592" w:h="2145" w:hRule="exact" w:wrap="none" w:vAnchor="page" w:hAnchor="page" w:x="748" w:y="8520"/>
        <w:shd w:val="clear" w:color="auto" w:fill="auto"/>
        <w:spacing w:line="259" w:lineRule="exact"/>
        <w:jc w:val="left"/>
      </w:pPr>
      <w:r>
        <w:t>Počet km za dobu leasingu:</w:t>
      </w:r>
    </w:p>
    <w:p w:rsidR="00580682" w:rsidRDefault="003F6307">
      <w:pPr>
        <w:pStyle w:val="Bodytext20"/>
        <w:framePr w:w="2592" w:h="2145" w:hRule="exact" w:wrap="none" w:vAnchor="page" w:hAnchor="page" w:x="748" w:y="8520"/>
        <w:shd w:val="clear" w:color="auto" w:fill="auto"/>
        <w:spacing w:line="293" w:lineRule="exact"/>
        <w:jc w:val="left"/>
      </w:pPr>
      <w:r>
        <w:t>Volná hranice km za dobu leasingu: Perioda pro vyúčtování služeb: Lhůta pro hl</w:t>
      </w:r>
      <w:bookmarkStart w:id="4" w:name="_GoBack"/>
      <w:bookmarkEnd w:id="4"/>
      <w:r>
        <w:t>ášení stavu km:</w:t>
      </w:r>
    </w:p>
    <w:p w:rsidR="00580682" w:rsidRDefault="003F6307">
      <w:pPr>
        <w:pStyle w:val="Bodytext20"/>
        <w:framePr w:wrap="none" w:vAnchor="page" w:hAnchor="page" w:x="4770" w:y="9072"/>
        <w:shd w:val="clear" w:color="auto" w:fill="auto"/>
        <w:spacing w:line="168" w:lineRule="exact"/>
        <w:jc w:val="left"/>
      </w:pPr>
      <w:r>
        <w:t>36 měsíců</w:t>
      </w:r>
    </w:p>
    <w:p w:rsidR="00580682" w:rsidRDefault="003F6307">
      <w:pPr>
        <w:pStyle w:val="Bodytext20"/>
        <w:framePr w:w="1133" w:h="1100" w:hRule="exact" w:wrap="none" w:vAnchor="page" w:hAnchor="page" w:x="4549" w:y="9264"/>
        <w:shd w:val="clear" w:color="auto" w:fill="auto"/>
        <w:spacing w:line="269" w:lineRule="exact"/>
        <w:jc w:val="right"/>
      </w:pPr>
      <w:r>
        <w:t>20000</w:t>
      </w:r>
      <w:r w:rsidR="00F40EE3">
        <w:t xml:space="preserve">                    </w:t>
      </w:r>
      <w:r>
        <w:t xml:space="preserve"> </w:t>
      </w:r>
      <w:r>
        <w:rPr>
          <w:rStyle w:val="Bodytext21"/>
        </w:rPr>
        <w:t xml:space="preserve">60000 </w:t>
      </w:r>
      <w:r w:rsidR="00F40EE3">
        <w:rPr>
          <w:rStyle w:val="Bodytext21"/>
        </w:rPr>
        <w:t xml:space="preserve">                    </w:t>
      </w:r>
      <w:r>
        <w:t>5000</w:t>
      </w:r>
      <w:r w:rsidR="00F40EE3">
        <w:t xml:space="preserve">               </w:t>
      </w:r>
      <w:r>
        <w:t xml:space="preserve"> kalendářní rok</w:t>
      </w:r>
    </w:p>
    <w:p w:rsidR="00580682" w:rsidRDefault="00C00F88">
      <w:pPr>
        <w:pStyle w:val="Bodytext20"/>
        <w:framePr w:wrap="none" w:vAnchor="page" w:hAnchor="page" w:x="4655" w:y="10435"/>
        <w:shd w:val="clear" w:color="auto" w:fill="auto"/>
        <w:spacing w:line="168" w:lineRule="exact"/>
        <w:jc w:val="left"/>
      </w:pPr>
      <w:r>
        <w:t xml:space="preserve">  </w:t>
      </w:r>
      <w:r w:rsidR="003F6307">
        <w:t>na vyžádání</w:t>
      </w:r>
    </w:p>
    <w:p w:rsidR="00580682" w:rsidRDefault="003F6307">
      <w:pPr>
        <w:pStyle w:val="Tablecaption0"/>
        <w:framePr w:wrap="none" w:vAnchor="page" w:hAnchor="page" w:x="5999" w:y="8505"/>
        <w:shd w:val="clear" w:color="auto" w:fill="auto"/>
      </w:pPr>
      <w:r>
        <w:t>Cenové podmínky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974"/>
      </w:tblGrid>
      <w:tr w:rsidR="00580682" w:rsidTr="00F40EE3">
        <w:trPr>
          <w:trHeight w:hRule="exact" w:val="331"/>
        </w:trPr>
        <w:tc>
          <w:tcPr>
            <w:tcW w:w="2835" w:type="dxa"/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Měna:</w:t>
            </w:r>
          </w:p>
        </w:tc>
        <w:tc>
          <w:tcPr>
            <w:tcW w:w="1974" w:type="dxa"/>
            <w:tcBorders>
              <w:left w:val="single" w:sz="4" w:space="0" w:color="auto"/>
            </w:tcBorders>
            <w:shd w:val="clear" w:color="auto" w:fill="FFFFFF"/>
          </w:tcPr>
          <w:p w:rsidR="00580682" w:rsidRDefault="003F6307" w:rsidP="00F40EE3">
            <w:pPr>
              <w:pStyle w:val="Bodytext20"/>
              <w:framePr w:w="4810" w:h="1896" w:wrap="none" w:vAnchor="page" w:hAnchor="page" w:x="6282" w:y="8774"/>
              <w:shd w:val="clear" w:color="auto" w:fill="auto"/>
              <w:tabs>
                <w:tab w:val="left" w:pos="595"/>
                <w:tab w:val="left" w:pos="1099"/>
                <w:tab w:val="left" w:leader="dot" w:pos="1344"/>
              </w:tabs>
              <w:spacing w:line="168" w:lineRule="exact"/>
            </w:pPr>
            <w:r>
              <w:rPr>
                <w:rStyle w:val="Bodytext2Bold0"/>
              </w:rPr>
              <w:t>I</w:t>
            </w:r>
            <w:r>
              <w:rPr>
                <w:rStyle w:val="Bodytext2Bold0"/>
              </w:rPr>
              <w:tab/>
            </w:r>
            <w:r w:rsidR="00F40EE3">
              <w:rPr>
                <w:rStyle w:val="Bodytext2Bold0"/>
              </w:rPr>
              <w:tab/>
            </w:r>
            <w:r>
              <w:rPr>
                <w:rStyle w:val="Bodytext2Bold0"/>
              </w:rPr>
              <w:t xml:space="preserve"> Kč</w:t>
            </w:r>
          </w:p>
        </w:tc>
      </w:tr>
      <w:tr w:rsidR="00580682" w:rsidTr="00F40EE3">
        <w:trPr>
          <w:trHeight w:hRule="exact" w:val="216"/>
        </w:trPr>
        <w:tc>
          <w:tcPr>
            <w:tcW w:w="2835" w:type="dxa"/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Měsíční leasingová splátka bez DPH: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18 184,36</w:t>
            </w:r>
          </w:p>
        </w:tc>
      </w:tr>
      <w:tr w:rsidR="00580682" w:rsidTr="00F40EE3">
        <w:trPr>
          <w:trHeight w:hRule="exact" w:val="245"/>
        </w:trPr>
        <w:tc>
          <w:tcPr>
            <w:tcW w:w="2835" w:type="dxa"/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DPH: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3 818,72</w:t>
            </w:r>
          </w:p>
        </w:tc>
      </w:tr>
      <w:tr w:rsidR="00580682" w:rsidTr="00F40EE3">
        <w:trPr>
          <w:trHeight w:hRule="exact" w:val="422"/>
        </w:trPr>
        <w:tc>
          <w:tcPr>
            <w:tcW w:w="2835" w:type="dxa"/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Měsíční leasingová splátka vč. DPH: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22 003,08</w:t>
            </w:r>
          </w:p>
        </w:tc>
      </w:tr>
      <w:tr w:rsidR="00580682" w:rsidTr="00F40EE3">
        <w:trPr>
          <w:trHeight w:hRule="exact" w:val="422"/>
        </w:trPr>
        <w:tc>
          <w:tcPr>
            <w:tcW w:w="2835" w:type="dxa"/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Sazba za každý přejetý km (bez DPH):</w:t>
            </w:r>
          </w:p>
        </w:tc>
        <w:tc>
          <w:tcPr>
            <w:tcW w:w="1974" w:type="dxa"/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2,71</w:t>
            </w:r>
          </w:p>
        </w:tc>
      </w:tr>
      <w:tr w:rsidR="00580682" w:rsidTr="00F40EE3">
        <w:trPr>
          <w:trHeight w:hRule="exact" w:val="259"/>
        </w:trPr>
        <w:tc>
          <w:tcPr>
            <w:tcW w:w="2835" w:type="dxa"/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Sazba za každý nedojetý km (bez DPH):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0682" w:rsidRDefault="003F6307">
            <w:pPr>
              <w:pStyle w:val="Bodytext20"/>
              <w:framePr w:w="4810" w:h="1896" w:wrap="none" w:vAnchor="page" w:hAnchor="page" w:x="6282" w:y="8774"/>
              <w:shd w:val="clear" w:color="auto" w:fill="auto"/>
              <w:spacing w:line="168" w:lineRule="exact"/>
              <w:jc w:val="right"/>
            </w:pPr>
            <w:r>
              <w:rPr>
                <w:rStyle w:val="Bodytext22"/>
              </w:rPr>
              <w:t>2,71</w:t>
            </w:r>
          </w:p>
        </w:tc>
      </w:tr>
    </w:tbl>
    <w:p w:rsidR="00580682" w:rsidRDefault="003F6307">
      <w:pPr>
        <w:pStyle w:val="Heading30"/>
        <w:framePr w:w="10555" w:h="1123" w:hRule="exact" w:wrap="none" w:vAnchor="page" w:hAnchor="page" w:x="676" w:y="10853"/>
        <w:shd w:val="clear" w:color="auto" w:fill="auto"/>
      </w:pPr>
      <w:bookmarkStart w:id="5" w:name="bookmark4"/>
      <w:r>
        <w:t>Práva a povinnosti smluvních stran</w:t>
      </w:r>
      <w:bookmarkEnd w:id="5"/>
    </w:p>
    <w:p w:rsidR="00580682" w:rsidRDefault="003F6307">
      <w:pPr>
        <w:pStyle w:val="Bodytext20"/>
        <w:framePr w:w="10555" w:h="1123" w:hRule="exact" w:wrap="none" w:vAnchor="page" w:hAnchor="page" w:x="676" w:y="10853"/>
        <w:shd w:val="clear" w:color="auto" w:fill="auto"/>
        <w:spacing w:line="173" w:lineRule="exact"/>
      </w:pPr>
      <w:r>
        <w:t>Nedílnou součástí této Smlouvy popisující práva a povinnosti smluvních stran jsou:</w:t>
      </w:r>
    </w:p>
    <w:p w:rsidR="00580682" w:rsidRDefault="003F6307">
      <w:pPr>
        <w:pStyle w:val="Bodytext20"/>
        <w:framePr w:w="10555" w:h="1123" w:hRule="exact" w:wrap="none" w:vAnchor="page" w:hAnchor="page" w:x="676" w:y="10853"/>
        <w:numPr>
          <w:ilvl w:val="0"/>
          <w:numId w:val="1"/>
        </w:numPr>
        <w:shd w:val="clear" w:color="auto" w:fill="auto"/>
        <w:tabs>
          <w:tab w:val="left" w:pos="302"/>
        </w:tabs>
        <w:spacing w:line="173" w:lineRule="exact"/>
        <w:jc w:val="left"/>
      </w:pPr>
      <w:r>
        <w:t>Příloha č. 1 obsahující rozsah služeb sjednaných v této Smlouvě</w:t>
      </w:r>
    </w:p>
    <w:p w:rsidR="00580682" w:rsidRDefault="003F6307">
      <w:pPr>
        <w:pStyle w:val="Bodytext20"/>
        <w:framePr w:w="10555" w:h="1123" w:hRule="exact" w:wrap="none" w:vAnchor="page" w:hAnchor="page" w:x="676" w:y="10853"/>
        <w:numPr>
          <w:ilvl w:val="0"/>
          <w:numId w:val="1"/>
        </w:numPr>
        <w:shd w:val="clear" w:color="auto" w:fill="auto"/>
        <w:tabs>
          <w:tab w:val="left" w:pos="302"/>
        </w:tabs>
        <w:spacing w:line="173" w:lineRule="exact"/>
        <w:jc w:val="left"/>
      </w:pPr>
      <w:r>
        <w:t>Obchodní podmínky smlouvy o operativním leasingu verze OPOLVSR1805</w:t>
      </w:r>
    </w:p>
    <w:p w:rsidR="00580682" w:rsidRDefault="003F6307">
      <w:pPr>
        <w:pStyle w:val="Bodytext20"/>
        <w:framePr w:w="10555" w:h="1123" w:hRule="exact" w:wrap="none" w:vAnchor="page" w:hAnchor="page" w:x="676" w:y="10853"/>
        <w:numPr>
          <w:ilvl w:val="0"/>
          <w:numId w:val="1"/>
        </w:numPr>
        <w:shd w:val="clear" w:color="auto" w:fill="auto"/>
        <w:tabs>
          <w:tab w:val="left" w:pos="302"/>
        </w:tabs>
        <w:spacing w:line="173" w:lineRule="exact"/>
        <w:jc w:val="left"/>
      </w:pPr>
      <w:r>
        <w:t>Protokol o předání a převzetí předmětu leasingu</w:t>
      </w:r>
    </w:p>
    <w:p w:rsidR="00580682" w:rsidRDefault="003F6307">
      <w:pPr>
        <w:pStyle w:val="Bodytext20"/>
        <w:framePr w:w="10555" w:h="1123" w:hRule="exact" w:wrap="none" w:vAnchor="page" w:hAnchor="page" w:x="676" w:y="10853"/>
        <w:numPr>
          <w:ilvl w:val="0"/>
          <w:numId w:val="1"/>
        </w:numPr>
        <w:shd w:val="clear" w:color="auto" w:fill="auto"/>
        <w:tabs>
          <w:tab w:val="left" w:pos="305"/>
        </w:tabs>
        <w:spacing w:line="173" w:lineRule="exact"/>
        <w:jc w:val="left"/>
      </w:pPr>
      <w:r>
        <w:t>Splátkový kalendář</w:t>
      </w:r>
    </w:p>
    <w:p w:rsidR="00580682" w:rsidRDefault="003F6307">
      <w:pPr>
        <w:pStyle w:val="Bodytext20"/>
        <w:framePr w:w="10555" w:h="595" w:hRule="exact" w:wrap="none" w:vAnchor="page" w:hAnchor="page" w:x="676" w:y="12268"/>
        <w:shd w:val="clear" w:color="auto" w:fill="auto"/>
      </w:pPr>
      <w:r>
        <w:t xml:space="preserve">Práva a povinnosti vyplývající z této Smlouvy se řídí Obchodními podmínkami smlouvy o operativním leasingu společnosti </w:t>
      </w:r>
      <w:proofErr w:type="spellStart"/>
      <w:r>
        <w:t>ŠkoFIN</w:t>
      </w:r>
      <w:proofErr w:type="spellEnd"/>
      <w:r>
        <w:t xml:space="preserve"> s.r.o., které tvoří přílohu této smlouvy. Klient současně prohlašuje, že se s výše uvedenými Obchodními podmínkami smlouvy o operativním leasingu společnosti </w:t>
      </w:r>
      <w:proofErr w:type="spellStart"/>
      <w:r>
        <w:t>ŠkoFIN</w:t>
      </w:r>
      <w:proofErr w:type="spellEnd"/>
      <w:r>
        <w:t xml:space="preserve"> s.r.o. před uzavřením této smlouvy seznámil, jejich obsahu plně rozumí a bez výhrad s nimi souhlasí.</w:t>
      </w:r>
    </w:p>
    <w:p w:rsidR="00580682" w:rsidRDefault="003F6307">
      <w:pPr>
        <w:pStyle w:val="Bodytext20"/>
        <w:framePr w:wrap="none" w:vAnchor="page" w:hAnchor="page" w:x="676" w:y="13862"/>
        <w:shd w:val="clear" w:color="auto" w:fill="auto"/>
        <w:tabs>
          <w:tab w:val="left" w:pos="3339"/>
          <w:tab w:val="left" w:pos="5725"/>
          <w:tab w:val="left" w:pos="9114"/>
        </w:tabs>
        <w:spacing w:line="168" w:lineRule="exact"/>
        <w:ind w:left="200"/>
      </w:pPr>
      <w:r>
        <w:t>V Praha 6</w:t>
      </w:r>
      <w:r>
        <w:tab/>
        <w:t>Dne 18.09,2018</w:t>
      </w:r>
      <w:r>
        <w:tab/>
        <w:t>V Praha 6</w:t>
      </w:r>
      <w:r>
        <w:tab/>
        <w:t>Dne 18.09.2018</w:t>
      </w:r>
    </w:p>
    <w:p w:rsidR="00580682" w:rsidRDefault="003F6307">
      <w:pPr>
        <w:pStyle w:val="Bodytext20"/>
        <w:framePr w:w="10555" w:h="1058" w:hRule="exact" w:wrap="none" w:vAnchor="page" w:hAnchor="page" w:x="676" w:y="14929"/>
        <w:shd w:val="clear" w:color="auto" w:fill="auto"/>
        <w:ind w:left="1800" w:right="7637"/>
        <w:jc w:val="center"/>
      </w:pPr>
      <w:r>
        <w:t>Společnost:</w:t>
      </w:r>
      <w:r>
        <w:br/>
        <w:t xml:space="preserve">za </w:t>
      </w:r>
      <w:proofErr w:type="spellStart"/>
      <w:r>
        <w:t>ŠkoFIN</w:t>
      </w:r>
      <w:proofErr w:type="spellEnd"/>
      <w:r>
        <w:t xml:space="preserve"> s.r.o.</w:t>
      </w:r>
    </w:p>
    <w:p w:rsidR="00580682" w:rsidRDefault="003F6307">
      <w:pPr>
        <w:pStyle w:val="Bodytext30"/>
        <w:framePr w:w="10555" w:h="1058" w:hRule="exact" w:wrap="none" w:vAnchor="page" w:hAnchor="page" w:x="676" w:y="14929"/>
        <w:shd w:val="clear" w:color="auto" w:fill="auto"/>
        <w:tabs>
          <w:tab w:val="left" w:pos="2342"/>
          <w:tab w:val="left" w:pos="7955"/>
        </w:tabs>
        <w:spacing w:after="0" w:line="307" w:lineRule="exact"/>
        <w:ind w:left="520" w:right="520" w:firstLine="1440"/>
      </w:pPr>
      <w:r>
        <w:rPr>
          <w:rStyle w:val="Bodytext355pt"/>
        </w:rPr>
        <w:t xml:space="preserve">Generováno programem </w:t>
      </w:r>
      <w:proofErr w:type="spellStart"/>
      <w:r>
        <w:rPr>
          <w:rStyle w:val="Bodytext355pt"/>
        </w:rPr>
        <w:t>ProFIN</w:t>
      </w:r>
      <w:proofErr w:type="spellEnd"/>
      <w:r>
        <w:rPr>
          <w:rStyle w:val="Bodytext355pt"/>
        </w:rPr>
        <w:t xml:space="preserve"> plus, verze 2.35.0.256 verze šablony SMLO-OLVSR_1805.1, verze smlouvy 6, 18092018130543 </w:t>
      </w:r>
      <w:r w:rsidR="00F40EE3">
        <w:rPr>
          <w:rStyle w:val="Bodytext355pt"/>
        </w:rPr>
        <w:t xml:space="preserve">                                                           </w:t>
      </w:r>
      <w:proofErr w:type="spellStart"/>
      <w:r>
        <w:t>ŠkoFIN</w:t>
      </w:r>
      <w:proofErr w:type="spellEnd"/>
      <w:r>
        <w:t xml:space="preserve"> s.r.o. | Pekařská 6</w:t>
      </w:r>
      <w:r>
        <w:tab/>
        <w:t>| 155 00 Praha 5 | C 11881 vedená u Městského soudu v Praze | T+420 224 992 410</w:t>
      </w:r>
      <w:r>
        <w:tab/>
        <w:t xml:space="preserve">| </w:t>
      </w:r>
      <w:hyperlink r:id="rId7" w:history="1">
        <w:r w:rsidR="00F40EE3" w:rsidRPr="00CF52CC">
          <w:rPr>
            <w:rStyle w:val="Hypertextovodkaz"/>
            <w:lang w:val="en-US" w:eastAsia="en-US" w:bidi="en-US"/>
          </w:rPr>
          <w:t>E fleet@vwfs.cz</w:t>
        </w:r>
      </w:hyperlink>
      <w:r>
        <w:rPr>
          <w:lang w:val="en-US" w:eastAsia="en-US" w:bidi="en-US"/>
        </w:rPr>
        <w:t xml:space="preserve"> </w:t>
      </w:r>
      <w:r w:rsidR="00F40EE3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>Wvwfs.cz</w:t>
      </w:r>
    </w:p>
    <w:p w:rsidR="00580682" w:rsidRDefault="003F6307">
      <w:pPr>
        <w:pStyle w:val="Bodytext20"/>
        <w:framePr w:w="2083" w:h="379" w:hRule="exact" w:wrap="none" w:vAnchor="page" w:hAnchor="page" w:x="8356" w:y="14966"/>
        <w:shd w:val="clear" w:color="auto" w:fill="auto"/>
        <w:spacing w:line="168" w:lineRule="exact"/>
        <w:jc w:val="left"/>
      </w:pPr>
      <w:r>
        <w:t>Klient:</w:t>
      </w:r>
    </w:p>
    <w:p w:rsidR="00580682" w:rsidRDefault="003F6307">
      <w:pPr>
        <w:pStyle w:val="Bodytext20"/>
        <w:framePr w:w="2083" w:h="379" w:hRule="exact" w:wrap="none" w:vAnchor="page" w:hAnchor="page" w:x="8356" w:y="14966"/>
        <w:shd w:val="clear" w:color="auto" w:fill="auto"/>
        <w:spacing w:line="168" w:lineRule="exact"/>
        <w:jc w:val="left"/>
      </w:pPr>
      <w:r>
        <w:t>za Hudební divadlo v Karl</w:t>
      </w:r>
      <w:r w:rsidR="00F40EE3">
        <w:t>í</w:t>
      </w:r>
      <w:r>
        <w:t>ně</w:t>
      </w:r>
    </w:p>
    <w:p w:rsidR="00580682" w:rsidRDefault="00580682">
      <w:pPr>
        <w:rPr>
          <w:sz w:val="2"/>
          <w:szCs w:val="2"/>
        </w:rPr>
      </w:pPr>
    </w:p>
    <w:sectPr w:rsidR="005806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FD" w:rsidRDefault="00C132FD">
      <w:r>
        <w:separator/>
      </w:r>
    </w:p>
  </w:endnote>
  <w:endnote w:type="continuationSeparator" w:id="0">
    <w:p w:rsidR="00C132FD" w:rsidRDefault="00C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Shonar Bang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FD" w:rsidRDefault="00C132FD"/>
  </w:footnote>
  <w:footnote w:type="continuationSeparator" w:id="0">
    <w:p w:rsidR="00C132FD" w:rsidRDefault="00C13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3167"/>
    <w:multiLevelType w:val="multilevel"/>
    <w:tmpl w:val="05667F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82"/>
    <w:rsid w:val="002034CE"/>
    <w:rsid w:val="003F6307"/>
    <w:rsid w:val="00580682"/>
    <w:rsid w:val="00BD31EB"/>
    <w:rsid w:val="00C00F88"/>
    <w:rsid w:val="00C132FD"/>
    <w:rsid w:val="00F4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6ADB6E09"/>
  <w15:docId w15:val="{B6769685-29E9-4DDC-A812-09F191B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Spacing1pt">
    <w:name w:val="Body text (3) + 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GungsuhChe85ptScaling20">
    <w:name w:val="Body text (2) + GungsuhChe;8.5 pt;Scaling 20%"/>
    <w:basedOn w:val="Bodytext2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Nirmala UI Semilight" w:eastAsia="Nirmala UI Semilight" w:hAnsi="Nirmala UI Semilight" w:cs="Nirmala UI Semiligh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55pt">
    <w:name w:val="Body text (3) + 5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4pt">
    <w:name w:val="Other + Arial;4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ShonarBangla115pt">
    <w:name w:val="Other + Shonar Bangla;11.5 pt"/>
    <w:basedOn w:val="Other"/>
    <w:rPr>
      <w:rFonts w:ascii="Shonar Bangla" w:eastAsia="Shonar Bangla" w:hAnsi="Shonar Bangla" w:cs="Shonar Bangl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Calibri" w:eastAsia="Calibri" w:hAnsi="Calibri" w:cs="Calibri"/>
      <w:b/>
      <w:bCs/>
      <w:sz w:val="38"/>
      <w:szCs w:val="38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68" w:lineRule="exact"/>
      <w:jc w:val="both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518" w:lineRule="exact"/>
    </w:pPr>
    <w:rPr>
      <w:rFonts w:ascii="Nirmala UI Semilight" w:eastAsia="Nirmala UI Semilight" w:hAnsi="Nirmala UI Semilight" w:cs="Nirmala UI Semilight"/>
      <w:sz w:val="32"/>
      <w:szCs w:val="3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40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20fleet@vwf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</cp:lastModifiedBy>
  <cp:revision>3</cp:revision>
  <dcterms:created xsi:type="dcterms:W3CDTF">2018-09-19T13:36:00Z</dcterms:created>
  <dcterms:modified xsi:type="dcterms:W3CDTF">2018-09-27T13:03:00Z</dcterms:modified>
</cp:coreProperties>
</file>