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51" w:rsidRPr="001865BC" w:rsidRDefault="002E48B3">
      <w:pPr>
        <w:pStyle w:val="Nzev"/>
        <w:rPr>
          <w:sz w:val="32"/>
          <w:szCs w:val="32"/>
        </w:rPr>
      </w:pPr>
      <w:r w:rsidRPr="001865BC">
        <w:rPr>
          <w:sz w:val="32"/>
          <w:szCs w:val="32"/>
        </w:rPr>
        <w:t>Příkazní</w:t>
      </w:r>
      <w:r w:rsidR="00BF4F51" w:rsidRPr="001865BC">
        <w:rPr>
          <w:sz w:val="32"/>
          <w:szCs w:val="32"/>
        </w:rPr>
        <w:t xml:space="preserve"> smlouva </w:t>
      </w:r>
      <w:r w:rsidR="00DE701B" w:rsidRPr="001865BC">
        <w:rPr>
          <w:sz w:val="32"/>
          <w:szCs w:val="32"/>
        </w:rPr>
        <w:t>pro výkon</w:t>
      </w:r>
      <w:r w:rsidR="00BF4F51" w:rsidRPr="001865BC">
        <w:rPr>
          <w:sz w:val="32"/>
          <w:szCs w:val="32"/>
        </w:rPr>
        <w:t xml:space="preserve"> správ</w:t>
      </w:r>
      <w:r w:rsidR="00DE701B" w:rsidRPr="001865BC">
        <w:rPr>
          <w:sz w:val="32"/>
          <w:szCs w:val="32"/>
        </w:rPr>
        <w:t>y</w:t>
      </w:r>
      <w:r w:rsidR="00BF4F51" w:rsidRPr="001865BC">
        <w:rPr>
          <w:sz w:val="32"/>
          <w:szCs w:val="32"/>
        </w:rPr>
        <w:t xml:space="preserve"> nemovitostí</w:t>
      </w:r>
    </w:p>
    <w:p w:rsidR="00BF4F51" w:rsidRPr="001865BC" w:rsidRDefault="003A760F" w:rsidP="003A760F">
      <w:pPr>
        <w:jc w:val="center"/>
        <w:rPr>
          <w:sz w:val="24"/>
          <w:szCs w:val="24"/>
        </w:rPr>
      </w:pPr>
      <w:r w:rsidRPr="001865BC">
        <w:rPr>
          <w:sz w:val="24"/>
          <w:szCs w:val="24"/>
        </w:rPr>
        <w:t>dle § 2430 a násl. zákona č. 89/2012 Sb., občanského zákoníku, ve znění pozdějších předpisů</w:t>
      </w:r>
    </w:p>
    <w:p w:rsidR="007D74C4" w:rsidRPr="001865BC" w:rsidRDefault="007D74C4" w:rsidP="007D74C4">
      <w:pPr>
        <w:rPr>
          <w:sz w:val="24"/>
          <w:szCs w:val="24"/>
        </w:rPr>
      </w:pPr>
    </w:p>
    <w:p w:rsidR="00181E01" w:rsidRPr="001865BC" w:rsidRDefault="00181E01" w:rsidP="007D74C4">
      <w:pPr>
        <w:rPr>
          <w:sz w:val="24"/>
          <w:szCs w:val="24"/>
        </w:rPr>
      </w:pPr>
    </w:p>
    <w:p w:rsidR="00583061" w:rsidRPr="0090659B" w:rsidRDefault="006E1E64">
      <w:pPr>
        <w:pStyle w:val="Nadpis1"/>
        <w:jc w:val="left"/>
        <w:rPr>
          <w:b/>
          <w:szCs w:val="24"/>
        </w:rPr>
      </w:pPr>
      <w:r w:rsidRPr="0090659B">
        <w:rPr>
          <w:b/>
          <w:szCs w:val="24"/>
        </w:rPr>
        <w:t xml:space="preserve">Společenství </w:t>
      </w:r>
      <w:r w:rsidR="00D72187">
        <w:rPr>
          <w:b/>
          <w:szCs w:val="24"/>
        </w:rPr>
        <w:t xml:space="preserve">vlastníků </w:t>
      </w:r>
      <w:r w:rsidR="00FF5F92">
        <w:rPr>
          <w:b/>
          <w:szCs w:val="24"/>
        </w:rPr>
        <w:t>domu</w:t>
      </w:r>
      <w:r w:rsidR="00371DBF">
        <w:rPr>
          <w:b/>
          <w:szCs w:val="24"/>
        </w:rPr>
        <w:t xml:space="preserve"> 1</w:t>
      </w:r>
      <w:r w:rsidR="00FF5F92">
        <w:rPr>
          <w:b/>
          <w:szCs w:val="24"/>
        </w:rPr>
        <w:t>324, 1325, 1326, 1327</w:t>
      </w:r>
      <w:r w:rsidRPr="0090659B">
        <w:rPr>
          <w:b/>
          <w:szCs w:val="24"/>
        </w:rPr>
        <w:t xml:space="preserve"> v</w:t>
      </w:r>
      <w:r w:rsidR="00B375AA">
        <w:rPr>
          <w:b/>
          <w:szCs w:val="24"/>
        </w:rPr>
        <w:t> </w:t>
      </w:r>
      <w:r w:rsidRPr="0090659B">
        <w:rPr>
          <w:b/>
          <w:szCs w:val="24"/>
        </w:rPr>
        <w:t>Žamberku</w:t>
      </w:r>
    </w:p>
    <w:p w:rsidR="00583061" w:rsidRPr="0090659B" w:rsidRDefault="006E1E64" w:rsidP="00583061">
      <w:pPr>
        <w:rPr>
          <w:sz w:val="24"/>
          <w:szCs w:val="24"/>
        </w:rPr>
      </w:pPr>
      <w:r w:rsidRPr="0090659B">
        <w:rPr>
          <w:sz w:val="24"/>
          <w:szCs w:val="24"/>
        </w:rPr>
        <w:t xml:space="preserve">se sídlem </w:t>
      </w:r>
      <w:r w:rsidR="00FF5F92">
        <w:rPr>
          <w:sz w:val="24"/>
          <w:szCs w:val="24"/>
        </w:rPr>
        <w:t>28. října 1326</w:t>
      </w:r>
      <w:r w:rsidRPr="0090659B">
        <w:rPr>
          <w:sz w:val="24"/>
          <w:szCs w:val="24"/>
        </w:rPr>
        <w:t>, 564 01 Žamberk</w:t>
      </w:r>
    </w:p>
    <w:p w:rsidR="00583061" w:rsidRPr="0090659B" w:rsidRDefault="006E1E64" w:rsidP="00583061">
      <w:pPr>
        <w:rPr>
          <w:sz w:val="24"/>
          <w:szCs w:val="24"/>
        </w:rPr>
      </w:pPr>
      <w:r w:rsidRPr="0090659B">
        <w:rPr>
          <w:sz w:val="24"/>
          <w:szCs w:val="24"/>
        </w:rPr>
        <w:t>IČ: 28</w:t>
      </w:r>
      <w:r w:rsidR="00FF5F92">
        <w:rPr>
          <w:sz w:val="24"/>
          <w:szCs w:val="24"/>
        </w:rPr>
        <w:t>7 66 199</w:t>
      </w:r>
      <w:r w:rsidR="00583061" w:rsidRPr="0090659B">
        <w:rPr>
          <w:sz w:val="24"/>
          <w:szCs w:val="24"/>
        </w:rPr>
        <w:t xml:space="preserve"> </w:t>
      </w:r>
    </w:p>
    <w:p w:rsidR="006E1E64" w:rsidRPr="0090659B" w:rsidRDefault="006E1E64">
      <w:pPr>
        <w:pStyle w:val="Nadpis1"/>
        <w:jc w:val="left"/>
        <w:rPr>
          <w:szCs w:val="24"/>
        </w:rPr>
      </w:pPr>
      <w:r w:rsidRPr="0090659B">
        <w:rPr>
          <w:szCs w:val="24"/>
        </w:rPr>
        <w:t xml:space="preserve">zapsané v rejstříku společenství vlastníků jednotek vedeném Krajským soudem v Hradci Králové, </w:t>
      </w:r>
      <w:proofErr w:type="spellStart"/>
      <w:r w:rsidRPr="0090659B">
        <w:rPr>
          <w:szCs w:val="24"/>
        </w:rPr>
        <w:t>sp</w:t>
      </w:r>
      <w:proofErr w:type="spellEnd"/>
      <w:r w:rsidRPr="0090659B">
        <w:rPr>
          <w:szCs w:val="24"/>
        </w:rPr>
        <w:t xml:space="preserve">. zn. S </w:t>
      </w:r>
      <w:r w:rsidR="00FF5F92">
        <w:rPr>
          <w:szCs w:val="24"/>
        </w:rPr>
        <w:t>4515</w:t>
      </w:r>
    </w:p>
    <w:p w:rsidR="006E1E64" w:rsidRPr="001865BC" w:rsidRDefault="006E1E64">
      <w:pPr>
        <w:pStyle w:val="Nadpis1"/>
        <w:jc w:val="left"/>
        <w:rPr>
          <w:szCs w:val="24"/>
        </w:rPr>
      </w:pPr>
      <w:r w:rsidRPr="0090659B">
        <w:rPr>
          <w:szCs w:val="24"/>
        </w:rPr>
        <w:t>zastoupen</w:t>
      </w:r>
      <w:r w:rsidR="004869A3" w:rsidRPr="0090659B">
        <w:rPr>
          <w:szCs w:val="24"/>
        </w:rPr>
        <w:t>é</w:t>
      </w:r>
      <w:r w:rsidRPr="0090659B">
        <w:rPr>
          <w:szCs w:val="24"/>
        </w:rPr>
        <w:t xml:space="preserve"> p</w:t>
      </w:r>
      <w:r w:rsidR="00C1655D">
        <w:rPr>
          <w:szCs w:val="24"/>
        </w:rPr>
        <w:t xml:space="preserve">ředsedou </w:t>
      </w:r>
      <w:r w:rsidR="00532D45">
        <w:rPr>
          <w:szCs w:val="24"/>
        </w:rPr>
        <w:t xml:space="preserve">výboru </w:t>
      </w:r>
      <w:r w:rsidR="00FF5F92">
        <w:rPr>
          <w:szCs w:val="24"/>
        </w:rPr>
        <w:t xml:space="preserve">Zdeňkem Moravcem </w:t>
      </w:r>
      <w:r w:rsidR="00371DBF">
        <w:rPr>
          <w:szCs w:val="24"/>
        </w:rPr>
        <w:t>a</w:t>
      </w:r>
      <w:r w:rsidR="00532D45">
        <w:rPr>
          <w:szCs w:val="24"/>
        </w:rPr>
        <w:t xml:space="preserve"> místopředsedou výboru </w:t>
      </w:r>
      <w:r w:rsidR="00FF5F92">
        <w:rPr>
          <w:szCs w:val="24"/>
        </w:rPr>
        <w:t>Marií Vargovou</w:t>
      </w:r>
    </w:p>
    <w:p w:rsidR="00BF4F51" w:rsidRPr="001865BC" w:rsidRDefault="005F2A23">
      <w:pPr>
        <w:pStyle w:val="Nadpis1"/>
        <w:jc w:val="left"/>
        <w:rPr>
          <w:szCs w:val="24"/>
        </w:rPr>
      </w:pPr>
      <w:r w:rsidRPr="001865BC">
        <w:rPr>
          <w:szCs w:val="24"/>
        </w:rPr>
        <w:t>na straně jedné jako příkazce (dále jen „příkazce“)</w:t>
      </w:r>
    </w:p>
    <w:p w:rsidR="00BF4F51" w:rsidRPr="001865BC" w:rsidRDefault="00BF4F51">
      <w:pPr>
        <w:pStyle w:val="Nadpis1"/>
        <w:jc w:val="left"/>
        <w:rPr>
          <w:szCs w:val="24"/>
        </w:rPr>
      </w:pPr>
    </w:p>
    <w:p w:rsidR="00BF4F51" w:rsidRPr="001865BC" w:rsidRDefault="00BF4F51">
      <w:pPr>
        <w:pStyle w:val="Nadpis1"/>
        <w:jc w:val="left"/>
        <w:rPr>
          <w:szCs w:val="24"/>
        </w:rPr>
      </w:pPr>
      <w:r w:rsidRPr="001865BC">
        <w:rPr>
          <w:szCs w:val="24"/>
        </w:rPr>
        <w:t>a</w:t>
      </w:r>
    </w:p>
    <w:p w:rsidR="00BF4F51" w:rsidRPr="001865BC" w:rsidRDefault="00BF4F51">
      <w:pPr>
        <w:pStyle w:val="Nadpis1"/>
        <w:jc w:val="left"/>
        <w:rPr>
          <w:szCs w:val="24"/>
        </w:rPr>
      </w:pPr>
    </w:p>
    <w:p w:rsidR="0021626D" w:rsidRPr="001865BC" w:rsidRDefault="00BF4F51">
      <w:pPr>
        <w:pStyle w:val="Nadpis1"/>
        <w:jc w:val="left"/>
        <w:rPr>
          <w:b/>
          <w:szCs w:val="24"/>
        </w:rPr>
      </w:pPr>
      <w:r w:rsidRPr="001865BC">
        <w:rPr>
          <w:b/>
          <w:szCs w:val="24"/>
        </w:rPr>
        <w:t>Správa budov Žamberk s.</w:t>
      </w:r>
      <w:r w:rsidR="003A760F" w:rsidRPr="001865BC">
        <w:rPr>
          <w:b/>
          <w:szCs w:val="24"/>
        </w:rPr>
        <w:t xml:space="preserve"> </w:t>
      </w:r>
      <w:r w:rsidRPr="001865BC">
        <w:rPr>
          <w:b/>
          <w:szCs w:val="24"/>
        </w:rPr>
        <w:t>r.</w:t>
      </w:r>
      <w:r w:rsidR="003A760F" w:rsidRPr="001865BC">
        <w:rPr>
          <w:b/>
          <w:szCs w:val="24"/>
        </w:rPr>
        <w:t xml:space="preserve"> </w:t>
      </w:r>
      <w:r w:rsidRPr="001865BC">
        <w:rPr>
          <w:b/>
          <w:szCs w:val="24"/>
        </w:rPr>
        <w:t>o.</w:t>
      </w:r>
    </w:p>
    <w:p w:rsidR="00BF4F51" w:rsidRPr="001865BC" w:rsidRDefault="003A760F">
      <w:pPr>
        <w:pStyle w:val="Nadpis1"/>
        <w:jc w:val="left"/>
        <w:rPr>
          <w:szCs w:val="24"/>
        </w:rPr>
      </w:pPr>
      <w:r w:rsidRPr="001865BC">
        <w:rPr>
          <w:szCs w:val="24"/>
        </w:rPr>
        <w:t xml:space="preserve">se sídlem </w:t>
      </w:r>
      <w:r w:rsidR="00BF4F51" w:rsidRPr="001865BC">
        <w:rPr>
          <w:szCs w:val="24"/>
        </w:rPr>
        <w:t>Klosterman</w:t>
      </w:r>
      <w:r w:rsidR="005F2A23" w:rsidRPr="001865BC">
        <w:rPr>
          <w:szCs w:val="24"/>
        </w:rPr>
        <w:t>ova 990, 564 01 Žamberk</w:t>
      </w:r>
    </w:p>
    <w:p w:rsidR="006A33A2" w:rsidRPr="001865BC" w:rsidRDefault="00BF4F51">
      <w:pPr>
        <w:pStyle w:val="Nadpis1"/>
        <w:jc w:val="left"/>
        <w:rPr>
          <w:szCs w:val="24"/>
        </w:rPr>
      </w:pPr>
      <w:r w:rsidRPr="001865BC">
        <w:rPr>
          <w:szCs w:val="24"/>
        </w:rPr>
        <w:t>IČ</w:t>
      </w:r>
      <w:r w:rsidR="005F2A23" w:rsidRPr="001865BC">
        <w:rPr>
          <w:szCs w:val="24"/>
        </w:rPr>
        <w:t>:</w:t>
      </w:r>
      <w:r w:rsidRPr="001865BC">
        <w:rPr>
          <w:szCs w:val="24"/>
        </w:rPr>
        <w:t xml:space="preserve"> 252</w:t>
      </w:r>
      <w:r w:rsidR="001A359D">
        <w:rPr>
          <w:szCs w:val="24"/>
        </w:rPr>
        <w:t xml:space="preserve"> </w:t>
      </w:r>
      <w:r w:rsidRPr="001865BC">
        <w:rPr>
          <w:szCs w:val="24"/>
        </w:rPr>
        <w:t>80</w:t>
      </w:r>
      <w:r w:rsidR="001A359D">
        <w:rPr>
          <w:szCs w:val="24"/>
        </w:rPr>
        <w:t xml:space="preserve"> </w:t>
      </w:r>
      <w:r w:rsidRPr="001865BC">
        <w:rPr>
          <w:szCs w:val="24"/>
        </w:rPr>
        <w:t>091,</w:t>
      </w:r>
      <w:r w:rsidR="00FB2D90" w:rsidRPr="001865BC">
        <w:rPr>
          <w:szCs w:val="24"/>
        </w:rPr>
        <w:t xml:space="preserve"> DIČ</w:t>
      </w:r>
      <w:r w:rsidR="005F2A23" w:rsidRPr="001865BC">
        <w:rPr>
          <w:szCs w:val="24"/>
        </w:rPr>
        <w:t>: CZ25280091</w:t>
      </w:r>
    </w:p>
    <w:p w:rsidR="00FB2D90" w:rsidRPr="001865BC" w:rsidRDefault="00FB2D90" w:rsidP="00E8757C">
      <w:pPr>
        <w:rPr>
          <w:sz w:val="24"/>
          <w:szCs w:val="24"/>
        </w:rPr>
      </w:pPr>
      <w:r w:rsidRPr="001865BC">
        <w:rPr>
          <w:sz w:val="24"/>
          <w:szCs w:val="24"/>
        </w:rPr>
        <w:t xml:space="preserve">zapsaná v obchodním </w:t>
      </w:r>
      <w:r w:rsidR="003A760F" w:rsidRPr="001865BC">
        <w:rPr>
          <w:sz w:val="24"/>
          <w:szCs w:val="24"/>
        </w:rPr>
        <w:t>rejstříku vedené</w:t>
      </w:r>
      <w:r w:rsidR="006E1E64" w:rsidRPr="001865BC">
        <w:rPr>
          <w:sz w:val="24"/>
          <w:szCs w:val="24"/>
        </w:rPr>
        <w:t>m</w:t>
      </w:r>
      <w:r w:rsidR="003A760F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>Krajsk</w:t>
      </w:r>
      <w:r w:rsidR="003A760F" w:rsidRPr="001865BC">
        <w:rPr>
          <w:sz w:val="24"/>
          <w:szCs w:val="24"/>
        </w:rPr>
        <w:t>ým</w:t>
      </w:r>
      <w:r w:rsidRPr="001865BC">
        <w:rPr>
          <w:sz w:val="24"/>
          <w:szCs w:val="24"/>
        </w:rPr>
        <w:t xml:space="preserve"> soud</w:t>
      </w:r>
      <w:r w:rsidR="003A760F" w:rsidRPr="001865BC">
        <w:rPr>
          <w:sz w:val="24"/>
          <w:szCs w:val="24"/>
        </w:rPr>
        <w:t>em</w:t>
      </w:r>
      <w:r w:rsidRPr="001865BC">
        <w:rPr>
          <w:sz w:val="24"/>
          <w:szCs w:val="24"/>
        </w:rPr>
        <w:t xml:space="preserve"> v Hradci Králové, </w:t>
      </w:r>
      <w:proofErr w:type="spellStart"/>
      <w:r w:rsidR="003A760F" w:rsidRPr="001865BC">
        <w:rPr>
          <w:sz w:val="24"/>
          <w:szCs w:val="24"/>
        </w:rPr>
        <w:t>sp</w:t>
      </w:r>
      <w:proofErr w:type="spellEnd"/>
      <w:r w:rsidR="003A760F" w:rsidRPr="001865BC">
        <w:rPr>
          <w:sz w:val="24"/>
          <w:szCs w:val="24"/>
        </w:rPr>
        <w:t xml:space="preserve">. </w:t>
      </w:r>
      <w:r w:rsidR="005F2A23" w:rsidRPr="001865BC">
        <w:rPr>
          <w:sz w:val="24"/>
          <w:szCs w:val="24"/>
        </w:rPr>
        <w:t xml:space="preserve">zn. </w:t>
      </w:r>
      <w:r w:rsidRPr="001865BC">
        <w:rPr>
          <w:sz w:val="24"/>
          <w:szCs w:val="24"/>
        </w:rPr>
        <w:t>C</w:t>
      </w:r>
      <w:r w:rsidR="005F2A23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>12570</w:t>
      </w:r>
    </w:p>
    <w:p w:rsidR="00C103CF" w:rsidRPr="001865BC" w:rsidRDefault="005F2A23">
      <w:pPr>
        <w:pStyle w:val="Nadpis1"/>
        <w:jc w:val="left"/>
        <w:rPr>
          <w:szCs w:val="24"/>
        </w:rPr>
      </w:pPr>
      <w:r w:rsidRPr="001865BC">
        <w:rPr>
          <w:szCs w:val="24"/>
        </w:rPr>
        <w:t xml:space="preserve">zastoupená jednatelem </w:t>
      </w:r>
      <w:r w:rsidR="003A760F" w:rsidRPr="001865BC">
        <w:rPr>
          <w:szCs w:val="24"/>
        </w:rPr>
        <w:t>I</w:t>
      </w:r>
      <w:r w:rsidR="004D6381" w:rsidRPr="001865BC">
        <w:rPr>
          <w:szCs w:val="24"/>
        </w:rPr>
        <w:t>ng.</w:t>
      </w:r>
      <w:r w:rsidR="00C103CF" w:rsidRPr="001865BC">
        <w:rPr>
          <w:szCs w:val="24"/>
        </w:rPr>
        <w:t xml:space="preserve"> </w:t>
      </w:r>
      <w:r w:rsidRPr="001865BC">
        <w:rPr>
          <w:szCs w:val="24"/>
        </w:rPr>
        <w:t>Janem Filipem</w:t>
      </w:r>
    </w:p>
    <w:p w:rsidR="00BF4F51" w:rsidRPr="001865BC" w:rsidRDefault="005F2A23">
      <w:pPr>
        <w:pStyle w:val="Nadpis1"/>
        <w:jc w:val="left"/>
        <w:rPr>
          <w:szCs w:val="24"/>
        </w:rPr>
      </w:pPr>
      <w:r w:rsidRPr="001865BC">
        <w:rPr>
          <w:szCs w:val="24"/>
        </w:rPr>
        <w:t>na straně druhé jako příkazník (d</w:t>
      </w:r>
      <w:r w:rsidR="00BF4F51" w:rsidRPr="001865BC">
        <w:rPr>
          <w:szCs w:val="24"/>
        </w:rPr>
        <w:t xml:space="preserve">ále jen </w:t>
      </w:r>
      <w:r w:rsidRPr="001865BC">
        <w:rPr>
          <w:szCs w:val="24"/>
        </w:rPr>
        <w:t>„příkazník“</w:t>
      </w:r>
      <w:r w:rsidR="00BF4F51" w:rsidRPr="001865BC">
        <w:rPr>
          <w:szCs w:val="24"/>
        </w:rPr>
        <w:t>)</w:t>
      </w:r>
    </w:p>
    <w:p w:rsidR="00022C2D" w:rsidRPr="001865BC" w:rsidRDefault="00022C2D">
      <w:pPr>
        <w:rPr>
          <w:sz w:val="24"/>
          <w:szCs w:val="24"/>
        </w:rPr>
      </w:pPr>
    </w:p>
    <w:p w:rsidR="00181E01" w:rsidRPr="001865BC" w:rsidRDefault="00181E01">
      <w:pPr>
        <w:rPr>
          <w:sz w:val="24"/>
          <w:szCs w:val="24"/>
        </w:rPr>
      </w:pPr>
    </w:p>
    <w:p w:rsidR="00BD23BC" w:rsidRPr="001865BC" w:rsidRDefault="002426F8" w:rsidP="00712015">
      <w:pPr>
        <w:jc w:val="center"/>
        <w:rPr>
          <w:sz w:val="24"/>
          <w:szCs w:val="24"/>
        </w:rPr>
      </w:pPr>
      <w:r w:rsidRPr="001865BC">
        <w:rPr>
          <w:sz w:val="24"/>
          <w:szCs w:val="24"/>
        </w:rPr>
        <w:t>uzavírají tuto příkazní smlouvu</w:t>
      </w:r>
    </w:p>
    <w:p w:rsidR="000C2599" w:rsidRPr="001865BC" w:rsidRDefault="000C2599">
      <w:pPr>
        <w:rPr>
          <w:sz w:val="24"/>
          <w:szCs w:val="24"/>
        </w:rPr>
      </w:pPr>
    </w:p>
    <w:p w:rsidR="00BF4F51" w:rsidRPr="001865BC" w:rsidRDefault="00BF4F51">
      <w:pPr>
        <w:jc w:val="center"/>
        <w:rPr>
          <w:b/>
          <w:sz w:val="24"/>
          <w:szCs w:val="24"/>
        </w:rPr>
      </w:pPr>
      <w:r w:rsidRPr="001865BC">
        <w:rPr>
          <w:b/>
          <w:sz w:val="24"/>
          <w:szCs w:val="24"/>
        </w:rPr>
        <w:t>Čl. I.</w:t>
      </w:r>
    </w:p>
    <w:p w:rsidR="00BF4F51" w:rsidRPr="001865BC" w:rsidRDefault="00BF4F51" w:rsidP="005642C2">
      <w:pPr>
        <w:pStyle w:val="Nadpis1"/>
        <w:rPr>
          <w:b/>
          <w:szCs w:val="24"/>
        </w:rPr>
      </w:pPr>
      <w:r w:rsidRPr="001865BC">
        <w:rPr>
          <w:b/>
          <w:szCs w:val="24"/>
        </w:rPr>
        <w:t>Předmět smlouvy</w:t>
      </w:r>
    </w:p>
    <w:p w:rsidR="00301BAA" w:rsidRPr="001865BC" w:rsidRDefault="00BF4F51" w:rsidP="00903CD0">
      <w:pPr>
        <w:pStyle w:val="Zkladntext"/>
        <w:numPr>
          <w:ilvl w:val="0"/>
          <w:numId w:val="31"/>
        </w:numPr>
        <w:ind w:left="426" w:hanging="426"/>
        <w:rPr>
          <w:szCs w:val="24"/>
        </w:rPr>
      </w:pPr>
      <w:r w:rsidRPr="001865BC">
        <w:rPr>
          <w:szCs w:val="24"/>
        </w:rPr>
        <w:t>Předmětem smlouvy je výkon správy nemovit</w:t>
      </w:r>
      <w:r w:rsidR="00D9264A" w:rsidRPr="001865BC">
        <w:rPr>
          <w:szCs w:val="24"/>
        </w:rPr>
        <w:t>ost</w:t>
      </w:r>
      <w:r w:rsidR="00E304D6">
        <w:rPr>
          <w:szCs w:val="24"/>
        </w:rPr>
        <w:t>í</w:t>
      </w:r>
      <w:r w:rsidR="00D9264A" w:rsidRPr="001865BC">
        <w:rPr>
          <w:szCs w:val="24"/>
        </w:rPr>
        <w:t xml:space="preserve"> </w:t>
      </w:r>
      <w:r w:rsidR="00583061" w:rsidRPr="001865BC">
        <w:rPr>
          <w:szCs w:val="24"/>
        </w:rPr>
        <w:t xml:space="preserve">čp. </w:t>
      </w:r>
      <w:r w:rsidR="009446C0">
        <w:rPr>
          <w:szCs w:val="24"/>
        </w:rPr>
        <w:t xml:space="preserve">1324, 1325, </w:t>
      </w:r>
      <w:r w:rsidR="009446C0" w:rsidRPr="009446C0">
        <w:rPr>
          <w:szCs w:val="24"/>
        </w:rPr>
        <w:t xml:space="preserve">1326, </w:t>
      </w:r>
      <w:r w:rsidR="006E1E64" w:rsidRPr="009446C0">
        <w:rPr>
          <w:szCs w:val="24"/>
        </w:rPr>
        <w:t>1</w:t>
      </w:r>
      <w:r w:rsidR="009446C0" w:rsidRPr="009446C0">
        <w:rPr>
          <w:szCs w:val="24"/>
        </w:rPr>
        <w:t>327</w:t>
      </w:r>
      <w:r w:rsidR="00583061" w:rsidRPr="009446C0">
        <w:rPr>
          <w:szCs w:val="24"/>
        </w:rPr>
        <w:t xml:space="preserve"> v Žamberku </w:t>
      </w:r>
      <w:r w:rsidR="006E1E64" w:rsidRPr="009446C0">
        <w:rPr>
          <w:szCs w:val="24"/>
        </w:rPr>
        <w:t xml:space="preserve">v ulici </w:t>
      </w:r>
      <w:r w:rsidR="009446C0" w:rsidRPr="009446C0">
        <w:rPr>
          <w:szCs w:val="24"/>
        </w:rPr>
        <w:t xml:space="preserve">28. října </w:t>
      </w:r>
      <w:r w:rsidR="00583061" w:rsidRPr="009446C0">
        <w:rPr>
          <w:szCs w:val="24"/>
        </w:rPr>
        <w:t xml:space="preserve">o </w:t>
      </w:r>
      <w:r w:rsidR="009446C0" w:rsidRPr="009446C0">
        <w:rPr>
          <w:szCs w:val="24"/>
        </w:rPr>
        <w:t>66</w:t>
      </w:r>
      <w:r w:rsidR="00583061" w:rsidRPr="009446C0">
        <w:rPr>
          <w:szCs w:val="24"/>
        </w:rPr>
        <w:t xml:space="preserve"> by</w:t>
      </w:r>
      <w:r w:rsidR="003A27F2" w:rsidRPr="009446C0">
        <w:rPr>
          <w:szCs w:val="24"/>
        </w:rPr>
        <w:t>tech</w:t>
      </w:r>
      <w:r w:rsidR="000846BA" w:rsidRPr="009446C0">
        <w:rPr>
          <w:szCs w:val="24"/>
        </w:rPr>
        <w:t>, postaven</w:t>
      </w:r>
      <w:r w:rsidR="00E304D6">
        <w:rPr>
          <w:szCs w:val="24"/>
        </w:rPr>
        <w:t>é</w:t>
      </w:r>
      <w:r w:rsidR="000846BA" w:rsidRPr="009446C0">
        <w:rPr>
          <w:szCs w:val="24"/>
        </w:rPr>
        <w:t xml:space="preserve"> na parcele č. </w:t>
      </w:r>
      <w:r w:rsidR="009446C0" w:rsidRPr="009446C0">
        <w:rPr>
          <w:szCs w:val="24"/>
        </w:rPr>
        <w:t xml:space="preserve">4855, č. 4856, č. 4857 </w:t>
      </w:r>
      <w:r w:rsidR="00903CD0" w:rsidRPr="009446C0">
        <w:rPr>
          <w:szCs w:val="24"/>
        </w:rPr>
        <w:t xml:space="preserve">a č. </w:t>
      </w:r>
      <w:r w:rsidR="009446C0" w:rsidRPr="009446C0">
        <w:rPr>
          <w:szCs w:val="24"/>
        </w:rPr>
        <w:t>4858</w:t>
      </w:r>
      <w:r w:rsidR="000846BA" w:rsidRPr="009446C0">
        <w:rPr>
          <w:szCs w:val="24"/>
        </w:rPr>
        <w:t>, zapsan</w:t>
      </w:r>
      <w:r w:rsidR="00E304D6">
        <w:rPr>
          <w:szCs w:val="24"/>
        </w:rPr>
        <w:t>é</w:t>
      </w:r>
      <w:r w:rsidR="000846BA" w:rsidRPr="009446C0">
        <w:rPr>
          <w:szCs w:val="24"/>
        </w:rPr>
        <w:t xml:space="preserve"> v katastru nemovitostí na LV </w:t>
      </w:r>
      <w:r w:rsidR="00903CD0" w:rsidRPr="009446C0">
        <w:rPr>
          <w:szCs w:val="24"/>
        </w:rPr>
        <w:t>3</w:t>
      </w:r>
      <w:r w:rsidR="009446C0" w:rsidRPr="009446C0">
        <w:rPr>
          <w:szCs w:val="24"/>
        </w:rPr>
        <w:t>398</w:t>
      </w:r>
      <w:r w:rsidR="000846BA" w:rsidRPr="009446C0">
        <w:rPr>
          <w:szCs w:val="24"/>
        </w:rPr>
        <w:t xml:space="preserve"> u Katastrálního úřadu pro Pardubický kraj, Katastrální pracoviště Ústí nad Orlicí, pro obec a katastrální</w:t>
      </w:r>
      <w:r w:rsidR="000846BA" w:rsidRPr="001865BC">
        <w:rPr>
          <w:szCs w:val="24"/>
        </w:rPr>
        <w:t xml:space="preserve"> území Žamberk.</w:t>
      </w:r>
    </w:p>
    <w:p w:rsidR="00903CD0" w:rsidRPr="001865BC" w:rsidRDefault="00903CD0" w:rsidP="00903CD0">
      <w:pPr>
        <w:pStyle w:val="Zkladntext"/>
        <w:ind w:left="426"/>
        <w:rPr>
          <w:szCs w:val="24"/>
        </w:rPr>
      </w:pPr>
    </w:p>
    <w:p w:rsidR="00903CD0" w:rsidRPr="00F456FC" w:rsidRDefault="00903CD0" w:rsidP="00903CD0">
      <w:pPr>
        <w:pStyle w:val="Zkladntext"/>
        <w:numPr>
          <w:ilvl w:val="0"/>
          <w:numId w:val="31"/>
        </w:numPr>
        <w:ind w:left="426" w:hanging="426"/>
        <w:rPr>
          <w:szCs w:val="24"/>
        </w:rPr>
      </w:pPr>
      <w:r w:rsidRPr="001865BC">
        <w:rPr>
          <w:szCs w:val="24"/>
        </w:rPr>
        <w:t xml:space="preserve">Pro vymezení předmětu smlouvy platí současně příslušná ustanovení prohlášení </w:t>
      </w:r>
      <w:r w:rsidRPr="00F456FC">
        <w:rPr>
          <w:szCs w:val="24"/>
        </w:rPr>
        <w:t xml:space="preserve">vlastníka, zapsaného vkladem do katastru nemovitostí v Ústí nad Orlicí, </w:t>
      </w:r>
      <w:proofErr w:type="gramStart"/>
      <w:r w:rsidRPr="00F456FC">
        <w:rPr>
          <w:szCs w:val="24"/>
        </w:rPr>
        <w:t>č.j.</w:t>
      </w:r>
      <w:proofErr w:type="gramEnd"/>
      <w:r w:rsidRPr="00F456FC">
        <w:rPr>
          <w:szCs w:val="24"/>
        </w:rPr>
        <w:t xml:space="preserve"> V-</w:t>
      </w:r>
      <w:r w:rsidR="00F456FC" w:rsidRPr="00F456FC">
        <w:rPr>
          <w:szCs w:val="24"/>
        </w:rPr>
        <w:t>58</w:t>
      </w:r>
      <w:r w:rsidR="002A708A" w:rsidRPr="00F456FC">
        <w:rPr>
          <w:szCs w:val="24"/>
        </w:rPr>
        <w:t>53</w:t>
      </w:r>
      <w:r w:rsidRPr="00F456FC">
        <w:rPr>
          <w:szCs w:val="24"/>
        </w:rPr>
        <w:t xml:space="preserve">/2008-611 ze dne </w:t>
      </w:r>
      <w:r w:rsidR="00F456FC" w:rsidRPr="00F456FC">
        <w:rPr>
          <w:szCs w:val="24"/>
        </w:rPr>
        <w:t>2</w:t>
      </w:r>
      <w:r w:rsidRPr="00F456FC">
        <w:rPr>
          <w:szCs w:val="24"/>
        </w:rPr>
        <w:t>.</w:t>
      </w:r>
      <w:r w:rsidR="00E304D6">
        <w:rPr>
          <w:szCs w:val="24"/>
        </w:rPr>
        <w:t xml:space="preserve"> </w:t>
      </w:r>
      <w:r w:rsidR="002A708A" w:rsidRPr="00F456FC">
        <w:rPr>
          <w:szCs w:val="24"/>
        </w:rPr>
        <w:t>9</w:t>
      </w:r>
      <w:r w:rsidRPr="00F456FC">
        <w:rPr>
          <w:szCs w:val="24"/>
        </w:rPr>
        <w:t>.</w:t>
      </w:r>
      <w:r w:rsidR="00E304D6">
        <w:rPr>
          <w:szCs w:val="24"/>
        </w:rPr>
        <w:t xml:space="preserve"> </w:t>
      </w:r>
      <w:r w:rsidRPr="00F456FC">
        <w:rPr>
          <w:szCs w:val="24"/>
        </w:rPr>
        <w:t>2008.</w:t>
      </w:r>
    </w:p>
    <w:p w:rsidR="00E304D6" w:rsidRPr="001865BC" w:rsidRDefault="00E304D6" w:rsidP="00D25011">
      <w:pPr>
        <w:jc w:val="both"/>
        <w:rPr>
          <w:sz w:val="24"/>
          <w:szCs w:val="24"/>
        </w:rPr>
      </w:pPr>
    </w:p>
    <w:p w:rsidR="00D25011" w:rsidRPr="001865BC" w:rsidRDefault="00D25011" w:rsidP="00D25011">
      <w:pPr>
        <w:jc w:val="center"/>
        <w:rPr>
          <w:b/>
          <w:sz w:val="24"/>
          <w:szCs w:val="24"/>
        </w:rPr>
      </w:pPr>
      <w:r w:rsidRPr="001865BC">
        <w:rPr>
          <w:b/>
          <w:sz w:val="24"/>
          <w:szCs w:val="24"/>
        </w:rPr>
        <w:t>Čl. II.</w:t>
      </w:r>
    </w:p>
    <w:p w:rsidR="00D25011" w:rsidRPr="001865BC" w:rsidRDefault="00D25011" w:rsidP="00D25011">
      <w:pPr>
        <w:pStyle w:val="Nadpis1"/>
        <w:rPr>
          <w:b/>
          <w:szCs w:val="24"/>
        </w:rPr>
      </w:pPr>
      <w:r w:rsidRPr="001865BC">
        <w:rPr>
          <w:b/>
          <w:szCs w:val="24"/>
        </w:rPr>
        <w:t>Doba trvání smlouvy</w:t>
      </w:r>
    </w:p>
    <w:p w:rsidR="00D25011" w:rsidRPr="001865BC" w:rsidRDefault="000F1563" w:rsidP="00D25011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S</w:t>
      </w:r>
      <w:r w:rsidR="00D25011" w:rsidRPr="001865BC">
        <w:rPr>
          <w:sz w:val="24"/>
          <w:szCs w:val="24"/>
        </w:rPr>
        <w:t>mlouva je účinná od 1.</w:t>
      </w:r>
      <w:r w:rsidR="007A196F" w:rsidRPr="001865BC">
        <w:rPr>
          <w:sz w:val="24"/>
          <w:szCs w:val="24"/>
        </w:rPr>
        <w:t xml:space="preserve"> </w:t>
      </w:r>
      <w:r w:rsidR="002A708A" w:rsidRPr="001865BC">
        <w:rPr>
          <w:sz w:val="24"/>
          <w:szCs w:val="24"/>
        </w:rPr>
        <w:t>7</w:t>
      </w:r>
      <w:r w:rsidR="00D25011" w:rsidRPr="001865BC">
        <w:rPr>
          <w:sz w:val="24"/>
          <w:szCs w:val="24"/>
        </w:rPr>
        <w:t>.</w:t>
      </w:r>
      <w:r w:rsidR="007A196F" w:rsidRPr="001865BC">
        <w:rPr>
          <w:sz w:val="24"/>
          <w:szCs w:val="24"/>
        </w:rPr>
        <w:t xml:space="preserve"> </w:t>
      </w:r>
      <w:r w:rsidR="00D25011" w:rsidRPr="001865BC">
        <w:rPr>
          <w:sz w:val="24"/>
          <w:szCs w:val="24"/>
        </w:rPr>
        <w:t>201</w:t>
      </w:r>
      <w:r w:rsidR="000360B8" w:rsidRPr="001865BC">
        <w:rPr>
          <w:sz w:val="24"/>
          <w:szCs w:val="24"/>
        </w:rPr>
        <w:t>8</w:t>
      </w:r>
      <w:r w:rsidR="00D25011" w:rsidRPr="001865BC">
        <w:rPr>
          <w:sz w:val="24"/>
          <w:szCs w:val="24"/>
        </w:rPr>
        <w:t xml:space="preserve"> a uzavírá se na dobu neurčitou.</w:t>
      </w:r>
    </w:p>
    <w:p w:rsidR="00D25011" w:rsidRPr="001865BC" w:rsidRDefault="00D25011" w:rsidP="00D25011">
      <w:pPr>
        <w:ind w:left="426"/>
        <w:jc w:val="both"/>
        <w:rPr>
          <w:sz w:val="24"/>
          <w:szCs w:val="24"/>
        </w:rPr>
      </w:pPr>
    </w:p>
    <w:p w:rsidR="00D25011" w:rsidRDefault="002426F8" w:rsidP="00D25011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S</w:t>
      </w:r>
      <w:r w:rsidR="00D25011" w:rsidRPr="001865BC">
        <w:rPr>
          <w:sz w:val="24"/>
          <w:szCs w:val="24"/>
        </w:rPr>
        <w:t>mlouvu lze ukončit dohodou smluvních stran</w:t>
      </w:r>
      <w:r w:rsidRPr="001865BC">
        <w:rPr>
          <w:sz w:val="24"/>
          <w:szCs w:val="24"/>
        </w:rPr>
        <w:t>,</w:t>
      </w:r>
      <w:r w:rsidR="00D25011" w:rsidRPr="001865BC">
        <w:rPr>
          <w:sz w:val="24"/>
          <w:szCs w:val="24"/>
        </w:rPr>
        <w:t xml:space="preserve"> nebo výpovědí kterékoli smluvní strany</w:t>
      </w:r>
      <w:r w:rsidR="006709B5" w:rsidRPr="001865BC">
        <w:rPr>
          <w:sz w:val="24"/>
          <w:szCs w:val="24"/>
        </w:rPr>
        <w:t xml:space="preserve">. Výpovědní lhůta </w:t>
      </w:r>
      <w:r w:rsidR="00B37EB5" w:rsidRPr="001865BC">
        <w:rPr>
          <w:sz w:val="24"/>
          <w:szCs w:val="24"/>
        </w:rPr>
        <w:t xml:space="preserve">činí 3 měsíce a </w:t>
      </w:r>
      <w:r w:rsidR="006709B5" w:rsidRPr="001865BC">
        <w:rPr>
          <w:sz w:val="24"/>
          <w:szCs w:val="24"/>
        </w:rPr>
        <w:t>začíná běžet od prvního dne měsíce nás</w:t>
      </w:r>
      <w:r w:rsidR="00D25011" w:rsidRPr="001865BC">
        <w:rPr>
          <w:sz w:val="24"/>
          <w:szCs w:val="24"/>
        </w:rPr>
        <w:t>ledujícího po</w:t>
      </w:r>
      <w:r w:rsidR="0089491B" w:rsidRPr="001865BC">
        <w:rPr>
          <w:sz w:val="24"/>
          <w:szCs w:val="24"/>
        </w:rPr>
        <w:t> </w:t>
      </w:r>
      <w:r w:rsidR="006709B5" w:rsidRPr="001865BC">
        <w:rPr>
          <w:sz w:val="24"/>
          <w:szCs w:val="24"/>
        </w:rPr>
        <w:t xml:space="preserve">doručení výpovědi jedné ze smluvních stran. </w:t>
      </w:r>
    </w:p>
    <w:p w:rsidR="000274B6" w:rsidRDefault="000274B6" w:rsidP="000274B6">
      <w:pPr>
        <w:pStyle w:val="Odstavecseseznamem"/>
        <w:rPr>
          <w:sz w:val="24"/>
          <w:szCs w:val="24"/>
        </w:rPr>
      </w:pPr>
    </w:p>
    <w:p w:rsidR="000274B6" w:rsidRDefault="000274B6" w:rsidP="00D25011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Smlouvu lze ukončit také odstoupením od smlouvy v případě hrubého porušení smlouvy druhou smluvní stranou. Odstoupení od smlouvy je účinné dnem doručení oznámení o odstoupení druhé straně.</w:t>
      </w:r>
    </w:p>
    <w:p w:rsidR="000274B6" w:rsidRDefault="000274B6" w:rsidP="000274B6">
      <w:pPr>
        <w:pStyle w:val="Odstavecseseznamem"/>
        <w:rPr>
          <w:sz w:val="24"/>
          <w:szCs w:val="24"/>
        </w:rPr>
      </w:pPr>
    </w:p>
    <w:p w:rsidR="000274B6" w:rsidRDefault="000274B6" w:rsidP="00D25011">
      <w:pPr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 hrubé porušení této smlouvy na straně příkazníka bude považováno zejména:</w:t>
      </w:r>
    </w:p>
    <w:p w:rsidR="000274B6" w:rsidRDefault="000274B6" w:rsidP="000274B6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neoprávněné nakládání se svěřenými nemovitostmi,</w:t>
      </w:r>
    </w:p>
    <w:p w:rsidR="000274B6" w:rsidRDefault="000274B6" w:rsidP="000274B6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neoprávněné nakládání s finančními prostředky příkazce,</w:t>
      </w:r>
    </w:p>
    <w:p w:rsidR="000274B6" w:rsidRPr="000274B6" w:rsidRDefault="000274B6" w:rsidP="000274B6">
      <w:pPr>
        <w:pStyle w:val="Odstavecseseznamem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vážné porušení povinností příkazníka vyplývající z této smlouvy, za které smluvní strany považují zejména prodlení s plněním pokynu příkazce delší než 30 dnů nebo 10 dnů v případech, které nesnesou odkladu, prodlení s plněním povinnosti vyplývající z obecně závazného právního předpisu nebo smluvního ujednání přenesené na příkazníka delší než 30 dnů a dále porušení povinností přenesené na příkazníka, následkem které vznikla příkazci škoda vyšší než 50 tis. Kč.</w:t>
      </w:r>
    </w:p>
    <w:p w:rsidR="00E304D6" w:rsidRPr="001865BC" w:rsidRDefault="00E304D6" w:rsidP="00D01139">
      <w:pPr>
        <w:pStyle w:val="Zkladntext"/>
        <w:rPr>
          <w:szCs w:val="24"/>
        </w:rPr>
      </w:pPr>
    </w:p>
    <w:p w:rsidR="00314856" w:rsidRPr="001865BC" w:rsidRDefault="00314856" w:rsidP="00314856">
      <w:pPr>
        <w:jc w:val="center"/>
        <w:rPr>
          <w:b/>
          <w:sz w:val="24"/>
          <w:szCs w:val="24"/>
        </w:rPr>
      </w:pPr>
      <w:r w:rsidRPr="001865BC">
        <w:rPr>
          <w:b/>
          <w:sz w:val="24"/>
          <w:szCs w:val="24"/>
        </w:rPr>
        <w:t xml:space="preserve">Čl. </w:t>
      </w:r>
      <w:r w:rsidR="00D25011" w:rsidRPr="001865BC">
        <w:rPr>
          <w:b/>
          <w:sz w:val="24"/>
          <w:szCs w:val="24"/>
        </w:rPr>
        <w:t>I</w:t>
      </w:r>
      <w:r w:rsidRPr="001865BC">
        <w:rPr>
          <w:b/>
          <w:sz w:val="24"/>
          <w:szCs w:val="24"/>
        </w:rPr>
        <w:t>II.</w:t>
      </w:r>
    </w:p>
    <w:p w:rsidR="006B6BFF" w:rsidRPr="001865BC" w:rsidRDefault="003C4135" w:rsidP="0039683E">
      <w:pPr>
        <w:pStyle w:val="Zkladntext"/>
        <w:jc w:val="center"/>
        <w:rPr>
          <w:b/>
          <w:szCs w:val="24"/>
        </w:rPr>
      </w:pPr>
      <w:r w:rsidRPr="001865BC">
        <w:rPr>
          <w:b/>
          <w:szCs w:val="24"/>
        </w:rPr>
        <w:t xml:space="preserve">Povinnosti </w:t>
      </w:r>
      <w:r w:rsidR="0039683E" w:rsidRPr="001865BC">
        <w:rPr>
          <w:b/>
          <w:szCs w:val="24"/>
        </w:rPr>
        <w:t xml:space="preserve">a oprávnění </w:t>
      </w:r>
      <w:r w:rsidRPr="001865BC">
        <w:rPr>
          <w:b/>
          <w:szCs w:val="24"/>
        </w:rPr>
        <w:t>příkazníka</w:t>
      </w:r>
    </w:p>
    <w:p w:rsidR="00D01139" w:rsidRPr="001865BC" w:rsidRDefault="003C4135" w:rsidP="00673F33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Při výkonu správy </w:t>
      </w:r>
      <w:r w:rsidR="00D01139" w:rsidRPr="001865BC">
        <w:rPr>
          <w:sz w:val="24"/>
          <w:szCs w:val="24"/>
        </w:rPr>
        <w:t>nemovitost</w:t>
      </w:r>
      <w:r w:rsidR="00E62A55" w:rsidRPr="001865BC">
        <w:rPr>
          <w:sz w:val="24"/>
          <w:szCs w:val="24"/>
        </w:rPr>
        <w:t>i</w:t>
      </w:r>
      <w:r w:rsidR="00D01139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>je příkazník povinen dbát pokynů příkazce, odchýlit se od</w:t>
      </w:r>
      <w:r w:rsidR="0089491B" w:rsidRPr="001865BC">
        <w:rPr>
          <w:sz w:val="24"/>
          <w:szCs w:val="24"/>
        </w:rPr>
        <w:t> </w:t>
      </w:r>
      <w:r w:rsidRPr="001865BC">
        <w:rPr>
          <w:sz w:val="24"/>
          <w:szCs w:val="24"/>
        </w:rPr>
        <w:t>nich může jen tehdy, pokud je to v</w:t>
      </w:r>
      <w:r w:rsidR="00CD04E9" w:rsidRPr="001865BC">
        <w:rPr>
          <w:sz w:val="24"/>
          <w:szCs w:val="24"/>
        </w:rPr>
        <w:t xml:space="preserve"> nezbytném zájmu příkazce a pokud nemůže včas obdržet jeho souhlas. </w:t>
      </w:r>
    </w:p>
    <w:p w:rsidR="00D01139" w:rsidRPr="001865BC" w:rsidRDefault="00D01139" w:rsidP="00D01139">
      <w:pPr>
        <w:ind w:left="426"/>
        <w:jc w:val="both"/>
        <w:rPr>
          <w:sz w:val="24"/>
          <w:szCs w:val="24"/>
        </w:rPr>
      </w:pPr>
    </w:p>
    <w:p w:rsidR="00CD04E9" w:rsidRPr="001865BC" w:rsidRDefault="00CD04E9" w:rsidP="000827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Příkazník se zavazuje provádět a zabezpečovat </w:t>
      </w:r>
      <w:r w:rsidR="00D01139" w:rsidRPr="001865BC">
        <w:rPr>
          <w:sz w:val="24"/>
          <w:szCs w:val="24"/>
        </w:rPr>
        <w:t>pro</w:t>
      </w:r>
      <w:r w:rsidRPr="001865BC">
        <w:rPr>
          <w:sz w:val="24"/>
          <w:szCs w:val="24"/>
        </w:rPr>
        <w:t xml:space="preserve"> příkazce </w:t>
      </w:r>
      <w:r w:rsidR="0008270D" w:rsidRPr="001865BC">
        <w:rPr>
          <w:sz w:val="24"/>
          <w:szCs w:val="24"/>
        </w:rPr>
        <w:t xml:space="preserve">na jeho náklady v oblasti provozní </w:t>
      </w:r>
      <w:r w:rsidRPr="001865BC">
        <w:rPr>
          <w:sz w:val="24"/>
          <w:szCs w:val="24"/>
        </w:rPr>
        <w:t>níže uvedené činnosti:</w:t>
      </w:r>
    </w:p>
    <w:p w:rsidR="003E06F3" w:rsidRPr="001865BC" w:rsidRDefault="00673F33" w:rsidP="00413168">
      <w:pPr>
        <w:numPr>
          <w:ilvl w:val="0"/>
          <w:numId w:val="20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zajistit provozní</w:t>
      </w:r>
      <w:r w:rsidR="00CD04E9" w:rsidRPr="001865BC">
        <w:rPr>
          <w:sz w:val="24"/>
          <w:szCs w:val="24"/>
        </w:rPr>
        <w:t xml:space="preserve"> revize </w:t>
      </w:r>
      <w:r w:rsidR="003E06F3" w:rsidRPr="001865BC">
        <w:rPr>
          <w:sz w:val="24"/>
          <w:szCs w:val="24"/>
        </w:rPr>
        <w:t xml:space="preserve">a kontroly </w:t>
      </w:r>
      <w:r w:rsidR="00A1549A" w:rsidRPr="001865BC">
        <w:rPr>
          <w:sz w:val="24"/>
          <w:szCs w:val="24"/>
        </w:rPr>
        <w:t xml:space="preserve">společných částí domu a </w:t>
      </w:r>
      <w:r w:rsidR="00CD04E9" w:rsidRPr="001865BC">
        <w:rPr>
          <w:sz w:val="24"/>
          <w:szCs w:val="24"/>
        </w:rPr>
        <w:t xml:space="preserve">zařízení </w:t>
      </w:r>
      <w:r w:rsidR="00A1549A" w:rsidRPr="001865BC">
        <w:rPr>
          <w:sz w:val="24"/>
          <w:szCs w:val="24"/>
        </w:rPr>
        <w:t>umístěných ve společnýc</w:t>
      </w:r>
      <w:r w:rsidR="00670220" w:rsidRPr="001865BC">
        <w:rPr>
          <w:sz w:val="24"/>
          <w:szCs w:val="24"/>
        </w:rPr>
        <w:t xml:space="preserve">h částech </w:t>
      </w:r>
      <w:r w:rsidR="00A1549A" w:rsidRPr="001865BC">
        <w:rPr>
          <w:sz w:val="24"/>
          <w:szCs w:val="24"/>
        </w:rPr>
        <w:t xml:space="preserve">domu </w:t>
      </w:r>
      <w:r w:rsidR="00CD04E9" w:rsidRPr="001865BC">
        <w:rPr>
          <w:sz w:val="24"/>
          <w:szCs w:val="24"/>
        </w:rPr>
        <w:t>dle příslušných obecně závazných předpis</w:t>
      </w:r>
      <w:r w:rsidR="003E06F3" w:rsidRPr="001865BC">
        <w:rPr>
          <w:sz w:val="24"/>
          <w:szCs w:val="24"/>
        </w:rPr>
        <w:t xml:space="preserve">ů, </w:t>
      </w:r>
      <w:r w:rsidR="00200E0B" w:rsidRPr="001865BC">
        <w:rPr>
          <w:sz w:val="24"/>
          <w:szCs w:val="24"/>
        </w:rPr>
        <w:t xml:space="preserve">jedná se </w:t>
      </w:r>
      <w:r w:rsidR="00567506" w:rsidRPr="001865BC">
        <w:rPr>
          <w:sz w:val="24"/>
          <w:szCs w:val="24"/>
        </w:rPr>
        <w:t xml:space="preserve">především </w:t>
      </w:r>
      <w:r w:rsidR="00200E0B" w:rsidRPr="001865BC">
        <w:rPr>
          <w:sz w:val="24"/>
          <w:szCs w:val="24"/>
        </w:rPr>
        <w:t>o:</w:t>
      </w:r>
      <w:r w:rsidR="00413168" w:rsidRPr="001865BC">
        <w:rPr>
          <w:sz w:val="24"/>
          <w:szCs w:val="24"/>
        </w:rPr>
        <w:t xml:space="preserve"> </w:t>
      </w:r>
    </w:p>
    <w:p w:rsidR="00413168" w:rsidRPr="00BF7DF4" w:rsidRDefault="00413168" w:rsidP="003E06F3">
      <w:pPr>
        <w:pStyle w:val="Odstavecseseznamem"/>
        <w:numPr>
          <w:ilvl w:val="0"/>
          <w:numId w:val="36"/>
        </w:numPr>
        <w:jc w:val="both"/>
        <w:rPr>
          <w:sz w:val="24"/>
          <w:szCs w:val="24"/>
        </w:rPr>
      </w:pPr>
      <w:r w:rsidRPr="00BF7DF4">
        <w:rPr>
          <w:sz w:val="24"/>
          <w:szCs w:val="24"/>
        </w:rPr>
        <w:t xml:space="preserve">revize BOZP, </w:t>
      </w:r>
      <w:r w:rsidR="003E06F3" w:rsidRPr="00BF7DF4">
        <w:rPr>
          <w:sz w:val="24"/>
          <w:szCs w:val="24"/>
        </w:rPr>
        <w:t>požární ochrany</w:t>
      </w:r>
      <w:r w:rsidRPr="00BF7DF4">
        <w:rPr>
          <w:sz w:val="24"/>
          <w:szCs w:val="24"/>
        </w:rPr>
        <w:t>, hasicích přístrojů, hydrantů, elektr</w:t>
      </w:r>
      <w:r w:rsidR="00662D62" w:rsidRPr="00BF7DF4">
        <w:rPr>
          <w:sz w:val="24"/>
          <w:szCs w:val="24"/>
        </w:rPr>
        <w:t>ických zařízení</w:t>
      </w:r>
      <w:r w:rsidRPr="00BF7DF4">
        <w:rPr>
          <w:sz w:val="24"/>
          <w:szCs w:val="24"/>
        </w:rPr>
        <w:t>, hromosvod</w:t>
      </w:r>
      <w:r w:rsidR="004A15CD" w:rsidRPr="00BF7DF4">
        <w:rPr>
          <w:sz w:val="24"/>
          <w:szCs w:val="24"/>
        </w:rPr>
        <w:t>ů</w:t>
      </w:r>
      <w:r w:rsidRPr="00BF7DF4">
        <w:rPr>
          <w:sz w:val="24"/>
          <w:szCs w:val="24"/>
        </w:rPr>
        <w:t xml:space="preserve">, </w:t>
      </w:r>
      <w:r w:rsidR="00BF7DF4">
        <w:rPr>
          <w:sz w:val="24"/>
          <w:szCs w:val="24"/>
        </w:rPr>
        <w:t>výtahů,</w:t>
      </w:r>
      <w:r w:rsidR="00E304D6">
        <w:rPr>
          <w:sz w:val="24"/>
          <w:szCs w:val="24"/>
        </w:rPr>
        <w:t xml:space="preserve"> apod.,</w:t>
      </w:r>
    </w:p>
    <w:p w:rsidR="007F745A" w:rsidRPr="001865BC" w:rsidRDefault="007F745A" w:rsidP="007F745A">
      <w:pPr>
        <w:numPr>
          <w:ilvl w:val="0"/>
          <w:numId w:val="20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zajistit odstranění poruch a závad zjištěných při revizích a kontrolách</w:t>
      </w:r>
      <w:r w:rsidR="00567506" w:rsidRPr="001865BC">
        <w:rPr>
          <w:sz w:val="24"/>
          <w:szCs w:val="24"/>
        </w:rPr>
        <w:t>,</w:t>
      </w:r>
    </w:p>
    <w:p w:rsidR="0085664B" w:rsidRPr="001865BC" w:rsidRDefault="00673F33" w:rsidP="0085664B">
      <w:pPr>
        <w:numPr>
          <w:ilvl w:val="0"/>
          <w:numId w:val="20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v případě pot</w:t>
      </w:r>
      <w:r w:rsidR="00CD04E9" w:rsidRPr="001865BC">
        <w:rPr>
          <w:sz w:val="24"/>
          <w:szCs w:val="24"/>
        </w:rPr>
        <w:t xml:space="preserve">řeby zajistit deratizaci, dezinfekci a dezinsekci </w:t>
      </w:r>
      <w:r w:rsidR="00567506" w:rsidRPr="001865BC">
        <w:rPr>
          <w:sz w:val="24"/>
          <w:szCs w:val="24"/>
        </w:rPr>
        <w:t>společných prostor,</w:t>
      </w:r>
    </w:p>
    <w:p w:rsidR="00892CA2" w:rsidRPr="001E4E14" w:rsidRDefault="00673F33" w:rsidP="00892CA2">
      <w:pPr>
        <w:numPr>
          <w:ilvl w:val="0"/>
          <w:numId w:val="20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operativně</w:t>
      </w:r>
      <w:r w:rsidR="00CD04E9" w:rsidRPr="001865BC">
        <w:rPr>
          <w:sz w:val="24"/>
          <w:szCs w:val="24"/>
        </w:rPr>
        <w:t xml:space="preserve"> zajišťovat odstraňování poruch a havárií, které brání řádnému a</w:t>
      </w:r>
      <w:r w:rsidR="006B7ED1" w:rsidRPr="001865BC">
        <w:rPr>
          <w:sz w:val="24"/>
          <w:szCs w:val="24"/>
        </w:rPr>
        <w:t> </w:t>
      </w:r>
      <w:r w:rsidR="00CD04E9" w:rsidRPr="001865BC">
        <w:rPr>
          <w:sz w:val="24"/>
          <w:szCs w:val="24"/>
        </w:rPr>
        <w:t xml:space="preserve">nerušenému </w:t>
      </w:r>
      <w:r w:rsidR="00CD04E9" w:rsidRPr="001E4E14">
        <w:rPr>
          <w:sz w:val="24"/>
          <w:szCs w:val="24"/>
        </w:rPr>
        <w:t>užívání spravovaných nemovitostí</w:t>
      </w:r>
      <w:r w:rsidR="00FB76D8" w:rsidRPr="001E4E14">
        <w:rPr>
          <w:sz w:val="24"/>
          <w:szCs w:val="24"/>
        </w:rPr>
        <w:t>,</w:t>
      </w:r>
    </w:p>
    <w:p w:rsidR="00210D27" w:rsidRPr="001865BC" w:rsidRDefault="00E36FE4" w:rsidP="00673F33">
      <w:pPr>
        <w:numPr>
          <w:ilvl w:val="0"/>
          <w:numId w:val="20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přijímat </w:t>
      </w:r>
      <w:r w:rsidR="00170785" w:rsidRPr="001865BC">
        <w:rPr>
          <w:sz w:val="24"/>
          <w:szCs w:val="24"/>
        </w:rPr>
        <w:t xml:space="preserve">od </w:t>
      </w:r>
      <w:r w:rsidR="00E62A55" w:rsidRPr="001865BC">
        <w:rPr>
          <w:sz w:val="24"/>
          <w:szCs w:val="24"/>
        </w:rPr>
        <w:t>příkazce</w:t>
      </w:r>
      <w:r w:rsidR="00622A58" w:rsidRPr="001865BC">
        <w:rPr>
          <w:sz w:val="24"/>
          <w:szCs w:val="24"/>
        </w:rPr>
        <w:t xml:space="preserve"> požadavky </w:t>
      </w:r>
      <w:r w:rsidRPr="001865BC">
        <w:rPr>
          <w:sz w:val="24"/>
          <w:szCs w:val="24"/>
        </w:rPr>
        <w:t xml:space="preserve">na </w:t>
      </w:r>
      <w:r w:rsidR="00B10B8A" w:rsidRPr="001865BC">
        <w:rPr>
          <w:sz w:val="24"/>
          <w:szCs w:val="24"/>
        </w:rPr>
        <w:t>oprav</w:t>
      </w:r>
      <w:r w:rsidRPr="001865BC">
        <w:rPr>
          <w:sz w:val="24"/>
          <w:szCs w:val="24"/>
        </w:rPr>
        <w:t>y</w:t>
      </w:r>
      <w:r w:rsidR="00B10B8A" w:rsidRPr="001865BC">
        <w:rPr>
          <w:sz w:val="24"/>
          <w:szCs w:val="24"/>
        </w:rPr>
        <w:t xml:space="preserve"> a údržb</w:t>
      </w:r>
      <w:r w:rsidRPr="001865BC">
        <w:rPr>
          <w:sz w:val="24"/>
          <w:szCs w:val="24"/>
        </w:rPr>
        <w:t>u</w:t>
      </w:r>
      <w:r w:rsidR="00B10B8A" w:rsidRPr="001865BC">
        <w:rPr>
          <w:sz w:val="24"/>
          <w:szCs w:val="24"/>
        </w:rPr>
        <w:t xml:space="preserve"> společných prostor</w:t>
      </w:r>
      <w:r w:rsidR="00FB76D8" w:rsidRPr="001865BC">
        <w:rPr>
          <w:sz w:val="24"/>
          <w:szCs w:val="24"/>
        </w:rPr>
        <w:t>,</w:t>
      </w:r>
    </w:p>
    <w:p w:rsidR="00892CA2" w:rsidRPr="001E4E14" w:rsidRDefault="008331A6" w:rsidP="00673F33">
      <w:pPr>
        <w:numPr>
          <w:ilvl w:val="0"/>
          <w:numId w:val="20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průběžně</w:t>
      </w:r>
      <w:r w:rsidR="00892CA2" w:rsidRPr="001865BC">
        <w:rPr>
          <w:sz w:val="24"/>
          <w:szCs w:val="24"/>
        </w:rPr>
        <w:t xml:space="preserve"> </w:t>
      </w:r>
      <w:r w:rsidR="00480750" w:rsidRPr="001865BC">
        <w:rPr>
          <w:sz w:val="24"/>
          <w:szCs w:val="24"/>
        </w:rPr>
        <w:t>prov</w:t>
      </w:r>
      <w:r w:rsidRPr="001865BC">
        <w:rPr>
          <w:sz w:val="24"/>
          <w:szCs w:val="24"/>
        </w:rPr>
        <w:t>ádět</w:t>
      </w:r>
      <w:r w:rsidR="00480750" w:rsidRPr="001865BC">
        <w:rPr>
          <w:sz w:val="24"/>
          <w:szCs w:val="24"/>
        </w:rPr>
        <w:t xml:space="preserve"> </w:t>
      </w:r>
      <w:r w:rsidR="00480750" w:rsidRPr="001E4E14">
        <w:rPr>
          <w:sz w:val="24"/>
          <w:szCs w:val="24"/>
        </w:rPr>
        <w:t xml:space="preserve">kontrolu </w:t>
      </w:r>
      <w:r w:rsidR="00892CA2" w:rsidRPr="001E4E14">
        <w:rPr>
          <w:sz w:val="24"/>
          <w:szCs w:val="24"/>
        </w:rPr>
        <w:t>spravovaných nemovitostí</w:t>
      </w:r>
      <w:r w:rsidR="00FB76D8" w:rsidRPr="001E4E14">
        <w:rPr>
          <w:sz w:val="24"/>
          <w:szCs w:val="24"/>
        </w:rPr>
        <w:t>,</w:t>
      </w:r>
    </w:p>
    <w:p w:rsidR="00A1549A" w:rsidRPr="001865BC" w:rsidRDefault="00210D27" w:rsidP="00EF3AF7">
      <w:pPr>
        <w:numPr>
          <w:ilvl w:val="0"/>
          <w:numId w:val="20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podávat příkazci návrhy na běžnou údržbu, menší i větší </w:t>
      </w:r>
      <w:r w:rsidRPr="001E4E14">
        <w:rPr>
          <w:sz w:val="24"/>
          <w:szCs w:val="24"/>
        </w:rPr>
        <w:t xml:space="preserve">opravy </w:t>
      </w:r>
      <w:r w:rsidR="00A1549A" w:rsidRPr="001E4E14">
        <w:rPr>
          <w:sz w:val="24"/>
          <w:szCs w:val="24"/>
        </w:rPr>
        <w:t>nemovit</w:t>
      </w:r>
      <w:r w:rsidR="006709B5" w:rsidRPr="001E4E14">
        <w:rPr>
          <w:sz w:val="24"/>
          <w:szCs w:val="24"/>
        </w:rPr>
        <w:t>ostí</w:t>
      </w:r>
      <w:r w:rsidR="00A1549A" w:rsidRPr="001865BC">
        <w:rPr>
          <w:sz w:val="24"/>
          <w:szCs w:val="24"/>
        </w:rPr>
        <w:t xml:space="preserve"> a </w:t>
      </w:r>
      <w:r w:rsidR="00170785" w:rsidRPr="001865BC">
        <w:rPr>
          <w:sz w:val="24"/>
          <w:szCs w:val="24"/>
        </w:rPr>
        <w:t>s</w:t>
      </w:r>
      <w:r w:rsidR="00A1549A" w:rsidRPr="001865BC">
        <w:rPr>
          <w:sz w:val="24"/>
          <w:szCs w:val="24"/>
        </w:rPr>
        <w:t>polečných prostor domu</w:t>
      </w:r>
      <w:r w:rsidR="00FB76D8" w:rsidRPr="001865BC">
        <w:rPr>
          <w:sz w:val="24"/>
          <w:szCs w:val="24"/>
        </w:rPr>
        <w:t>,</w:t>
      </w:r>
    </w:p>
    <w:p w:rsidR="004F19D8" w:rsidRDefault="004F19D8" w:rsidP="00EF3AF7">
      <w:pPr>
        <w:numPr>
          <w:ilvl w:val="0"/>
          <w:numId w:val="20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1x ročně podat příkazci písemnou zprávu o stavu nemovitosti, včetně </w:t>
      </w:r>
      <w:r w:rsidR="00E304D6">
        <w:rPr>
          <w:sz w:val="24"/>
          <w:szCs w:val="24"/>
        </w:rPr>
        <w:t>návrhu na</w:t>
      </w:r>
      <w:r w:rsidR="0001272C" w:rsidRPr="001865BC">
        <w:rPr>
          <w:sz w:val="24"/>
          <w:szCs w:val="24"/>
        </w:rPr>
        <w:t xml:space="preserve"> oprav</w:t>
      </w:r>
      <w:r w:rsidR="00E304D6">
        <w:rPr>
          <w:sz w:val="24"/>
          <w:szCs w:val="24"/>
        </w:rPr>
        <w:t>y</w:t>
      </w:r>
      <w:r w:rsidR="0001272C" w:rsidRPr="001865BC">
        <w:rPr>
          <w:sz w:val="24"/>
          <w:szCs w:val="24"/>
        </w:rPr>
        <w:t xml:space="preserve"> </w:t>
      </w:r>
      <w:r w:rsidR="00E304D6">
        <w:rPr>
          <w:sz w:val="24"/>
          <w:szCs w:val="24"/>
        </w:rPr>
        <w:t>a údržbu</w:t>
      </w:r>
      <w:r w:rsidR="0001272C" w:rsidRPr="001865BC">
        <w:rPr>
          <w:sz w:val="24"/>
          <w:szCs w:val="24"/>
        </w:rPr>
        <w:t xml:space="preserve"> na další rok,</w:t>
      </w:r>
    </w:p>
    <w:p w:rsidR="000274B6" w:rsidRDefault="000274B6" w:rsidP="00EF3AF7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1x ročně předložit příkazci zprávu o činnosti příkazníka, zejména o finančním hospodaření, o stavu finančních prostředků každého vlastníka jednotky a o stavu společných částí domu, jakož i o jiných významných skutečnostech,</w:t>
      </w:r>
    </w:p>
    <w:p w:rsidR="00D80792" w:rsidRPr="001865BC" w:rsidRDefault="00D80792" w:rsidP="00EF3AF7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nejpozději ke dni ukončení této smlouvy podat příkazci správu o své činnosti a předat statutárnímu orgánu příkazce všechny písemné materiály o správě domu a činnosti příkazníka.</w:t>
      </w:r>
    </w:p>
    <w:p w:rsidR="00892CA2" w:rsidRPr="001865BC" w:rsidRDefault="00892CA2" w:rsidP="00892CA2">
      <w:pPr>
        <w:jc w:val="both"/>
        <w:rPr>
          <w:sz w:val="24"/>
          <w:szCs w:val="24"/>
        </w:rPr>
      </w:pPr>
    </w:p>
    <w:p w:rsidR="00A1549A" w:rsidRPr="001865BC" w:rsidRDefault="00892CA2" w:rsidP="00892CA2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</w:t>
      </w:r>
      <w:r w:rsidR="00673F33" w:rsidRPr="001865BC">
        <w:rPr>
          <w:sz w:val="24"/>
          <w:szCs w:val="24"/>
        </w:rPr>
        <w:t xml:space="preserve">ři </w:t>
      </w:r>
      <w:r w:rsidR="00670220" w:rsidRPr="001865BC">
        <w:rPr>
          <w:sz w:val="24"/>
          <w:szCs w:val="24"/>
        </w:rPr>
        <w:t>zajišťování</w:t>
      </w:r>
      <w:r w:rsidR="00B10B8A" w:rsidRPr="001865BC">
        <w:rPr>
          <w:sz w:val="24"/>
          <w:szCs w:val="24"/>
        </w:rPr>
        <w:t xml:space="preserve"> revizí,</w:t>
      </w:r>
      <w:r w:rsidR="00670220" w:rsidRPr="001865BC">
        <w:rPr>
          <w:sz w:val="24"/>
          <w:szCs w:val="24"/>
        </w:rPr>
        <w:t xml:space="preserve"> údržby</w:t>
      </w:r>
      <w:r w:rsidR="00B10B8A" w:rsidRPr="001865BC">
        <w:rPr>
          <w:sz w:val="24"/>
          <w:szCs w:val="24"/>
        </w:rPr>
        <w:t xml:space="preserve">, </w:t>
      </w:r>
      <w:r w:rsidR="00A1549A" w:rsidRPr="001865BC">
        <w:rPr>
          <w:sz w:val="24"/>
          <w:szCs w:val="24"/>
        </w:rPr>
        <w:t>oprav</w:t>
      </w:r>
      <w:r w:rsidR="00B10B8A" w:rsidRPr="001865BC">
        <w:rPr>
          <w:sz w:val="24"/>
          <w:szCs w:val="24"/>
        </w:rPr>
        <w:t xml:space="preserve"> a dalších</w:t>
      </w:r>
      <w:r w:rsidR="00615A9F" w:rsidRPr="001865BC">
        <w:rPr>
          <w:sz w:val="24"/>
          <w:szCs w:val="24"/>
        </w:rPr>
        <w:t xml:space="preserve"> provozních</w:t>
      </w:r>
      <w:r w:rsidR="00B10B8A" w:rsidRPr="001865BC">
        <w:rPr>
          <w:sz w:val="24"/>
          <w:szCs w:val="24"/>
        </w:rPr>
        <w:t xml:space="preserve"> </w:t>
      </w:r>
      <w:r w:rsidR="0085664B" w:rsidRPr="001865BC">
        <w:rPr>
          <w:sz w:val="24"/>
          <w:szCs w:val="24"/>
        </w:rPr>
        <w:t>nákladů</w:t>
      </w:r>
      <w:r w:rsidR="00A1549A" w:rsidRPr="001865BC">
        <w:rPr>
          <w:sz w:val="24"/>
          <w:szCs w:val="24"/>
        </w:rPr>
        <w:t xml:space="preserve"> </w:t>
      </w:r>
      <w:r w:rsidR="00615A9F" w:rsidRPr="001865BC">
        <w:rPr>
          <w:sz w:val="24"/>
          <w:szCs w:val="24"/>
        </w:rPr>
        <w:t xml:space="preserve">bude </w:t>
      </w:r>
      <w:r w:rsidRPr="001865BC">
        <w:rPr>
          <w:sz w:val="24"/>
          <w:szCs w:val="24"/>
        </w:rPr>
        <w:t xml:space="preserve">příkazník </w:t>
      </w:r>
      <w:r w:rsidR="00A1549A" w:rsidRPr="001865BC">
        <w:rPr>
          <w:sz w:val="24"/>
          <w:szCs w:val="24"/>
        </w:rPr>
        <w:t xml:space="preserve">vystupovat </w:t>
      </w:r>
      <w:r w:rsidR="0019596B" w:rsidRPr="001865BC">
        <w:rPr>
          <w:sz w:val="24"/>
          <w:szCs w:val="24"/>
        </w:rPr>
        <w:t>p</w:t>
      </w:r>
      <w:r w:rsidR="00670220" w:rsidRPr="001865BC">
        <w:rPr>
          <w:sz w:val="24"/>
          <w:szCs w:val="24"/>
        </w:rPr>
        <w:t xml:space="preserve">ři jednáních </w:t>
      </w:r>
      <w:r w:rsidR="00A1549A" w:rsidRPr="001865BC">
        <w:rPr>
          <w:sz w:val="24"/>
          <w:szCs w:val="24"/>
        </w:rPr>
        <w:t xml:space="preserve">vůči </w:t>
      </w:r>
      <w:r w:rsidR="0019596B" w:rsidRPr="001865BC">
        <w:rPr>
          <w:sz w:val="24"/>
          <w:szCs w:val="24"/>
        </w:rPr>
        <w:t>dod</w:t>
      </w:r>
      <w:r w:rsidR="00A1549A" w:rsidRPr="001865BC">
        <w:rPr>
          <w:sz w:val="24"/>
          <w:szCs w:val="24"/>
        </w:rPr>
        <w:t>avatelům jménem příkazce</w:t>
      </w:r>
      <w:r w:rsidR="00E81C1A" w:rsidRPr="001865BC">
        <w:rPr>
          <w:sz w:val="24"/>
          <w:szCs w:val="24"/>
        </w:rPr>
        <w:t xml:space="preserve"> a na základě jeho předchozího </w:t>
      </w:r>
      <w:r w:rsidR="00567506" w:rsidRPr="001865BC">
        <w:rPr>
          <w:sz w:val="24"/>
          <w:szCs w:val="24"/>
        </w:rPr>
        <w:t xml:space="preserve">telefonického nebo písemného </w:t>
      </w:r>
      <w:r w:rsidR="00E81C1A" w:rsidRPr="001865BC">
        <w:rPr>
          <w:sz w:val="24"/>
          <w:szCs w:val="24"/>
        </w:rPr>
        <w:t>souhlasu.</w:t>
      </w:r>
    </w:p>
    <w:p w:rsidR="00F60C0D" w:rsidRPr="001865BC" w:rsidRDefault="00F60C0D" w:rsidP="00A1549A">
      <w:pPr>
        <w:jc w:val="both"/>
        <w:rPr>
          <w:sz w:val="24"/>
          <w:szCs w:val="24"/>
        </w:rPr>
      </w:pPr>
    </w:p>
    <w:p w:rsidR="00BF4F51" w:rsidRPr="001865BC" w:rsidRDefault="00D25011" w:rsidP="00673F33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Příkazník se zavazuje provádět a zabezpečovat pro příkazce </w:t>
      </w:r>
      <w:r w:rsidR="00567506" w:rsidRPr="001865BC">
        <w:rPr>
          <w:sz w:val="24"/>
          <w:szCs w:val="24"/>
        </w:rPr>
        <w:t xml:space="preserve">na jeho náklady </w:t>
      </w:r>
      <w:r w:rsidRPr="001865BC">
        <w:rPr>
          <w:sz w:val="24"/>
          <w:szCs w:val="24"/>
        </w:rPr>
        <w:t>v oblasti</w:t>
      </w:r>
      <w:r w:rsidR="00F37F44" w:rsidRPr="001865BC">
        <w:rPr>
          <w:sz w:val="24"/>
          <w:szCs w:val="24"/>
        </w:rPr>
        <w:t xml:space="preserve"> ekonomické</w:t>
      </w:r>
      <w:r w:rsidRPr="001865BC">
        <w:rPr>
          <w:sz w:val="24"/>
          <w:szCs w:val="24"/>
        </w:rPr>
        <w:t xml:space="preserve"> níže uvedené činnosti</w:t>
      </w:r>
      <w:r w:rsidR="00BF4F51" w:rsidRPr="001865BC">
        <w:rPr>
          <w:sz w:val="24"/>
          <w:szCs w:val="24"/>
        </w:rPr>
        <w:t>:</w:t>
      </w:r>
    </w:p>
    <w:p w:rsidR="000F1F7D" w:rsidRPr="001865BC" w:rsidRDefault="00673F33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vést</w:t>
      </w:r>
      <w:r w:rsidR="00BF4F51" w:rsidRPr="001865BC">
        <w:rPr>
          <w:sz w:val="24"/>
          <w:szCs w:val="24"/>
        </w:rPr>
        <w:t xml:space="preserve"> </w:t>
      </w:r>
      <w:r w:rsidR="003A461A" w:rsidRPr="001865BC">
        <w:rPr>
          <w:sz w:val="24"/>
          <w:szCs w:val="24"/>
        </w:rPr>
        <w:t xml:space="preserve">evidenci </w:t>
      </w:r>
      <w:r w:rsidR="00DC6F18" w:rsidRPr="001865BC">
        <w:rPr>
          <w:sz w:val="24"/>
          <w:szCs w:val="24"/>
        </w:rPr>
        <w:t xml:space="preserve">bytových jednotek </w:t>
      </w:r>
      <w:r w:rsidR="001F117D" w:rsidRPr="001865BC">
        <w:rPr>
          <w:sz w:val="24"/>
          <w:szCs w:val="24"/>
        </w:rPr>
        <w:t xml:space="preserve">na základě </w:t>
      </w:r>
      <w:r w:rsidR="00407A22" w:rsidRPr="001865BC">
        <w:rPr>
          <w:sz w:val="24"/>
          <w:szCs w:val="24"/>
        </w:rPr>
        <w:t>předaných podkladů od</w:t>
      </w:r>
      <w:r w:rsidR="006B7ED1" w:rsidRPr="001865BC">
        <w:rPr>
          <w:sz w:val="24"/>
          <w:szCs w:val="24"/>
        </w:rPr>
        <w:t> </w:t>
      </w:r>
      <w:r w:rsidR="00170785" w:rsidRPr="001865BC">
        <w:rPr>
          <w:sz w:val="24"/>
          <w:szCs w:val="24"/>
        </w:rPr>
        <w:t>vlastníků</w:t>
      </w:r>
      <w:r w:rsidR="00FB76D8" w:rsidRPr="001865BC">
        <w:rPr>
          <w:sz w:val="24"/>
          <w:szCs w:val="24"/>
        </w:rPr>
        <w:t>,</w:t>
      </w:r>
    </w:p>
    <w:p w:rsidR="00F60C0D" w:rsidRPr="001865BC" w:rsidRDefault="00F60C0D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vystav</w:t>
      </w:r>
      <w:r w:rsidR="00A7263C" w:rsidRPr="001865BC">
        <w:rPr>
          <w:sz w:val="24"/>
          <w:szCs w:val="24"/>
        </w:rPr>
        <w:t>ova</w:t>
      </w:r>
      <w:r w:rsidRPr="001865BC">
        <w:rPr>
          <w:sz w:val="24"/>
          <w:szCs w:val="24"/>
        </w:rPr>
        <w:t>t</w:t>
      </w:r>
      <w:r w:rsidR="00A7263C" w:rsidRPr="001865BC">
        <w:rPr>
          <w:sz w:val="24"/>
          <w:szCs w:val="24"/>
        </w:rPr>
        <w:t xml:space="preserve"> a zasílat vlastníkovi</w:t>
      </w:r>
      <w:r w:rsidR="00DC6F18" w:rsidRPr="001865BC">
        <w:rPr>
          <w:sz w:val="24"/>
          <w:szCs w:val="24"/>
        </w:rPr>
        <w:t xml:space="preserve"> (případně nájemci)</w:t>
      </w:r>
      <w:r w:rsidRPr="001865BC">
        <w:rPr>
          <w:sz w:val="24"/>
          <w:szCs w:val="24"/>
        </w:rPr>
        <w:t xml:space="preserve"> evidenční list</w:t>
      </w:r>
      <w:r w:rsidR="00A7263C" w:rsidRPr="001865BC">
        <w:rPr>
          <w:sz w:val="24"/>
          <w:szCs w:val="24"/>
        </w:rPr>
        <w:t>y</w:t>
      </w:r>
      <w:r w:rsidR="000F1F7D" w:rsidRPr="001865BC">
        <w:rPr>
          <w:sz w:val="24"/>
          <w:szCs w:val="24"/>
        </w:rPr>
        <w:t xml:space="preserve"> </w:t>
      </w:r>
      <w:r w:rsidR="00170785" w:rsidRPr="001865BC">
        <w:rPr>
          <w:sz w:val="24"/>
          <w:szCs w:val="24"/>
        </w:rPr>
        <w:t>při změně v</w:t>
      </w:r>
      <w:r w:rsidR="00DC6F18" w:rsidRPr="001865BC">
        <w:rPr>
          <w:sz w:val="24"/>
          <w:szCs w:val="24"/>
        </w:rPr>
        <w:t> </w:t>
      </w:r>
      <w:r w:rsidR="00170785" w:rsidRPr="001865BC">
        <w:rPr>
          <w:sz w:val="24"/>
          <w:szCs w:val="24"/>
        </w:rPr>
        <w:t>bytové</w:t>
      </w:r>
      <w:r w:rsidR="00DC6F18" w:rsidRPr="001865BC">
        <w:rPr>
          <w:sz w:val="24"/>
          <w:szCs w:val="24"/>
        </w:rPr>
        <w:t xml:space="preserve"> </w:t>
      </w:r>
      <w:r w:rsidR="00170785" w:rsidRPr="001865BC">
        <w:rPr>
          <w:sz w:val="24"/>
          <w:szCs w:val="24"/>
        </w:rPr>
        <w:t>jednotce (</w:t>
      </w:r>
      <w:r w:rsidR="00DC6F18" w:rsidRPr="001865BC">
        <w:rPr>
          <w:sz w:val="24"/>
          <w:szCs w:val="24"/>
        </w:rPr>
        <w:t xml:space="preserve">bydlící </w:t>
      </w:r>
      <w:r w:rsidR="00170785" w:rsidRPr="001865BC">
        <w:rPr>
          <w:sz w:val="24"/>
          <w:szCs w:val="24"/>
        </w:rPr>
        <w:t xml:space="preserve">osoby, </w:t>
      </w:r>
      <w:r w:rsidR="00F74CE3" w:rsidRPr="001865BC">
        <w:rPr>
          <w:sz w:val="24"/>
          <w:szCs w:val="24"/>
        </w:rPr>
        <w:t>záloh</w:t>
      </w:r>
      <w:r w:rsidR="00DC6F18" w:rsidRPr="001865BC">
        <w:rPr>
          <w:sz w:val="24"/>
          <w:szCs w:val="24"/>
        </w:rPr>
        <w:t>a</w:t>
      </w:r>
      <w:r w:rsidR="001A1E31" w:rsidRPr="001865BC">
        <w:rPr>
          <w:sz w:val="24"/>
          <w:szCs w:val="24"/>
        </w:rPr>
        <w:t xml:space="preserve"> na služby</w:t>
      </w:r>
      <w:r w:rsidR="00170785" w:rsidRPr="001865BC">
        <w:rPr>
          <w:sz w:val="24"/>
          <w:szCs w:val="24"/>
        </w:rPr>
        <w:t xml:space="preserve">, </w:t>
      </w:r>
      <w:r w:rsidR="006328E9" w:rsidRPr="001865BC">
        <w:rPr>
          <w:sz w:val="24"/>
          <w:szCs w:val="24"/>
        </w:rPr>
        <w:t>příspěvek na správu a údržbu</w:t>
      </w:r>
      <w:r w:rsidR="00DC6F18" w:rsidRPr="001865BC">
        <w:rPr>
          <w:sz w:val="24"/>
          <w:szCs w:val="24"/>
        </w:rPr>
        <w:t xml:space="preserve"> domu a pozemku</w:t>
      </w:r>
      <w:r w:rsidR="006328E9" w:rsidRPr="001865BC">
        <w:rPr>
          <w:sz w:val="24"/>
          <w:szCs w:val="24"/>
        </w:rPr>
        <w:t xml:space="preserve">, </w:t>
      </w:r>
      <w:r w:rsidR="00170785" w:rsidRPr="001865BC">
        <w:rPr>
          <w:sz w:val="24"/>
          <w:szCs w:val="24"/>
        </w:rPr>
        <w:t>apod.)</w:t>
      </w:r>
      <w:r w:rsidR="00FB76D8" w:rsidRPr="001865BC">
        <w:rPr>
          <w:sz w:val="24"/>
          <w:szCs w:val="24"/>
        </w:rPr>
        <w:t>,</w:t>
      </w:r>
    </w:p>
    <w:p w:rsidR="00BF4F51" w:rsidRPr="001865BC" w:rsidRDefault="00673F33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zpra</w:t>
      </w:r>
      <w:r w:rsidR="00F60C0D" w:rsidRPr="001865BC">
        <w:rPr>
          <w:sz w:val="24"/>
          <w:szCs w:val="24"/>
        </w:rPr>
        <w:t>covávat</w:t>
      </w:r>
      <w:r w:rsidR="00BF4F51" w:rsidRPr="001865BC">
        <w:rPr>
          <w:sz w:val="24"/>
          <w:szCs w:val="24"/>
        </w:rPr>
        <w:t xml:space="preserve"> podklady </w:t>
      </w:r>
      <w:r w:rsidR="00BF4F51" w:rsidRPr="001E4E14">
        <w:rPr>
          <w:sz w:val="24"/>
          <w:szCs w:val="24"/>
        </w:rPr>
        <w:t>pro SIPO České pošty,</w:t>
      </w:r>
      <w:r w:rsidR="00BF4F51" w:rsidRPr="001865BC">
        <w:rPr>
          <w:sz w:val="24"/>
          <w:szCs w:val="24"/>
        </w:rPr>
        <w:t xml:space="preserve"> s.</w:t>
      </w:r>
      <w:r w:rsidR="00FB2D90" w:rsidRPr="001865BC">
        <w:rPr>
          <w:sz w:val="24"/>
          <w:szCs w:val="24"/>
        </w:rPr>
        <w:t xml:space="preserve"> </w:t>
      </w:r>
      <w:r w:rsidR="00BF4F51" w:rsidRPr="001865BC">
        <w:rPr>
          <w:sz w:val="24"/>
          <w:szCs w:val="24"/>
        </w:rPr>
        <w:t xml:space="preserve">p. na účet </w:t>
      </w:r>
      <w:r w:rsidR="000F1F7D" w:rsidRPr="001865BC">
        <w:rPr>
          <w:sz w:val="24"/>
          <w:szCs w:val="24"/>
        </w:rPr>
        <w:t>příkaz</w:t>
      </w:r>
      <w:r w:rsidR="00170785" w:rsidRPr="001865BC">
        <w:rPr>
          <w:sz w:val="24"/>
          <w:szCs w:val="24"/>
        </w:rPr>
        <w:t>ce</w:t>
      </w:r>
      <w:r w:rsidR="00FB76D8" w:rsidRPr="001865BC">
        <w:rPr>
          <w:sz w:val="24"/>
          <w:szCs w:val="24"/>
        </w:rPr>
        <w:t>,</w:t>
      </w:r>
    </w:p>
    <w:p w:rsidR="001F117D" w:rsidRPr="001865BC" w:rsidRDefault="001F117D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865BC">
        <w:rPr>
          <w:sz w:val="24"/>
          <w:szCs w:val="24"/>
        </w:rPr>
        <w:lastRenderedPageBreak/>
        <w:t>kontrolovat platby</w:t>
      </w:r>
      <w:r w:rsidR="000F1F7D" w:rsidRPr="001865BC">
        <w:rPr>
          <w:sz w:val="24"/>
          <w:szCs w:val="24"/>
        </w:rPr>
        <w:t xml:space="preserve"> od </w:t>
      </w:r>
      <w:r w:rsidR="00170785" w:rsidRPr="001865BC">
        <w:rPr>
          <w:sz w:val="24"/>
          <w:szCs w:val="24"/>
        </w:rPr>
        <w:t>vlastníků</w:t>
      </w:r>
      <w:r w:rsidR="00DC6F18" w:rsidRPr="001865BC">
        <w:rPr>
          <w:sz w:val="24"/>
          <w:szCs w:val="24"/>
        </w:rPr>
        <w:t xml:space="preserve"> (nájem</w:t>
      </w:r>
      <w:r w:rsidR="00E304D6">
        <w:rPr>
          <w:sz w:val="24"/>
          <w:szCs w:val="24"/>
        </w:rPr>
        <w:t>c</w:t>
      </w:r>
      <w:r w:rsidR="00DC6F18" w:rsidRPr="001865BC">
        <w:rPr>
          <w:sz w:val="24"/>
          <w:szCs w:val="24"/>
        </w:rPr>
        <w:t>ů)</w:t>
      </w:r>
      <w:r w:rsidRPr="001865BC">
        <w:rPr>
          <w:sz w:val="24"/>
          <w:szCs w:val="24"/>
        </w:rPr>
        <w:t xml:space="preserve">, </w:t>
      </w:r>
      <w:r w:rsidR="00407A22" w:rsidRPr="001865BC">
        <w:rPr>
          <w:sz w:val="24"/>
          <w:szCs w:val="24"/>
        </w:rPr>
        <w:t>upomínat nezaplacené p</w:t>
      </w:r>
      <w:r w:rsidRPr="001865BC">
        <w:rPr>
          <w:sz w:val="24"/>
          <w:szCs w:val="24"/>
        </w:rPr>
        <w:t>ohledávk</w:t>
      </w:r>
      <w:r w:rsidR="00407A22" w:rsidRPr="001865BC">
        <w:rPr>
          <w:sz w:val="24"/>
          <w:szCs w:val="24"/>
        </w:rPr>
        <w:t xml:space="preserve">y jménem </w:t>
      </w:r>
      <w:r w:rsidR="000F1F7D" w:rsidRPr="001865BC">
        <w:rPr>
          <w:sz w:val="24"/>
          <w:szCs w:val="24"/>
        </w:rPr>
        <w:t>příkaz</w:t>
      </w:r>
      <w:r w:rsidR="00E2421E" w:rsidRPr="001865BC">
        <w:rPr>
          <w:sz w:val="24"/>
          <w:szCs w:val="24"/>
        </w:rPr>
        <w:t>ce</w:t>
      </w:r>
      <w:r w:rsidR="00FB76D8" w:rsidRPr="001865BC">
        <w:rPr>
          <w:sz w:val="24"/>
          <w:szCs w:val="24"/>
        </w:rPr>
        <w:t>,</w:t>
      </w:r>
    </w:p>
    <w:p w:rsidR="00407A22" w:rsidRPr="001865BC" w:rsidRDefault="00673F33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při</w:t>
      </w:r>
      <w:r w:rsidR="00F60C0D" w:rsidRPr="001865BC">
        <w:rPr>
          <w:sz w:val="24"/>
          <w:szCs w:val="24"/>
        </w:rPr>
        <w:t xml:space="preserve"> </w:t>
      </w:r>
      <w:r w:rsidR="00407A22" w:rsidRPr="001865BC">
        <w:rPr>
          <w:sz w:val="24"/>
          <w:szCs w:val="24"/>
        </w:rPr>
        <w:t xml:space="preserve">marném uplynutí lhůty k zaplacení </w:t>
      </w:r>
      <w:r w:rsidR="003A4C4A" w:rsidRPr="001865BC">
        <w:rPr>
          <w:sz w:val="24"/>
          <w:szCs w:val="24"/>
        </w:rPr>
        <w:t>dlužné pohledávky</w:t>
      </w:r>
      <w:r w:rsidR="00F74CE3" w:rsidRPr="001865BC">
        <w:rPr>
          <w:sz w:val="24"/>
          <w:szCs w:val="24"/>
        </w:rPr>
        <w:t xml:space="preserve"> </w:t>
      </w:r>
      <w:r w:rsidR="00407A22" w:rsidRPr="001865BC">
        <w:rPr>
          <w:sz w:val="24"/>
          <w:szCs w:val="24"/>
        </w:rPr>
        <w:t>zpracovat a předat podklady příkazci pro podávání návrhů na soudní vymáhání pohledávek</w:t>
      </w:r>
      <w:r w:rsidR="000F1F7D" w:rsidRPr="001865BC">
        <w:rPr>
          <w:sz w:val="24"/>
          <w:szCs w:val="24"/>
        </w:rPr>
        <w:t xml:space="preserve">, </w:t>
      </w:r>
    </w:p>
    <w:p w:rsidR="007E1869" w:rsidRPr="00CE5BCD" w:rsidRDefault="007E1869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připravit podklady</w:t>
      </w:r>
      <w:r w:rsidR="004B3769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>k ročnímu vyúčtování spotřebovaných služeb</w:t>
      </w:r>
      <w:r w:rsidR="004B3769" w:rsidRPr="001865BC">
        <w:rPr>
          <w:sz w:val="24"/>
          <w:szCs w:val="24"/>
        </w:rPr>
        <w:t xml:space="preserve"> (</w:t>
      </w:r>
      <w:r w:rsidR="00DC6F18" w:rsidRPr="001865BC">
        <w:rPr>
          <w:sz w:val="24"/>
          <w:szCs w:val="24"/>
        </w:rPr>
        <w:t>vodné, stočné</w:t>
      </w:r>
      <w:r w:rsidR="004B3769" w:rsidRPr="001865BC">
        <w:rPr>
          <w:sz w:val="24"/>
          <w:szCs w:val="24"/>
        </w:rPr>
        <w:t xml:space="preserve">, </w:t>
      </w:r>
      <w:r w:rsidR="00DC6F18" w:rsidRPr="001865BC">
        <w:rPr>
          <w:sz w:val="24"/>
          <w:szCs w:val="24"/>
        </w:rPr>
        <w:t xml:space="preserve">elektrická </w:t>
      </w:r>
      <w:r w:rsidR="004B3769" w:rsidRPr="00CE5BCD">
        <w:rPr>
          <w:sz w:val="24"/>
          <w:szCs w:val="24"/>
        </w:rPr>
        <w:t>energie</w:t>
      </w:r>
      <w:r w:rsidR="00A7263C" w:rsidRPr="00CE5BCD">
        <w:rPr>
          <w:sz w:val="24"/>
          <w:szCs w:val="24"/>
        </w:rPr>
        <w:t>, revize výtahů, úklid</w:t>
      </w:r>
      <w:r w:rsidR="004B3769" w:rsidRPr="00CE5BCD">
        <w:rPr>
          <w:sz w:val="24"/>
          <w:szCs w:val="24"/>
        </w:rPr>
        <w:t>, apod.)</w:t>
      </w:r>
      <w:r w:rsidR="00FB76D8" w:rsidRPr="00CE5BCD">
        <w:rPr>
          <w:sz w:val="24"/>
          <w:szCs w:val="24"/>
        </w:rPr>
        <w:t>,</w:t>
      </w:r>
    </w:p>
    <w:p w:rsidR="001F117D" w:rsidRPr="001865BC" w:rsidRDefault="0019596B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CE5BCD">
        <w:rPr>
          <w:sz w:val="24"/>
          <w:szCs w:val="24"/>
        </w:rPr>
        <w:t>provádět 1x ročně</w:t>
      </w:r>
      <w:r w:rsidR="000F1F7D" w:rsidRPr="00CE5BCD">
        <w:rPr>
          <w:sz w:val="24"/>
          <w:szCs w:val="24"/>
        </w:rPr>
        <w:t>,</w:t>
      </w:r>
      <w:r w:rsidRPr="00CE5BCD">
        <w:rPr>
          <w:sz w:val="24"/>
          <w:szCs w:val="24"/>
        </w:rPr>
        <w:t xml:space="preserve"> nejpozději do 30.</w:t>
      </w:r>
      <w:r w:rsidR="006B7ED1" w:rsidRPr="00CE5BCD">
        <w:rPr>
          <w:sz w:val="24"/>
          <w:szCs w:val="24"/>
        </w:rPr>
        <w:t xml:space="preserve"> dubna</w:t>
      </w:r>
      <w:r w:rsidRPr="00CE5BCD">
        <w:rPr>
          <w:sz w:val="24"/>
          <w:szCs w:val="24"/>
        </w:rPr>
        <w:t xml:space="preserve"> následujícího rok</w:t>
      </w:r>
      <w:r w:rsidRPr="001865BC">
        <w:rPr>
          <w:sz w:val="24"/>
          <w:szCs w:val="24"/>
        </w:rPr>
        <w:t>u</w:t>
      </w:r>
      <w:r w:rsidR="000F1F7D" w:rsidRPr="001865BC">
        <w:rPr>
          <w:sz w:val="24"/>
          <w:szCs w:val="24"/>
        </w:rPr>
        <w:t>,</w:t>
      </w:r>
      <w:r w:rsidRPr="001865BC">
        <w:rPr>
          <w:sz w:val="24"/>
          <w:szCs w:val="24"/>
        </w:rPr>
        <w:t xml:space="preserve"> vyúčtování </w:t>
      </w:r>
      <w:r w:rsidR="00533AEA" w:rsidRPr="001865BC">
        <w:rPr>
          <w:sz w:val="24"/>
          <w:szCs w:val="24"/>
        </w:rPr>
        <w:t xml:space="preserve">nákladů na spotřebované služby a </w:t>
      </w:r>
      <w:r w:rsidR="000F1F7D" w:rsidRPr="001865BC">
        <w:rPr>
          <w:sz w:val="24"/>
          <w:szCs w:val="24"/>
        </w:rPr>
        <w:t>přijat</w:t>
      </w:r>
      <w:r w:rsidR="00E304D6">
        <w:rPr>
          <w:sz w:val="24"/>
          <w:szCs w:val="24"/>
        </w:rPr>
        <w:t>é</w:t>
      </w:r>
      <w:r w:rsidR="000F1F7D" w:rsidRPr="001865BC">
        <w:rPr>
          <w:sz w:val="24"/>
          <w:szCs w:val="24"/>
        </w:rPr>
        <w:t xml:space="preserve"> záloh</w:t>
      </w:r>
      <w:r w:rsidR="00E304D6">
        <w:rPr>
          <w:sz w:val="24"/>
          <w:szCs w:val="24"/>
        </w:rPr>
        <w:t>y</w:t>
      </w:r>
      <w:r w:rsidR="000F1F7D" w:rsidRPr="001865BC">
        <w:rPr>
          <w:sz w:val="24"/>
          <w:szCs w:val="24"/>
        </w:rPr>
        <w:t xml:space="preserve"> </w:t>
      </w:r>
      <w:r w:rsidR="00533AEA" w:rsidRPr="001865BC">
        <w:rPr>
          <w:sz w:val="24"/>
          <w:szCs w:val="24"/>
        </w:rPr>
        <w:t>od vlastníků (nájem</w:t>
      </w:r>
      <w:r w:rsidR="00E304D6">
        <w:rPr>
          <w:sz w:val="24"/>
          <w:szCs w:val="24"/>
        </w:rPr>
        <w:t>c</w:t>
      </w:r>
      <w:r w:rsidR="00533AEA" w:rsidRPr="001865BC">
        <w:rPr>
          <w:sz w:val="24"/>
          <w:szCs w:val="24"/>
        </w:rPr>
        <w:t xml:space="preserve">ů) </w:t>
      </w:r>
      <w:r w:rsidRPr="001865BC">
        <w:rPr>
          <w:sz w:val="24"/>
          <w:szCs w:val="24"/>
        </w:rPr>
        <w:t xml:space="preserve">na jednotlivé </w:t>
      </w:r>
      <w:r w:rsidR="00E304D6">
        <w:rPr>
          <w:sz w:val="24"/>
          <w:szCs w:val="24"/>
        </w:rPr>
        <w:t>bytové jednotky</w:t>
      </w:r>
      <w:r w:rsidR="00FB76D8" w:rsidRPr="001865BC">
        <w:rPr>
          <w:sz w:val="24"/>
          <w:szCs w:val="24"/>
        </w:rPr>
        <w:t xml:space="preserve"> dle platných předpisů,</w:t>
      </w:r>
      <w:r w:rsidR="00533AEA" w:rsidRPr="001865BC">
        <w:rPr>
          <w:sz w:val="24"/>
          <w:szCs w:val="24"/>
        </w:rPr>
        <w:t xml:space="preserve"> nebo dle rozhodnutí příkazce,</w:t>
      </w:r>
    </w:p>
    <w:p w:rsidR="004869A3" w:rsidRPr="00591D98" w:rsidRDefault="00591D98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591D98">
        <w:rPr>
          <w:sz w:val="24"/>
          <w:szCs w:val="24"/>
        </w:rPr>
        <w:t>doručit</w:t>
      </w:r>
      <w:r w:rsidR="00E304D6" w:rsidRPr="00591D98">
        <w:rPr>
          <w:sz w:val="24"/>
          <w:szCs w:val="24"/>
        </w:rPr>
        <w:t xml:space="preserve"> na náklady příkazce 1x ročně uživatelům bytových jednotek zpracované vyúčtování služeb</w:t>
      </w:r>
      <w:r w:rsidRPr="00591D98">
        <w:rPr>
          <w:sz w:val="24"/>
          <w:szCs w:val="24"/>
        </w:rPr>
        <w:t xml:space="preserve"> a </w:t>
      </w:r>
      <w:r w:rsidR="004869A3" w:rsidRPr="00591D98">
        <w:rPr>
          <w:sz w:val="24"/>
          <w:szCs w:val="24"/>
        </w:rPr>
        <w:t>zajistit úhradu přeplatků</w:t>
      </w:r>
      <w:r w:rsidR="00E304D6" w:rsidRPr="00591D98">
        <w:rPr>
          <w:sz w:val="24"/>
          <w:szCs w:val="24"/>
        </w:rPr>
        <w:t xml:space="preserve"> a výběr nedoplatků</w:t>
      </w:r>
      <w:r w:rsidR="00D80792" w:rsidRPr="00591D98">
        <w:rPr>
          <w:sz w:val="24"/>
          <w:szCs w:val="24"/>
        </w:rPr>
        <w:t>, a to nejpozději do čtyř měsíců po doručení vyúčtování služeb jednotlivým uživatelům jednotek</w:t>
      </w:r>
      <w:r w:rsidR="004869A3" w:rsidRPr="00591D98">
        <w:rPr>
          <w:sz w:val="24"/>
          <w:szCs w:val="24"/>
        </w:rPr>
        <w:t>,</w:t>
      </w:r>
    </w:p>
    <w:p w:rsidR="00A7263C" w:rsidRPr="001E4E14" w:rsidRDefault="00A7263C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E4E14">
        <w:rPr>
          <w:sz w:val="24"/>
          <w:szCs w:val="24"/>
        </w:rPr>
        <w:t xml:space="preserve">připravit 1 x ročně podklady pro </w:t>
      </w:r>
      <w:r w:rsidR="004869A3" w:rsidRPr="001E4E14">
        <w:rPr>
          <w:sz w:val="24"/>
          <w:szCs w:val="24"/>
        </w:rPr>
        <w:t>vy</w:t>
      </w:r>
      <w:r w:rsidRPr="001E4E14">
        <w:rPr>
          <w:sz w:val="24"/>
          <w:szCs w:val="24"/>
        </w:rPr>
        <w:t>účtov</w:t>
      </w:r>
      <w:r w:rsidR="00200E0B" w:rsidRPr="001E4E14">
        <w:rPr>
          <w:sz w:val="24"/>
          <w:szCs w:val="24"/>
        </w:rPr>
        <w:t>ání</w:t>
      </w:r>
      <w:r w:rsidRPr="001E4E14">
        <w:rPr>
          <w:sz w:val="24"/>
          <w:szCs w:val="24"/>
        </w:rPr>
        <w:t xml:space="preserve"> tepla a teplé vody</w:t>
      </w:r>
      <w:r w:rsidR="00533AEA" w:rsidRPr="001E4E14">
        <w:rPr>
          <w:sz w:val="24"/>
          <w:szCs w:val="24"/>
        </w:rPr>
        <w:t xml:space="preserve"> a zaslat je zpracovateli</w:t>
      </w:r>
      <w:r w:rsidR="00D44814" w:rsidRPr="001E4E14">
        <w:rPr>
          <w:sz w:val="24"/>
          <w:szCs w:val="24"/>
        </w:rPr>
        <w:t>,</w:t>
      </w:r>
    </w:p>
    <w:p w:rsidR="004869A3" w:rsidRPr="001865BC" w:rsidRDefault="00052CE2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doruč</w:t>
      </w:r>
      <w:r w:rsidR="00591D98">
        <w:rPr>
          <w:sz w:val="24"/>
          <w:szCs w:val="24"/>
        </w:rPr>
        <w:t>it</w:t>
      </w:r>
      <w:r>
        <w:rPr>
          <w:sz w:val="24"/>
          <w:szCs w:val="24"/>
        </w:rPr>
        <w:t xml:space="preserve"> </w:t>
      </w:r>
      <w:r w:rsidR="00591D98">
        <w:rPr>
          <w:sz w:val="24"/>
          <w:szCs w:val="24"/>
        </w:rPr>
        <w:t xml:space="preserve">na náklady příkazce </w:t>
      </w:r>
      <w:r>
        <w:rPr>
          <w:sz w:val="24"/>
          <w:szCs w:val="24"/>
        </w:rPr>
        <w:t xml:space="preserve">1x ročně, a to nejpozději do čtyř měsíců po skončení zúčtovacího období, </w:t>
      </w:r>
      <w:r w:rsidR="004869A3" w:rsidRPr="001E4E14">
        <w:rPr>
          <w:sz w:val="24"/>
          <w:szCs w:val="24"/>
        </w:rPr>
        <w:t xml:space="preserve">uživatelům </w:t>
      </w:r>
      <w:r w:rsidR="00591D98">
        <w:rPr>
          <w:sz w:val="24"/>
          <w:szCs w:val="24"/>
        </w:rPr>
        <w:t xml:space="preserve">bytových </w:t>
      </w:r>
      <w:r>
        <w:rPr>
          <w:sz w:val="24"/>
          <w:szCs w:val="24"/>
        </w:rPr>
        <w:t xml:space="preserve">jednotek </w:t>
      </w:r>
      <w:r w:rsidR="004869A3" w:rsidRPr="001E4E14">
        <w:rPr>
          <w:sz w:val="24"/>
          <w:szCs w:val="24"/>
        </w:rPr>
        <w:t>zpracované</w:t>
      </w:r>
      <w:r w:rsidR="004869A3" w:rsidRPr="001865BC">
        <w:rPr>
          <w:sz w:val="24"/>
          <w:szCs w:val="24"/>
        </w:rPr>
        <w:t xml:space="preserve"> vyúčtování tepla a teplé vody a zajistit úhradu přeplatků a výběr nedoplatků,</w:t>
      </w:r>
      <w:r>
        <w:rPr>
          <w:sz w:val="24"/>
          <w:szCs w:val="24"/>
        </w:rPr>
        <w:t xml:space="preserve"> a to nejpozději do čtyř měsíců po doručení vyúčtování jednotlivým uživatelům jednotek,</w:t>
      </w:r>
    </w:p>
    <w:p w:rsidR="00A53013" w:rsidRPr="001865BC" w:rsidRDefault="001A1E31" w:rsidP="00C21C4B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zajistit vedení účetn</w:t>
      </w:r>
      <w:r w:rsidR="0038540C" w:rsidRPr="001865BC">
        <w:rPr>
          <w:sz w:val="24"/>
          <w:szCs w:val="24"/>
        </w:rPr>
        <w:t xml:space="preserve">ictví dle zákona č. 563/1991 Sb., </w:t>
      </w:r>
      <w:r w:rsidR="00B56943" w:rsidRPr="001865BC">
        <w:rPr>
          <w:sz w:val="24"/>
          <w:szCs w:val="24"/>
        </w:rPr>
        <w:t>o</w:t>
      </w:r>
      <w:r w:rsidR="0038540C" w:rsidRPr="001865BC">
        <w:rPr>
          <w:sz w:val="24"/>
          <w:szCs w:val="24"/>
        </w:rPr>
        <w:t xml:space="preserve"> účetnictví, ve znění pozdějších předpisů, včetně vypracování účetní závěrk</w:t>
      </w:r>
      <w:r w:rsidR="00C21C4B" w:rsidRPr="001865BC">
        <w:rPr>
          <w:sz w:val="24"/>
          <w:szCs w:val="24"/>
        </w:rPr>
        <w:t>y</w:t>
      </w:r>
      <w:r w:rsidR="00D44814" w:rsidRPr="001865BC">
        <w:rPr>
          <w:sz w:val="24"/>
          <w:szCs w:val="24"/>
        </w:rPr>
        <w:t>:</w:t>
      </w:r>
    </w:p>
    <w:p w:rsidR="00C21C4B" w:rsidRPr="001865BC" w:rsidRDefault="00D44814" w:rsidP="00C21C4B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vedení a </w:t>
      </w:r>
      <w:r w:rsidR="00C21C4B" w:rsidRPr="001865BC">
        <w:rPr>
          <w:sz w:val="24"/>
          <w:szCs w:val="24"/>
        </w:rPr>
        <w:t>zaúčtování pokladní hotovosti</w:t>
      </w:r>
      <w:r w:rsidR="00533AEA" w:rsidRPr="001865BC">
        <w:rPr>
          <w:sz w:val="24"/>
          <w:szCs w:val="24"/>
        </w:rPr>
        <w:t>,</w:t>
      </w:r>
    </w:p>
    <w:p w:rsidR="00C21C4B" w:rsidRPr="001865BC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zaúčtování bankovních účtů</w:t>
      </w:r>
      <w:r w:rsidR="00533AEA" w:rsidRPr="001865BC">
        <w:rPr>
          <w:sz w:val="24"/>
          <w:szCs w:val="24"/>
        </w:rPr>
        <w:t>,</w:t>
      </w:r>
    </w:p>
    <w:p w:rsidR="00A53013" w:rsidRPr="001865BC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zaúčtování dodavatelských faktur</w:t>
      </w:r>
      <w:r w:rsidR="00A53013" w:rsidRPr="001865BC">
        <w:rPr>
          <w:sz w:val="24"/>
          <w:szCs w:val="24"/>
        </w:rPr>
        <w:t xml:space="preserve"> a provedení jejich úhrady z běžného účtu příkazce</w:t>
      </w:r>
      <w:r w:rsidR="00533AEA" w:rsidRPr="001865BC">
        <w:rPr>
          <w:sz w:val="24"/>
          <w:szCs w:val="24"/>
        </w:rPr>
        <w:t>,</w:t>
      </w:r>
    </w:p>
    <w:p w:rsidR="00A53013" w:rsidRPr="001865BC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vystavení a</w:t>
      </w:r>
      <w:r w:rsidR="00A53013" w:rsidRPr="001865BC">
        <w:rPr>
          <w:sz w:val="24"/>
          <w:szCs w:val="24"/>
        </w:rPr>
        <w:t xml:space="preserve"> zaúčtování odběratelských faktur</w:t>
      </w:r>
      <w:r w:rsidR="00533AEA" w:rsidRPr="001865BC">
        <w:rPr>
          <w:sz w:val="24"/>
          <w:szCs w:val="24"/>
        </w:rPr>
        <w:t>,</w:t>
      </w:r>
    </w:p>
    <w:p w:rsidR="00A53013" w:rsidRPr="001865BC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zaúč</w:t>
      </w:r>
      <w:r w:rsidR="00A53013" w:rsidRPr="001865BC">
        <w:rPr>
          <w:sz w:val="24"/>
          <w:szCs w:val="24"/>
        </w:rPr>
        <w:t>tování interních účetních dokladů</w:t>
      </w:r>
      <w:r w:rsidR="00533AEA" w:rsidRPr="001865BC">
        <w:rPr>
          <w:sz w:val="24"/>
          <w:szCs w:val="24"/>
        </w:rPr>
        <w:t>,</w:t>
      </w:r>
    </w:p>
    <w:p w:rsidR="0038540C" w:rsidRPr="001865BC" w:rsidRDefault="00C21C4B" w:rsidP="00C21C4B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prove</w:t>
      </w:r>
      <w:r w:rsidR="00A53013" w:rsidRPr="001865BC">
        <w:rPr>
          <w:sz w:val="24"/>
          <w:szCs w:val="24"/>
        </w:rPr>
        <w:t xml:space="preserve">dení </w:t>
      </w:r>
      <w:r w:rsidR="0038540C" w:rsidRPr="001865BC">
        <w:rPr>
          <w:sz w:val="24"/>
          <w:szCs w:val="24"/>
        </w:rPr>
        <w:t>inventarizace rozvahových účtů k 31.</w:t>
      </w:r>
      <w:r w:rsidR="00591D98">
        <w:rPr>
          <w:sz w:val="24"/>
          <w:szCs w:val="24"/>
        </w:rPr>
        <w:t xml:space="preserve"> </w:t>
      </w:r>
      <w:r w:rsidR="0038540C" w:rsidRPr="001865BC">
        <w:rPr>
          <w:sz w:val="24"/>
          <w:szCs w:val="24"/>
        </w:rPr>
        <w:t>12. běžného roku</w:t>
      </w:r>
      <w:r w:rsidR="00533AEA" w:rsidRPr="001865BC">
        <w:rPr>
          <w:sz w:val="24"/>
          <w:szCs w:val="24"/>
        </w:rPr>
        <w:t>,</w:t>
      </w:r>
    </w:p>
    <w:p w:rsidR="00C21C4B" w:rsidRPr="001865BC" w:rsidRDefault="00C21C4B" w:rsidP="00B56943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vypracovat roční účetní závěrku (rozvaha, vý</w:t>
      </w:r>
      <w:r w:rsidR="00B56943" w:rsidRPr="001865BC">
        <w:rPr>
          <w:sz w:val="24"/>
          <w:szCs w:val="24"/>
        </w:rPr>
        <w:t>kaz zisku a ztrát</w:t>
      </w:r>
      <w:r w:rsidRPr="001865BC">
        <w:rPr>
          <w:sz w:val="24"/>
          <w:szCs w:val="24"/>
        </w:rPr>
        <w:t>, příloha)</w:t>
      </w:r>
      <w:r w:rsidR="00B56943" w:rsidRPr="001865BC">
        <w:rPr>
          <w:sz w:val="24"/>
          <w:szCs w:val="24"/>
        </w:rPr>
        <w:t xml:space="preserve"> a zajistit její zveřejnění </w:t>
      </w:r>
      <w:r w:rsidRPr="001865BC">
        <w:rPr>
          <w:sz w:val="24"/>
          <w:szCs w:val="24"/>
        </w:rPr>
        <w:t>ve sbírce listin v Obchodním rejstříku,</w:t>
      </w:r>
    </w:p>
    <w:p w:rsidR="0038540C" w:rsidRPr="001865BC" w:rsidRDefault="0038540C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E4E14">
        <w:rPr>
          <w:sz w:val="24"/>
          <w:szCs w:val="24"/>
        </w:rPr>
        <w:t>zajistit vedení mzdové agendy</w:t>
      </w:r>
      <w:r w:rsidR="00B56943" w:rsidRPr="001E4E14">
        <w:rPr>
          <w:sz w:val="24"/>
          <w:szCs w:val="24"/>
        </w:rPr>
        <w:t xml:space="preserve"> dle zákona č.</w:t>
      </w:r>
      <w:r w:rsidR="00B56943" w:rsidRPr="001865BC">
        <w:rPr>
          <w:sz w:val="24"/>
          <w:szCs w:val="24"/>
        </w:rPr>
        <w:t xml:space="preserve"> 262/2006 Sb., zákoník prác</w:t>
      </w:r>
      <w:r w:rsidR="00533AEA" w:rsidRPr="001865BC">
        <w:rPr>
          <w:sz w:val="24"/>
          <w:szCs w:val="24"/>
        </w:rPr>
        <w:t>e, ve znění pozdějších předpisů:</w:t>
      </w:r>
    </w:p>
    <w:p w:rsidR="0038540C" w:rsidRPr="001865BC" w:rsidRDefault="0038540C" w:rsidP="0038540C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zaúčtovat výplatu mzd</w:t>
      </w:r>
      <w:r w:rsidR="007567A3" w:rsidRPr="001865BC">
        <w:rPr>
          <w:sz w:val="24"/>
          <w:szCs w:val="24"/>
        </w:rPr>
        <w:t>y zaměstnanci</w:t>
      </w:r>
      <w:r w:rsidRPr="001865BC">
        <w:rPr>
          <w:sz w:val="24"/>
          <w:szCs w:val="24"/>
        </w:rPr>
        <w:t xml:space="preserve"> a zajistit její výplatu</w:t>
      </w:r>
      <w:r w:rsidR="00533AEA" w:rsidRPr="001865BC">
        <w:rPr>
          <w:sz w:val="24"/>
          <w:szCs w:val="24"/>
        </w:rPr>
        <w:t>,</w:t>
      </w:r>
    </w:p>
    <w:p w:rsidR="007567A3" w:rsidRPr="001865BC" w:rsidRDefault="007567A3" w:rsidP="0038540C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zaúčtovat odměnu statutárního orgánu a zajistit její výplatu</w:t>
      </w:r>
      <w:r w:rsidR="00533AEA" w:rsidRPr="001865BC">
        <w:rPr>
          <w:sz w:val="24"/>
          <w:szCs w:val="24"/>
        </w:rPr>
        <w:t>,</w:t>
      </w:r>
    </w:p>
    <w:p w:rsidR="0038540C" w:rsidRPr="001865BC" w:rsidRDefault="0038540C" w:rsidP="0038540C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zajistit hlášení na zdravotní pojišťovny a OSSZ, pokud vznikne tato povinnost </w:t>
      </w:r>
      <w:r w:rsidR="00C21C4B" w:rsidRPr="001865BC">
        <w:rPr>
          <w:sz w:val="24"/>
          <w:szCs w:val="24"/>
        </w:rPr>
        <w:t>a provést úhradu této povinnosti,</w:t>
      </w:r>
    </w:p>
    <w:p w:rsidR="007567A3" w:rsidRPr="001865BC" w:rsidRDefault="007567A3" w:rsidP="0038540C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zajistit odvod daně z příjmu ze závislé činnosti </w:t>
      </w:r>
      <w:r w:rsidR="00533AEA" w:rsidRPr="001865BC">
        <w:rPr>
          <w:sz w:val="24"/>
          <w:szCs w:val="24"/>
        </w:rPr>
        <w:t>a</w:t>
      </w:r>
      <w:r w:rsidRPr="001865BC">
        <w:rPr>
          <w:sz w:val="24"/>
          <w:szCs w:val="24"/>
        </w:rPr>
        <w:t xml:space="preserve"> daně srážkové, pokud vznikne tato povinnost a provést úhradu této povinnosti,</w:t>
      </w:r>
    </w:p>
    <w:p w:rsidR="00057784" w:rsidRPr="001865BC" w:rsidRDefault="00057784" w:rsidP="00057784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zajistit podání daňového přiznání k dani ze závislé činnosti, dani srážkové, pokud vznikne tato povinnost,</w:t>
      </w:r>
    </w:p>
    <w:p w:rsidR="0038540C" w:rsidRPr="001865BC" w:rsidRDefault="0038540C" w:rsidP="00673F33">
      <w:pPr>
        <w:numPr>
          <w:ilvl w:val="0"/>
          <w:numId w:val="22"/>
        </w:numPr>
        <w:ind w:left="720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zajistit podání daňového </w:t>
      </w:r>
      <w:r w:rsidR="007567A3" w:rsidRPr="001865BC">
        <w:rPr>
          <w:sz w:val="24"/>
          <w:szCs w:val="24"/>
        </w:rPr>
        <w:t xml:space="preserve">přiznání k dani z příjmu právnických osob, </w:t>
      </w:r>
      <w:r w:rsidRPr="001865BC">
        <w:rPr>
          <w:sz w:val="24"/>
          <w:szCs w:val="24"/>
        </w:rPr>
        <w:t>pokud vznikne tato povinnost a zajistit úhradu daňové povinnosti</w:t>
      </w:r>
      <w:r w:rsidR="00B56943" w:rsidRPr="001865BC">
        <w:rPr>
          <w:sz w:val="24"/>
          <w:szCs w:val="24"/>
        </w:rPr>
        <w:t xml:space="preserve"> </w:t>
      </w:r>
      <w:r w:rsidR="007567A3" w:rsidRPr="001865BC">
        <w:rPr>
          <w:sz w:val="24"/>
          <w:szCs w:val="24"/>
        </w:rPr>
        <w:t xml:space="preserve">dle zákona č. </w:t>
      </w:r>
      <w:r w:rsidR="00B56943" w:rsidRPr="001865BC">
        <w:rPr>
          <w:sz w:val="24"/>
          <w:szCs w:val="24"/>
        </w:rPr>
        <w:t>586/1992 Sb., o daních z příjmu,</w:t>
      </w:r>
      <w:r w:rsidR="007567A3" w:rsidRPr="001865BC">
        <w:rPr>
          <w:sz w:val="24"/>
          <w:szCs w:val="24"/>
        </w:rPr>
        <w:t xml:space="preserve"> ve znění pozdějších předpisů,</w:t>
      </w:r>
    </w:p>
    <w:p w:rsidR="002C5E8B" w:rsidRPr="001865BC" w:rsidRDefault="002C5E8B" w:rsidP="002C5E8B">
      <w:pPr>
        <w:pStyle w:val="Zkladntext"/>
        <w:ind w:left="720"/>
        <w:rPr>
          <w:szCs w:val="24"/>
        </w:rPr>
      </w:pPr>
    </w:p>
    <w:p w:rsidR="0001272C" w:rsidRPr="001865BC" w:rsidRDefault="0001272C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Příkazník bude průběžně upozorňovat příkazce na legislativní změny související s činností příkazce v provozní i ekonomické oblasti.</w:t>
      </w:r>
    </w:p>
    <w:p w:rsidR="0001272C" w:rsidRPr="001865BC" w:rsidRDefault="0001272C" w:rsidP="0001272C">
      <w:pPr>
        <w:ind w:left="426"/>
        <w:jc w:val="both"/>
        <w:rPr>
          <w:sz w:val="24"/>
          <w:szCs w:val="24"/>
        </w:rPr>
      </w:pPr>
    </w:p>
    <w:p w:rsidR="00314856" w:rsidRPr="001865BC" w:rsidRDefault="00BB1911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Pokud</w:t>
      </w:r>
      <w:r w:rsidR="00314856" w:rsidRPr="001865BC">
        <w:rPr>
          <w:sz w:val="24"/>
          <w:szCs w:val="24"/>
        </w:rPr>
        <w:t xml:space="preserve"> dojde ke vzniku havarijního stavu, odstraní tento stav př</w:t>
      </w:r>
      <w:r w:rsidR="00AD4331" w:rsidRPr="001865BC">
        <w:rPr>
          <w:sz w:val="24"/>
          <w:szCs w:val="24"/>
        </w:rPr>
        <w:t xml:space="preserve">ímo </w:t>
      </w:r>
      <w:r w:rsidR="00142A70" w:rsidRPr="001865BC">
        <w:rPr>
          <w:sz w:val="24"/>
          <w:szCs w:val="24"/>
        </w:rPr>
        <w:t>příkazník</w:t>
      </w:r>
      <w:r w:rsidR="00AD4331" w:rsidRPr="001865BC">
        <w:rPr>
          <w:sz w:val="24"/>
          <w:szCs w:val="24"/>
        </w:rPr>
        <w:t xml:space="preserve"> nebo zajistí provedení nezbytných oprav prostřednictvím jiné způsobilé osoby a zároveň o</w:t>
      </w:r>
      <w:r w:rsidR="0089491B" w:rsidRPr="001865BC">
        <w:rPr>
          <w:sz w:val="24"/>
          <w:szCs w:val="24"/>
        </w:rPr>
        <w:t> </w:t>
      </w:r>
      <w:r w:rsidR="00AD4331" w:rsidRPr="001865BC">
        <w:rPr>
          <w:sz w:val="24"/>
          <w:szCs w:val="24"/>
        </w:rPr>
        <w:t xml:space="preserve">vzniklé situaci bezodkladně uvědomí </w:t>
      </w:r>
      <w:r w:rsidR="00142A70" w:rsidRPr="001865BC">
        <w:rPr>
          <w:sz w:val="24"/>
          <w:szCs w:val="24"/>
        </w:rPr>
        <w:t>příkazce</w:t>
      </w:r>
      <w:r w:rsidR="00AD4331" w:rsidRPr="001865BC">
        <w:rPr>
          <w:sz w:val="24"/>
          <w:szCs w:val="24"/>
        </w:rPr>
        <w:t>.</w:t>
      </w:r>
      <w:r w:rsidR="000C330A" w:rsidRPr="001865BC">
        <w:rPr>
          <w:sz w:val="24"/>
          <w:szCs w:val="24"/>
        </w:rPr>
        <w:t xml:space="preserve"> </w:t>
      </w:r>
      <w:r w:rsidR="00AD4331" w:rsidRPr="001865BC">
        <w:rPr>
          <w:sz w:val="24"/>
          <w:szCs w:val="24"/>
        </w:rPr>
        <w:t xml:space="preserve">V každém jednotlivém případě vzniku havarijního stavu </w:t>
      </w:r>
      <w:r w:rsidR="00142A70" w:rsidRPr="001865BC">
        <w:rPr>
          <w:sz w:val="24"/>
          <w:szCs w:val="24"/>
        </w:rPr>
        <w:t>příkazník</w:t>
      </w:r>
      <w:r w:rsidR="00AD4331" w:rsidRPr="001865BC">
        <w:rPr>
          <w:sz w:val="24"/>
          <w:szCs w:val="24"/>
        </w:rPr>
        <w:t xml:space="preserve"> zajistí fotodokumentaci (pokud to bude technicky možné) a učiní zápis s vyjádřením odborné osoby.</w:t>
      </w:r>
    </w:p>
    <w:p w:rsidR="002C5E8B" w:rsidRPr="001865BC" w:rsidRDefault="002C5E8B" w:rsidP="002C5E8B">
      <w:pPr>
        <w:pStyle w:val="Odstavecseseznamem"/>
        <w:rPr>
          <w:sz w:val="24"/>
          <w:szCs w:val="24"/>
        </w:rPr>
      </w:pPr>
    </w:p>
    <w:p w:rsidR="002C5E8B" w:rsidRPr="001865BC" w:rsidRDefault="002C5E8B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Ke dni skončení </w:t>
      </w:r>
      <w:r w:rsidR="007D43AB" w:rsidRPr="001865BC">
        <w:rPr>
          <w:sz w:val="24"/>
          <w:szCs w:val="24"/>
        </w:rPr>
        <w:t xml:space="preserve">této </w:t>
      </w:r>
      <w:r w:rsidRPr="001865BC">
        <w:rPr>
          <w:sz w:val="24"/>
          <w:szCs w:val="24"/>
        </w:rPr>
        <w:t xml:space="preserve">smlouvy vrátí příkazník příkazci veškerou </w:t>
      </w:r>
      <w:r w:rsidR="007D43AB" w:rsidRPr="001865BC">
        <w:rPr>
          <w:sz w:val="24"/>
          <w:szCs w:val="24"/>
        </w:rPr>
        <w:t xml:space="preserve">stavební </w:t>
      </w:r>
      <w:r w:rsidRPr="001865BC">
        <w:rPr>
          <w:sz w:val="24"/>
          <w:szCs w:val="24"/>
        </w:rPr>
        <w:t>dokumentaci</w:t>
      </w:r>
      <w:r w:rsidR="00591D98">
        <w:rPr>
          <w:sz w:val="24"/>
          <w:szCs w:val="24"/>
        </w:rPr>
        <w:t xml:space="preserve"> a d</w:t>
      </w:r>
      <w:r w:rsidR="007D43AB" w:rsidRPr="001865BC">
        <w:rPr>
          <w:sz w:val="24"/>
          <w:szCs w:val="24"/>
        </w:rPr>
        <w:t xml:space="preserve">alší zapůjčené </w:t>
      </w:r>
      <w:r w:rsidR="00591D98">
        <w:rPr>
          <w:sz w:val="24"/>
          <w:szCs w:val="24"/>
        </w:rPr>
        <w:t>materiály,</w:t>
      </w:r>
      <w:r w:rsidR="007D43AB" w:rsidRPr="001865BC">
        <w:rPr>
          <w:sz w:val="24"/>
          <w:szCs w:val="24"/>
        </w:rPr>
        <w:t xml:space="preserve"> které</w:t>
      </w:r>
      <w:r w:rsidRPr="001865BC">
        <w:rPr>
          <w:sz w:val="24"/>
          <w:szCs w:val="24"/>
        </w:rPr>
        <w:t xml:space="preserve"> m</w:t>
      </w:r>
      <w:r w:rsidR="00591D98">
        <w:rPr>
          <w:sz w:val="24"/>
          <w:szCs w:val="24"/>
        </w:rPr>
        <w:t>ěl od příkazce k dispozici</w:t>
      </w:r>
      <w:r w:rsidRPr="001865BC">
        <w:rPr>
          <w:sz w:val="24"/>
          <w:szCs w:val="24"/>
        </w:rPr>
        <w:t xml:space="preserve"> k</w:t>
      </w:r>
      <w:r w:rsidR="007D43AB" w:rsidRPr="001865BC">
        <w:rPr>
          <w:sz w:val="24"/>
          <w:szCs w:val="24"/>
        </w:rPr>
        <w:t> </w:t>
      </w:r>
      <w:r w:rsidRPr="001865BC">
        <w:rPr>
          <w:sz w:val="24"/>
          <w:szCs w:val="24"/>
        </w:rPr>
        <w:t>výkonu</w:t>
      </w:r>
      <w:r w:rsidR="007D43AB" w:rsidRPr="001865BC">
        <w:rPr>
          <w:sz w:val="24"/>
          <w:szCs w:val="24"/>
        </w:rPr>
        <w:t xml:space="preserve"> </w:t>
      </w:r>
      <w:r w:rsidR="00591D98">
        <w:rPr>
          <w:sz w:val="24"/>
          <w:szCs w:val="24"/>
        </w:rPr>
        <w:t>své</w:t>
      </w:r>
      <w:r w:rsidR="007D43AB" w:rsidRPr="001865BC">
        <w:rPr>
          <w:sz w:val="24"/>
          <w:szCs w:val="24"/>
        </w:rPr>
        <w:t xml:space="preserve"> činnosti.</w:t>
      </w:r>
    </w:p>
    <w:p w:rsidR="00022C2D" w:rsidRPr="001865BC" w:rsidRDefault="00022C2D" w:rsidP="00022C2D">
      <w:pPr>
        <w:jc w:val="both"/>
        <w:rPr>
          <w:sz w:val="24"/>
          <w:szCs w:val="24"/>
        </w:rPr>
      </w:pPr>
    </w:p>
    <w:p w:rsidR="00591D98" w:rsidRDefault="00591D98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Ke dni skončení této smlouvy provede příkazník uzavření účetních knih příkazce, provede mimořádnou inventarizaci a předá příkazci veškeré účetní doklady, které jsou u něho archivovány.</w:t>
      </w:r>
    </w:p>
    <w:p w:rsidR="00591D98" w:rsidRDefault="00591D98" w:rsidP="00591D98">
      <w:pPr>
        <w:pStyle w:val="Odstavecseseznamem"/>
        <w:rPr>
          <w:sz w:val="24"/>
          <w:szCs w:val="24"/>
        </w:rPr>
      </w:pPr>
    </w:p>
    <w:p w:rsidR="00022C2D" w:rsidRPr="001865BC" w:rsidRDefault="00022C2D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Příkazník odpovídá příkazci a třetím osobám za škody způsobené neplněním povinností dle této příkazní smlouvy.</w:t>
      </w:r>
    </w:p>
    <w:p w:rsidR="00022C2D" w:rsidRPr="001865BC" w:rsidRDefault="00022C2D" w:rsidP="00022C2D">
      <w:pPr>
        <w:pStyle w:val="Odstavecseseznamem"/>
        <w:rPr>
          <w:sz w:val="24"/>
          <w:szCs w:val="24"/>
        </w:rPr>
      </w:pPr>
    </w:p>
    <w:p w:rsidR="00022C2D" w:rsidRPr="001865BC" w:rsidRDefault="00022C2D" w:rsidP="00F60C0D">
      <w:pPr>
        <w:numPr>
          <w:ilvl w:val="0"/>
          <w:numId w:val="13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Příkazník ne</w:t>
      </w:r>
      <w:r w:rsidR="00B52F86" w:rsidRPr="001865BC">
        <w:rPr>
          <w:sz w:val="24"/>
          <w:szCs w:val="24"/>
        </w:rPr>
        <w:t>odpovídá</w:t>
      </w:r>
      <w:r w:rsidRPr="001865BC">
        <w:rPr>
          <w:sz w:val="24"/>
          <w:szCs w:val="24"/>
        </w:rPr>
        <w:t xml:space="preserve"> za škody vzniklé živelnými pohromami a havarijním stavem, které nebylo možno předpokládat nebo jim zamezit, rovněž ne</w:t>
      </w:r>
      <w:r w:rsidR="00B52F86" w:rsidRPr="001865BC">
        <w:rPr>
          <w:sz w:val="24"/>
          <w:szCs w:val="24"/>
        </w:rPr>
        <w:t>odpovídá</w:t>
      </w:r>
      <w:r w:rsidRPr="001865BC">
        <w:rPr>
          <w:sz w:val="24"/>
          <w:szCs w:val="24"/>
        </w:rPr>
        <w:t xml:space="preserve"> za škody způsobené třetími osobami.</w:t>
      </w:r>
    </w:p>
    <w:p w:rsidR="00181E01" w:rsidRDefault="00181E01" w:rsidP="00181E01">
      <w:pPr>
        <w:ind w:left="426"/>
        <w:jc w:val="both"/>
        <w:rPr>
          <w:sz w:val="24"/>
          <w:szCs w:val="24"/>
        </w:rPr>
      </w:pPr>
    </w:p>
    <w:p w:rsidR="00F60C0D" w:rsidRPr="001865BC" w:rsidRDefault="00D93415" w:rsidP="00D93415">
      <w:pPr>
        <w:jc w:val="center"/>
        <w:rPr>
          <w:b/>
          <w:sz w:val="24"/>
          <w:szCs w:val="24"/>
        </w:rPr>
      </w:pPr>
      <w:r w:rsidRPr="001865BC">
        <w:rPr>
          <w:b/>
          <w:sz w:val="24"/>
          <w:szCs w:val="24"/>
        </w:rPr>
        <w:t xml:space="preserve">Čl. </w:t>
      </w:r>
      <w:r w:rsidR="00BD23BC" w:rsidRPr="001865BC">
        <w:rPr>
          <w:b/>
          <w:sz w:val="24"/>
          <w:szCs w:val="24"/>
        </w:rPr>
        <w:t>I</w:t>
      </w:r>
      <w:r w:rsidR="00D25011" w:rsidRPr="001865BC">
        <w:rPr>
          <w:b/>
          <w:sz w:val="24"/>
          <w:szCs w:val="24"/>
        </w:rPr>
        <w:t>V</w:t>
      </w:r>
      <w:r w:rsidRPr="001865BC">
        <w:rPr>
          <w:b/>
          <w:sz w:val="24"/>
          <w:szCs w:val="24"/>
        </w:rPr>
        <w:t>.</w:t>
      </w:r>
    </w:p>
    <w:p w:rsidR="00F60C0D" w:rsidRPr="001865BC" w:rsidRDefault="0039683E" w:rsidP="00D25011">
      <w:pPr>
        <w:jc w:val="center"/>
        <w:rPr>
          <w:sz w:val="24"/>
          <w:szCs w:val="24"/>
        </w:rPr>
      </w:pPr>
      <w:r w:rsidRPr="001865BC">
        <w:rPr>
          <w:b/>
          <w:sz w:val="24"/>
          <w:szCs w:val="24"/>
        </w:rPr>
        <w:t>P</w:t>
      </w:r>
      <w:r w:rsidR="00D93415" w:rsidRPr="001865BC">
        <w:rPr>
          <w:b/>
          <w:sz w:val="24"/>
          <w:szCs w:val="24"/>
        </w:rPr>
        <w:t>ovinnosti</w:t>
      </w:r>
      <w:r w:rsidRPr="001865BC">
        <w:rPr>
          <w:b/>
          <w:sz w:val="24"/>
          <w:szCs w:val="24"/>
        </w:rPr>
        <w:t xml:space="preserve"> a oprávnění</w:t>
      </w:r>
      <w:r w:rsidR="00D93415" w:rsidRPr="001865BC">
        <w:rPr>
          <w:b/>
          <w:sz w:val="24"/>
          <w:szCs w:val="24"/>
        </w:rPr>
        <w:t xml:space="preserve"> příkazce</w:t>
      </w:r>
    </w:p>
    <w:p w:rsidR="00BF4F51" w:rsidRPr="001865BC" w:rsidRDefault="00BB1911" w:rsidP="00BB1911">
      <w:pPr>
        <w:numPr>
          <w:ilvl w:val="0"/>
          <w:numId w:val="24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Příkazce</w:t>
      </w:r>
    </w:p>
    <w:p w:rsidR="00BF4F51" w:rsidRPr="001865BC" w:rsidRDefault="00BB1911" w:rsidP="00BB1911">
      <w:pPr>
        <w:numPr>
          <w:ilvl w:val="0"/>
          <w:numId w:val="25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r</w:t>
      </w:r>
      <w:r w:rsidR="00BF4F51" w:rsidRPr="001865BC">
        <w:rPr>
          <w:sz w:val="24"/>
          <w:szCs w:val="24"/>
        </w:rPr>
        <w:t xml:space="preserve">ozhoduje o výši </w:t>
      </w:r>
      <w:r w:rsidR="003A4EB9" w:rsidRPr="001865BC">
        <w:rPr>
          <w:sz w:val="24"/>
          <w:szCs w:val="24"/>
        </w:rPr>
        <w:t xml:space="preserve">příspěvku </w:t>
      </w:r>
      <w:r w:rsidR="007567A3" w:rsidRPr="001865BC">
        <w:rPr>
          <w:sz w:val="24"/>
          <w:szCs w:val="24"/>
        </w:rPr>
        <w:t xml:space="preserve">na </w:t>
      </w:r>
      <w:r w:rsidR="009537EB" w:rsidRPr="001865BC">
        <w:rPr>
          <w:sz w:val="24"/>
          <w:szCs w:val="24"/>
        </w:rPr>
        <w:t>správu a údržbu domu a pozemku</w:t>
      </w:r>
      <w:r w:rsidR="00FB76D8" w:rsidRPr="001865BC">
        <w:rPr>
          <w:sz w:val="24"/>
          <w:szCs w:val="24"/>
        </w:rPr>
        <w:t>,</w:t>
      </w:r>
    </w:p>
    <w:p w:rsidR="00BF4F51" w:rsidRPr="001865BC" w:rsidRDefault="00BB1911" w:rsidP="00BB1911">
      <w:pPr>
        <w:numPr>
          <w:ilvl w:val="0"/>
          <w:numId w:val="25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</w:t>
      </w:r>
      <w:r w:rsidR="00BF4F51" w:rsidRPr="001865BC">
        <w:rPr>
          <w:sz w:val="24"/>
          <w:szCs w:val="24"/>
        </w:rPr>
        <w:t xml:space="preserve">jistí pojištění </w:t>
      </w:r>
      <w:r w:rsidR="00B0629E" w:rsidRPr="001865BC">
        <w:rPr>
          <w:sz w:val="24"/>
          <w:szCs w:val="24"/>
        </w:rPr>
        <w:t>spravovaného majetku</w:t>
      </w:r>
      <w:r w:rsidR="00615A9F" w:rsidRPr="001865BC">
        <w:rPr>
          <w:sz w:val="24"/>
          <w:szCs w:val="24"/>
        </w:rPr>
        <w:t>, případně pojištění odpovědnosti za</w:t>
      </w:r>
      <w:r w:rsidR="006B7ED1" w:rsidRPr="001865BC">
        <w:rPr>
          <w:sz w:val="24"/>
          <w:szCs w:val="24"/>
        </w:rPr>
        <w:t> </w:t>
      </w:r>
      <w:r w:rsidR="00615A9F" w:rsidRPr="001865BC">
        <w:rPr>
          <w:sz w:val="24"/>
          <w:szCs w:val="24"/>
        </w:rPr>
        <w:t>způsobenou škodu</w:t>
      </w:r>
      <w:r w:rsidR="00FB76D8" w:rsidRPr="001865BC">
        <w:rPr>
          <w:sz w:val="24"/>
          <w:szCs w:val="24"/>
        </w:rPr>
        <w:t>,</w:t>
      </w:r>
    </w:p>
    <w:p w:rsidR="00BB1911" w:rsidRPr="001865BC" w:rsidRDefault="00BB1911" w:rsidP="00BB1911">
      <w:pPr>
        <w:numPr>
          <w:ilvl w:val="0"/>
          <w:numId w:val="25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umožní příkazníkovi přístup do všech částí nemovitost</w:t>
      </w:r>
      <w:r w:rsidR="009537EB" w:rsidRPr="001865BC">
        <w:rPr>
          <w:sz w:val="24"/>
          <w:szCs w:val="24"/>
        </w:rPr>
        <w:t>i</w:t>
      </w:r>
      <w:r w:rsidRPr="001865BC">
        <w:rPr>
          <w:sz w:val="24"/>
          <w:szCs w:val="24"/>
        </w:rPr>
        <w:t xml:space="preserve"> tak, aby mohl plnit veškeré povinnosti vyplývající pro něj ze smlouvy</w:t>
      </w:r>
      <w:r w:rsidR="00FB76D8" w:rsidRPr="001865BC">
        <w:rPr>
          <w:sz w:val="24"/>
          <w:szCs w:val="24"/>
        </w:rPr>
        <w:t>,</w:t>
      </w:r>
    </w:p>
    <w:p w:rsidR="00B0629E" w:rsidRPr="001865BC" w:rsidRDefault="00BB1911" w:rsidP="00BB1911">
      <w:pPr>
        <w:numPr>
          <w:ilvl w:val="0"/>
          <w:numId w:val="25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zavazu</w:t>
      </w:r>
      <w:r w:rsidR="00B0629E" w:rsidRPr="001865BC">
        <w:rPr>
          <w:sz w:val="24"/>
          <w:szCs w:val="24"/>
        </w:rPr>
        <w:t>je se uhradit příkazníkovi sjednanou odměnu</w:t>
      </w:r>
      <w:r w:rsidR="00FB76D8" w:rsidRPr="001865BC">
        <w:rPr>
          <w:sz w:val="24"/>
          <w:szCs w:val="24"/>
        </w:rPr>
        <w:t>,</w:t>
      </w:r>
    </w:p>
    <w:p w:rsidR="00B0629E" w:rsidRPr="001865BC" w:rsidRDefault="00BB1911" w:rsidP="00BB1911">
      <w:pPr>
        <w:numPr>
          <w:ilvl w:val="0"/>
          <w:numId w:val="25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pr</w:t>
      </w:r>
      <w:r w:rsidR="00B0629E" w:rsidRPr="001865BC">
        <w:rPr>
          <w:sz w:val="24"/>
          <w:szCs w:val="24"/>
        </w:rPr>
        <w:t>ůběžně kontroluje činnost příkazníka související s předmětem této smlouvy</w:t>
      </w:r>
      <w:r w:rsidR="00FB76D8" w:rsidRPr="001865BC">
        <w:rPr>
          <w:sz w:val="24"/>
          <w:szCs w:val="24"/>
        </w:rPr>
        <w:t>,</w:t>
      </w:r>
    </w:p>
    <w:p w:rsidR="003A461A" w:rsidRPr="001865BC" w:rsidRDefault="00BB1911" w:rsidP="00BB1911">
      <w:pPr>
        <w:numPr>
          <w:ilvl w:val="0"/>
          <w:numId w:val="25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pře</w:t>
      </w:r>
      <w:r w:rsidR="003A461A" w:rsidRPr="001865BC">
        <w:rPr>
          <w:sz w:val="24"/>
          <w:szCs w:val="24"/>
        </w:rPr>
        <w:t>dá</w:t>
      </w:r>
      <w:r w:rsidR="004E4739" w:rsidRPr="001865BC">
        <w:rPr>
          <w:sz w:val="24"/>
          <w:szCs w:val="24"/>
        </w:rPr>
        <w:t xml:space="preserve"> příkazníkovi </w:t>
      </w:r>
      <w:r w:rsidR="00A31858" w:rsidRPr="001865BC">
        <w:rPr>
          <w:sz w:val="24"/>
          <w:szCs w:val="24"/>
        </w:rPr>
        <w:t>potřebn</w:t>
      </w:r>
      <w:r w:rsidR="004E4739" w:rsidRPr="001865BC">
        <w:rPr>
          <w:sz w:val="24"/>
          <w:szCs w:val="24"/>
        </w:rPr>
        <w:t>ou</w:t>
      </w:r>
      <w:r w:rsidR="00A31858" w:rsidRPr="001865BC">
        <w:rPr>
          <w:sz w:val="24"/>
          <w:szCs w:val="24"/>
        </w:rPr>
        <w:t xml:space="preserve"> </w:t>
      </w:r>
      <w:r w:rsidR="003A461A" w:rsidRPr="001865BC">
        <w:rPr>
          <w:sz w:val="24"/>
          <w:szCs w:val="24"/>
        </w:rPr>
        <w:t>stavební dokumentac</w:t>
      </w:r>
      <w:r w:rsidR="004E4739" w:rsidRPr="001865BC">
        <w:rPr>
          <w:sz w:val="24"/>
          <w:szCs w:val="24"/>
        </w:rPr>
        <w:t>i, případně další nutné podklady</w:t>
      </w:r>
      <w:r w:rsidR="00615A9F" w:rsidRPr="001865BC">
        <w:rPr>
          <w:sz w:val="24"/>
          <w:szCs w:val="24"/>
        </w:rPr>
        <w:t xml:space="preserve"> potřebné</w:t>
      </w:r>
      <w:r w:rsidR="004E4739" w:rsidRPr="001865BC">
        <w:rPr>
          <w:sz w:val="24"/>
          <w:szCs w:val="24"/>
        </w:rPr>
        <w:t xml:space="preserve"> pro </w:t>
      </w:r>
      <w:r w:rsidR="00A31858" w:rsidRPr="001865BC">
        <w:rPr>
          <w:sz w:val="24"/>
          <w:szCs w:val="24"/>
        </w:rPr>
        <w:t xml:space="preserve">zpracování a vedení evidence </w:t>
      </w:r>
      <w:r w:rsidR="009537EB" w:rsidRPr="001865BC">
        <w:rPr>
          <w:sz w:val="24"/>
          <w:szCs w:val="24"/>
        </w:rPr>
        <w:t xml:space="preserve">vlastníků, případně </w:t>
      </w:r>
      <w:r w:rsidR="00A31858" w:rsidRPr="001865BC">
        <w:rPr>
          <w:sz w:val="24"/>
          <w:szCs w:val="24"/>
        </w:rPr>
        <w:t xml:space="preserve">nájemců </w:t>
      </w:r>
      <w:r w:rsidR="006B7ED1" w:rsidRPr="001865BC">
        <w:rPr>
          <w:sz w:val="24"/>
          <w:szCs w:val="24"/>
        </w:rPr>
        <w:t>bytových a nebytových prostor</w:t>
      </w:r>
      <w:r w:rsidR="00FB76D8" w:rsidRPr="001865BC">
        <w:rPr>
          <w:sz w:val="24"/>
          <w:szCs w:val="24"/>
        </w:rPr>
        <w:t>,</w:t>
      </w:r>
    </w:p>
    <w:p w:rsidR="00615A9F" w:rsidRPr="001865BC" w:rsidRDefault="00615A9F" w:rsidP="00BB1911">
      <w:pPr>
        <w:numPr>
          <w:ilvl w:val="0"/>
          <w:numId w:val="25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rozhoduje o výši a účelu užití prostředků na provoz, opravy</w:t>
      </w:r>
      <w:r w:rsidR="009537EB" w:rsidRPr="001865BC">
        <w:rPr>
          <w:sz w:val="24"/>
          <w:szCs w:val="24"/>
        </w:rPr>
        <w:t>,</w:t>
      </w:r>
      <w:r w:rsidRPr="001865BC">
        <w:rPr>
          <w:sz w:val="24"/>
          <w:szCs w:val="24"/>
        </w:rPr>
        <w:t xml:space="preserve"> údržbu </w:t>
      </w:r>
      <w:r w:rsidR="009537EB" w:rsidRPr="001865BC">
        <w:rPr>
          <w:sz w:val="24"/>
          <w:szCs w:val="24"/>
        </w:rPr>
        <w:t xml:space="preserve">a správu </w:t>
      </w:r>
      <w:r w:rsidRPr="001865BC">
        <w:rPr>
          <w:sz w:val="24"/>
          <w:szCs w:val="24"/>
        </w:rPr>
        <w:t>nemovitost</w:t>
      </w:r>
      <w:r w:rsidR="009537EB" w:rsidRPr="001865BC">
        <w:rPr>
          <w:sz w:val="24"/>
          <w:szCs w:val="24"/>
        </w:rPr>
        <w:t>i</w:t>
      </w:r>
      <w:r w:rsidR="00FB76D8" w:rsidRPr="001865BC">
        <w:rPr>
          <w:sz w:val="24"/>
          <w:szCs w:val="24"/>
        </w:rPr>
        <w:t>,</w:t>
      </w:r>
    </w:p>
    <w:p w:rsidR="00712015" w:rsidRPr="001865BC" w:rsidRDefault="00BB1911" w:rsidP="0060349B">
      <w:pPr>
        <w:numPr>
          <w:ilvl w:val="0"/>
          <w:numId w:val="25"/>
        </w:numPr>
        <w:jc w:val="both"/>
        <w:rPr>
          <w:sz w:val="24"/>
          <w:szCs w:val="24"/>
        </w:rPr>
      </w:pPr>
      <w:r w:rsidRPr="001865BC">
        <w:rPr>
          <w:sz w:val="24"/>
          <w:szCs w:val="24"/>
        </w:rPr>
        <w:t>uhra</w:t>
      </w:r>
      <w:r w:rsidR="000C330A" w:rsidRPr="001865BC">
        <w:rPr>
          <w:sz w:val="24"/>
          <w:szCs w:val="24"/>
        </w:rPr>
        <w:t xml:space="preserve">dí </w:t>
      </w:r>
      <w:r w:rsidR="004E4739" w:rsidRPr="001865BC">
        <w:rPr>
          <w:sz w:val="24"/>
          <w:szCs w:val="24"/>
        </w:rPr>
        <w:t>příkazníkovi</w:t>
      </w:r>
      <w:r w:rsidR="000C330A" w:rsidRPr="001865BC">
        <w:rPr>
          <w:sz w:val="24"/>
          <w:szCs w:val="24"/>
        </w:rPr>
        <w:t xml:space="preserve"> </w:t>
      </w:r>
      <w:r w:rsidR="004E4739" w:rsidRPr="001865BC">
        <w:rPr>
          <w:sz w:val="24"/>
          <w:szCs w:val="24"/>
        </w:rPr>
        <w:t xml:space="preserve">nebo dalším dodavatelům </w:t>
      </w:r>
      <w:r w:rsidR="0061502F" w:rsidRPr="001865BC">
        <w:rPr>
          <w:sz w:val="24"/>
          <w:szCs w:val="24"/>
        </w:rPr>
        <w:t>faktury</w:t>
      </w:r>
      <w:r w:rsidR="00864BC3" w:rsidRPr="001865BC">
        <w:rPr>
          <w:sz w:val="24"/>
          <w:szCs w:val="24"/>
        </w:rPr>
        <w:t xml:space="preserve"> </w:t>
      </w:r>
      <w:r w:rsidR="000C330A" w:rsidRPr="001865BC">
        <w:rPr>
          <w:sz w:val="24"/>
          <w:szCs w:val="24"/>
        </w:rPr>
        <w:t xml:space="preserve">za </w:t>
      </w:r>
      <w:r w:rsidR="0061502F" w:rsidRPr="001865BC">
        <w:rPr>
          <w:sz w:val="24"/>
          <w:szCs w:val="24"/>
        </w:rPr>
        <w:t>provedené práce</w:t>
      </w:r>
      <w:r w:rsidR="00B959C4" w:rsidRPr="001865BC">
        <w:rPr>
          <w:sz w:val="24"/>
          <w:szCs w:val="24"/>
        </w:rPr>
        <w:t xml:space="preserve"> (revize, opravy, údržba, </w:t>
      </w:r>
      <w:r w:rsidR="009537EB" w:rsidRPr="001865BC">
        <w:rPr>
          <w:sz w:val="24"/>
          <w:szCs w:val="24"/>
        </w:rPr>
        <w:t xml:space="preserve">služby, </w:t>
      </w:r>
      <w:r w:rsidR="00B959C4" w:rsidRPr="001865BC">
        <w:rPr>
          <w:sz w:val="24"/>
          <w:szCs w:val="24"/>
        </w:rPr>
        <w:t>apod.)</w:t>
      </w:r>
      <w:r w:rsidR="00EF3088" w:rsidRPr="001865BC">
        <w:rPr>
          <w:sz w:val="24"/>
          <w:szCs w:val="24"/>
        </w:rPr>
        <w:t>, které</w:t>
      </w:r>
      <w:r w:rsidR="000C330A" w:rsidRPr="001865BC">
        <w:rPr>
          <w:sz w:val="24"/>
          <w:szCs w:val="24"/>
        </w:rPr>
        <w:t xml:space="preserve"> </w:t>
      </w:r>
      <w:r w:rsidR="0061502F" w:rsidRPr="001865BC">
        <w:rPr>
          <w:sz w:val="24"/>
          <w:szCs w:val="24"/>
        </w:rPr>
        <w:t>bude příkazník zabezpečovat (objednávat)</w:t>
      </w:r>
      <w:r w:rsidR="00EF3088" w:rsidRPr="001865BC">
        <w:rPr>
          <w:sz w:val="24"/>
          <w:szCs w:val="24"/>
        </w:rPr>
        <w:t xml:space="preserve"> na základě požadavku příkazce</w:t>
      </w:r>
      <w:r w:rsidR="0061502F" w:rsidRPr="001865BC">
        <w:rPr>
          <w:sz w:val="24"/>
          <w:szCs w:val="24"/>
        </w:rPr>
        <w:t>.</w:t>
      </w:r>
    </w:p>
    <w:p w:rsidR="00591D98" w:rsidRPr="001865BC" w:rsidRDefault="00591D98" w:rsidP="0060349B">
      <w:pPr>
        <w:jc w:val="both"/>
        <w:rPr>
          <w:sz w:val="24"/>
          <w:szCs w:val="24"/>
        </w:rPr>
      </w:pPr>
    </w:p>
    <w:p w:rsidR="00BF4F51" w:rsidRPr="001865BC" w:rsidRDefault="00BF4F51">
      <w:pPr>
        <w:jc w:val="center"/>
        <w:rPr>
          <w:b/>
          <w:sz w:val="24"/>
          <w:szCs w:val="24"/>
        </w:rPr>
      </w:pPr>
      <w:r w:rsidRPr="001865BC">
        <w:rPr>
          <w:b/>
          <w:sz w:val="24"/>
          <w:szCs w:val="24"/>
        </w:rPr>
        <w:t xml:space="preserve">Čl. </w:t>
      </w:r>
      <w:r w:rsidR="00433AC5" w:rsidRPr="001865BC">
        <w:rPr>
          <w:b/>
          <w:sz w:val="24"/>
          <w:szCs w:val="24"/>
        </w:rPr>
        <w:t>V</w:t>
      </w:r>
      <w:r w:rsidRPr="001865BC">
        <w:rPr>
          <w:b/>
          <w:sz w:val="24"/>
          <w:szCs w:val="24"/>
        </w:rPr>
        <w:t>.</w:t>
      </w:r>
    </w:p>
    <w:p w:rsidR="006B6BFF" w:rsidRPr="001865BC" w:rsidRDefault="00BF4F51" w:rsidP="006B6BFF">
      <w:pPr>
        <w:pStyle w:val="Nadpis1"/>
        <w:rPr>
          <w:b/>
          <w:szCs w:val="24"/>
        </w:rPr>
      </w:pPr>
      <w:r w:rsidRPr="001865BC">
        <w:rPr>
          <w:b/>
          <w:szCs w:val="24"/>
        </w:rPr>
        <w:t>Cenové ujednání</w:t>
      </w:r>
    </w:p>
    <w:p w:rsidR="004856E1" w:rsidRPr="001865BC" w:rsidRDefault="00BF4F51" w:rsidP="00AD5328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Za </w:t>
      </w:r>
      <w:r w:rsidR="00EF3088" w:rsidRPr="001865BC">
        <w:rPr>
          <w:sz w:val="24"/>
          <w:szCs w:val="24"/>
        </w:rPr>
        <w:t>výkon správy nemovitost</w:t>
      </w:r>
      <w:r w:rsidR="0000700A" w:rsidRPr="001865BC">
        <w:rPr>
          <w:sz w:val="24"/>
          <w:szCs w:val="24"/>
        </w:rPr>
        <w:t>i</w:t>
      </w:r>
      <w:r w:rsidR="005D37D0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prováděnou </w:t>
      </w:r>
      <w:r w:rsidR="00EF3088" w:rsidRPr="001865BC">
        <w:rPr>
          <w:sz w:val="24"/>
          <w:szCs w:val="24"/>
        </w:rPr>
        <w:t>v rozsahu</w:t>
      </w:r>
      <w:r w:rsidRPr="001865BC">
        <w:rPr>
          <w:sz w:val="24"/>
          <w:szCs w:val="24"/>
        </w:rPr>
        <w:t xml:space="preserve"> čl. I</w:t>
      </w:r>
      <w:r w:rsidR="00892F22" w:rsidRPr="001865BC">
        <w:rPr>
          <w:sz w:val="24"/>
          <w:szCs w:val="24"/>
        </w:rPr>
        <w:t>II</w:t>
      </w:r>
      <w:r w:rsidRPr="001865BC">
        <w:rPr>
          <w:sz w:val="24"/>
          <w:szCs w:val="24"/>
        </w:rPr>
        <w:t xml:space="preserve"> se stanoví měsíční odměna dohodou</w:t>
      </w:r>
      <w:r w:rsidR="0000700A" w:rsidRPr="001865BC">
        <w:rPr>
          <w:sz w:val="24"/>
          <w:szCs w:val="24"/>
        </w:rPr>
        <w:t xml:space="preserve"> ve výši</w:t>
      </w:r>
      <w:r w:rsidR="001E4E14">
        <w:rPr>
          <w:sz w:val="24"/>
          <w:szCs w:val="24"/>
        </w:rPr>
        <w:t xml:space="preserve"> 165</w:t>
      </w:r>
      <w:r w:rsidR="0011391F" w:rsidRPr="001865BC">
        <w:rPr>
          <w:sz w:val="24"/>
          <w:szCs w:val="24"/>
        </w:rPr>
        <w:t xml:space="preserve">,-- </w:t>
      </w:r>
      <w:r w:rsidR="0000700A" w:rsidRPr="001865BC">
        <w:rPr>
          <w:sz w:val="24"/>
          <w:szCs w:val="24"/>
        </w:rPr>
        <w:t>Kč</w:t>
      </w:r>
      <w:r w:rsidR="003A4EB9" w:rsidRPr="001865BC">
        <w:rPr>
          <w:sz w:val="24"/>
          <w:szCs w:val="24"/>
        </w:rPr>
        <w:t>/byt/měsíc</w:t>
      </w:r>
      <w:r w:rsidR="0061502F" w:rsidRPr="001865BC">
        <w:rPr>
          <w:sz w:val="24"/>
          <w:szCs w:val="24"/>
        </w:rPr>
        <w:t xml:space="preserve">. </w:t>
      </w:r>
      <w:r w:rsidR="003A4EB9" w:rsidRPr="001865BC">
        <w:rPr>
          <w:sz w:val="24"/>
          <w:szCs w:val="24"/>
        </w:rPr>
        <w:t xml:space="preserve">Cena je včetně </w:t>
      </w:r>
      <w:r w:rsidRPr="001865BC">
        <w:rPr>
          <w:sz w:val="24"/>
          <w:szCs w:val="24"/>
        </w:rPr>
        <w:t>DPH</w:t>
      </w:r>
      <w:r w:rsidR="005D37D0" w:rsidRPr="001865BC">
        <w:rPr>
          <w:sz w:val="24"/>
          <w:szCs w:val="24"/>
        </w:rPr>
        <w:t xml:space="preserve"> dle </w:t>
      </w:r>
      <w:r w:rsidR="009537EB" w:rsidRPr="001865BC">
        <w:rPr>
          <w:sz w:val="24"/>
          <w:szCs w:val="24"/>
        </w:rPr>
        <w:t>zákona č. 235/2004 Sb., o dani z přidané hodnoty, ve znění pozdějších předpisů.</w:t>
      </w:r>
      <w:r w:rsidR="00AD5328" w:rsidRPr="001865BC">
        <w:rPr>
          <w:sz w:val="24"/>
          <w:szCs w:val="24"/>
        </w:rPr>
        <w:t xml:space="preserve"> </w:t>
      </w:r>
      <w:r w:rsidR="00591D98">
        <w:rPr>
          <w:sz w:val="24"/>
          <w:szCs w:val="24"/>
        </w:rPr>
        <w:t>V případě změny výše sazby DPH bude sjednaná odměna přepočtena dle aktuálního znění zákona.</w:t>
      </w:r>
    </w:p>
    <w:p w:rsidR="004856E1" w:rsidRPr="001865BC" w:rsidRDefault="004856E1" w:rsidP="004856E1">
      <w:pPr>
        <w:ind w:left="426"/>
        <w:jc w:val="both"/>
        <w:rPr>
          <w:sz w:val="24"/>
          <w:szCs w:val="24"/>
        </w:rPr>
      </w:pPr>
    </w:p>
    <w:p w:rsidR="00AD5328" w:rsidRPr="001865BC" w:rsidRDefault="009A540D" w:rsidP="00AD5328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Smluvní strany se dohodly, že </w:t>
      </w:r>
      <w:r w:rsidR="004856E1" w:rsidRPr="001865BC">
        <w:rPr>
          <w:sz w:val="24"/>
          <w:szCs w:val="24"/>
        </w:rPr>
        <w:t>příkazník</w:t>
      </w:r>
      <w:r w:rsidR="002F4AC8" w:rsidRPr="001865BC">
        <w:rPr>
          <w:sz w:val="24"/>
          <w:szCs w:val="24"/>
        </w:rPr>
        <w:t xml:space="preserve"> je oprávněn vždy </w:t>
      </w:r>
      <w:r w:rsidRPr="001865BC">
        <w:rPr>
          <w:sz w:val="24"/>
          <w:szCs w:val="24"/>
        </w:rPr>
        <w:t>k 1.</w:t>
      </w:r>
      <w:r w:rsidR="00591D98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7. běžného roku </w:t>
      </w:r>
      <w:r w:rsidR="00DD5DF2" w:rsidRPr="001865BC">
        <w:rPr>
          <w:sz w:val="24"/>
          <w:szCs w:val="24"/>
        </w:rPr>
        <w:t xml:space="preserve">zvýšit odměnu </w:t>
      </w:r>
      <w:r w:rsidR="004856E1" w:rsidRPr="001865BC">
        <w:rPr>
          <w:sz w:val="24"/>
          <w:szCs w:val="24"/>
        </w:rPr>
        <w:t xml:space="preserve">o </w:t>
      </w:r>
      <w:r w:rsidR="00455570" w:rsidRPr="001865BC">
        <w:rPr>
          <w:sz w:val="24"/>
          <w:szCs w:val="24"/>
        </w:rPr>
        <w:t xml:space="preserve">míru inflace vyjádřenou přírůstkem průměrného ročního indexu spotřebitelských cen </w:t>
      </w:r>
      <w:r w:rsidR="004856E1" w:rsidRPr="001865BC">
        <w:rPr>
          <w:sz w:val="24"/>
          <w:szCs w:val="24"/>
        </w:rPr>
        <w:t>vyhl</w:t>
      </w:r>
      <w:r w:rsidR="00DD5DF2" w:rsidRPr="001865BC">
        <w:rPr>
          <w:sz w:val="24"/>
          <w:szCs w:val="24"/>
        </w:rPr>
        <w:t>ášenou</w:t>
      </w:r>
      <w:r w:rsidR="004856E1" w:rsidRPr="001865BC">
        <w:rPr>
          <w:sz w:val="24"/>
          <w:szCs w:val="24"/>
        </w:rPr>
        <w:t xml:space="preserve"> Českým statistickým úřadem</w:t>
      </w:r>
      <w:r w:rsidR="002F4AC8" w:rsidRPr="001865BC">
        <w:rPr>
          <w:sz w:val="24"/>
          <w:szCs w:val="24"/>
        </w:rPr>
        <w:t>,</w:t>
      </w:r>
      <w:r w:rsidRPr="001865BC">
        <w:rPr>
          <w:sz w:val="24"/>
          <w:szCs w:val="24"/>
        </w:rPr>
        <w:t xml:space="preserve"> pokud součet </w:t>
      </w:r>
      <w:r w:rsidR="00455570" w:rsidRPr="001865BC">
        <w:rPr>
          <w:sz w:val="24"/>
          <w:szCs w:val="24"/>
        </w:rPr>
        <w:t xml:space="preserve">po sobě jdoucích </w:t>
      </w:r>
      <w:r w:rsidRPr="001865BC">
        <w:rPr>
          <w:sz w:val="24"/>
          <w:szCs w:val="24"/>
        </w:rPr>
        <w:t>ročních inflací přesáhne 3 %</w:t>
      </w:r>
      <w:r w:rsidR="00DD5DF2" w:rsidRPr="001865BC">
        <w:rPr>
          <w:sz w:val="24"/>
          <w:szCs w:val="24"/>
        </w:rPr>
        <w:t xml:space="preserve"> počínaje rokem 2019</w:t>
      </w:r>
      <w:r w:rsidRPr="001865BC">
        <w:rPr>
          <w:sz w:val="24"/>
          <w:szCs w:val="24"/>
        </w:rPr>
        <w:t xml:space="preserve">. </w:t>
      </w:r>
    </w:p>
    <w:p w:rsidR="003145A9" w:rsidRPr="001865BC" w:rsidRDefault="003145A9" w:rsidP="003145A9">
      <w:pPr>
        <w:ind w:firstLine="426"/>
        <w:jc w:val="both"/>
        <w:rPr>
          <w:sz w:val="24"/>
          <w:szCs w:val="24"/>
        </w:rPr>
      </w:pPr>
    </w:p>
    <w:p w:rsidR="003F4F2E" w:rsidRPr="001865BC" w:rsidRDefault="003F4F2E" w:rsidP="008100C9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Smluvní strany se dohodly, že datum uskutečnění zdanitelného plnění za poskytované služby za </w:t>
      </w:r>
      <w:r w:rsidR="00AD5328" w:rsidRPr="001865BC">
        <w:rPr>
          <w:sz w:val="24"/>
          <w:szCs w:val="24"/>
        </w:rPr>
        <w:t>období</w:t>
      </w:r>
      <w:r w:rsidRPr="001865BC">
        <w:rPr>
          <w:sz w:val="24"/>
          <w:szCs w:val="24"/>
        </w:rPr>
        <w:t xml:space="preserve"> leden – červen je stanoveno ke dni 25.</w:t>
      </w:r>
      <w:r w:rsidR="00F85569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1. běžného roku a za </w:t>
      </w:r>
      <w:r w:rsidR="00AD5328" w:rsidRPr="001865BC">
        <w:rPr>
          <w:sz w:val="24"/>
          <w:szCs w:val="24"/>
        </w:rPr>
        <w:t>období</w:t>
      </w:r>
      <w:r w:rsidRPr="001865BC">
        <w:rPr>
          <w:sz w:val="24"/>
          <w:szCs w:val="24"/>
        </w:rPr>
        <w:t xml:space="preserve"> červenec – prosinec je stanoveno ke dni 25.</w:t>
      </w:r>
      <w:r w:rsidR="00F85569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7. běžného roku. Příkazník k uvedeným </w:t>
      </w:r>
      <w:r w:rsidRPr="001865BC">
        <w:rPr>
          <w:sz w:val="24"/>
          <w:szCs w:val="24"/>
        </w:rPr>
        <w:lastRenderedPageBreak/>
        <w:t xml:space="preserve">termínům vystaví daňový doklad a příkazce se zavazuje, že nejpozději k poslednímu dni v měsíci uhradí na </w:t>
      </w:r>
      <w:r w:rsidRPr="00CE5BCD">
        <w:rPr>
          <w:sz w:val="24"/>
          <w:szCs w:val="24"/>
        </w:rPr>
        <w:t xml:space="preserve">účet příkazníka částku ve výši 1/6 </w:t>
      </w:r>
      <w:r w:rsidR="00AD5328" w:rsidRPr="00CE5BCD">
        <w:rPr>
          <w:sz w:val="24"/>
          <w:szCs w:val="24"/>
        </w:rPr>
        <w:t>částky</w:t>
      </w:r>
      <w:r w:rsidRPr="00CE5BCD">
        <w:rPr>
          <w:sz w:val="24"/>
          <w:szCs w:val="24"/>
        </w:rPr>
        <w:t xml:space="preserve"> daňového</w:t>
      </w:r>
      <w:r w:rsidRPr="001865BC">
        <w:rPr>
          <w:sz w:val="24"/>
          <w:szCs w:val="24"/>
        </w:rPr>
        <w:t xml:space="preserve"> dokladu.</w:t>
      </w:r>
    </w:p>
    <w:p w:rsidR="002B40A7" w:rsidRPr="001865BC" w:rsidRDefault="002B40A7" w:rsidP="003F4F2E">
      <w:pPr>
        <w:pStyle w:val="Odstavecseseznamem"/>
        <w:rPr>
          <w:sz w:val="24"/>
          <w:szCs w:val="24"/>
        </w:rPr>
      </w:pPr>
    </w:p>
    <w:p w:rsidR="00BF4F51" w:rsidRPr="001865BC" w:rsidRDefault="00B959C4" w:rsidP="008100C9">
      <w:pPr>
        <w:numPr>
          <w:ilvl w:val="0"/>
          <w:numId w:val="4"/>
        </w:numPr>
        <w:ind w:left="426" w:hanging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Cena </w:t>
      </w:r>
      <w:r w:rsidR="00E81C1A" w:rsidRPr="001865BC">
        <w:rPr>
          <w:sz w:val="24"/>
          <w:szCs w:val="24"/>
        </w:rPr>
        <w:t xml:space="preserve">za provedené práce </w:t>
      </w:r>
      <w:r w:rsidR="00CE7CCE" w:rsidRPr="001865BC">
        <w:rPr>
          <w:sz w:val="24"/>
          <w:szCs w:val="24"/>
        </w:rPr>
        <w:t>dle čl.</w:t>
      </w:r>
      <w:r w:rsidR="00FD5CC4" w:rsidRPr="001865BC">
        <w:rPr>
          <w:sz w:val="24"/>
          <w:szCs w:val="24"/>
        </w:rPr>
        <w:t xml:space="preserve"> </w:t>
      </w:r>
      <w:r w:rsidR="00CE7CCE" w:rsidRPr="001865BC">
        <w:rPr>
          <w:sz w:val="24"/>
          <w:szCs w:val="24"/>
        </w:rPr>
        <w:t>I</w:t>
      </w:r>
      <w:r w:rsidR="00EF3088" w:rsidRPr="001865BC">
        <w:rPr>
          <w:sz w:val="24"/>
          <w:szCs w:val="24"/>
        </w:rPr>
        <w:t>V</w:t>
      </w:r>
      <w:r w:rsidR="00E81C1A" w:rsidRPr="001865BC">
        <w:rPr>
          <w:sz w:val="24"/>
          <w:szCs w:val="24"/>
        </w:rPr>
        <w:t xml:space="preserve">, bod </w:t>
      </w:r>
      <w:r w:rsidR="00EF3088" w:rsidRPr="001865BC">
        <w:rPr>
          <w:sz w:val="24"/>
          <w:szCs w:val="24"/>
        </w:rPr>
        <w:t>1</w:t>
      </w:r>
      <w:r w:rsidR="00E81C1A" w:rsidRPr="001865BC">
        <w:rPr>
          <w:sz w:val="24"/>
          <w:szCs w:val="24"/>
        </w:rPr>
        <w:t>.</w:t>
      </w:r>
      <w:r w:rsidR="007814D6">
        <w:rPr>
          <w:sz w:val="24"/>
          <w:szCs w:val="24"/>
        </w:rPr>
        <w:t xml:space="preserve"> h</w:t>
      </w:r>
      <w:r w:rsidR="00E81C1A" w:rsidRPr="001865BC">
        <w:rPr>
          <w:sz w:val="24"/>
          <w:szCs w:val="24"/>
        </w:rPr>
        <w:t>)</w:t>
      </w:r>
      <w:r w:rsidR="00CE7CCE" w:rsidRPr="001865BC">
        <w:rPr>
          <w:sz w:val="24"/>
          <w:szCs w:val="24"/>
        </w:rPr>
        <w:t xml:space="preserve"> bud</w:t>
      </w:r>
      <w:r w:rsidRPr="001865BC">
        <w:rPr>
          <w:sz w:val="24"/>
          <w:szCs w:val="24"/>
        </w:rPr>
        <w:t>e</w:t>
      </w:r>
      <w:r w:rsidR="00CE7CCE" w:rsidRPr="001865BC">
        <w:rPr>
          <w:sz w:val="24"/>
          <w:szCs w:val="24"/>
        </w:rPr>
        <w:t xml:space="preserve"> hrazen</w:t>
      </w:r>
      <w:r w:rsidRPr="001865BC">
        <w:rPr>
          <w:sz w:val="24"/>
          <w:szCs w:val="24"/>
        </w:rPr>
        <w:t>a</w:t>
      </w:r>
      <w:r w:rsidR="00CE7CCE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>příkazcem přímo dodavateli</w:t>
      </w:r>
      <w:r w:rsidR="00EC2C47" w:rsidRPr="001865BC">
        <w:rPr>
          <w:sz w:val="24"/>
          <w:szCs w:val="24"/>
        </w:rPr>
        <w:t>,</w:t>
      </w:r>
      <w:r w:rsidRPr="001865BC">
        <w:rPr>
          <w:sz w:val="24"/>
          <w:szCs w:val="24"/>
        </w:rPr>
        <w:t xml:space="preserve"> provádějícího objednané práce, na základě jeho vystavené faktury (daňového dokladu)</w:t>
      </w:r>
      <w:r w:rsidR="00CE7CCE" w:rsidRPr="001865BC">
        <w:rPr>
          <w:sz w:val="24"/>
          <w:szCs w:val="24"/>
        </w:rPr>
        <w:t>.</w:t>
      </w:r>
    </w:p>
    <w:p w:rsidR="002F4AC8" w:rsidRDefault="002F4AC8" w:rsidP="00BB1911">
      <w:pPr>
        <w:jc w:val="both"/>
        <w:rPr>
          <w:sz w:val="24"/>
          <w:szCs w:val="24"/>
        </w:rPr>
      </w:pPr>
    </w:p>
    <w:p w:rsidR="00BF4F51" w:rsidRPr="001865BC" w:rsidRDefault="00BF4F51">
      <w:pPr>
        <w:jc w:val="center"/>
        <w:rPr>
          <w:b/>
          <w:sz w:val="24"/>
          <w:szCs w:val="24"/>
        </w:rPr>
      </w:pPr>
      <w:r w:rsidRPr="001865BC">
        <w:rPr>
          <w:b/>
          <w:sz w:val="24"/>
          <w:szCs w:val="24"/>
        </w:rPr>
        <w:t>Čl. V</w:t>
      </w:r>
      <w:r w:rsidR="00FD08F3" w:rsidRPr="001865BC">
        <w:rPr>
          <w:b/>
          <w:sz w:val="24"/>
          <w:szCs w:val="24"/>
        </w:rPr>
        <w:t>I</w:t>
      </w:r>
      <w:r w:rsidRPr="001865BC">
        <w:rPr>
          <w:b/>
          <w:sz w:val="24"/>
          <w:szCs w:val="24"/>
        </w:rPr>
        <w:t>.</w:t>
      </w:r>
    </w:p>
    <w:p w:rsidR="008A700F" w:rsidRPr="001865BC" w:rsidRDefault="00D25011" w:rsidP="008A700F">
      <w:pPr>
        <w:pStyle w:val="Nadpis1"/>
        <w:rPr>
          <w:b/>
          <w:szCs w:val="24"/>
        </w:rPr>
      </w:pPr>
      <w:r w:rsidRPr="001865BC">
        <w:rPr>
          <w:b/>
          <w:szCs w:val="24"/>
        </w:rPr>
        <w:t>Závěrečné</w:t>
      </w:r>
      <w:r w:rsidR="00BF4F51" w:rsidRPr="001865BC">
        <w:rPr>
          <w:b/>
          <w:szCs w:val="24"/>
        </w:rPr>
        <w:t xml:space="preserve"> ujednání</w:t>
      </w:r>
    </w:p>
    <w:p w:rsidR="00BF4F51" w:rsidRPr="001865BC" w:rsidRDefault="00BF4F51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Vztahy mezi smluvními stranami neupravené touto smlouvou se řídí </w:t>
      </w:r>
      <w:r w:rsidR="00CE7CCE" w:rsidRPr="001865BC">
        <w:rPr>
          <w:sz w:val="24"/>
          <w:szCs w:val="24"/>
        </w:rPr>
        <w:t xml:space="preserve">příslušnými </w:t>
      </w:r>
      <w:r w:rsidRPr="001865BC">
        <w:rPr>
          <w:sz w:val="24"/>
          <w:szCs w:val="24"/>
        </w:rPr>
        <w:t>ustanovením</w:t>
      </w:r>
      <w:r w:rsidR="00CE7CCE" w:rsidRPr="001865BC">
        <w:rPr>
          <w:sz w:val="24"/>
          <w:szCs w:val="24"/>
        </w:rPr>
        <w:t>i</w:t>
      </w:r>
      <w:r w:rsidRPr="001865BC">
        <w:rPr>
          <w:sz w:val="24"/>
          <w:szCs w:val="24"/>
        </w:rPr>
        <w:t xml:space="preserve"> </w:t>
      </w:r>
      <w:r w:rsidR="000C2599" w:rsidRPr="001865BC">
        <w:rPr>
          <w:sz w:val="24"/>
          <w:szCs w:val="24"/>
        </w:rPr>
        <w:t>zákona č. 89/2012 Sb., o</w:t>
      </w:r>
      <w:r w:rsidRPr="001865BC">
        <w:rPr>
          <w:sz w:val="24"/>
          <w:szCs w:val="24"/>
        </w:rPr>
        <w:t>b</w:t>
      </w:r>
      <w:r w:rsidR="00022C2D" w:rsidRPr="001865BC">
        <w:rPr>
          <w:sz w:val="24"/>
          <w:szCs w:val="24"/>
        </w:rPr>
        <w:t>čansk</w:t>
      </w:r>
      <w:r w:rsidR="000C2599" w:rsidRPr="001865BC">
        <w:rPr>
          <w:sz w:val="24"/>
          <w:szCs w:val="24"/>
        </w:rPr>
        <w:t>ý</w:t>
      </w:r>
      <w:r w:rsidRPr="001865BC">
        <w:rPr>
          <w:sz w:val="24"/>
          <w:szCs w:val="24"/>
        </w:rPr>
        <w:t xml:space="preserve"> zákoník</w:t>
      </w:r>
      <w:r w:rsidR="000C2599" w:rsidRPr="001865BC">
        <w:rPr>
          <w:sz w:val="24"/>
          <w:szCs w:val="24"/>
        </w:rPr>
        <w:t>, ve znění pozdějších předpisů</w:t>
      </w:r>
      <w:r w:rsidRPr="001865BC">
        <w:rPr>
          <w:sz w:val="24"/>
          <w:szCs w:val="24"/>
        </w:rPr>
        <w:t>.</w:t>
      </w:r>
    </w:p>
    <w:p w:rsidR="00022C2D" w:rsidRPr="001865BC" w:rsidRDefault="00022C2D" w:rsidP="00022C2D">
      <w:pPr>
        <w:ind w:left="426"/>
        <w:jc w:val="both"/>
        <w:rPr>
          <w:sz w:val="24"/>
          <w:szCs w:val="24"/>
        </w:rPr>
      </w:pPr>
    </w:p>
    <w:p w:rsidR="005642C2" w:rsidRPr="001865BC" w:rsidRDefault="00022C2D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Podpisem</w:t>
      </w:r>
      <w:r w:rsidR="00ED5323" w:rsidRPr="001865BC">
        <w:rPr>
          <w:sz w:val="24"/>
          <w:szCs w:val="24"/>
        </w:rPr>
        <w:t xml:space="preserve"> této smlouvy </w:t>
      </w:r>
      <w:r w:rsidR="00D25011" w:rsidRPr="001865BC">
        <w:rPr>
          <w:sz w:val="24"/>
          <w:szCs w:val="24"/>
        </w:rPr>
        <w:t>příkazce</w:t>
      </w:r>
      <w:r w:rsidR="00ED5323" w:rsidRPr="001865BC">
        <w:rPr>
          <w:sz w:val="24"/>
          <w:szCs w:val="24"/>
        </w:rPr>
        <w:t xml:space="preserve"> zplnomocňuje </w:t>
      </w:r>
      <w:r w:rsidR="00D25011" w:rsidRPr="001865BC">
        <w:rPr>
          <w:sz w:val="24"/>
          <w:szCs w:val="24"/>
        </w:rPr>
        <w:t>příkazníka</w:t>
      </w:r>
      <w:r w:rsidR="00ED5323" w:rsidRPr="001865BC">
        <w:rPr>
          <w:sz w:val="24"/>
          <w:szCs w:val="24"/>
        </w:rPr>
        <w:t xml:space="preserve"> k</w:t>
      </w:r>
      <w:r w:rsidR="007814D6">
        <w:rPr>
          <w:sz w:val="24"/>
          <w:szCs w:val="24"/>
        </w:rPr>
        <w:t> </w:t>
      </w:r>
      <w:r w:rsidR="00ED5323" w:rsidRPr="001865BC">
        <w:rPr>
          <w:sz w:val="24"/>
          <w:szCs w:val="24"/>
        </w:rPr>
        <w:t>právním</w:t>
      </w:r>
      <w:r w:rsidR="007814D6">
        <w:rPr>
          <w:sz w:val="24"/>
          <w:szCs w:val="24"/>
        </w:rPr>
        <w:t>u jednání</w:t>
      </w:r>
      <w:r w:rsidR="00ED5323" w:rsidRPr="001865BC">
        <w:rPr>
          <w:sz w:val="24"/>
          <w:szCs w:val="24"/>
        </w:rPr>
        <w:t xml:space="preserve"> v rozsahu zabezpečení povinností </w:t>
      </w:r>
      <w:r w:rsidR="00D25011" w:rsidRPr="001865BC">
        <w:rPr>
          <w:sz w:val="24"/>
          <w:szCs w:val="24"/>
        </w:rPr>
        <w:t>příkazníka</w:t>
      </w:r>
      <w:r w:rsidR="00ED5323" w:rsidRPr="001865BC">
        <w:rPr>
          <w:sz w:val="24"/>
          <w:szCs w:val="24"/>
        </w:rPr>
        <w:t xml:space="preserve"> podle této smlouvy.</w:t>
      </w:r>
    </w:p>
    <w:p w:rsidR="00022C2D" w:rsidRPr="001865BC" w:rsidRDefault="00022C2D" w:rsidP="00022C2D">
      <w:pPr>
        <w:pStyle w:val="Odstavecseseznamem"/>
        <w:rPr>
          <w:sz w:val="24"/>
          <w:szCs w:val="24"/>
        </w:rPr>
      </w:pPr>
    </w:p>
    <w:p w:rsidR="00E50338" w:rsidRPr="001865BC" w:rsidRDefault="00E50338" w:rsidP="00E50338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Smluvní strany si jsou vědomy, že příkazník je povinným subjektem dle zák. č. 340/2015 Sb., o zvláštních podmínkách účinnosti některých smluv, uveřejňování těchto smluv a</w:t>
      </w:r>
      <w:r w:rsidR="004C7340" w:rsidRPr="001865BC">
        <w:rPr>
          <w:sz w:val="24"/>
          <w:szCs w:val="24"/>
        </w:rPr>
        <w:t> </w:t>
      </w:r>
      <w:r w:rsidRPr="001865BC">
        <w:rPr>
          <w:sz w:val="24"/>
          <w:szCs w:val="24"/>
        </w:rPr>
        <w:t>o</w:t>
      </w:r>
      <w:r w:rsidR="004C7340" w:rsidRPr="001865BC">
        <w:rPr>
          <w:sz w:val="24"/>
          <w:szCs w:val="24"/>
        </w:rPr>
        <w:t> </w:t>
      </w:r>
      <w:r w:rsidRPr="001865BC">
        <w:rPr>
          <w:sz w:val="24"/>
          <w:szCs w:val="24"/>
        </w:rPr>
        <w:t>registru smluv</w:t>
      </w:r>
      <w:r w:rsidR="0089491B" w:rsidRPr="001865BC">
        <w:rPr>
          <w:sz w:val="24"/>
          <w:szCs w:val="24"/>
        </w:rPr>
        <w:t>, ve znění pozdějších předpisů</w:t>
      </w:r>
      <w:r w:rsidRPr="001865BC">
        <w:rPr>
          <w:sz w:val="24"/>
          <w:szCs w:val="24"/>
        </w:rPr>
        <w:t xml:space="preserve"> (zákon o registru smluv). Smluvní strany se dohodly, že příkazník bezodkladně po uzavření této smlouvy odešle smlouvu k</w:t>
      </w:r>
      <w:r w:rsidR="007A196F" w:rsidRPr="001865BC">
        <w:rPr>
          <w:sz w:val="24"/>
          <w:szCs w:val="24"/>
        </w:rPr>
        <w:t> </w:t>
      </w:r>
      <w:r w:rsidRPr="001865BC">
        <w:rPr>
          <w:sz w:val="24"/>
          <w:szCs w:val="24"/>
        </w:rPr>
        <w:t>řádnému uveřejnění do registru smluv vedeného Ministerstvem vnitra.</w:t>
      </w:r>
    </w:p>
    <w:p w:rsidR="00F85569" w:rsidRPr="001865BC" w:rsidRDefault="00F85569" w:rsidP="00F85569">
      <w:pPr>
        <w:pStyle w:val="Odstavecseseznamem"/>
        <w:rPr>
          <w:sz w:val="24"/>
          <w:szCs w:val="24"/>
        </w:rPr>
      </w:pPr>
    </w:p>
    <w:p w:rsidR="00022C2D" w:rsidRPr="001865BC" w:rsidRDefault="00F85569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Příkaz</w:t>
      </w:r>
      <w:r w:rsidR="00BA2993" w:rsidRPr="001865BC">
        <w:rPr>
          <w:sz w:val="24"/>
          <w:szCs w:val="24"/>
        </w:rPr>
        <w:t>ce</w:t>
      </w:r>
      <w:r w:rsidR="002A708A" w:rsidRPr="001865BC">
        <w:rPr>
          <w:sz w:val="24"/>
          <w:szCs w:val="24"/>
        </w:rPr>
        <w:t xml:space="preserve"> bere na vědomí, že </w:t>
      </w:r>
      <w:r w:rsidRPr="001865BC">
        <w:rPr>
          <w:sz w:val="24"/>
          <w:szCs w:val="24"/>
        </w:rPr>
        <w:t>v souladu s</w:t>
      </w:r>
      <w:r w:rsidR="00BA2993" w:rsidRPr="001865BC">
        <w:rPr>
          <w:sz w:val="24"/>
          <w:szCs w:val="24"/>
        </w:rPr>
        <w:t>e zákonem</w:t>
      </w:r>
      <w:r w:rsidRPr="001865BC">
        <w:rPr>
          <w:sz w:val="24"/>
          <w:szCs w:val="24"/>
        </w:rPr>
        <w:t xml:space="preserve"> č. 101/2000</w:t>
      </w:r>
      <w:r w:rsidR="00BA2993" w:rsidRPr="001865BC">
        <w:rPr>
          <w:sz w:val="24"/>
          <w:szCs w:val="24"/>
        </w:rPr>
        <w:t xml:space="preserve"> </w:t>
      </w:r>
      <w:r w:rsidRPr="001865BC">
        <w:rPr>
          <w:sz w:val="24"/>
          <w:szCs w:val="24"/>
        </w:rPr>
        <w:t xml:space="preserve">Sb., </w:t>
      </w:r>
      <w:r w:rsidR="00BA2993" w:rsidRPr="001865BC">
        <w:rPr>
          <w:sz w:val="24"/>
          <w:szCs w:val="24"/>
        </w:rPr>
        <w:t xml:space="preserve">O ochraně osobních údajů ve znění pozdějších </w:t>
      </w:r>
      <w:r w:rsidR="00BA2993" w:rsidRPr="00F456FC">
        <w:rPr>
          <w:sz w:val="24"/>
          <w:szCs w:val="24"/>
        </w:rPr>
        <w:t xml:space="preserve">předpisů a Nařízením EU 2016/679 </w:t>
      </w:r>
      <w:proofErr w:type="spellStart"/>
      <w:r w:rsidR="00BA2993" w:rsidRPr="00F456FC">
        <w:rPr>
          <w:sz w:val="24"/>
          <w:szCs w:val="24"/>
        </w:rPr>
        <w:t>General</w:t>
      </w:r>
      <w:proofErr w:type="spellEnd"/>
      <w:r w:rsidR="00BA2993" w:rsidRPr="00F456FC">
        <w:rPr>
          <w:sz w:val="24"/>
          <w:szCs w:val="24"/>
        </w:rPr>
        <w:t xml:space="preserve"> Data </w:t>
      </w:r>
      <w:proofErr w:type="spellStart"/>
      <w:r w:rsidR="00BA2993" w:rsidRPr="00F456FC">
        <w:rPr>
          <w:sz w:val="24"/>
          <w:szCs w:val="24"/>
        </w:rPr>
        <w:t>Protection</w:t>
      </w:r>
      <w:proofErr w:type="spellEnd"/>
      <w:r w:rsidR="00BA2993" w:rsidRPr="001865BC">
        <w:rPr>
          <w:sz w:val="24"/>
          <w:szCs w:val="24"/>
        </w:rPr>
        <w:t xml:space="preserve"> </w:t>
      </w:r>
      <w:proofErr w:type="spellStart"/>
      <w:r w:rsidR="00BA2993" w:rsidRPr="001865BC">
        <w:rPr>
          <w:sz w:val="24"/>
          <w:szCs w:val="24"/>
        </w:rPr>
        <w:t>Regulation</w:t>
      </w:r>
      <w:proofErr w:type="spellEnd"/>
      <w:r w:rsidR="00BA2993" w:rsidRPr="001865BC">
        <w:rPr>
          <w:sz w:val="24"/>
          <w:szCs w:val="24"/>
        </w:rPr>
        <w:t xml:space="preserve"> (GDPR), příkazník </w:t>
      </w:r>
      <w:r w:rsidRPr="001865BC">
        <w:rPr>
          <w:sz w:val="24"/>
          <w:szCs w:val="24"/>
        </w:rPr>
        <w:t xml:space="preserve">shromažďuje a zpracovává </w:t>
      </w:r>
      <w:r w:rsidR="00BA2993" w:rsidRPr="001865BC">
        <w:rPr>
          <w:sz w:val="24"/>
          <w:szCs w:val="24"/>
        </w:rPr>
        <w:t xml:space="preserve">jeho </w:t>
      </w:r>
      <w:r w:rsidRPr="001865BC">
        <w:rPr>
          <w:sz w:val="24"/>
          <w:szCs w:val="24"/>
        </w:rPr>
        <w:t>osobní údaje</w:t>
      </w:r>
      <w:r w:rsidR="00BA2993" w:rsidRPr="001865BC">
        <w:rPr>
          <w:sz w:val="24"/>
          <w:szCs w:val="24"/>
        </w:rPr>
        <w:t xml:space="preserve"> a osobní údaje členů společenství vlastníků jednotek</w:t>
      </w:r>
      <w:r w:rsidR="004869A3" w:rsidRPr="001865BC">
        <w:rPr>
          <w:sz w:val="24"/>
          <w:szCs w:val="24"/>
        </w:rPr>
        <w:t xml:space="preserve"> a dalších uživatelů bytů</w:t>
      </w:r>
      <w:r w:rsidR="00BA2993" w:rsidRPr="001865BC">
        <w:rPr>
          <w:sz w:val="24"/>
          <w:szCs w:val="24"/>
        </w:rPr>
        <w:t xml:space="preserve">. </w:t>
      </w:r>
      <w:r w:rsidR="007814D6">
        <w:rPr>
          <w:sz w:val="24"/>
          <w:szCs w:val="24"/>
        </w:rPr>
        <w:t>Podrobnější úprava práva a povinností smluvních stran v souvislosti s GDPR bude ujednána v samostatné Smlouvě o zpracování osobních údajů.</w:t>
      </w:r>
    </w:p>
    <w:p w:rsidR="0061784D" w:rsidRPr="001865BC" w:rsidRDefault="0061784D" w:rsidP="0061784D">
      <w:pPr>
        <w:jc w:val="both"/>
        <w:rPr>
          <w:sz w:val="24"/>
          <w:szCs w:val="24"/>
        </w:rPr>
      </w:pPr>
    </w:p>
    <w:p w:rsidR="00F61BB1" w:rsidRDefault="00F61BB1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 xml:space="preserve">Tato smlouva </w:t>
      </w:r>
      <w:r w:rsidR="00177CCE" w:rsidRPr="001865BC">
        <w:rPr>
          <w:sz w:val="24"/>
          <w:szCs w:val="24"/>
        </w:rPr>
        <w:t xml:space="preserve">v celém rozsahu </w:t>
      </w:r>
      <w:r w:rsidR="00177CCE" w:rsidRPr="00F456FC">
        <w:rPr>
          <w:sz w:val="24"/>
          <w:szCs w:val="24"/>
        </w:rPr>
        <w:t>nahrazuje</w:t>
      </w:r>
      <w:r w:rsidRPr="00F456FC">
        <w:rPr>
          <w:sz w:val="24"/>
          <w:szCs w:val="24"/>
        </w:rPr>
        <w:t xml:space="preserve"> Mandátní smlouvu ze dne </w:t>
      </w:r>
      <w:r w:rsidR="00F456FC">
        <w:rPr>
          <w:sz w:val="24"/>
          <w:szCs w:val="24"/>
        </w:rPr>
        <w:t>7</w:t>
      </w:r>
      <w:r w:rsidRPr="00F456FC">
        <w:rPr>
          <w:sz w:val="24"/>
          <w:szCs w:val="24"/>
        </w:rPr>
        <w:t>.</w:t>
      </w:r>
      <w:r w:rsidR="002B40A7">
        <w:rPr>
          <w:sz w:val="24"/>
          <w:szCs w:val="24"/>
        </w:rPr>
        <w:t xml:space="preserve"> </w:t>
      </w:r>
      <w:r w:rsidR="00F456FC">
        <w:rPr>
          <w:sz w:val="24"/>
          <w:szCs w:val="24"/>
        </w:rPr>
        <w:t>5</w:t>
      </w:r>
      <w:r w:rsidRPr="00F456FC">
        <w:rPr>
          <w:sz w:val="24"/>
          <w:szCs w:val="24"/>
        </w:rPr>
        <w:t>.</w:t>
      </w:r>
      <w:r w:rsidR="002B40A7">
        <w:rPr>
          <w:sz w:val="24"/>
          <w:szCs w:val="24"/>
        </w:rPr>
        <w:t xml:space="preserve"> </w:t>
      </w:r>
      <w:r w:rsidRPr="00F456FC">
        <w:rPr>
          <w:sz w:val="24"/>
          <w:szCs w:val="24"/>
        </w:rPr>
        <w:t xml:space="preserve">2009, </w:t>
      </w:r>
      <w:r w:rsidR="002A708A" w:rsidRPr="00F456FC">
        <w:rPr>
          <w:sz w:val="24"/>
          <w:szCs w:val="24"/>
        </w:rPr>
        <w:t>ve</w:t>
      </w:r>
      <w:r w:rsidR="002A708A" w:rsidRPr="001865BC">
        <w:rPr>
          <w:sz w:val="24"/>
          <w:szCs w:val="24"/>
        </w:rPr>
        <w:t xml:space="preserve"> znění pozdějších dodatků, </w:t>
      </w:r>
      <w:r w:rsidR="00177CCE" w:rsidRPr="001865BC">
        <w:rPr>
          <w:sz w:val="24"/>
          <w:szCs w:val="24"/>
        </w:rPr>
        <w:t>která se tímto na základě dohody obou smluvních stran ruší.</w:t>
      </w:r>
    </w:p>
    <w:p w:rsidR="007814D6" w:rsidRDefault="007814D6" w:rsidP="007814D6">
      <w:pPr>
        <w:pStyle w:val="Odstavecseseznamem"/>
        <w:rPr>
          <w:sz w:val="24"/>
          <w:szCs w:val="24"/>
        </w:rPr>
      </w:pPr>
    </w:p>
    <w:p w:rsidR="007814D6" w:rsidRPr="001865BC" w:rsidRDefault="007814D6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schválena shromážděním vlastníků jednotek příkazce, konaném dne 13. 6. 2018. </w:t>
      </w:r>
    </w:p>
    <w:p w:rsidR="00F61BB1" w:rsidRPr="001865BC" w:rsidRDefault="00F61BB1" w:rsidP="00F61BB1">
      <w:pPr>
        <w:pStyle w:val="Odstavecseseznamem"/>
        <w:rPr>
          <w:sz w:val="24"/>
          <w:szCs w:val="24"/>
        </w:rPr>
      </w:pPr>
    </w:p>
    <w:p w:rsidR="0060349B" w:rsidRPr="001865BC" w:rsidRDefault="00022C2D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Smlouva</w:t>
      </w:r>
      <w:r w:rsidR="00BF4F51" w:rsidRPr="001865BC">
        <w:rPr>
          <w:sz w:val="24"/>
          <w:szCs w:val="24"/>
        </w:rPr>
        <w:t xml:space="preserve"> je sepsána ve 2 </w:t>
      </w:r>
      <w:r w:rsidR="00654E76" w:rsidRPr="001865BC">
        <w:rPr>
          <w:sz w:val="24"/>
          <w:szCs w:val="24"/>
        </w:rPr>
        <w:t xml:space="preserve">vyhotoveních, z nichž každá je originálem. </w:t>
      </w:r>
      <w:r w:rsidR="00AA7297" w:rsidRPr="001865BC">
        <w:rPr>
          <w:sz w:val="24"/>
          <w:szCs w:val="24"/>
        </w:rPr>
        <w:t>Příkazce a příkazník</w:t>
      </w:r>
      <w:r w:rsidR="00654E76" w:rsidRPr="001865BC">
        <w:rPr>
          <w:sz w:val="24"/>
          <w:szCs w:val="24"/>
        </w:rPr>
        <w:t xml:space="preserve"> obdrží po jednom vyhotovení.</w:t>
      </w:r>
      <w:r w:rsidR="00981FBA" w:rsidRPr="001865BC">
        <w:rPr>
          <w:sz w:val="24"/>
          <w:szCs w:val="24"/>
        </w:rPr>
        <w:t xml:space="preserve"> </w:t>
      </w:r>
      <w:r w:rsidR="0060349B" w:rsidRPr="001865BC">
        <w:rPr>
          <w:sz w:val="24"/>
          <w:szCs w:val="24"/>
        </w:rPr>
        <w:t>Veškeré změny nebo dodatky této smlouvy mohou být učiněny pouze písemn</w:t>
      </w:r>
      <w:r w:rsidR="00981FBA" w:rsidRPr="001865BC">
        <w:rPr>
          <w:sz w:val="24"/>
          <w:szCs w:val="24"/>
        </w:rPr>
        <w:t>ou formou</w:t>
      </w:r>
      <w:r w:rsidR="0089491B" w:rsidRPr="001865BC">
        <w:rPr>
          <w:sz w:val="24"/>
          <w:szCs w:val="24"/>
        </w:rPr>
        <w:t>,</w:t>
      </w:r>
      <w:r w:rsidR="0060349B" w:rsidRPr="001865BC">
        <w:rPr>
          <w:sz w:val="24"/>
          <w:szCs w:val="24"/>
        </w:rPr>
        <w:t xml:space="preserve"> </w:t>
      </w:r>
      <w:r w:rsidR="0089491B" w:rsidRPr="001865BC">
        <w:rPr>
          <w:sz w:val="24"/>
          <w:szCs w:val="24"/>
        </w:rPr>
        <w:t xml:space="preserve">podepsané </w:t>
      </w:r>
      <w:r w:rsidR="0060349B" w:rsidRPr="001865BC">
        <w:rPr>
          <w:sz w:val="24"/>
          <w:szCs w:val="24"/>
        </w:rPr>
        <w:t>oběma smluvními stranami.</w:t>
      </w:r>
    </w:p>
    <w:p w:rsidR="00022C2D" w:rsidRPr="001865BC" w:rsidRDefault="00022C2D" w:rsidP="00022C2D">
      <w:pPr>
        <w:pStyle w:val="Odstavecseseznamem"/>
        <w:rPr>
          <w:sz w:val="24"/>
          <w:szCs w:val="24"/>
        </w:rPr>
      </w:pPr>
    </w:p>
    <w:p w:rsidR="00BF4F51" w:rsidRPr="001865BC" w:rsidRDefault="00022C2D" w:rsidP="00022C2D">
      <w:pPr>
        <w:numPr>
          <w:ilvl w:val="0"/>
          <w:numId w:val="28"/>
        </w:numPr>
        <w:ind w:left="426"/>
        <w:jc w:val="both"/>
        <w:rPr>
          <w:sz w:val="24"/>
          <w:szCs w:val="24"/>
        </w:rPr>
      </w:pPr>
      <w:r w:rsidRPr="001865BC">
        <w:rPr>
          <w:sz w:val="24"/>
          <w:szCs w:val="24"/>
        </w:rPr>
        <w:t>Smluvní</w:t>
      </w:r>
      <w:r w:rsidR="0060349B" w:rsidRPr="001865BC">
        <w:rPr>
          <w:sz w:val="24"/>
          <w:szCs w:val="24"/>
        </w:rPr>
        <w:t xml:space="preserve"> strany prohlašují, že si tuto smlouvu přečetly, s jejím obsahem souhlasí a</w:t>
      </w:r>
      <w:r w:rsidR="004C7340" w:rsidRPr="001865BC">
        <w:rPr>
          <w:sz w:val="24"/>
          <w:szCs w:val="24"/>
        </w:rPr>
        <w:t> </w:t>
      </w:r>
      <w:r w:rsidR="0060349B" w:rsidRPr="001865BC">
        <w:rPr>
          <w:sz w:val="24"/>
          <w:szCs w:val="24"/>
        </w:rPr>
        <w:t>na</w:t>
      </w:r>
      <w:r w:rsidR="004C7340" w:rsidRPr="001865BC">
        <w:rPr>
          <w:sz w:val="24"/>
          <w:szCs w:val="24"/>
        </w:rPr>
        <w:t> </w:t>
      </w:r>
      <w:r w:rsidR="0060349B" w:rsidRPr="001865BC">
        <w:rPr>
          <w:sz w:val="24"/>
          <w:szCs w:val="24"/>
        </w:rPr>
        <w:t>důkaz toho připojují své podpisy</w:t>
      </w:r>
      <w:r w:rsidR="00ED5323" w:rsidRPr="001865BC">
        <w:rPr>
          <w:sz w:val="24"/>
          <w:szCs w:val="24"/>
        </w:rPr>
        <w:t xml:space="preserve">. </w:t>
      </w:r>
    </w:p>
    <w:p w:rsidR="00181E01" w:rsidRPr="001865BC" w:rsidRDefault="00181E01" w:rsidP="0060349B">
      <w:pPr>
        <w:rPr>
          <w:sz w:val="24"/>
          <w:szCs w:val="24"/>
        </w:rPr>
      </w:pPr>
    </w:p>
    <w:p w:rsidR="00CE5BCD" w:rsidRDefault="00CE5BCD" w:rsidP="00C702B0">
      <w:pPr>
        <w:rPr>
          <w:sz w:val="24"/>
          <w:szCs w:val="24"/>
        </w:rPr>
      </w:pPr>
    </w:p>
    <w:p w:rsidR="00C702B0" w:rsidRPr="001865BC" w:rsidRDefault="00C702B0" w:rsidP="00C702B0">
      <w:pPr>
        <w:rPr>
          <w:sz w:val="24"/>
          <w:szCs w:val="24"/>
        </w:rPr>
      </w:pPr>
      <w:r w:rsidRPr="001865BC">
        <w:rPr>
          <w:sz w:val="24"/>
          <w:szCs w:val="24"/>
        </w:rPr>
        <w:t xml:space="preserve">V Žamberku </w:t>
      </w:r>
      <w:proofErr w:type="gramStart"/>
      <w:r w:rsidRPr="001865BC">
        <w:rPr>
          <w:sz w:val="24"/>
          <w:szCs w:val="24"/>
        </w:rPr>
        <w:t>dne</w:t>
      </w:r>
      <w:r w:rsidR="00EC13A6">
        <w:rPr>
          <w:sz w:val="24"/>
          <w:szCs w:val="24"/>
        </w:rPr>
        <w:t xml:space="preserve"> . </w:t>
      </w:r>
      <w:r w:rsidR="002B40A7">
        <w:rPr>
          <w:sz w:val="24"/>
          <w:szCs w:val="24"/>
        </w:rPr>
        <w:t xml:space="preserve">. </w:t>
      </w:r>
      <w:r w:rsidR="00CC01CE" w:rsidRPr="001865BC">
        <w:rPr>
          <w:sz w:val="24"/>
          <w:szCs w:val="24"/>
        </w:rPr>
        <w:t>2</w:t>
      </w:r>
      <w:r w:rsidR="006D2DB5" w:rsidRPr="001865BC">
        <w:rPr>
          <w:sz w:val="24"/>
          <w:szCs w:val="24"/>
        </w:rPr>
        <w:t>018</w:t>
      </w:r>
      <w:proofErr w:type="gramEnd"/>
    </w:p>
    <w:p w:rsidR="00181E01" w:rsidRPr="001865BC" w:rsidRDefault="00181E01" w:rsidP="00C702B0">
      <w:pPr>
        <w:rPr>
          <w:sz w:val="24"/>
          <w:szCs w:val="24"/>
        </w:rPr>
      </w:pPr>
    </w:p>
    <w:p w:rsidR="002F4AC8" w:rsidRPr="001865BC" w:rsidRDefault="002F4AC8" w:rsidP="00C702B0">
      <w:pPr>
        <w:rPr>
          <w:sz w:val="24"/>
          <w:szCs w:val="24"/>
        </w:rPr>
      </w:pPr>
      <w:bookmarkStart w:id="0" w:name="_GoBack"/>
      <w:bookmarkEnd w:id="0"/>
    </w:p>
    <w:p w:rsidR="002F4AC8" w:rsidRPr="001865BC" w:rsidRDefault="002F4AC8" w:rsidP="00C702B0">
      <w:pPr>
        <w:rPr>
          <w:sz w:val="24"/>
          <w:szCs w:val="24"/>
        </w:rPr>
      </w:pPr>
    </w:p>
    <w:p w:rsidR="00200E0B" w:rsidRPr="001865BC" w:rsidRDefault="00200E0B" w:rsidP="00C702B0">
      <w:pPr>
        <w:rPr>
          <w:sz w:val="24"/>
          <w:szCs w:val="24"/>
        </w:rPr>
      </w:pPr>
    </w:p>
    <w:p w:rsidR="00774B85" w:rsidRDefault="00FF5F92" w:rsidP="00FF5F9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B1911" w:rsidRPr="001865BC">
        <w:rPr>
          <w:sz w:val="24"/>
          <w:szCs w:val="24"/>
        </w:rPr>
        <w:t>………………</w:t>
      </w:r>
      <w:r w:rsidR="00181E01" w:rsidRPr="001865BC">
        <w:rPr>
          <w:sz w:val="24"/>
          <w:szCs w:val="24"/>
        </w:rPr>
        <w:t>…..</w:t>
      </w:r>
      <w:r w:rsidR="00BB1911" w:rsidRPr="001865BC">
        <w:rPr>
          <w:sz w:val="24"/>
          <w:szCs w:val="24"/>
        </w:rPr>
        <w:t>…………</w:t>
      </w:r>
      <w:r w:rsidR="0078247F" w:rsidRPr="001865BC">
        <w:rPr>
          <w:sz w:val="24"/>
          <w:szCs w:val="24"/>
        </w:rPr>
        <w:t>…..</w:t>
      </w:r>
      <w:r w:rsidR="00BB1911" w:rsidRPr="001865BC">
        <w:rPr>
          <w:sz w:val="24"/>
          <w:szCs w:val="24"/>
        </w:rPr>
        <w:t xml:space="preserve"> </w:t>
      </w:r>
      <w:r w:rsidR="0078247F" w:rsidRPr="001865BC">
        <w:rPr>
          <w:sz w:val="24"/>
          <w:szCs w:val="24"/>
        </w:rPr>
        <w:t xml:space="preserve">                         </w:t>
      </w:r>
      <w:r w:rsidR="00BB1911" w:rsidRPr="001865BC">
        <w:rPr>
          <w:sz w:val="24"/>
          <w:szCs w:val="24"/>
        </w:rPr>
        <w:t xml:space="preserve">         …………………</w:t>
      </w:r>
      <w:r w:rsidR="00181E01" w:rsidRPr="001865BC">
        <w:rPr>
          <w:sz w:val="24"/>
          <w:szCs w:val="24"/>
        </w:rPr>
        <w:t>…..</w:t>
      </w:r>
      <w:r w:rsidR="00BB1911" w:rsidRPr="001865BC">
        <w:rPr>
          <w:sz w:val="24"/>
          <w:szCs w:val="24"/>
        </w:rPr>
        <w:t>………</w:t>
      </w:r>
      <w:r w:rsidR="0078247F" w:rsidRPr="001865BC">
        <w:rPr>
          <w:sz w:val="24"/>
          <w:szCs w:val="24"/>
        </w:rPr>
        <w:t>…..</w:t>
      </w:r>
    </w:p>
    <w:p w:rsidR="007814D6" w:rsidRDefault="007814D6" w:rsidP="00774B85">
      <w:pPr>
        <w:rPr>
          <w:sz w:val="24"/>
          <w:szCs w:val="24"/>
        </w:rPr>
      </w:pPr>
      <w:r>
        <w:rPr>
          <w:sz w:val="24"/>
          <w:szCs w:val="24"/>
        </w:rPr>
        <w:t xml:space="preserve">          Společenství vlastníků </w:t>
      </w:r>
      <w:proofErr w:type="gramStart"/>
      <w:r>
        <w:rPr>
          <w:sz w:val="24"/>
          <w:szCs w:val="24"/>
        </w:rPr>
        <w:t>domu                                         Správa</w:t>
      </w:r>
      <w:proofErr w:type="gramEnd"/>
      <w:r>
        <w:rPr>
          <w:sz w:val="24"/>
          <w:szCs w:val="24"/>
        </w:rPr>
        <w:t xml:space="preserve"> budov Žamberk s.r.o.</w:t>
      </w:r>
    </w:p>
    <w:p w:rsidR="007814D6" w:rsidRDefault="007814D6" w:rsidP="00774B85">
      <w:pPr>
        <w:rPr>
          <w:sz w:val="24"/>
          <w:szCs w:val="24"/>
        </w:rPr>
      </w:pPr>
      <w:r>
        <w:rPr>
          <w:sz w:val="24"/>
          <w:szCs w:val="24"/>
        </w:rPr>
        <w:t xml:space="preserve">    1324, 1325,1326,1327 v</w:t>
      </w:r>
      <w:r w:rsidR="0065176C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Žamberku</w:t>
      </w:r>
      <w:r w:rsidR="0065176C">
        <w:rPr>
          <w:sz w:val="24"/>
          <w:szCs w:val="24"/>
        </w:rPr>
        <w:t xml:space="preserve">                                                  Ing.</w:t>
      </w:r>
      <w:proofErr w:type="gramEnd"/>
      <w:r w:rsidR="0065176C">
        <w:rPr>
          <w:sz w:val="24"/>
          <w:szCs w:val="24"/>
        </w:rPr>
        <w:t xml:space="preserve"> Jan Filip</w:t>
      </w:r>
    </w:p>
    <w:p w:rsidR="00EC1F61" w:rsidRPr="001865BC" w:rsidRDefault="0065176C" w:rsidP="000F25D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F5F92">
        <w:rPr>
          <w:sz w:val="24"/>
          <w:szCs w:val="24"/>
        </w:rPr>
        <w:t>Zdeněk Moravec</w:t>
      </w:r>
      <w:r>
        <w:rPr>
          <w:sz w:val="24"/>
          <w:szCs w:val="24"/>
        </w:rPr>
        <w:t xml:space="preserve">, </w:t>
      </w:r>
      <w:r w:rsidR="00FF5F92">
        <w:rPr>
          <w:sz w:val="24"/>
          <w:szCs w:val="24"/>
        </w:rPr>
        <w:t>Marie Vargová</w:t>
      </w:r>
      <w:r w:rsidR="00200E0B" w:rsidRPr="001865BC">
        <w:rPr>
          <w:sz w:val="24"/>
          <w:szCs w:val="24"/>
        </w:rPr>
        <w:t xml:space="preserve">    </w:t>
      </w:r>
      <w:r w:rsidR="00A02F84">
        <w:rPr>
          <w:sz w:val="24"/>
          <w:szCs w:val="24"/>
        </w:rPr>
        <w:t xml:space="preserve"> </w:t>
      </w:r>
      <w:r w:rsidR="00EC1F61" w:rsidRPr="001865BC">
        <w:rPr>
          <w:sz w:val="24"/>
          <w:szCs w:val="24"/>
        </w:rPr>
        <w:t xml:space="preserve">                     </w:t>
      </w:r>
      <w:r w:rsidR="00371DBF">
        <w:rPr>
          <w:sz w:val="24"/>
          <w:szCs w:val="24"/>
        </w:rPr>
        <w:t xml:space="preserve">  </w:t>
      </w:r>
      <w:r w:rsidR="009529A0">
        <w:rPr>
          <w:sz w:val="24"/>
          <w:szCs w:val="24"/>
        </w:rPr>
        <w:t xml:space="preserve"> </w:t>
      </w:r>
      <w:r w:rsidR="00371DBF">
        <w:rPr>
          <w:sz w:val="24"/>
          <w:szCs w:val="24"/>
        </w:rPr>
        <w:t xml:space="preserve"> </w:t>
      </w:r>
      <w:r w:rsidR="00EC1F61" w:rsidRPr="001865BC">
        <w:rPr>
          <w:sz w:val="24"/>
          <w:szCs w:val="24"/>
        </w:rPr>
        <w:t xml:space="preserve">   </w:t>
      </w:r>
      <w:r w:rsidR="00200E0B" w:rsidRPr="001865BC">
        <w:rPr>
          <w:sz w:val="24"/>
          <w:szCs w:val="24"/>
        </w:rPr>
        <w:t xml:space="preserve"> </w:t>
      </w:r>
      <w:r w:rsidR="00371DBF">
        <w:rPr>
          <w:sz w:val="24"/>
          <w:szCs w:val="24"/>
        </w:rPr>
        <w:t xml:space="preserve"> </w:t>
      </w:r>
      <w:r w:rsidR="00200E0B" w:rsidRPr="001865BC">
        <w:rPr>
          <w:sz w:val="24"/>
          <w:szCs w:val="24"/>
        </w:rPr>
        <w:t xml:space="preserve">  </w:t>
      </w:r>
      <w:r w:rsidR="00FF5F92">
        <w:rPr>
          <w:sz w:val="24"/>
          <w:szCs w:val="24"/>
        </w:rPr>
        <w:t xml:space="preserve"> </w:t>
      </w:r>
      <w:r w:rsidR="00200E0B" w:rsidRPr="001865BC">
        <w:rPr>
          <w:sz w:val="24"/>
          <w:szCs w:val="24"/>
        </w:rPr>
        <w:t xml:space="preserve">   </w:t>
      </w:r>
      <w:r w:rsidR="00181E01" w:rsidRPr="001865BC">
        <w:rPr>
          <w:sz w:val="24"/>
          <w:szCs w:val="24"/>
        </w:rPr>
        <w:t xml:space="preserve">  </w:t>
      </w:r>
    </w:p>
    <w:sectPr w:rsidR="00EC1F61" w:rsidRPr="001865BC" w:rsidSect="002B40A7">
      <w:footerReference w:type="default" r:id="rId8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93" w:rsidRDefault="00450293" w:rsidP="005642C2">
      <w:r>
        <w:separator/>
      </w:r>
    </w:p>
  </w:endnote>
  <w:endnote w:type="continuationSeparator" w:id="0">
    <w:p w:rsidR="00450293" w:rsidRDefault="00450293" w:rsidP="00564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93" w:rsidRDefault="005758CD">
    <w:pPr>
      <w:pStyle w:val="Zpat"/>
      <w:jc w:val="center"/>
    </w:pPr>
    <w:r>
      <w:fldChar w:fldCharType="begin"/>
    </w:r>
    <w:r w:rsidR="00F162C9">
      <w:instrText>PAGE   \* MERGEFORMAT</w:instrText>
    </w:r>
    <w:r>
      <w:fldChar w:fldCharType="separate"/>
    </w:r>
    <w:r w:rsidR="00EC13A6">
      <w:rPr>
        <w:noProof/>
      </w:rPr>
      <w:t>1</w:t>
    </w:r>
    <w:r>
      <w:rPr>
        <w:noProof/>
      </w:rPr>
      <w:fldChar w:fldCharType="end"/>
    </w:r>
  </w:p>
  <w:p w:rsidR="00450293" w:rsidRDefault="0045029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93" w:rsidRDefault="00450293" w:rsidP="005642C2">
      <w:r>
        <w:separator/>
      </w:r>
    </w:p>
  </w:footnote>
  <w:footnote w:type="continuationSeparator" w:id="0">
    <w:p w:rsidR="00450293" w:rsidRDefault="00450293" w:rsidP="00564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56C"/>
    <w:multiLevelType w:val="hybridMultilevel"/>
    <w:tmpl w:val="83B66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21CD6"/>
    <w:multiLevelType w:val="hybridMultilevel"/>
    <w:tmpl w:val="B324E71C"/>
    <w:lvl w:ilvl="0" w:tplc="3230E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F877E3"/>
    <w:multiLevelType w:val="hybridMultilevel"/>
    <w:tmpl w:val="967CC12C"/>
    <w:lvl w:ilvl="0" w:tplc="599AD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F31F61"/>
    <w:multiLevelType w:val="hybridMultilevel"/>
    <w:tmpl w:val="75D87C90"/>
    <w:lvl w:ilvl="0" w:tplc="FD78A62C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5550BF"/>
    <w:multiLevelType w:val="hybridMultilevel"/>
    <w:tmpl w:val="45567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22EB4"/>
    <w:multiLevelType w:val="hybridMultilevel"/>
    <w:tmpl w:val="AAFE5646"/>
    <w:lvl w:ilvl="0" w:tplc="828EED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8B544EC"/>
    <w:multiLevelType w:val="hybridMultilevel"/>
    <w:tmpl w:val="5A3C4790"/>
    <w:lvl w:ilvl="0" w:tplc="A55C6D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8E85F0E"/>
    <w:multiLevelType w:val="hybridMultilevel"/>
    <w:tmpl w:val="AACCE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12356"/>
    <w:multiLevelType w:val="hybridMultilevel"/>
    <w:tmpl w:val="1CF0A5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05150"/>
    <w:multiLevelType w:val="hybridMultilevel"/>
    <w:tmpl w:val="3B824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6678B"/>
    <w:multiLevelType w:val="hybridMultilevel"/>
    <w:tmpl w:val="0282B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105E3"/>
    <w:multiLevelType w:val="hybridMultilevel"/>
    <w:tmpl w:val="2CD8AFC6"/>
    <w:lvl w:ilvl="0" w:tplc="86EEE3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3F3DBB"/>
    <w:multiLevelType w:val="hybridMultilevel"/>
    <w:tmpl w:val="E4A0789E"/>
    <w:lvl w:ilvl="0" w:tplc="C7C697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8D6587"/>
    <w:multiLevelType w:val="hybridMultilevel"/>
    <w:tmpl w:val="EE885842"/>
    <w:lvl w:ilvl="0" w:tplc="2A8232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DA67A7"/>
    <w:multiLevelType w:val="hybridMultilevel"/>
    <w:tmpl w:val="37201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44C32"/>
    <w:multiLevelType w:val="hybridMultilevel"/>
    <w:tmpl w:val="68561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54CAD"/>
    <w:multiLevelType w:val="hybridMultilevel"/>
    <w:tmpl w:val="392C9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86658"/>
    <w:multiLevelType w:val="hybridMultilevel"/>
    <w:tmpl w:val="6C766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F6B9E"/>
    <w:multiLevelType w:val="hybridMultilevel"/>
    <w:tmpl w:val="580056B4"/>
    <w:lvl w:ilvl="0" w:tplc="D9CE305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1604150"/>
    <w:multiLevelType w:val="hybridMultilevel"/>
    <w:tmpl w:val="1FBA6FAE"/>
    <w:lvl w:ilvl="0" w:tplc="CF9C223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7E020A"/>
    <w:multiLevelType w:val="hybridMultilevel"/>
    <w:tmpl w:val="3DBCD71E"/>
    <w:lvl w:ilvl="0" w:tplc="CEFAFD76">
      <w:start w:val="2"/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355EC7"/>
    <w:multiLevelType w:val="hybridMultilevel"/>
    <w:tmpl w:val="658E898C"/>
    <w:lvl w:ilvl="0" w:tplc="CF08F9A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651430E"/>
    <w:multiLevelType w:val="singleLevel"/>
    <w:tmpl w:val="603074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>
    <w:nsid w:val="49E22CA0"/>
    <w:multiLevelType w:val="hybridMultilevel"/>
    <w:tmpl w:val="86B67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32AD7"/>
    <w:multiLevelType w:val="hybridMultilevel"/>
    <w:tmpl w:val="1C0A2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1776F"/>
    <w:multiLevelType w:val="hybridMultilevel"/>
    <w:tmpl w:val="21AC353C"/>
    <w:lvl w:ilvl="0" w:tplc="44E0C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5B2172"/>
    <w:multiLevelType w:val="hybridMultilevel"/>
    <w:tmpl w:val="9104BF76"/>
    <w:lvl w:ilvl="0" w:tplc="8DCAE3E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A62935"/>
    <w:multiLevelType w:val="hybridMultilevel"/>
    <w:tmpl w:val="23ACC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100D7"/>
    <w:multiLevelType w:val="hybridMultilevel"/>
    <w:tmpl w:val="559A4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03FB9"/>
    <w:multiLevelType w:val="hybridMultilevel"/>
    <w:tmpl w:val="9B9C2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77969"/>
    <w:multiLevelType w:val="hybridMultilevel"/>
    <w:tmpl w:val="A2A4EB9A"/>
    <w:lvl w:ilvl="0" w:tplc="3ABA76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2440A9B"/>
    <w:multiLevelType w:val="hybridMultilevel"/>
    <w:tmpl w:val="34C82F4A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>
    <w:nsid w:val="672016B6"/>
    <w:multiLevelType w:val="hybridMultilevel"/>
    <w:tmpl w:val="AB428A38"/>
    <w:lvl w:ilvl="0" w:tplc="1728C5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384E3B"/>
    <w:multiLevelType w:val="hybridMultilevel"/>
    <w:tmpl w:val="D9FEA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45D83"/>
    <w:multiLevelType w:val="hybridMultilevel"/>
    <w:tmpl w:val="780A91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5000C"/>
    <w:multiLevelType w:val="hybridMultilevel"/>
    <w:tmpl w:val="C4B4E9F0"/>
    <w:lvl w:ilvl="0" w:tplc="59A6BF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04564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34E475F"/>
    <w:multiLevelType w:val="hybridMultilevel"/>
    <w:tmpl w:val="415A9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6"/>
  </w:num>
  <w:num w:numId="4">
    <w:abstractNumId w:val="23"/>
  </w:num>
  <w:num w:numId="5">
    <w:abstractNumId w:val="27"/>
  </w:num>
  <w:num w:numId="6">
    <w:abstractNumId w:val="10"/>
  </w:num>
  <w:num w:numId="7">
    <w:abstractNumId w:val="4"/>
  </w:num>
  <w:num w:numId="8">
    <w:abstractNumId w:val="7"/>
  </w:num>
  <w:num w:numId="9">
    <w:abstractNumId w:val="8"/>
  </w:num>
  <w:num w:numId="10">
    <w:abstractNumId w:val="26"/>
  </w:num>
  <w:num w:numId="11">
    <w:abstractNumId w:val="15"/>
  </w:num>
  <w:num w:numId="12">
    <w:abstractNumId w:val="34"/>
  </w:num>
  <w:num w:numId="13">
    <w:abstractNumId w:val="16"/>
  </w:num>
  <w:num w:numId="14">
    <w:abstractNumId w:val="19"/>
  </w:num>
  <w:num w:numId="15">
    <w:abstractNumId w:val="25"/>
  </w:num>
  <w:num w:numId="16">
    <w:abstractNumId w:val="2"/>
  </w:num>
  <w:num w:numId="17">
    <w:abstractNumId w:val="9"/>
  </w:num>
  <w:num w:numId="18">
    <w:abstractNumId w:val="14"/>
  </w:num>
  <w:num w:numId="19">
    <w:abstractNumId w:val="13"/>
  </w:num>
  <w:num w:numId="20">
    <w:abstractNumId w:val="5"/>
  </w:num>
  <w:num w:numId="21">
    <w:abstractNumId w:val="11"/>
  </w:num>
  <w:num w:numId="22">
    <w:abstractNumId w:val="30"/>
  </w:num>
  <w:num w:numId="23">
    <w:abstractNumId w:val="0"/>
  </w:num>
  <w:num w:numId="24">
    <w:abstractNumId w:val="37"/>
  </w:num>
  <w:num w:numId="25">
    <w:abstractNumId w:val="35"/>
  </w:num>
  <w:num w:numId="26">
    <w:abstractNumId w:val="28"/>
  </w:num>
  <w:num w:numId="27">
    <w:abstractNumId w:val="6"/>
  </w:num>
  <w:num w:numId="28">
    <w:abstractNumId w:val="17"/>
  </w:num>
  <w:num w:numId="29">
    <w:abstractNumId w:val="18"/>
  </w:num>
  <w:num w:numId="30">
    <w:abstractNumId w:val="31"/>
  </w:num>
  <w:num w:numId="31">
    <w:abstractNumId w:val="24"/>
  </w:num>
  <w:num w:numId="32">
    <w:abstractNumId w:val="20"/>
  </w:num>
  <w:num w:numId="33">
    <w:abstractNumId w:val="12"/>
  </w:num>
  <w:num w:numId="34">
    <w:abstractNumId w:val="32"/>
  </w:num>
  <w:num w:numId="35">
    <w:abstractNumId w:val="3"/>
  </w:num>
  <w:num w:numId="36">
    <w:abstractNumId w:val="21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3A2"/>
    <w:rsid w:val="0000700A"/>
    <w:rsid w:val="0001272C"/>
    <w:rsid w:val="00012EF0"/>
    <w:rsid w:val="000145CD"/>
    <w:rsid w:val="00015738"/>
    <w:rsid w:val="000157F3"/>
    <w:rsid w:val="00021F46"/>
    <w:rsid w:val="00022C2D"/>
    <w:rsid w:val="000274B6"/>
    <w:rsid w:val="00034916"/>
    <w:rsid w:val="000360B8"/>
    <w:rsid w:val="00052CE2"/>
    <w:rsid w:val="00057784"/>
    <w:rsid w:val="00064131"/>
    <w:rsid w:val="0008270D"/>
    <w:rsid w:val="000846BA"/>
    <w:rsid w:val="00084C23"/>
    <w:rsid w:val="000A5584"/>
    <w:rsid w:val="000C2599"/>
    <w:rsid w:val="000C330A"/>
    <w:rsid w:val="000D2754"/>
    <w:rsid w:val="000E1076"/>
    <w:rsid w:val="000E668F"/>
    <w:rsid w:val="000F0962"/>
    <w:rsid w:val="000F1563"/>
    <w:rsid w:val="000F1F7D"/>
    <w:rsid w:val="000F22C7"/>
    <w:rsid w:val="000F25DD"/>
    <w:rsid w:val="000F4C2B"/>
    <w:rsid w:val="00100AFF"/>
    <w:rsid w:val="0010330E"/>
    <w:rsid w:val="0011391F"/>
    <w:rsid w:val="001277A2"/>
    <w:rsid w:val="001329B2"/>
    <w:rsid w:val="001378FF"/>
    <w:rsid w:val="00142A70"/>
    <w:rsid w:val="00163F5F"/>
    <w:rsid w:val="00170785"/>
    <w:rsid w:val="00177CCE"/>
    <w:rsid w:val="001813CD"/>
    <w:rsid w:val="00181E01"/>
    <w:rsid w:val="00185AB7"/>
    <w:rsid w:val="001865BC"/>
    <w:rsid w:val="00186B25"/>
    <w:rsid w:val="0019596B"/>
    <w:rsid w:val="00195F92"/>
    <w:rsid w:val="001A1E31"/>
    <w:rsid w:val="001A359D"/>
    <w:rsid w:val="001C0420"/>
    <w:rsid w:val="001D2E8C"/>
    <w:rsid w:val="001E4E14"/>
    <w:rsid w:val="001F117D"/>
    <w:rsid w:val="00200E0B"/>
    <w:rsid w:val="00206961"/>
    <w:rsid w:val="00210D27"/>
    <w:rsid w:val="0021626D"/>
    <w:rsid w:val="00232B17"/>
    <w:rsid w:val="002426F8"/>
    <w:rsid w:val="00257CAB"/>
    <w:rsid w:val="002759B7"/>
    <w:rsid w:val="002A2925"/>
    <w:rsid w:val="002A708A"/>
    <w:rsid w:val="002B2C84"/>
    <w:rsid w:val="002B40A7"/>
    <w:rsid w:val="002C5E8B"/>
    <w:rsid w:val="002E48B3"/>
    <w:rsid w:val="002F136C"/>
    <w:rsid w:val="002F4AC8"/>
    <w:rsid w:val="00301BAA"/>
    <w:rsid w:val="003145A9"/>
    <w:rsid w:val="00314856"/>
    <w:rsid w:val="00320A0C"/>
    <w:rsid w:val="00320B8F"/>
    <w:rsid w:val="003528CF"/>
    <w:rsid w:val="00371DBF"/>
    <w:rsid w:val="00376454"/>
    <w:rsid w:val="00382D64"/>
    <w:rsid w:val="0038540C"/>
    <w:rsid w:val="0039683E"/>
    <w:rsid w:val="003A019E"/>
    <w:rsid w:val="003A27F2"/>
    <w:rsid w:val="003A461A"/>
    <w:rsid w:val="003A4C4A"/>
    <w:rsid w:val="003A4EB9"/>
    <w:rsid w:val="003A760F"/>
    <w:rsid w:val="003C071E"/>
    <w:rsid w:val="003C4135"/>
    <w:rsid w:val="003D4ED9"/>
    <w:rsid w:val="003E06F3"/>
    <w:rsid w:val="003F4F2E"/>
    <w:rsid w:val="00400B0E"/>
    <w:rsid w:val="0040338F"/>
    <w:rsid w:val="00407A22"/>
    <w:rsid w:val="00410643"/>
    <w:rsid w:val="00413168"/>
    <w:rsid w:val="00413A13"/>
    <w:rsid w:val="00414876"/>
    <w:rsid w:val="004248CB"/>
    <w:rsid w:val="00433AC5"/>
    <w:rsid w:val="004428DD"/>
    <w:rsid w:val="00450293"/>
    <w:rsid w:val="00455570"/>
    <w:rsid w:val="00462EDF"/>
    <w:rsid w:val="00467B36"/>
    <w:rsid w:val="00480750"/>
    <w:rsid w:val="004820C4"/>
    <w:rsid w:val="004856E1"/>
    <w:rsid w:val="004869A3"/>
    <w:rsid w:val="00494F5F"/>
    <w:rsid w:val="004A15CD"/>
    <w:rsid w:val="004A2718"/>
    <w:rsid w:val="004A343D"/>
    <w:rsid w:val="004B2812"/>
    <w:rsid w:val="004B3769"/>
    <w:rsid w:val="004B3EA9"/>
    <w:rsid w:val="004B576C"/>
    <w:rsid w:val="004C4AF9"/>
    <w:rsid w:val="004C7340"/>
    <w:rsid w:val="004D082D"/>
    <w:rsid w:val="004D1EF1"/>
    <w:rsid w:val="004D6381"/>
    <w:rsid w:val="004E4739"/>
    <w:rsid w:val="004E6AEE"/>
    <w:rsid w:val="004F19D8"/>
    <w:rsid w:val="00503DF8"/>
    <w:rsid w:val="005105F9"/>
    <w:rsid w:val="00522AD1"/>
    <w:rsid w:val="00532D45"/>
    <w:rsid w:val="00533AEA"/>
    <w:rsid w:val="005525DD"/>
    <w:rsid w:val="005642C2"/>
    <w:rsid w:val="00565562"/>
    <w:rsid w:val="00567506"/>
    <w:rsid w:val="005758CD"/>
    <w:rsid w:val="00583061"/>
    <w:rsid w:val="00591D98"/>
    <w:rsid w:val="00596CB5"/>
    <w:rsid w:val="005B303D"/>
    <w:rsid w:val="005C0BA6"/>
    <w:rsid w:val="005C6DFF"/>
    <w:rsid w:val="005C75B9"/>
    <w:rsid w:val="005D0DE1"/>
    <w:rsid w:val="005D37D0"/>
    <w:rsid w:val="005E729B"/>
    <w:rsid w:val="005F2A23"/>
    <w:rsid w:val="0060349B"/>
    <w:rsid w:val="00607045"/>
    <w:rsid w:val="0061502F"/>
    <w:rsid w:val="00615A9F"/>
    <w:rsid w:val="0061784D"/>
    <w:rsid w:val="00622A58"/>
    <w:rsid w:val="006315AD"/>
    <w:rsid w:val="006328E9"/>
    <w:rsid w:val="0065176C"/>
    <w:rsid w:val="00654E76"/>
    <w:rsid w:val="00662D62"/>
    <w:rsid w:val="00670220"/>
    <w:rsid w:val="006709B5"/>
    <w:rsid w:val="00673F33"/>
    <w:rsid w:val="00682259"/>
    <w:rsid w:val="00686A07"/>
    <w:rsid w:val="00695C27"/>
    <w:rsid w:val="006A33A2"/>
    <w:rsid w:val="006A5624"/>
    <w:rsid w:val="006A69D8"/>
    <w:rsid w:val="006B36BB"/>
    <w:rsid w:val="006B6BFF"/>
    <w:rsid w:val="006B7ED1"/>
    <w:rsid w:val="006C0B65"/>
    <w:rsid w:val="006D2DB5"/>
    <w:rsid w:val="006D6253"/>
    <w:rsid w:val="006E1CB2"/>
    <w:rsid w:val="006E1E64"/>
    <w:rsid w:val="00702791"/>
    <w:rsid w:val="00712015"/>
    <w:rsid w:val="007164C2"/>
    <w:rsid w:val="007211B2"/>
    <w:rsid w:val="0072310A"/>
    <w:rsid w:val="00732378"/>
    <w:rsid w:val="007348F1"/>
    <w:rsid w:val="007567A3"/>
    <w:rsid w:val="00774B85"/>
    <w:rsid w:val="007814D6"/>
    <w:rsid w:val="0078247F"/>
    <w:rsid w:val="007A196F"/>
    <w:rsid w:val="007B4627"/>
    <w:rsid w:val="007B4A87"/>
    <w:rsid w:val="007C1760"/>
    <w:rsid w:val="007C4B72"/>
    <w:rsid w:val="007C5C36"/>
    <w:rsid w:val="007D43AB"/>
    <w:rsid w:val="007D74C4"/>
    <w:rsid w:val="007E1869"/>
    <w:rsid w:val="007E69F7"/>
    <w:rsid w:val="007F745A"/>
    <w:rsid w:val="008100C9"/>
    <w:rsid w:val="00810C93"/>
    <w:rsid w:val="00821A52"/>
    <w:rsid w:val="00827970"/>
    <w:rsid w:val="008331A6"/>
    <w:rsid w:val="00850315"/>
    <w:rsid w:val="008509F4"/>
    <w:rsid w:val="0085664B"/>
    <w:rsid w:val="00856F42"/>
    <w:rsid w:val="00861DFB"/>
    <w:rsid w:val="00864BC3"/>
    <w:rsid w:val="00865160"/>
    <w:rsid w:val="00892CA2"/>
    <w:rsid w:val="00892F22"/>
    <w:rsid w:val="0089491B"/>
    <w:rsid w:val="008A196D"/>
    <w:rsid w:val="008A700F"/>
    <w:rsid w:val="00903CD0"/>
    <w:rsid w:val="00905508"/>
    <w:rsid w:val="0090659B"/>
    <w:rsid w:val="0090727F"/>
    <w:rsid w:val="00923A52"/>
    <w:rsid w:val="009446C0"/>
    <w:rsid w:val="0095226A"/>
    <w:rsid w:val="009529A0"/>
    <w:rsid w:val="009537EB"/>
    <w:rsid w:val="00974434"/>
    <w:rsid w:val="00981FBA"/>
    <w:rsid w:val="00982DEF"/>
    <w:rsid w:val="00984F5C"/>
    <w:rsid w:val="00994E6E"/>
    <w:rsid w:val="009A4414"/>
    <w:rsid w:val="009A540D"/>
    <w:rsid w:val="009C6B97"/>
    <w:rsid w:val="009D4163"/>
    <w:rsid w:val="00A02F84"/>
    <w:rsid w:val="00A115EB"/>
    <w:rsid w:val="00A1549A"/>
    <w:rsid w:val="00A31858"/>
    <w:rsid w:val="00A31E4B"/>
    <w:rsid w:val="00A36C77"/>
    <w:rsid w:val="00A53013"/>
    <w:rsid w:val="00A7263C"/>
    <w:rsid w:val="00A74852"/>
    <w:rsid w:val="00A95107"/>
    <w:rsid w:val="00AA091C"/>
    <w:rsid w:val="00AA7297"/>
    <w:rsid w:val="00AB0EF2"/>
    <w:rsid w:val="00AB608B"/>
    <w:rsid w:val="00AD4331"/>
    <w:rsid w:val="00AD5328"/>
    <w:rsid w:val="00AD767B"/>
    <w:rsid w:val="00B0629E"/>
    <w:rsid w:val="00B06834"/>
    <w:rsid w:val="00B10021"/>
    <w:rsid w:val="00B10B8A"/>
    <w:rsid w:val="00B12EFB"/>
    <w:rsid w:val="00B20F52"/>
    <w:rsid w:val="00B375AA"/>
    <w:rsid w:val="00B37EB5"/>
    <w:rsid w:val="00B52A7C"/>
    <w:rsid w:val="00B52F86"/>
    <w:rsid w:val="00B56943"/>
    <w:rsid w:val="00B83923"/>
    <w:rsid w:val="00B959C4"/>
    <w:rsid w:val="00BA2993"/>
    <w:rsid w:val="00BB1911"/>
    <w:rsid w:val="00BD23BC"/>
    <w:rsid w:val="00BE0701"/>
    <w:rsid w:val="00BE63B6"/>
    <w:rsid w:val="00BF4F51"/>
    <w:rsid w:val="00BF7DF4"/>
    <w:rsid w:val="00C00F25"/>
    <w:rsid w:val="00C103CF"/>
    <w:rsid w:val="00C1655D"/>
    <w:rsid w:val="00C21C4B"/>
    <w:rsid w:val="00C25644"/>
    <w:rsid w:val="00C34A01"/>
    <w:rsid w:val="00C408DB"/>
    <w:rsid w:val="00C47A17"/>
    <w:rsid w:val="00C57828"/>
    <w:rsid w:val="00C666E0"/>
    <w:rsid w:val="00C702B0"/>
    <w:rsid w:val="00C8237E"/>
    <w:rsid w:val="00CA449E"/>
    <w:rsid w:val="00CC01CE"/>
    <w:rsid w:val="00CC5595"/>
    <w:rsid w:val="00CD04E9"/>
    <w:rsid w:val="00CE5BCD"/>
    <w:rsid w:val="00CE7CCE"/>
    <w:rsid w:val="00D01139"/>
    <w:rsid w:val="00D1217F"/>
    <w:rsid w:val="00D25011"/>
    <w:rsid w:val="00D42F63"/>
    <w:rsid w:val="00D434D6"/>
    <w:rsid w:val="00D44814"/>
    <w:rsid w:val="00D72187"/>
    <w:rsid w:val="00D80792"/>
    <w:rsid w:val="00D8091F"/>
    <w:rsid w:val="00D9264A"/>
    <w:rsid w:val="00D93415"/>
    <w:rsid w:val="00DA350F"/>
    <w:rsid w:val="00DA4A97"/>
    <w:rsid w:val="00DC04C5"/>
    <w:rsid w:val="00DC6F18"/>
    <w:rsid w:val="00DD5DF2"/>
    <w:rsid w:val="00DE54FA"/>
    <w:rsid w:val="00DE701B"/>
    <w:rsid w:val="00E10807"/>
    <w:rsid w:val="00E2421E"/>
    <w:rsid w:val="00E304D6"/>
    <w:rsid w:val="00E36FE4"/>
    <w:rsid w:val="00E50338"/>
    <w:rsid w:val="00E62A55"/>
    <w:rsid w:val="00E67C13"/>
    <w:rsid w:val="00E81C1A"/>
    <w:rsid w:val="00E8757C"/>
    <w:rsid w:val="00E92262"/>
    <w:rsid w:val="00EA25FE"/>
    <w:rsid w:val="00EC13A6"/>
    <w:rsid w:val="00EC1F61"/>
    <w:rsid w:val="00EC2C47"/>
    <w:rsid w:val="00ED4AA6"/>
    <w:rsid w:val="00ED5323"/>
    <w:rsid w:val="00EE0A4A"/>
    <w:rsid w:val="00EF3088"/>
    <w:rsid w:val="00EF349C"/>
    <w:rsid w:val="00EF3AF7"/>
    <w:rsid w:val="00F01A1C"/>
    <w:rsid w:val="00F162C9"/>
    <w:rsid w:val="00F37F44"/>
    <w:rsid w:val="00F42199"/>
    <w:rsid w:val="00F456FC"/>
    <w:rsid w:val="00F468CE"/>
    <w:rsid w:val="00F53F0E"/>
    <w:rsid w:val="00F56DF7"/>
    <w:rsid w:val="00F60C0D"/>
    <w:rsid w:val="00F61BB1"/>
    <w:rsid w:val="00F7470F"/>
    <w:rsid w:val="00F74CE3"/>
    <w:rsid w:val="00F85569"/>
    <w:rsid w:val="00FB2D90"/>
    <w:rsid w:val="00FB76D8"/>
    <w:rsid w:val="00FD08F3"/>
    <w:rsid w:val="00FD370F"/>
    <w:rsid w:val="00FD5CC4"/>
    <w:rsid w:val="00F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F52"/>
  </w:style>
  <w:style w:type="paragraph" w:styleId="Nadpis1">
    <w:name w:val="heading 1"/>
    <w:basedOn w:val="Normln"/>
    <w:next w:val="Normln"/>
    <w:qFormat/>
    <w:rsid w:val="00B20F52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0F52"/>
    <w:pPr>
      <w:jc w:val="center"/>
    </w:pPr>
    <w:rPr>
      <w:b/>
      <w:sz w:val="24"/>
    </w:rPr>
  </w:style>
  <w:style w:type="paragraph" w:styleId="Zkladntext">
    <w:name w:val="Body Text"/>
    <w:basedOn w:val="Normln"/>
    <w:semiHidden/>
    <w:rsid w:val="00B20F52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564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2C2"/>
  </w:style>
  <w:style w:type="paragraph" w:styleId="Zpat">
    <w:name w:val="footer"/>
    <w:basedOn w:val="Normln"/>
    <w:link w:val="ZpatChar"/>
    <w:uiPriority w:val="99"/>
    <w:unhideWhenUsed/>
    <w:rsid w:val="00564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42C2"/>
  </w:style>
  <w:style w:type="paragraph" w:styleId="Textbubliny">
    <w:name w:val="Balloon Text"/>
    <w:basedOn w:val="Normln"/>
    <w:link w:val="TextbublinyChar"/>
    <w:uiPriority w:val="99"/>
    <w:semiHidden/>
    <w:unhideWhenUsed/>
    <w:rsid w:val="00C103C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03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70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673F33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A2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F52"/>
  </w:style>
  <w:style w:type="paragraph" w:styleId="Nadpis1">
    <w:name w:val="heading 1"/>
    <w:basedOn w:val="Normln"/>
    <w:next w:val="Normln"/>
    <w:qFormat/>
    <w:rsid w:val="00B20F52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20F52"/>
    <w:pPr>
      <w:jc w:val="center"/>
    </w:pPr>
    <w:rPr>
      <w:b/>
      <w:sz w:val="24"/>
    </w:rPr>
  </w:style>
  <w:style w:type="paragraph" w:styleId="Zkladntext">
    <w:name w:val="Body Text"/>
    <w:basedOn w:val="Normln"/>
    <w:semiHidden/>
    <w:rsid w:val="00B20F52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5642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2C2"/>
  </w:style>
  <w:style w:type="paragraph" w:styleId="Zpat">
    <w:name w:val="footer"/>
    <w:basedOn w:val="Normln"/>
    <w:link w:val="ZpatChar"/>
    <w:uiPriority w:val="99"/>
    <w:unhideWhenUsed/>
    <w:rsid w:val="005642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42C2"/>
  </w:style>
  <w:style w:type="paragraph" w:styleId="Textbubliny">
    <w:name w:val="Balloon Text"/>
    <w:basedOn w:val="Normln"/>
    <w:link w:val="TextbublinyChar"/>
    <w:uiPriority w:val="99"/>
    <w:semiHidden/>
    <w:unhideWhenUsed/>
    <w:rsid w:val="00C103C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03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7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73F33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A29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DEF9-8199-4484-BF8D-EA3920A2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1882</Words>
  <Characters>11034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Mandátní smlouva uzavřená na obstarání správy nemovitostí</vt:lpstr>
      <vt:lpstr>Mandátní smlouva uzavřená na obstarání správy nemovitostí</vt:lpstr>
    </vt:vector>
  </TitlesOfParts>
  <Company>SB Žamberk</Company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uzavřená na obstarání správy nemovitostí</dc:title>
  <dc:creator>Jan Martinec</dc:creator>
  <cp:lastModifiedBy>jednatel</cp:lastModifiedBy>
  <cp:revision>6</cp:revision>
  <cp:lastPrinted>2018-05-28T10:58:00Z</cp:lastPrinted>
  <dcterms:created xsi:type="dcterms:W3CDTF">2018-05-28T10:09:00Z</dcterms:created>
  <dcterms:modified xsi:type="dcterms:W3CDTF">2018-09-27T11:18:00Z</dcterms:modified>
</cp:coreProperties>
</file>