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090" w:rsidRPr="00E711E3" w:rsidRDefault="00686090" w:rsidP="00E711E3">
      <w:pPr>
        <w:pStyle w:val="Zkladntext"/>
        <w:jc w:val="center"/>
        <w:rPr>
          <w:rFonts w:ascii="Arial" w:hAnsi="Arial" w:cs="Arial"/>
          <w:b w:val="0"/>
          <w:bCs w:val="0"/>
          <w:sz w:val="20"/>
          <w:szCs w:val="20"/>
        </w:rPr>
      </w:pPr>
      <w:r w:rsidRPr="00E711E3">
        <w:rPr>
          <w:rFonts w:ascii="Arial" w:hAnsi="Arial" w:cs="Arial"/>
          <w:i/>
          <w:sz w:val="36"/>
          <w:szCs w:val="36"/>
        </w:rPr>
        <w:t>Smlouva o dílo</w:t>
      </w:r>
    </w:p>
    <w:p w:rsidR="00686090" w:rsidRPr="00DD366C" w:rsidRDefault="00686090" w:rsidP="00C80A05">
      <w:pPr>
        <w:pBdr>
          <w:bottom w:val="single" w:sz="6" w:space="1" w:color="auto"/>
        </w:pBdr>
        <w:spacing w:before="120" w:line="240" w:lineRule="atLeast"/>
        <w:jc w:val="center"/>
        <w:outlineLvl w:val="0"/>
        <w:rPr>
          <w:rFonts w:ascii="Arial" w:hAnsi="Arial" w:cs="Arial"/>
          <w:i/>
          <w:sz w:val="18"/>
          <w:szCs w:val="18"/>
        </w:rPr>
      </w:pPr>
      <w:r w:rsidRPr="00DD366C">
        <w:rPr>
          <w:rFonts w:ascii="Arial" w:hAnsi="Arial" w:cs="Arial"/>
          <w:i/>
          <w:sz w:val="18"/>
          <w:szCs w:val="18"/>
        </w:rPr>
        <w:t xml:space="preserve">uzavřená podle § </w:t>
      </w:r>
      <w:r w:rsidR="005E7EDE" w:rsidRPr="00DD366C">
        <w:rPr>
          <w:rFonts w:ascii="Arial" w:hAnsi="Arial" w:cs="Arial"/>
          <w:i/>
          <w:sz w:val="18"/>
          <w:szCs w:val="18"/>
        </w:rPr>
        <w:t>2586</w:t>
      </w:r>
      <w:r w:rsidRPr="00DD366C">
        <w:rPr>
          <w:rFonts w:ascii="Arial" w:hAnsi="Arial" w:cs="Arial"/>
          <w:i/>
          <w:sz w:val="18"/>
          <w:szCs w:val="18"/>
        </w:rPr>
        <w:t xml:space="preserve"> a násl. zák. č. </w:t>
      </w:r>
      <w:r w:rsidR="005E7EDE" w:rsidRPr="00DD366C">
        <w:rPr>
          <w:rFonts w:ascii="Arial" w:hAnsi="Arial" w:cs="Arial"/>
          <w:i/>
          <w:sz w:val="18"/>
          <w:szCs w:val="18"/>
        </w:rPr>
        <w:t>89/2012</w:t>
      </w:r>
      <w:r w:rsidRPr="00DD366C">
        <w:rPr>
          <w:rFonts w:ascii="Arial" w:hAnsi="Arial" w:cs="Arial"/>
          <w:i/>
          <w:sz w:val="18"/>
          <w:szCs w:val="18"/>
        </w:rPr>
        <w:t xml:space="preserve"> Sb., ve znění pozdějších předpisů /dále jen smlouva/</w:t>
      </w:r>
    </w:p>
    <w:p w:rsidR="00686090" w:rsidRDefault="00686090" w:rsidP="00C80A05">
      <w:pPr>
        <w:spacing w:line="240" w:lineRule="atLeast"/>
        <w:rPr>
          <w:rFonts w:ascii="Arial" w:hAnsi="Arial" w:cs="Arial"/>
          <w:i/>
          <w:sz w:val="20"/>
          <w:szCs w:val="20"/>
        </w:rPr>
      </w:pPr>
    </w:p>
    <w:p w:rsidR="00686090" w:rsidRDefault="00686090" w:rsidP="00C80A05">
      <w:pPr>
        <w:spacing w:line="240" w:lineRule="atLeast"/>
        <w:jc w:val="center"/>
        <w:outlineLvl w:val="0"/>
        <w:rPr>
          <w:rFonts w:ascii="Arial" w:hAnsi="Arial" w:cs="Arial"/>
          <w:b/>
          <w:i/>
          <w:sz w:val="20"/>
          <w:szCs w:val="20"/>
        </w:rPr>
      </w:pPr>
      <w:r>
        <w:rPr>
          <w:rFonts w:ascii="Arial" w:hAnsi="Arial" w:cs="Arial"/>
          <w:b/>
          <w:i/>
          <w:sz w:val="20"/>
          <w:szCs w:val="20"/>
        </w:rPr>
        <w:t>Článek I.</w:t>
      </w:r>
    </w:p>
    <w:p w:rsidR="00686090" w:rsidRDefault="00686090" w:rsidP="00C80A05">
      <w:pPr>
        <w:spacing w:line="240" w:lineRule="atLeast"/>
        <w:jc w:val="center"/>
        <w:outlineLvl w:val="0"/>
        <w:rPr>
          <w:rFonts w:ascii="Arial" w:hAnsi="Arial" w:cs="Arial"/>
          <w:b/>
          <w:i/>
          <w:sz w:val="20"/>
          <w:szCs w:val="20"/>
        </w:rPr>
      </w:pPr>
      <w:r>
        <w:rPr>
          <w:rFonts w:ascii="Arial" w:hAnsi="Arial" w:cs="Arial"/>
          <w:b/>
          <w:i/>
          <w:sz w:val="20"/>
          <w:szCs w:val="20"/>
        </w:rPr>
        <w:t xml:space="preserve">Smluvní strany </w:t>
      </w:r>
    </w:p>
    <w:p w:rsidR="00686090" w:rsidRDefault="00686090" w:rsidP="00C80A05">
      <w:pPr>
        <w:spacing w:line="240" w:lineRule="atLeast"/>
        <w:rPr>
          <w:rFonts w:ascii="Arial" w:hAnsi="Arial" w:cs="Arial"/>
          <w:i/>
          <w:sz w:val="20"/>
          <w:szCs w:val="20"/>
        </w:rPr>
      </w:pPr>
    </w:p>
    <w:p w:rsidR="00686090" w:rsidRDefault="00686090" w:rsidP="00C80A05">
      <w:pPr>
        <w:numPr>
          <w:ilvl w:val="0"/>
          <w:numId w:val="1"/>
        </w:numPr>
        <w:suppressAutoHyphens w:val="0"/>
        <w:spacing w:line="240" w:lineRule="atLeast"/>
        <w:rPr>
          <w:rFonts w:ascii="Arial" w:hAnsi="Arial" w:cs="Arial"/>
          <w:i/>
          <w:sz w:val="20"/>
          <w:szCs w:val="20"/>
        </w:rPr>
      </w:pPr>
      <w:r>
        <w:rPr>
          <w:rFonts w:ascii="Arial" w:hAnsi="Arial" w:cs="Arial"/>
          <w:i/>
          <w:sz w:val="20"/>
          <w:szCs w:val="20"/>
          <w:u w:val="single"/>
        </w:rPr>
        <w:t>Objednatel</w:t>
      </w:r>
      <w:r>
        <w:rPr>
          <w:rFonts w:ascii="Arial" w:hAnsi="Arial" w:cs="Arial"/>
          <w:i/>
          <w:sz w:val="20"/>
          <w:szCs w:val="20"/>
        </w:rPr>
        <w:t xml:space="preserve">:  </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b/>
          <w:i/>
          <w:sz w:val="20"/>
          <w:szCs w:val="20"/>
        </w:rPr>
        <w:t>NÁRODNÍ TECHNICKÉ MUZEUM</w:t>
      </w:r>
    </w:p>
    <w:p w:rsidR="00686090" w:rsidRDefault="00686090" w:rsidP="00C80A05">
      <w:pPr>
        <w:spacing w:line="240" w:lineRule="atLeast"/>
        <w:ind w:left="992" w:firstLine="424"/>
        <w:rPr>
          <w:rFonts w:ascii="Arial" w:hAnsi="Arial" w:cs="Arial"/>
          <w:i/>
          <w:sz w:val="20"/>
          <w:szCs w:val="20"/>
        </w:rPr>
      </w:pPr>
      <w:r>
        <w:rPr>
          <w:rFonts w:ascii="Arial" w:hAnsi="Arial" w:cs="Arial"/>
          <w:i/>
          <w:sz w:val="20"/>
          <w:szCs w:val="20"/>
        </w:rPr>
        <w:t>Se sídlem:</w:t>
      </w:r>
      <w:r>
        <w:rPr>
          <w:rFonts w:ascii="Arial" w:hAnsi="Arial" w:cs="Arial"/>
          <w:i/>
          <w:sz w:val="20"/>
          <w:szCs w:val="20"/>
        </w:rPr>
        <w:tab/>
      </w:r>
      <w:r>
        <w:rPr>
          <w:rFonts w:ascii="Arial" w:hAnsi="Arial" w:cs="Arial"/>
          <w:i/>
          <w:sz w:val="20"/>
          <w:szCs w:val="20"/>
        </w:rPr>
        <w:tab/>
        <w:t>Kostelní 42, 170 78 Praha 7</w:t>
      </w:r>
    </w:p>
    <w:p w:rsidR="00686090" w:rsidRDefault="005E7EDE" w:rsidP="00C80A05">
      <w:pPr>
        <w:spacing w:line="240" w:lineRule="atLeast"/>
        <w:ind w:left="992" w:firstLine="424"/>
        <w:rPr>
          <w:rFonts w:ascii="Arial" w:hAnsi="Arial" w:cs="Arial"/>
          <w:i/>
          <w:sz w:val="20"/>
          <w:szCs w:val="20"/>
        </w:rPr>
      </w:pPr>
      <w:r>
        <w:rPr>
          <w:rFonts w:ascii="Arial" w:hAnsi="Arial" w:cs="Arial"/>
          <w:i/>
          <w:sz w:val="20"/>
          <w:szCs w:val="20"/>
        </w:rPr>
        <w:t>Zastoupený</w:t>
      </w:r>
      <w:r w:rsidR="00686090">
        <w:rPr>
          <w:rFonts w:ascii="Arial" w:hAnsi="Arial" w:cs="Arial"/>
          <w:i/>
          <w:sz w:val="20"/>
          <w:szCs w:val="20"/>
        </w:rPr>
        <w:t>:</w:t>
      </w:r>
      <w:r w:rsidR="00686090">
        <w:rPr>
          <w:rFonts w:ascii="Arial" w:hAnsi="Arial" w:cs="Arial"/>
          <w:i/>
          <w:sz w:val="20"/>
          <w:szCs w:val="20"/>
        </w:rPr>
        <w:tab/>
        <w:t xml:space="preserve"> </w:t>
      </w:r>
      <w:r w:rsidR="00686090">
        <w:rPr>
          <w:rFonts w:ascii="Arial" w:hAnsi="Arial" w:cs="Arial"/>
          <w:i/>
          <w:sz w:val="20"/>
          <w:szCs w:val="20"/>
        </w:rPr>
        <w:tab/>
      </w:r>
      <w:r w:rsidR="00665465">
        <w:rPr>
          <w:rFonts w:ascii="Arial" w:hAnsi="Arial" w:cs="Arial"/>
          <w:i/>
          <w:sz w:val="20"/>
          <w:szCs w:val="20"/>
        </w:rPr>
        <w:t>Mgr.</w:t>
      </w:r>
      <w:r w:rsidR="00686090">
        <w:rPr>
          <w:rFonts w:ascii="Arial" w:hAnsi="Arial" w:cs="Arial"/>
          <w:i/>
          <w:sz w:val="20"/>
          <w:szCs w:val="20"/>
        </w:rPr>
        <w:t xml:space="preserve"> Karel Ksandr</w:t>
      </w:r>
      <w:r w:rsidR="00B90CF8">
        <w:rPr>
          <w:rFonts w:ascii="Arial" w:hAnsi="Arial" w:cs="Arial"/>
          <w:i/>
          <w:sz w:val="20"/>
          <w:szCs w:val="20"/>
        </w:rPr>
        <w:t>,</w:t>
      </w:r>
      <w:r w:rsidR="00686090">
        <w:rPr>
          <w:rFonts w:ascii="Arial" w:hAnsi="Arial" w:cs="Arial"/>
          <w:i/>
          <w:sz w:val="20"/>
          <w:szCs w:val="20"/>
        </w:rPr>
        <w:t xml:space="preserve"> generální ředitel</w:t>
      </w:r>
    </w:p>
    <w:p w:rsidR="00686090" w:rsidRDefault="00686090" w:rsidP="00C80A05">
      <w:pPr>
        <w:spacing w:line="240" w:lineRule="atLeast"/>
        <w:rPr>
          <w:rFonts w:ascii="Arial" w:hAnsi="Arial" w:cs="Arial"/>
          <w:i/>
          <w:sz w:val="20"/>
          <w:szCs w:val="20"/>
        </w:rPr>
      </w:pPr>
      <w:r>
        <w:rPr>
          <w:rFonts w:ascii="Arial" w:hAnsi="Arial" w:cs="Arial"/>
          <w:i/>
          <w:sz w:val="20"/>
          <w:szCs w:val="20"/>
        </w:rPr>
        <w:tab/>
      </w:r>
      <w:r>
        <w:rPr>
          <w:rFonts w:ascii="Arial" w:hAnsi="Arial" w:cs="Arial"/>
          <w:i/>
          <w:sz w:val="20"/>
          <w:szCs w:val="20"/>
        </w:rPr>
        <w:tab/>
        <w:t>IČ:</w:t>
      </w:r>
      <w:r>
        <w:rPr>
          <w:rFonts w:ascii="Arial" w:hAnsi="Arial" w:cs="Arial"/>
          <w:i/>
          <w:sz w:val="20"/>
          <w:szCs w:val="20"/>
        </w:rPr>
        <w:tab/>
      </w:r>
      <w:r>
        <w:rPr>
          <w:rFonts w:ascii="Arial" w:hAnsi="Arial" w:cs="Arial"/>
          <w:i/>
          <w:sz w:val="20"/>
          <w:szCs w:val="20"/>
        </w:rPr>
        <w:tab/>
      </w:r>
      <w:r>
        <w:rPr>
          <w:rFonts w:ascii="Arial" w:hAnsi="Arial" w:cs="Arial"/>
          <w:i/>
          <w:sz w:val="20"/>
          <w:szCs w:val="20"/>
        </w:rPr>
        <w:tab/>
        <w:t xml:space="preserve">00023299 </w:t>
      </w:r>
    </w:p>
    <w:p w:rsidR="00686090" w:rsidRDefault="00686090" w:rsidP="00C80A05">
      <w:pPr>
        <w:spacing w:line="240" w:lineRule="atLeast"/>
        <w:rPr>
          <w:rFonts w:ascii="Arial" w:hAnsi="Arial" w:cs="Arial"/>
          <w:i/>
          <w:sz w:val="20"/>
          <w:szCs w:val="20"/>
        </w:rPr>
      </w:pPr>
      <w:r>
        <w:rPr>
          <w:rFonts w:ascii="Arial" w:hAnsi="Arial" w:cs="Arial"/>
          <w:i/>
          <w:sz w:val="20"/>
          <w:szCs w:val="20"/>
        </w:rPr>
        <w:tab/>
      </w:r>
      <w:r>
        <w:rPr>
          <w:rFonts w:ascii="Arial" w:hAnsi="Arial" w:cs="Arial"/>
          <w:i/>
          <w:sz w:val="20"/>
          <w:szCs w:val="20"/>
        </w:rPr>
        <w:tab/>
        <w:t>DIČ:</w:t>
      </w:r>
      <w:r>
        <w:rPr>
          <w:rFonts w:ascii="Arial" w:hAnsi="Arial" w:cs="Arial"/>
          <w:i/>
          <w:sz w:val="20"/>
          <w:szCs w:val="20"/>
        </w:rPr>
        <w:tab/>
      </w:r>
      <w:r>
        <w:rPr>
          <w:rFonts w:ascii="Arial" w:hAnsi="Arial" w:cs="Arial"/>
          <w:i/>
          <w:sz w:val="20"/>
          <w:szCs w:val="20"/>
        </w:rPr>
        <w:tab/>
      </w:r>
      <w:r>
        <w:rPr>
          <w:rFonts w:ascii="Arial" w:hAnsi="Arial" w:cs="Arial"/>
          <w:i/>
          <w:sz w:val="20"/>
          <w:szCs w:val="20"/>
        </w:rPr>
        <w:tab/>
        <w:t>CZ00023299</w:t>
      </w:r>
    </w:p>
    <w:p w:rsidR="00686090" w:rsidRDefault="00686090" w:rsidP="00A109B8">
      <w:pPr>
        <w:spacing w:line="240" w:lineRule="atLeast"/>
        <w:rPr>
          <w:rFonts w:ascii="Arial" w:hAnsi="Arial" w:cs="Arial"/>
          <w:i/>
          <w:sz w:val="20"/>
          <w:szCs w:val="20"/>
        </w:rPr>
      </w:pPr>
      <w:r>
        <w:rPr>
          <w:rFonts w:ascii="Arial" w:hAnsi="Arial" w:cs="Arial"/>
          <w:i/>
          <w:sz w:val="20"/>
          <w:szCs w:val="20"/>
        </w:rPr>
        <w:tab/>
      </w:r>
      <w:r>
        <w:rPr>
          <w:rFonts w:ascii="Arial" w:hAnsi="Arial" w:cs="Arial"/>
          <w:i/>
          <w:sz w:val="20"/>
          <w:szCs w:val="20"/>
        </w:rPr>
        <w:tab/>
        <w:t xml:space="preserve"> </w:t>
      </w:r>
    </w:p>
    <w:p w:rsidR="00686090" w:rsidRDefault="00686090" w:rsidP="00C80A05">
      <w:pPr>
        <w:spacing w:line="240" w:lineRule="atLeast"/>
        <w:rPr>
          <w:rFonts w:ascii="Arial" w:hAnsi="Arial" w:cs="Arial"/>
          <w:i/>
          <w:sz w:val="20"/>
          <w:szCs w:val="20"/>
        </w:rPr>
      </w:pPr>
      <w:r>
        <w:rPr>
          <w:rFonts w:ascii="Arial" w:hAnsi="Arial" w:cs="Arial"/>
          <w:i/>
          <w:sz w:val="20"/>
          <w:szCs w:val="20"/>
        </w:rPr>
        <w:tab/>
      </w:r>
      <w:r>
        <w:rPr>
          <w:rFonts w:ascii="Arial" w:hAnsi="Arial" w:cs="Arial"/>
          <w:i/>
          <w:sz w:val="20"/>
          <w:szCs w:val="20"/>
        </w:rPr>
        <w:tab/>
        <w:t>(dále jen objednatel)</w:t>
      </w:r>
    </w:p>
    <w:p w:rsidR="00686090" w:rsidRDefault="00686090" w:rsidP="00C80A05">
      <w:pPr>
        <w:spacing w:line="240" w:lineRule="atLeast"/>
        <w:rPr>
          <w:rFonts w:ascii="Arial" w:hAnsi="Arial" w:cs="Arial"/>
          <w:i/>
          <w:sz w:val="20"/>
          <w:szCs w:val="20"/>
        </w:rPr>
      </w:pPr>
    </w:p>
    <w:p w:rsidR="00686090" w:rsidRPr="00F509EA" w:rsidRDefault="00686090" w:rsidP="00F509EA">
      <w:pPr>
        <w:numPr>
          <w:ilvl w:val="0"/>
          <w:numId w:val="1"/>
        </w:numPr>
        <w:suppressAutoHyphens w:val="0"/>
        <w:rPr>
          <w:rFonts w:ascii="Arial" w:hAnsi="Arial" w:cs="Arial"/>
          <w:b/>
          <w:i/>
          <w:sz w:val="20"/>
          <w:szCs w:val="20"/>
        </w:rPr>
      </w:pPr>
      <w:r>
        <w:rPr>
          <w:rFonts w:ascii="Arial" w:hAnsi="Arial" w:cs="Arial"/>
          <w:i/>
          <w:sz w:val="20"/>
          <w:szCs w:val="20"/>
          <w:u w:val="single"/>
        </w:rPr>
        <w:t xml:space="preserve">Zhotovitel </w:t>
      </w:r>
      <w:r>
        <w:rPr>
          <w:rFonts w:ascii="Arial" w:hAnsi="Arial" w:cs="Arial"/>
          <w:i/>
          <w:sz w:val="20"/>
          <w:szCs w:val="20"/>
        </w:rPr>
        <w:t xml:space="preserve">: </w:t>
      </w:r>
      <w:r>
        <w:rPr>
          <w:rFonts w:ascii="Arial" w:hAnsi="Arial" w:cs="Arial"/>
          <w:i/>
          <w:sz w:val="20"/>
          <w:szCs w:val="20"/>
        </w:rPr>
        <w:tab/>
      </w:r>
      <w:r>
        <w:rPr>
          <w:rFonts w:ascii="Arial" w:hAnsi="Arial" w:cs="Arial"/>
          <w:i/>
          <w:sz w:val="20"/>
          <w:szCs w:val="20"/>
        </w:rPr>
        <w:tab/>
      </w:r>
      <w:r w:rsidR="00AA793A">
        <w:rPr>
          <w:rFonts w:ascii="Arial" w:hAnsi="Arial" w:cs="Arial"/>
          <w:i/>
          <w:sz w:val="20"/>
          <w:szCs w:val="20"/>
        </w:rPr>
        <w:tab/>
      </w:r>
      <w:r w:rsidR="00F509EA">
        <w:rPr>
          <w:rFonts w:ascii="Arial" w:hAnsi="Arial" w:cs="Arial"/>
          <w:i/>
          <w:sz w:val="20"/>
          <w:szCs w:val="20"/>
        </w:rPr>
        <w:tab/>
      </w:r>
      <w:r w:rsidR="00F509EA" w:rsidRPr="00F509EA">
        <w:rPr>
          <w:rFonts w:ascii="Arial" w:hAnsi="Arial" w:cs="Arial"/>
          <w:b/>
          <w:i/>
          <w:sz w:val="20"/>
          <w:szCs w:val="20"/>
        </w:rPr>
        <w:t>STIS stavebn</w:t>
      </w:r>
      <w:r w:rsidR="00F509EA">
        <w:rPr>
          <w:rFonts w:ascii="Arial" w:hAnsi="Arial" w:cs="Arial"/>
          <w:b/>
          <w:i/>
          <w:sz w:val="20"/>
          <w:szCs w:val="20"/>
        </w:rPr>
        <w:t>í a inženýrská společnost s.r.o</w:t>
      </w:r>
      <w:r w:rsidR="00AA793A" w:rsidRPr="00F509EA">
        <w:rPr>
          <w:rFonts w:ascii="Arial" w:hAnsi="Arial" w:cs="Arial"/>
          <w:b/>
          <w:i/>
          <w:sz w:val="20"/>
          <w:szCs w:val="20"/>
        </w:rPr>
        <w:tab/>
      </w:r>
      <w:r w:rsidRPr="00F509EA">
        <w:rPr>
          <w:rFonts w:ascii="Arial" w:hAnsi="Arial" w:cs="Arial"/>
          <w:i/>
          <w:sz w:val="20"/>
          <w:szCs w:val="20"/>
        </w:rPr>
        <w:tab/>
      </w:r>
      <w:r w:rsidRPr="00F509EA">
        <w:rPr>
          <w:rFonts w:ascii="Arial" w:hAnsi="Arial" w:cs="Arial"/>
          <w:i/>
          <w:sz w:val="20"/>
          <w:szCs w:val="20"/>
        </w:rPr>
        <w:tab/>
      </w:r>
      <w:r w:rsidR="00F509EA">
        <w:rPr>
          <w:rFonts w:ascii="Arial" w:hAnsi="Arial" w:cs="Arial"/>
          <w:b/>
          <w:i/>
          <w:sz w:val="20"/>
          <w:szCs w:val="20"/>
        </w:rPr>
        <w:tab/>
      </w:r>
      <w:r w:rsidRPr="00F509EA">
        <w:rPr>
          <w:rFonts w:ascii="Arial" w:hAnsi="Arial" w:cs="Arial"/>
          <w:i/>
          <w:sz w:val="20"/>
          <w:szCs w:val="20"/>
        </w:rPr>
        <w:t>Se sídlem:</w:t>
      </w:r>
      <w:r w:rsidRPr="00F509EA">
        <w:rPr>
          <w:rFonts w:ascii="Arial" w:hAnsi="Arial" w:cs="Arial"/>
          <w:i/>
          <w:sz w:val="20"/>
          <w:szCs w:val="20"/>
        </w:rPr>
        <w:tab/>
      </w:r>
      <w:r w:rsidRPr="00F509EA">
        <w:rPr>
          <w:rFonts w:ascii="Arial" w:hAnsi="Arial" w:cs="Arial"/>
          <w:i/>
          <w:sz w:val="20"/>
          <w:szCs w:val="20"/>
        </w:rPr>
        <w:tab/>
      </w:r>
      <w:r w:rsidR="00F509EA">
        <w:rPr>
          <w:rFonts w:ascii="Arial" w:hAnsi="Arial" w:cs="Arial"/>
          <w:i/>
          <w:sz w:val="20"/>
          <w:szCs w:val="20"/>
        </w:rPr>
        <w:t>Národní 138/10, 110 00 Praha 1</w:t>
      </w:r>
    </w:p>
    <w:p w:rsidR="00686090" w:rsidRDefault="00686090" w:rsidP="00C80A05">
      <w:pPr>
        <w:rPr>
          <w:rFonts w:ascii="Arial" w:hAnsi="Arial" w:cs="Arial"/>
          <w:i/>
          <w:sz w:val="20"/>
          <w:szCs w:val="20"/>
        </w:rPr>
      </w:pPr>
      <w:r>
        <w:rPr>
          <w:rFonts w:ascii="Arial" w:hAnsi="Arial" w:cs="Arial"/>
          <w:i/>
          <w:sz w:val="20"/>
          <w:szCs w:val="20"/>
        </w:rPr>
        <w:tab/>
      </w:r>
      <w:r>
        <w:rPr>
          <w:rFonts w:ascii="Arial" w:hAnsi="Arial" w:cs="Arial"/>
          <w:i/>
          <w:sz w:val="20"/>
          <w:szCs w:val="20"/>
        </w:rPr>
        <w:tab/>
      </w:r>
      <w:r w:rsidR="005E7EDE">
        <w:rPr>
          <w:rFonts w:ascii="Arial" w:hAnsi="Arial" w:cs="Arial"/>
          <w:i/>
          <w:sz w:val="20"/>
          <w:szCs w:val="20"/>
        </w:rPr>
        <w:t>Zastoupený</w:t>
      </w:r>
      <w:r>
        <w:rPr>
          <w:rFonts w:ascii="Arial" w:hAnsi="Arial" w:cs="Arial"/>
          <w:i/>
          <w:sz w:val="20"/>
          <w:szCs w:val="20"/>
        </w:rPr>
        <w:t xml:space="preserve">: </w:t>
      </w:r>
      <w:r>
        <w:rPr>
          <w:rFonts w:ascii="Arial" w:hAnsi="Arial" w:cs="Arial"/>
          <w:i/>
          <w:sz w:val="20"/>
          <w:szCs w:val="20"/>
        </w:rPr>
        <w:tab/>
      </w:r>
      <w:r>
        <w:rPr>
          <w:rFonts w:ascii="Arial" w:hAnsi="Arial" w:cs="Arial"/>
          <w:i/>
          <w:sz w:val="20"/>
          <w:szCs w:val="20"/>
        </w:rPr>
        <w:tab/>
      </w:r>
      <w:r w:rsidR="00F509EA">
        <w:rPr>
          <w:rFonts w:ascii="Arial" w:hAnsi="Arial" w:cs="Arial"/>
          <w:i/>
          <w:sz w:val="20"/>
          <w:szCs w:val="20"/>
        </w:rPr>
        <w:t>Ing. Jiří Franěk, jednatel</w:t>
      </w:r>
      <w:r>
        <w:rPr>
          <w:rFonts w:ascii="Arial" w:hAnsi="Arial" w:cs="Arial"/>
          <w:i/>
          <w:sz w:val="20"/>
          <w:szCs w:val="20"/>
        </w:rPr>
        <w:tab/>
      </w:r>
      <w:r>
        <w:rPr>
          <w:rFonts w:ascii="Arial" w:hAnsi="Arial" w:cs="Arial"/>
          <w:i/>
          <w:sz w:val="20"/>
          <w:szCs w:val="20"/>
        </w:rPr>
        <w:tab/>
      </w:r>
      <w:r>
        <w:rPr>
          <w:rFonts w:ascii="Arial" w:hAnsi="Arial" w:cs="Arial"/>
          <w:i/>
          <w:sz w:val="20"/>
          <w:szCs w:val="20"/>
        </w:rPr>
        <w:tab/>
        <w:t xml:space="preserve"> </w:t>
      </w:r>
    </w:p>
    <w:p w:rsidR="00686090" w:rsidRDefault="00686090" w:rsidP="00C80A05">
      <w:pPr>
        <w:rPr>
          <w:rFonts w:ascii="Arial" w:hAnsi="Arial" w:cs="Arial"/>
          <w:i/>
          <w:sz w:val="20"/>
          <w:szCs w:val="20"/>
        </w:rPr>
      </w:pPr>
      <w:r>
        <w:rPr>
          <w:rFonts w:ascii="Arial" w:hAnsi="Arial" w:cs="Arial"/>
          <w:i/>
          <w:sz w:val="20"/>
          <w:szCs w:val="20"/>
        </w:rPr>
        <w:tab/>
      </w:r>
      <w:r>
        <w:rPr>
          <w:rFonts w:ascii="Arial" w:hAnsi="Arial" w:cs="Arial"/>
          <w:i/>
          <w:sz w:val="20"/>
          <w:szCs w:val="20"/>
        </w:rPr>
        <w:tab/>
        <w:t>IČ :</w:t>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00F509EA">
        <w:rPr>
          <w:rFonts w:ascii="Arial" w:hAnsi="Arial" w:cs="Arial"/>
          <w:i/>
          <w:sz w:val="20"/>
          <w:szCs w:val="20"/>
        </w:rPr>
        <w:t>62582933</w:t>
      </w:r>
    </w:p>
    <w:p w:rsidR="00686090" w:rsidRDefault="00686090" w:rsidP="00C80A05">
      <w:pPr>
        <w:ind w:left="992" w:firstLine="424"/>
        <w:rPr>
          <w:rFonts w:ascii="Arial" w:hAnsi="Arial" w:cs="Arial"/>
          <w:i/>
          <w:sz w:val="20"/>
          <w:szCs w:val="20"/>
        </w:rPr>
      </w:pPr>
      <w:r>
        <w:rPr>
          <w:rFonts w:ascii="Arial" w:hAnsi="Arial" w:cs="Arial"/>
          <w:i/>
          <w:sz w:val="20"/>
          <w:szCs w:val="20"/>
        </w:rPr>
        <w:t>DIČ :</w:t>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00F509EA">
        <w:rPr>
          <w:rFonts w:ascii="Arial" w:hAnsi="Arial" w:cs="Arial"/>
          <w:i/>
          <w:sz w:val="20"/>
          <w:szCs w:val="20"/>
        </w:rPr>
        <w:t>CZ62582933</w:t>
      </w:r>
    </w:p>
    <w:p w:rsidR="00686090" w:rsidRDefault="00686090" w:rsidP="00A109B8">
      <w:pPr>
        <w:rPr>
          <w:rFonts w:ascii="Arial" w:hAnsi="Arial" w:cs="Arial"/>
          <w:i/>
          <w:sz w:val="20"/>
          <w:szCs w:val="20"/>
        </w:rPr>
      </w:pPr>
      <w:r>
        <w:rPr>
          <w:rFonts w:ascii="Arial" w:hAnsi="Arial" w:cs="Arial"/>
          <w:i/>
          <w:sz w:val="20"/>
          <w:szCs w:val="20"/>
        </w:rPr>
        <w:tab/>
      </w:r>
      <w:r>
        <w:rPr>
          <w:rFonts w:ascii="Arial" w:hAnsi="Arial" w:cs="Arial"/>
          <w:i/>
          <w:sz w:val="20"/>
          <w:szCs w:val="20"/>
        </w:rPr>
        <w:tab/>
      </w:r>
      <w:bookmarkStart w:id="0" w:name="_GoBack"/>
      <w:bookmarkEnd w:id="0"/>
    </w:p>
    <w:p w:rsidR="00686090" w:rsidRDefault="00F509EA" w:rsidP="00C80A05">
      <w:pPr>
        <w:spacing w:line="240" w:lineRule="atLeast"/>
        <w:rPr>
          <w:rFonts w:ascii="Arial" w:hAnsi="Arial" w:cs="Arial"/>
          <w:i/>
          <w:sz w:val="20"/>
          <w:szCs w:val="20"/>
        </w:rPr>
      </w:pPr>
      <w:r>
        <w:rPr>
          <w:rFonts w:ascii="Arial" w:hAnsi="Arial" w:cs="Arial"/>
          <w:i/>
          <w:sz w:val="20"/>
          <w:szCs w:val="20"/>
        </w:rPr>
        <w:t xml:space="preserve"> </w:t>
      </w:r>
      <w:r>
        <w:rPr>
          <w:rFonts w:ascii="Arial" w:hAnsi="Arial" w:cs="Arial"/>
          <w:i/>
          <w:sz w:val="20"/>
          <w:szCs w:val="20"/>
        </w:rPr>
        <w:tab/>
      </w:r>
      <w:r>
        <w:rPr>
          <w:rFonts w:ascii="Arial" w:hAnsi="Arial" w:cs="Arial"/>
          <w:i/>
          <w:sz w:val="20"/>
          <w:szCs w:val="20"/>
        </w:rPr>
        <w:tab/>
        <w:t xml:space="preserve">Zapsaná:     </w:t>
      </w:r>
      <w:r>
        <w:rPr>
          <w:rFonts w:ascii="Arial" w:hAnsi="Arial" w:cs="Arial"/>
          <w:i/>
          <w:sz w:val="20"/>
          <w:szCs w:val="20"/>
        </w:rPr>
        <w:tab/>
      </w:r>
      <w:r>
        <w:rPr>
          <w:rFonts w:ascii="Arial" w:hAnsi="Arial" w:cs="Arial"/>
          <w:i/>
          <w:sz w:val="20"/>
          <w:szCs w:val="20"/>
        </w:rPr>
        <w:tab/>
        <w:t xml:space="preserve">Městským soudem v Praze, oddíl C, vložka 33493 </w:t>
      </w:r>
    </w:p>
    <w:p w:rsidR="00686090" w:rsidRPr="00707F5E" w:rsidRDefault="00686090" w:rsidP="00707F5E">
      <w:pPr>
        <w:spacing w:line="240" w:lineRule="atLeast"/>
        <w:ind w:left="708" w:firstLine="708"/>
        <w:rPr>
          <w:rFonts w:ascii="Arial" w:hAnsi="Arial" w:cs="Arial"/>
          <w:i/>
          <w:sz w:val="20"/>
          <w:szCs w:val="20"/>
        </w:rPr>
      </w:pPr>
      <w:r>
        <w:rPr>
          <w:rFonts w:ascii="Arial" w:hAnsi="Arial" w:cs="Arial"/>
          <w:i/>
          <w:sz w:val="20"/>
          <w:szCs w:val="20"/>
        </w:rPr>
        <w:t>(dále jen zhotovitel)</w:t>
      </w:r>
      <w:r>
        <w:rPr>
          <w:rFonts w:ascii="Arial" w:hAnsi="Arial" w:cs="Arial"/>
          <w:i/>
          <w:sz w:val="20"/>
          <w:szCs w:val="20"/>
        </w:rPr>
        <w:tab/>
      </w:r>
    </w:p>
    <w:p w:rsidR="00686090" w:rsidRDefault="00686090" w:rsidP="00707F5E">
      <w:pPr>
        <w:spacing w:line="240" w:lineRule="atLeast"/>
        <w:ind w:left="708" w:firstLine="708"/>
        <w:rPr>
          <w:rFonts w:ascii="Arial" w:hAnsi="Arial" w:cs="Arial"/>
          <w:i/>
          <w:sz w:val="20"/>
          <w:szCs w:val="20"/>
        </w:rPr>
      </w:pPr>
    </w:p>
    <w:p w:rsidR="00686090" w:rsidRDefault="00686090" w:rsidP="00C80A05">
      <w:pPr>
        <w:spacing w:line="240" w:lineRule="atLeast"/>
        <w:rPr>
          <w:rFonts w:ascii="Arial" w:hAnsi="Arial" w:cs="Arial"/>
          <w:i/>
          <w:sz w:val="20"/>
          <w:szCs w:val="20"/>
        </w:rPr>
      </w:pPr>
    </w:p>
    <w:p w:rsidR="00686090" w:rsidRDefault="00686090" w:rsidP="00C80A05">
      <w:pPr>
        <w:spacing w:after="120" w:line="240" w:lineRule="atLeast"/>
        <w:jc w:val="both"/>
        <w:rPr>
          <w:rFonts w:ascii="Arial" w:hAnsi="Arial" w:cs="Arial"/>
          <w:i/>
          <w:sz w:val="20"/>
          <w:szCs w:val="20"/>
        </w:rPr>
      </w:pPr>
      <w:r>
        <w:rPr>
          <w:rFonts w:ascii="Arial" w:hAnsi="Arial" w:cs="Arial"/>
          <w:i/>
          <w:sz w:val="20"/>
          <w:szCs w:val="20"/>
        </w:rPr>
        <w:t>uzavírají smlouvu o dílo, kterou se zhotovitel zavazuje k provedení díla v rozsahu vymezeném předmětem smlouvy a objednatel se zavazuje k jeho převzetí a k zaplacení sjednané ceny za jeho provedení podle podmínek obsažených v následujících ustanoveních této smlouvy.</w:t>
      </w:r>
    </w:p>
    <w:p w:rsidR="00AD1296" w:rsidRDefault="00AD1296" w:rsidP="00C80A05"/>
    <w:p w:rsidR="00686090" w:rsidRDefault="00686090" w:rsidP="00C80A05">
      <w:pPr>
        <w:pStyle w:val="Nadpis1"/>
        <w:rPr>
          <w:rFonts w:ascii="Arial" w:hAnsi="Arial" w:cs="Arial"/>
          <w:i/>
          <w:sz w:val="20"/>
          <w:szCs w:val="20"/>
        </w:rPr>
      </w:pPr>
      <w:r>
        <w:rPr>
          <w:rFonts w:ascii="Arial" w:hAnsi="Arial" w:cs="Arial"/>
          <w:i/>
          <w:sz w:val="20"/>
          <w:szCs w:val="20"/>
        </w:rPr>
        <w:t>Článek II.</w:t>
      </w:r>
    </w:p>
    <w:p w:rsidR="00686090" w:rsidRDefault="00686090" w:rsidP="00C80A05">
      <w:pPr>
        <w:jc w:val="center"/>
        <w:rPr>
          <w:rFonts w:ascii="Arial" w:hAnsi="Arial" w:cs="Arial"/>
          <w:b/>
          <w:i/>
          <w:sz w:val="20"/>
          <w:szCs w:val="20"/>
        </w:rPr>
      </w:pPr>
      <w:r>
        <w:rPr>
          <w:rFonts w:ascii="Arial" w:hAnsi="Arial" w:cs="Arial"/>
          <w:b/>
          <w:i/>
          <w:sz w:val="20"/>
          <w:szCs w:val="20"/>
        </w:rPr>
        <w:t>Předmět plnění</w:t>
      </w:r>
    </w:p>
    <w:p w:rsidR="00B8057D" w:rsidRDefault="00B8057D" w:rsidP="00B8057D">
      <w:pPr>
        <w:pStyle w:val="Zkladntext2"/>
        <w:suppressAutoHyphens w:val="0"/>
        <w:spacing w:before="0" w:after="0"/>
        <w:jc w:val="both"/>
        <w:rPr>
          <w:rFonts w:ascii="Arial" w:hAnsi="Arial" w:cs="Arial"/>
          <w:i/>
          <w:sz w:val="20"/>
          <w:szCs w:val="20"/>
        </w:rPr>
      </w:pPr>
    </w:p>
    <w:p w:rsidR="00B8057D" w:rsidRPr="00B90CF8" w:rsidRDefault="00B8057D" w:rsidP="00B90CF8">
      <w:pPr>
        <w:pStyle w:val="Zkladntext2"/>
        <w:numPr>
          <w:ilvl w:val="0"/>
          <w:numId w:val="33"/>
        </w:numPr>
        <w:tabs>
          <w:tab w:val="left" w:pos="426"/>
        </w:tabs>
        <w:spacing w:after="0"/>
        <w:ind w:left="426" w:hanging="426"/>
        <w:jc w:val="both"/>
        <w:rPr>
          <w:rFonts w:ascii="Arial" w:hAnsi="Arial" w:cs="Arial"/>
          <w:i/>
          <w:sz w:val="20"/>
          <w:szCs w:val="20"/>
        </w:rPr>
      </w:pPr>
      <w:r w:rsidRPr="00B90CF8">
        <w:rPr>
          <w:rFonts w:ascii="Arial" w:hAnsi="Arial" w:cs="Arial"/>
          <w:i/>
          <w:sz w:val="20"/>
          <w:szCs w:val="20"/>
        </w:rPr>
        <w:t xml:space="preserve">Zhotovitel  se zavazuje zpracovat pro objednatele Studii proveditelnosti v souladu </w:t>
      </w:r>
      <w:r w:rsidR="00B90CF8">
        <w:rPr>
          <w:rFonts w:ascii="Arial" w:hAnsi="Arial" w:cs="Arial"/>
          <w:i/>
          <w:sz w:val="20"/>
          <w:szCs w:val="20"/>
        </w:rPr>
        <w:t>s</w:t>
      </w:r>
      <w:r w:rsidR="00B90CF8" w:rsidRPr="00B90CF8">
        <w:rPr>
          <w:rFonts w:ascii="Arial" w:hAnsi="Arial" w:cs="Arial"/>
          <w:i/>
          <w:sz w:val="20"/>
          <w:szCs w:val="20"/>
        </w:rPr>
        <w:t> obsah</w:t>
      </w:r>
      <w:r w:rsidR="00B90CF8">
        <w:rPr>
          <w:rFonts w:ascii="Arial" w:hAnsi="Arial" w:cs="Arial"/>
          <w:i/>
          <w:sz w:val="20"/>
          <w:szCs w:val="20"/>
        </w:rPr>
        <w:t>em</w:t>
      </w:r>
      <w:r w:rsidR="00B90CF8" w:rsidRPr="00B90CF8">
        <w:rPr>
          <w:rFonts w:ascii="Arial" w:hAnsi="Arial" w:cs="Arial"/>
          <w:i/>
          <w:sz w:val="20"/>
          <w:szCs w:val="20"/>
        </w:rPr>
        <w:t xml:space="preserve"> a rozsah</w:t>
      </w:r>
      <w:r w:rsidR="00B90CF8">
        <w:rPr>
          <w:rFonts w:ascii="Arial" w:hAnsi="Arial" w:cs="Arial"/>
          <w:i/>
          <w:sz w:val="20"/>
          <w:szCs w:val="20"/>
        </w:rPr>
        <w:t>em</w:t>
      </w:r>
      <w:r w:rsidR="00B90CF8" w:rsidRPr="00B90CF8">
        <w:rPr>
          <w:rFonts w:ascii="Arial" w:hAnsi="Arial" w:cs="Arial"/>
          <w:i/>
          <w:sz w:val="20"/>
          <w:szCs w:val="20"/>
        </w:rPr>
        <w:t xml:space="preserve"> stanoveném v příloze č.1 Smlouvy a v souladu s Příkazem č.1/2018 OIVZ MK v příloze č. 2 smlouvy  a dále v návaznosti na další dodatečné požadavky a připomínky ze strany  MKČR v souvislosti s přípravou a schvalováním akce  týkající se realizace Muzea železnice a elektrotechniky v areálu bývalého lokomotivního depa Praha – střed, Masarykovo nádraží. </w:t>
      </w:r>
      <w:r w:rsidRPr="00B90CF8">
        <w:rPr>
          <w:rFonts w:ascii="Arial" w:hAnsi="Arial" w:cs="Arial"/>
          <w:i/>
          <w:sz w:val="20"/>
          <w:szCs w:val="20"/>
        </w:rPr>
        <w:t>Studi</w:t>
      </w:r>
      <w:r w:rsidR="00B90CF8" w:rsidRPr="00B90CF8">
        <w:rPr>
          <w:rFonts w:ascii="Arial" w:hAnsi="Arial" w:cs="Arial"/>
          <w:i/>
          <w:sz w:val="20"/>
          <w:szCs w:val="20"/>
        </w:rPr>
        <w:t>i</w:t>
      </w:r>
      <w:r w:rsidRPr="00B90CF8">
        <w:rPr>
          <w:rFonts w:ascii="Arial" w:hAnsi="Arial" w:cs="Arial"/>
          <w:i/>
          <w:sz w:val="20"/>
          <w:szCs w:val="20"/>
        </w:rPr>
        <w:t xml:space="preserve"> proveditelnosti </w:t>
      </w:r>
      <w:r w:rsidR="00B90CF8">
        <w:rPr>
          <w:rFonts w:ascii="Arial" w:hAnsi="Arial" w:cs="Arial"/>
          <w:i/>
          <w:sz w:val="20"/>
          <w:szCs w:val="20"/>
        </w:rPr>
        <w:t xml:space="preserve">zhotovitel zpracuje v odpovídající grafické podobě a </w:t>
      </w:r>
      <w:r w:rsidRPr="00B90CF8">
        <w:rPr>
          <w:rFonts w:ascii="Arial" w:hAnsi="Arial" w:cs="Arial"/>
          <w:i/>
          <w:sz w:val="20"/>
          <w:szCs w:val="20"/>
        </w:rPr>
        <w:t xml:space="preserve">  předá </w:t>
      </w:r>
      <w:r w:rsidR="00B90CF8">
        <w:rPr>
          <w:rFonts w:ascii="Arial" w:hAnsi="Arial" w:cs="Arial"/>
          <w:i/>
          <w:sz w:val="20"/>
          <w:szCs w:val="20"/>
        </w:rPr>
        <w:t xml:space="preserve">objednateli </w:t>
      </w:r>
      <w:r w:rsidRPr="00B90CF8">
        <w:rPr>
          <w:rFonts w:ascii="Arial" w:hAnsi="Arial" w:cs="Arial"/>
          <w:i/>
          <w:sz w:val="20"/>
          <w:szCs w:val="20"/>
        </w:rPr>
        <w:t xml:space="preserve">v tištěné  barevné podobě v 6 paré a   2x na CD ve formátu Pdf a v editovatelné podobě. </w:t>
      </w:r>
    </w:p>
    <w:p w:rsidR="00686090" w:rsidRDefault="00686090" w:rsidP="00B8057D">
      <w:pPr>
        <w:pStyle w:val="Zkladntext2"/>
        <w:numPr>
          <w:ilvl w:val="0"/>
          <w:numId w:val="33"/>
        </w:numPr>
        <w:tabs>
          <w:tab w:val="left" w:pos="426"/>
        </w:tabs>
        <w:spacing w:after="0"/>
        <w:ind w:left="426" w:hanging="426"/>
        <w:jc w:val="both"/>
        <w:rPr>
          <w:rFonts w:ascii="Arial" w:hAnsi="Arial" w:cs="Arial"/>
          <w:i/>
          <w:sz w:val="20"/>
          <w:szCs w:val="20"/>
        </w:rPr>
      </w:pPr>
      <w:r w:rsidRPr="00B8057D">
        <w:rPr>
          <w:rFonts w:ascii="Arial" w:hAnsi="Arial" w:cs="Arial"/>
          <w:i/>
          <w:sz w:val="20"/>
          <w:szCs w:val="20"/>
        </w:rPr>
        <w:t>Součástí předmětu díla jsou i práce a dodávky v tomto článku smlouvy nespecifikované, které však jsou k řádnému provedení díla nezbytné a o kterých zhotovitel vzhledem ke své kvalifikaci a zkušenostem měl vědět, nebo je mohl předpokládat. Provedení těchto prací v žádném případě nezvyšuje cenu díla.</w:t>
      </w:r>
    </w:p>
    <w:p w:rsidR="00686090" w:rsidRDefault="00686090" w:rsidP="00B8057D">
      <w:pPr>
        <w:pStyle w:val="Zkladntext2"/>
        <w:numPr>
          <w:ilvl w:val="0"/>
          <w:numId w:val="33"/>
        </w:numPr>
        <w:tabs>
          <w:tab w:val="left" w:pos="426"/>
        </w:tabs>
        <w:spacing w:after="0"/>
        <w:ind w:left="426" w:hanging="426"/>
        <w:jc w:val="both"/>
        <w:rPr>
          <w:rFonts w:ascii="Arial" w:hAnsi="Arial" w:cs="Arial"/>
          <w:i/>
          <w:sz w:val="20"/>
          <w:szCs w:val="20"/>
        </w:rPr>
      </w:pPr>
      <w:r w:rsidRPr="00B8057D">
        <w:rPr>
          <w:rFonts w:ascii="Arial" w:hAnsi="Arial" w:cs="Arial"/>
          <w:i/>
          <w:sz w:val="20"/>
          <w:szCs w:val="20"/>
        </w:rPr>
        <w:t>Práce a dodávky, které mění dohodnutý předmět smlouvy, budou věcně a cenově specifikovány a bude smluvena případná změna doby plnění, ceny a s tím souvisejících ujednání, a to formou písemného dodatku k této smlouvě.</w:t>
      </w:r>
    </w:p>
    <w:p w:rsidR="00686090" w:rsidRPr="00B8057D" w:rsidRDefault="00686090" w:rsidP="00B8057D">
      <w:pPr>
        <w:pStyle w:val="Zkladntext2"/>
        <w:numPr>
          <w:ilvl w:val="0"/>
          <w:numId w:val="33"/>
        </w:numPr>
        <w:tabs>
          <w:tab w:val="left" w:pos="426"/>
        </w:tabs>
        <w:spacing w:after="0"/>
        <w:ind w:left="426" w:hanging="426"/>
        <w:jc w:val="both"/>
        <w:rPr>
          <w:rFonts w:ascii="Arial" w:hAnsi="Arial" w:cs="Arial"/>
          <w:i/>
          <w:sz w:val="20"/>
          <w:szCs w:val="20"/>
        </w:rPr>
      </w:pPr>
      <w:r w:rsidRPr="00B8057D">
        <w:rPr>
          <w:rFonts w:ascii="Arial" w:hAnsi="Arial" w:cs="Arial"/>
          <w:i/>
          <w:sz w:val="20"/>
          <w:szCs w:val="20"/>
        </w:rPr>
        <w:t>Zhotovitel je povinen provést dílo na svůj náklad a nebezpečí ve sjednané době a je oprávněn dílo provést ještě před termínem sjednaným touto smlouvou a objednatel provedené práce zaplatí v souladu s ustanovením této smlouvy.</w:t>
      </w:r>
    </w:p>
    <w:p w:rsidR="00B8057D" w:rsidRDefault="00B8057D" w:rsidP="00C80A05">
      <w:pPr>
        <w:pStyle w:val="Zkladntextodsazen"/>
        <w:rPr>
          <w:i/>
          <w:sz w:val="20"/>
          <w:szCs w:val="20"/>
        </w:rPr>
      </w:pPr>
    </w:p>
    <w:p w:rsidR="00485D88" w:rsidRDefault="00485D88" w:rsidP="00C80A05">
      <w:pPr>
        <w:pStyle w:val="Zkladntextodsazen"/>
        <w:rPr>
          <w:i/>
          <w:sz w:val="20"/>
          <w:szCs w:val="20"/>
        </w:rPr>
      </w:pPr>
    </w:p>
    <w:p w:rsidR="00F509EA" w:rsidRPr="00B8057D" w:rsidRDefault="00F509EA" w:rsidP="00C80A05">
      <w:pPr>
        <w:pStyle w:val="Zkladntextodsazen"/>
        <w:rPr>
          <w:i/>
          <w:sz w:val="20"/>
          <w:szCs w:val="20"/>
        </w:rPr>
      </w:pPr>
    </w:p>
    <w:p w:rsidR="00686090" w:rsidRDefault="00686090" w:rsidP="00C80A05">
      <w:pPr>
        <w:spacing w:line="240" w:lineRule="atLeast"/>
        <w:jc w:val="center"/>
        <w:outlineLvl w:val="0"/>
        <w:rPr>
          <w:rFonts w:ascii="Arial" w:hAnsi="Arial" w:cs="Arial"/>
          <w:b/>
          <w:i/>
          <w:sz w:val="20"/>
          <w:szCs w:val="20"/>
        </w:rPr>
      </w:pPr>
      <w:r>
        <w:rPr>
          <w:rFonts w:ascii="Arial" w:hAnsi="Arial" w:cs="Arial"/>
          <w:b/>
          <w:i/>
          <w:sz w:val="20"/>
          <w:szCs w:val="20"/>
        </w:rPr>
        <w:t>Článek III.</w:t>
      </w:r>
    </w:p>
    <w:p w:rsidR="00686090" w:rsidRDefault="00686090" w:rsidP="00C80A05">
      <w:pPr>
        <w:spacing w:line="240" w:lineRule="atLeast"/>
        <w:jc w:val="center"/>
        <w:rPr>
          <w:rFonts w:ascii="Arial" w:hAnsi="Arial" w:cs="Arial"/>
          <w:b/>
          <w:i/>
          <w:sz w:val="20"/>
          <w:szCs w:val="20"/>
        </w:rPr>
      </w:pPr>
      <w:r>
        <w:rPr>
          <w:rFonts w:ascii="Arial" w:hAnsi="Arial" w:cs="Arial"/>
          <w:b/>
          <w:i/>
          <w:sz w:val="20"/>
          <w:szCs w:val="20"/>
        </w:rPr>
        <w:t>Doba plnění</w:t>
      </w:r>
    </w:p>
    <w:p w:rsidR="00686090" w:rsidRDefault="00686090" w:rsidP="00C80A05">
      <w:pPr>
        <w:spacing w:line="240" w:lineRule="atLeast"/>
        <w:rPr>
          <w:rFonts w:ascii="Arial" w:hAnsi="Arial" w:cs="Arial"/>
          <w:i/>
          <w:sz w:val="20"/>
          <w:szCs w:val="20"/>
        </w:rPr>
      </w:pPr>
    </w:p>
    <w:p w:rsidR="00686090" w:rsidRPr="002C58D9" w:rsidRDefault="00686090" w:rsidP="00B2746D">
      <w:pPr>
        <w:spacing w:line="240" w:lineRule="atLeast"/>
        <w:ind w:left="426" w:hanging="426"/>
        <w:jc w:val="both"/>
        <w:rPr>
          <w:rFonts w:ascii="Arial" w:hAnsi="Arial" w:cs="Arial"/>
          <w:i/>
          <w:sz w:val="20"/>
          <w:szCs w:val="20"/>
        </w:rPr>
      </w:pPr>
      <w:r>
        <w:rPr>
          <w:rFonts w:ascii="Arial" w:hAnsi="Arial" w:cs="Arial"/>
          <w:i/>
          <w:sz w:val="20"/>
          <w:szCs w:val="20"/>
        </w:rPr>
        <w:t xml:space="preserve">1.  </w:t>
      </w:r>
      <w:r w:rsidRPr="00201B82">
        <w:rPr>
          <w:rFonts w:ascii="Arial" w:hAnsi="Arial" w:cs="Arial"/>
          <w:i/>
          <w:sz w:val="20"/>
          <w:szCs w:val="20"/>
        </w:rPr>
        <w:t>Zhotovitel se zavazuje provést dílo v rozsahu předmětu plnění dle požadavku objednatele   a v so</w:t>
      </w:r>
      <w:r w:rsidR="00547FE6">
        <w:rPr>
          <w:rFonts w:ascii="Arial" w:hAnsi="Arial" w:cs="Arial"/>
          <w:i/>
          <w:sz w:val="20"/>
          <w:szCs w:val="20"/>
        </w:rPr>
        <w:t>uladu s podmínkami této smlouvy</w:t>
      </w:r>
      <w:r w:rsidR="00B2746D">
        <w:rPr>
          <w:rFonts w:ascii="Arial" w:hAnsi="Arial" w:cs="Arial"/>
          <w:i/>
          <w:sz w:val="20"/>
          <w:szCs w:val="20"/>
        </w:rPr>
        <w:t>, tak aby mohlo být předáno k posouzení, připomínkování a schválení ze strany MK ČR,</w:t>
      </w:r>
      <w:r w:rsidR="00547FE6">
        <w:rPr>
          <w:rFonts w:ascii="Arial" w:hAnsi="Arial" w:cs="Arial"/>
          <w:i/>
          <w:sz w:val="20"/>
          <w:szCs w:val="20"/>
        </w:rPr>
        <w:t xml:space="preserve"> </w:t>
      </w:r>
      <w:r w:rsidR="00B2746D">
        <w:rPr>
          <w:rFonts w:ascii="Arial" w:hAnsi="Arial" w:cs="Arial"/>
          <w:i/>
          <w:sz w:val="20"/>
          <w:szCs w:val="20"/>
        </w:rPr>
        <w:t xml:space="preserve"> a to </w:t>
      </w:r>
      <w:r w:rsidR="007E1D9F">
        <w:rPr>
          <w:rFonts w:ascii="Arial" w:hAnsi="Arial" w:cs="Arial"/>
          <w:i/>
          <w:sz w:val="20"/>
          <w:szCs w:val="20"/>
        </w:rPr>
        <w:t xml:space="preserve">do </w:t>
      </w:r>
      <w:r w:rsidRPr="002C58D9">
        <w:rPr>
          <w:rFonts w:ascii="Arial" w:hAnsi="Arial" w:cs="Arial"/>
          <w:i/>
          <w:sz w:val="20"/>
          <w:szCs w:val="20"/>
        </w:rPr>
        <w:t xml:space="preserve"> </w:t>
      </w:r>
      <w:r w:rsidR="00C74AB2">
        <w:rPr>
          <w:rFonts w:ascii="Arial" w:hAnsi="Arial" w:cs="Arial"/>
          <w:i/>
          <w:sz w:val="20"/>
          <w:szCs w:val="20"/>
        </w:rPr>
        <w:t>3</w:t>
      </w:r>
      <w:r w:rsidR="00B2746D">
        <w:rPr>
          <w:rFonts w:ascii="Arial" w:hAnsi="Arial" w:cs="Arial"/>
          <w:i/>
          <w:sz w:val="20"/>
          <w:szCs w:val="20"/>
        </w:rPr>
        <w:t>1</w:t>
      </w:r>
      <w:r w:rsidR="00A6175B">
        <w:rPr>
          <w:rFonts w:ascii="Arial" w:hAnsi="Arial" w:cs="Arial"/>
          <w:i/>
          <w:sz w:val="20"/>
          <w:szCs w:val="20"/>
        </w:rPr>
        <w:t xml:space="preserve">. </w:t>
      </w:r>
      <w:r w:rsidR="00A32C18">
        <w:rPr>
          <w:rFonts w:ascii="Arial" w:hAnsi="Arial" w:cs="Arial"/>
          <w:i/>
          <w:sz w:val="20"/>
          <w:szCs w:val="20"/>
        </w:rPr>
        <w:t>března</w:t>
      </w:r>
      <w:r w:rsidR="00547FE6">
        <w:rPr>
          <w:rFonts w:ascii="Arial" w:hAnsi="Arial" w:cs="Arial"/>
          <w:i/>
          <w:sz w:val="20"/>
          <w:szCs w:val="20"/>
        </w:rPr>
        <w:t xml:space="preserve"> </w:t>
      </w:r>
      <w:r w:rsidR="00055EDA">
        <w:rPr>
          <w:rFonts w:ascii="Arial" w:hAnsi="Arial" w:cs="Arial"/>
          <w:i/>
          <w:sz w:val="20"/>
          <w:szCs w:val="20"/>
        </w:rPr>
        <w:t xml:space="preserve"> 201</w:t>
      </w:r>
      <w:r w:rsidR="00A32C18">
        <w:rPr>
          <w:rFonts w:ascii="Arial" w:hAnsi="Arial" w:cs="Arial"/>
          <w:i/>
          <w:sz w:val="20"/>
          <w:szCs w:val="20"/>
        </w:rPr>
        <w:t>9</w:t>
      </w:r>
      <w:r w:rsidR="00547FE6">
        <w:rPr>
          <w:rFonts w:ascii="Arial" w:hAnsi="Arial" w:cs="Arial"/>
          <w:i/>
          <w:sz w:val="20"/>
          <w:szCs w:val="20"/>
        </w:rPr>
        <w:t>.</w:t>
      </w:r>
      <w:r w:rsidR="00B2746D">
        <w:rPr>
          <w:rFonts w:ascii="Arial" w:hAnsi="Arial" w:cs="Arial"/>
          <w:i/>
          <w:sz w:val="20"/>
          <w:szCs w:val="20"/>
        </w:rPr>
        <w:t xml:space="preserve"> </w:t>
      </w:r>
    </w:p>
    <w:p w:rsidR="00686090" w:rsidRDefault="00686090" w:rsidP="00C80A05">
      <w:pPr>
        <w:spacing w:line="240" w:lineRule="atLeast"/>
        <w:jc w:val="both"/>
        <w:rPr>
          <w:rFonts w:ascii="Arial" w:hAnsi="Arial" w:cs="Arial"/>
          <w:i/>
          <w:sz w:val="20"/>
          <w:szCs w:val="20"/>
        </w:rPr>
      </w:pPr>
    </w:p>
    <w:p w:rsidR="00686090" w:rsidRDefault="00686090" w:rsidP="00C80A05">
      <w:pPr>
        <w:pStyle w:val="Zkladntext"/>
        <w:tabs>
          <w:tab w:val="num" w:pos="360"/>
        </w:tabs>
        <w:suppressAutoHyphens w:val="0"/>
        <w:overflowPunct w:val="0"/>
        <w:autoSpaceDE w:val="0"/>
        <w:autoSpaceDN w:val="0"/>
        <w:adjustRightInd w:val="0"/>
        <w:ind w:left="360" w:hanging="360"/>
        <w:jc w:val="both"/>
        <w:textAlignment w:val="baseline"/>
        <w:rPr>
          <w:rFonts w:ascii="Arial" w:hAnsi="Arial" w:cs="Arial"/>
          <w:b w:val="0"/>
          <w:i/>
          <w:sz w:val="20"/>
          <w:szCs w:val="20"/>
        </w:rPr>
      </w:pPr>
      <w:r>
        <w:rPr>
          <w:rFonts w:ascii="Arial" w:hAnsi="Arial" w:cs="Arial"/>
          <w:b w:val="0"/>
          <w:i/>
          <w:sz w:val="20"/>
          <w:szCs w:val="20"/>
        </w:rPr>
        <w:t xml:space="preserve">2.  Zhotovitel je povinen práce přerušit kdykoliv na základě rozhodnutí objednatele a dále v případě, že zjistí při provádění díla skryté překážky znemožňující jeho provedení dohodnutým způsobem. Tuto skutečnost bude zhotovitel povinen oznámit objednateli a obě strany uzavřou dohodu o změně díla a podmínkách jeho provedení. </w:t>
      </w:r>
    </w:p>
    <w:p w:rsidR="00686090" w:rsidRDefault="00686090" w:rsidP="00C80A05">
      <w:pPr>
        <w:spacing w:line="240" w:lineRule="atLeast"/>
        <w:jc w:val="both"/>
        <w:rPr>
          <w:rFonts w:ascii="Arial" w:hAnsi="Arial" w:cs="Arial"/>
          <w:i/>
          <w:sz w:val="20"/>
          <w:szCs w:val="20"/>
        </w:rPr>
      </w:pPr>
    </w:p>
    <w:p w:rsidR="00686090" w:rsidRDefault="00686090" w:rsidP="00C80A05">
      <w:pPr>
        <w:tabs>
          <w:tab w:val="num" w:pos="360"/>
        </w:tabs>
        <w:suppressAutoHyphens w:val="0"/>
        <w:spacing w:line="240" w:lineRule="atLeast"/>
        <w:ind w:left="360" w:hanging="360"/>
        <w:jc w:val="both"/>
        <w:rPr>
          <w:rFonts w:ascii="Arial" w:hAnsi="Arial" w:cs="Arial"/>
          <w:i/>
          <w:sz w:val="20"/>
          <w:szCs w:val="20"/>
        </w:rPr>
      </w:pPr>
      <w:r>
        <w:rPr>
          <w:rFonts w:ascii="Arial" w:hAnsi="Arial" w:cs="Arial"/>
          <w:i/>
          <w:sz w:val="20"/>
          <w:szCs w:val="20"/>
        </w:rPr>
        <w:t>3.   Zhotovitel má právo požadovat úpravu konečných termínů pro ukončení díla o dobu, po kterou by došlo k přerušení prací ze strany objednatele.</w:t>
      </w:r>
    </w:p>
    <w:p w:rsidR="00686090" w:rsidRDefault="00686090" w:rsidP="00C80A05">
      <w:pPr>
        <w:spacing w:line="240" w:lineRule="atLeast"/>
        <w:jc w:val="both"/>
        <w:rPr>
          <w:rFonts w:ascii="Arial" w:hAnsi="Arial" w:cs="Arial"/>
          <w:i/>
          <w:sz w:val="20"/>
          <w:szCs w:val="20"/>
        </w:rPr>
      </w:pPr>
    </w:p>
    <w:p w:rsidR="00686090" w:rsidRDefault="00686090" w:rsidP="00C80A05">
      <w:pPr>
        <w:pStyle w:val="Zkladntext"/>
        <w:tabs>
          <w:tab w:val="num" w:pos="360"/>
        </w:tabs>
        <w:suppressAutoHyphens w:val="0"/>
        <w:overflowPunct w:val="0"/>
        <w:autoSpaceDE w:val="0"/>
        <w:autoSpaceDN w:val="0"/>
        <w:adjustRightInd w:val="0"/>
        <w:ind w:left="360" w:hanging="360"/>
        <w:jc w:val="both"/>
        <w:textAlignment w:val="baseline"/>
        <w:rPr>
          <w:rFonts w:ascii="Arial" w:hAnsi="Arial" w:cs="Arial"/>
          <w:b w:val="0"/>
          <w:i/>
          <w:sz w:val="20"/>
          <w:szCs w:val="20"/>
        </w:rPr>
      </w:pPr>
      <w:r>
        <w:rPr>
          <w:rFonts w:ascii="Arial" w:hAnsi="Arial" w:cs="Arial"/>
          <w:b w:val="0"/>
          <w:i/>
          <w:sz w:val="20"/>
          <w:szCs w:val="20"/>
        </w:rPr>
        <w:t xml:space="preserve">4.   Zhotovitel je povinen bezodkladně písemně informovat objednatele o veškerých okolnostech, které mohou mít vliv na termín provedení díla. V případě provozních a organizačních potřeb na straně objednatele mohou být termíny pro provádění díla  po dohodě mezi objednatelem a zhotovitelem na základě dodatku smlouvy přiměřeně upraveny.  </w:t>
      </w:r>
    </w:p>
    <w:p w:rsidR="00686090" w:rsidRDefault="00686090" w:rsidP="00C80A05">
      <w:pPr>
        <w:spacing w:line="240" w:lineRule="atLeast"/>
        <w:jc w:val="both"/>
        <w:rPr>
          <w:rFonts w:ascii="Arial" w:hAnsi="Arial" w:cs="Arial"/>
          <w:i/>
          <w:sz w:val="20"/>
          <w:szCs w:val="20"/>
        </w:rPr>
      </w:pPr>
    </w:p>
    <w:p w:rsidR="00686090" w:rsidRDefault="00686090" w:rsidP="00C80A05">
      <w:pPr>
        <w:tabs>
          <w:tab w:val="num" w:pos="360"/>
        </w:tabs>
        <w:suppressAutoHyphens w:val="0"/>
        <w:spacing w:line="240" w:lineRule="atLeast"/>
        <w:ind w:left="360" w:hanging="360"/>
        <w:jc w:val="both"/>
        <w:rPr>
          <w:rFonts w:ascii="Arial" w:hAnsi="Arial" w:cs="Arial"/>
          <w:i/>
          <w:sz w:val="20"/>
          <w:szCs w:val="20"/>
        </w:rPr>
      </w:pPr>
      <w:r>
        <w:rPr>
          <w:rFonts w:ascii="Arial" w:hAnsi="Arial" w:cs="Arial"/>
          <w:i/>
          <w:sz w:val="20"/>
          <w:szCs w:val="20"/>
        </w:rPr>
        <w:t>5.   Ukončení prací dle předmětu této smlouvy potvrdí zhotovitel a objednatel v písemném protokolu o předání a převzetí díla.</w:t>
      </w:r>
    </w:p>
    <w:p w:rsidR="00AD1296" w:rsidRDefault="00AD1296" w:rsidP="00C80A05">
      <w:pPr>
        <w:spacing w:line="240" w:lineRule="atLeast"/>
        <w:outlineLvl w:val="0"/>
        <w:rPr>
          <w:rFonts w:ascii="Arial" w:hAnsi="Arial" w:cs="Arial"/>
          <w:b/>
          <w:i/>
          <w:sz w:val="20"/>
          <w:szCs w:val="20"/>
        </w:rPr>
      </w:pPr>
    </w:p>
    <w:p w:rsidR="00686090" w:rsidRDefault="00686090" w:rsidP="00C80A05">
      <w:pPr>
        <w:jc w:val="center"/>
        <w:rPr>
          <w:rFonts w:ascii="Arial" w:hAnsi="Arial" w:cs="Arial"/>
          <w:b/>
          <w:i/>
          <w:sz w:val="20"/>
          <w:szCs w:val="20"/>
        </w:rPr>
      </w:pPr>
      <w:r>
        <w:rPr>
          <w:rFonts w:ascii="Arial" w:hAnsi="Arial" w:cs="Arial"/>
          <w:b/>
          <w:i/>
          <w:sz w:val="20"/>
          <w:szCs w:val="20"/>
        </w:rPr>
        <w:t>Článek IV.</w:t>
      </w:r>
    </w:p>
    <w:p w:rsidR="00686090" w:rsidRDefault="00686090" w:rsidP="00C80A05">
      <w:pPr>
        <w:jc w:val="center"/>
        <w:rPr>
          <w:rFonts w:ascii="Arial" w:hAnsi="Arial" w:cs="Arial"/>
          <w:b/>
          <w:i/>
          <w:sz w:val="20"/>
          <w:szCs w:val="20"/>
        </w:rPr>
      </w:pPr>
      <w:r>
        <w:rPr>
          <w:rFonts w:ascii="Arial" w:hAnsi="Arial" w:cs="Arial"/>
          <w:b/>
          <w:i/>
          <w:sz w:val="20"/>
          <w:szCs w:val="20"/>
        </w:rPr>
        <w:t>Cena díla</w:t>
      </w:r>
    </w:p>
    <w:p w:rsidR="00686090" w:rsidRDefault="00686090" w:rsidP="00C80A05">
      <w:pPr>
        <w:spacing w:line="240" w:lineRule="atLeast"/>
        <w:jc w:val="both"/>
        <w:rPr>
          <w:rFonts w:ascii="Arial" w:hAnsi="Arial" w:cs="Arial"/>
          <w:i/>
          <w:sz w:val="20"/>
          <w:szCs w:val="20"/>
        </w:rPr>
      </w:pPr>
    </w:p>
    <w:p w:rsidR="00686090" w:rsidRDefault="00686090" w:rsidP="00C80A05">
      <w:pPr>
        <w:pStyle w:val="Zkladntext"/>
        <w:numPr>
          <w:ilvl w:val="0"/>
          <w:numId w:val="6"/>
        </w:numPr>
        <w:suppressAutoHyphens w:val="0"/>
        <w:jc w:val="both"/>
        <w:rPr>
          <w:rFonts w:ascii="Arial" w:hAnsi="Arial" w:cs="Arial"/>
          <w:b w:val="0"/>
          <w:i/>
          <w:sz w:val="20"/>
          <w:szCs w:val="20"/>
        </w:rPr>
      </w:pPr>
      <w:r>
        <w:rPr>
          <w:rFonts w:ascii="Arial" w:hAnsi="Arial" w:cs="Arial"/>
          <w:b w:val="0"/>
          <w:i/>
          <w:sz w:val="20"/>
          <w:szCs w:val="20"/>
        </w:rPr>
        <w:t>Celkové cena za zhotovení díla vymezeného v článku II. této smlouvy činí celkem:</w:t>
      </w:r>
    </w:p>
    <w:p w:rsidR="00686090" w:rsidRDefault="00686090" w:rsidP="00C80A05">
      <w:pPr>
        <w:tabs>
          <w:tab w:val="left" w:pos="-1985"/>
          <w:tab w:val="right" w:pos="6379"/>
        </w:tabs>
        <w:spacing w:line="240" w:lineRule="atLeast"/>
        <w:ind w:left="426"/>
        <w:jc w:val="both"/>
        <w:rPr>
          <w:rFonts w:ascii="Arial" w:hAnsi="Arial" w:cs="Arial"/>
          <w:i/>
          <w:sz w:val="20"/>
          <w:szCs w:val="20"/>
        </w:rPr>
      </w:pPr>
    </w:p>
    <w:p w:rsidR="00686090" w:rsidRDefault="00686090" w:rsidP="00C80A05">
      <w:pPr>
        <w:tabs>
          <w:tab w:val="left" w:pos="-1985"/>
          <w:tab w:val="right" w:pos="6379"/>
        </w:tabs>
        <w:spacing w:line="240" w:lineRule="atLeast"/>
        <w:ind w:left="426"/>
        <w:jc w:val="both"/>
        <w:rPr>
          <w:rFonts w:ascii="Arial" w:hAnsi="Arial" w:cs="Arial"/>
          <w:i/>
          <w:sz w:val="20"/>
          <w:szCs w:val="20"/>
        </w:rPr>
      </w:pPr>
      <w:r>
        <w:rPr>
          <w:rFonts w:ascii="Arial" w:hAnsi="Arial" w:cs="Arial"/>
          <w:i/>
          <w:sz w:val="20"/>
          <w:szCs w:val="20"/>
        </w:rPr>
        <w:t xml:space="preserve">Celková cena díla celkem bez DPH      </w:t>
      </w:r>
      <w:r>
        <w:rPr>
          <w:rFonts w:ascii="Arial" w:hAnsi="Arial" w:cs="Arial"/>
          <w:i/>
          <w:sz w:val="20"/>
          <w:szCs w:val="20"/>
        </w:rPr>
        <w:tab/>
      </w:r>
      <w:r w:rsidR="00F509EA">
        <w:rPr>
          <w:rFonts w:ascii="Arial" w:hAnsi="Arial" w:cs="Arial"/>
          <w:i/>
          <w:sz w:val="20"/>
          <w:szCs w:val="20"/>
        </w:rPr>
        <w:t>630.000</w:t>
      </w:r>
      <w:r>
        <w:rPr>
          <w:rFonts w:ascii="Arial" w:hAnsi="Arial" w:cs="Arial"/>
          <w:i/>
          <w:sz w:val="20"/>
          <w:szCs w:val="20"/>
        </w:rPr>
        <w:t>,- Kč</w:t>
      </w:r>
    </w:p>
    <w:p w:rsidR="00686090" w:rsidRDefault="00686090" w:rsidP="00C80A05">
      <w:pPr>
        <w:tabs>
          <w:tab w:val="left" w:pos="-1985"/>
          <w:tab w:val="right" w:pos="6379"/>
        </w:tabs>
        <w:spacing w:after="240" w:line="240" w:lineRule="atLeast"/>
        <w:ind w:firstLine="426"/>
        <w:jc w:val="both"/>
        <w:rPr>
          <w:rFonts w:ascii="Arial" w:hAnsi="Arial" w:cs="Arial"/>
          <w:i/>
          <w:sz w:val="20"/>
          <w:szCs w:val="20"/>
          <w:u w:val="single"/>
        </w:rPr>
      </w:pPr>
      <w:r>
        <w:rPr>
          <w:rFonts w:ascii="Arial" w:hAnsi="Arial" w:cs="Arial"/>
          <w:i/>
          <w:sz w:val="20"/>
          <w:szCs w:val="20"/>
          <w:u w:val="single"/>
        </w:rPr>
        <w:t>DPH  21 %</w:t>
      </w:r>
      <w:r>
        <w:rPr>
          <w:rFonts w:ascii="Arial" w:hAnsi="Arial" w:cs="Arial"/>
          <w:i/>
          <w:sz w:val="20"/>
          <w:szCs w:val="20"/>
          <w:u w:val="single"/>
        </w:rPr>
        <w:tab/>
      </w:r>
      <w:r w:rsidR="00F509EA">
        <w:rPr>
          <w:rFonts w:ascii="Arial" w:hAnsi="Arial" w:cs="Arial"/>
          <w:i/>
          <w:sz w:val="20"/>
          <w:szCs w:val="20"/>
          <w:u w:val="single"/>
        </w:rPr>
        <w:t>132.300</w:t>
      </w:r>
      <w:r>
        <w:rPr>
          <w:rFonts w:ascii="Arial" w:hAnsi="Arial" w:cs="Arial"/>
          <w:i/>
          <w:sz w:val="20"/>
          <w:szCs w:val="20"/>
          <w:u w:val="single"/>
        </w:rPr>
        <w:t>,- Kč</w:t>
      </w:r>
    </w:p>
    <w:p w:rsidR="00686090" w:rsidRDefault="00044A07" w:rsidP="00C80A05">
      <w:pPr>
        <w:tabs>
          <w:tab w:val="left" w:pos="-1985"/>
          <w:tab w:val="right" w:pos="6379"/>
        </w:tabs>
        <w:spacing w:line="240" w:lineRule="atLeast"/>
        <w:ind w:left="426"/>
        <w:jc w:val="both"/>
        <w:rPr>
          <w:rFonts w:ascii="Arial" w:hAnsi="Arial" w:cs="Arial"/>
          <w:i/>
          <w:sz w:val="20"/>
          <w:szCs w:val="20"/>
        </w:rPr>
      </w:pPr>
      <w:r>
        <w:rPr>
          <w:rFonts w:ascii="Arial" w:hAnsi="Arial" w:cs="Arial"/>
          <w:i/>
          <w:sz w:val="20"/>
          <w:szCs w:val="20"/>
        </w:rPr>
        <w:t>Cena díla celkem včetně DPH</w:t>
      </w:r>
      <w:r>
        <w:rPr>
          <w:rFonts w:ascii="Arial" w:hAnsi="Arial" w:cs="Arial"/>
          <w:i/>
          <w:sz w:val="20"/>
          <w:szCs w:val="20"/>
        </w:rPr>
        <w:tab/>
      </w:r>
      <w:r w:rsidR="00F509EA">
        <w:rPr>
          <w:rFonts w:ascii="Arial" w:hAnsi="Arial" w:cs="Arial"/>
          <w:i/>
          <w:sz w:val="20"/>
          <w:szCs w:val="20"/>
        </w:rPr>
        <w:t>762.</w:t>
      </w:r>
      <w:r>
        <w:rPr>
          <w:rFonts w:ascii="Arial" w:hAnsi="Arial" w:cs="Arial"/>
          <w:i/>
          <w:sz w:val="20"/>
          <w:szCs w:val="20"/>
        </w:rPr>
        <w:t>300</w:t>
      </w:r>
      <w:r w:rsidR="005D0282">
        <w:rPr>
          <w:rFonts w:ascii="Arial" w:hAnsi="Arial" w:cs="Arial"/>
          <w:i/>
          <w:sz w:val="20"/>
          <w:szCs w:val="20"/>
        </w:rPr>
        <w:t>,</w:t>
      </w:r>
      <w:r w:rsidR="00686090">
        <w:rPr>
          <w:rFonts w:ascii="Arial" w:hAnsi="Arial" w:cs="Arial"/>
          <w:i/>
          <w:sz w:val="20"/>
          <w:szCs w:val="20"/>
        </w:rPr>
        <w:t>- Kč</w:t>
      </w:r>
    </w:p>
    <w:p w:rsidR="00686090" w:rsidRDefault="00686090" w:rsidP="00C80A05">
      <w:pPr>
        <w:tabs>
          <w:tab w:val="left" w:pos="-1985"/>
          <w:tab w:val="right" w:pos="6379"/>
        </w:tabs>
        <w:spacing w:line="240" w:lineRule="atLeast"/>
        <w:ind w:left="426"/>
        <w:jc w:val="both"/>
        <w:rPr>
          <w:rFonts w:ascii="Arial" w:hAnsi="Arial" w:cs="Arial"/>
          <w:i/>
          <w:sz w:val="20"/>
          <w:szCs w:val="20"/>
        </w:rPr>
      </w:pPr>
      <w:r>
        <w:rPr>
          <w:rFonts w:ascii="Arial" w:hAnsi="Arial" w:cs="Arial"/>
          <w:i/>
          <w:sz w:val="20"/>
          <w:szCs w:val="20"/>
        </w:rPr>
        <w:t xml:space="preserve">Slovy : </w:t>
      </w:r>
      <w:r w:rsidR="00044A07">
        <w:rPr>
          <w:rFonts w:ascii="Arial" w:hAnsi="Arial" w:cs="Arial"/>
          <w:i/>
          <w:sz w:val="20"/>
          <w:szCs w:val="20"/>
        </w:rPr>
        <w:t>sedmsetšedesátdvatisíc třista korun</w:t>
      </w:r>
      <w:r w:rsidR="00A62752">
        <w:rPr>
          <w:rFonts w:ascii="Arial" w:hAnsi="Arial" w:cs="Arial"/>
          <w:i/>
          <w:sz w:val="20"/>
          <w:szCs w:val="20"/>
        </w:rPr>
        <w:t xml:space="preserve"> českých</w:t>
      </w:r>
    </w:p>
    <w:p w:rsidR="00EB7EF1" w:rsidRDefault="00EB7EF1" w:rsidP="00C80A05">
      <w:pPr>
        <w:pStyle w:val="Zkladntext"/>
        <w:suppressAutoHyphens w:val="0"/>
        <w:jc w:val="both"/>
        <w:rPr>
          <w:rFonts w:ascii="Arial" w:hAnsi="Arial" w:cs="Arial"/>
          <w:b w:val="0"/>
          <w:i/>
          <w:sz w:val="20"/>
          <w:szCs w:val="20"/>
        </w:rPr>
      </w:pPr>
    </w:p>
    <w:p w:rsidR="00B8057D" w:rsidRDefault="00547FE6" w:rsidP="00B8057D">
      <w:pPr>
        <w:pStyle w:val="Zkladntext"/>
        <w:numPr>
          <w:ilvl w:val="0"/>
          <w:numId w:val="6"/>
        </w:numPr>
        <w:suppressAutoHyphens w:val="0"/>
        <w:jc w:val="both"/>
        <w:rPr>
          <w:rFonts w:ascii="Arial" w:hAnsi="Arial" w:cs="Arial"/>
          <w:b w:val="0"/>
          <w:i/>
          <w:sz w:val="20"/>
          <w:szCs w:val="20"/>
        </w:rPr>
      </w:pPr>
      <w:r>
        <w:rPr>
          <w:rFonts w:ascii="Arial" w:hAnsi="Arial" w:cs="Arial"/>
          <w:b w:val="0"/>
          <w:i/>
          <w:sz w:val="20"/>
          <w:szCs w:val="20"/>
        </w:rPr>
        <w:t>P</w:t>
      </w:r>
      <w:r w:rsidR="00946FFD" w:rsidRPr="002C58D9">
        <w:rPr>
          <w:rFonts w:ascii="Arial" w:hAnsi="Arial" w:cs="Arial"/>
          <w:b w:val="0"/>
          <w:i/>
          <w:sz w:val="20"/>
          <w:szCs w:val="20"/>
        </w:rPr>
        <w:t xml:space="preserve">latební kalendář </w:t>
      </w:r>
      <w:r w:rsidR="00686090" w:rsidRPr="002C58D9">
        <w:rPr>
          <w:rFonts w:ascii="Arial" w:hAnsi="Arial" w:cs="Arial"/>
          <w:b w:val="0"/>
          <w:i/>
          <w:sz w:val="20"/>
          <w:szCs w:val="20"/>
        </w:rPr>
        <w:t>:</w:t>
      </w:r>
    </w:p>
    <w:p w:rsidR="00686090" w:rsidRPr="002C58D9" w:rsidRDefault="00547FE6" w:rsidP="00B8057D">
      <w:pPr>
        <w:pStyle w:val="Zkladntext"/>
        <w:suppressAutoHyphens w:val="0"/>
        <w:ind w:left="360"/>
        <w:jc w:val="both"/>
        <w:rPr>
          <w:rFonts w:ascii="Arial" w:hAnsi="Arial" w:cs="Arial"/>
          <w:b w:val="0"/>
          <w:i/>
          <w:sz w:val="20"/>
          <w:szCs w:val="20"/>
        </w:rPr>
      </w:pPr>
      <w:r>
        <w:rPr>
          <w:rFonts w:ascii="Arial" w:hAnsi="Arial" w:cs="Arial"/>
          <w:b w:val="0"/>
          <w:i/>
          <w:sz w:val="20"/>
          <w:szCs w:val="20"/>
        </w:rPr>
        <w:t>Po převzetí Studie proveditelnosti objednat</w:t>
      </w:r>
      <w:r w:rsidR="005126B3">
        <w:rPr>
          <w:rFonts w:ascii="Arial" w:hAnsi="Arial" w:cs="Arial"/>
          <w:b w:val="0"/>
          <w:i/>
          <w:sz w:val="20"/>
          <w:szCs w:val="20"/>
        </w:rPr>
        <w:t>e</w:t>
      </w:r>
      <w:r>
        <w:rPr>
          <w:rFonts w:ascii="Arial" w:hAnsi="Arial" w:cs="Arial"/>
          <w:b w:val="0"/>
          <w:i/>
          <w:sz w:val="20"/>
          <w:szCs w:val="20"/>
        </w:rPr>
        <w:t xml:space="preserve">lem </w:t>
      </w:r>
      <w:r w:rsidR="00B2746D">
        <w:rPr>
          <w:rFonts w:ascii="Arial" w:hAnsi="Arial" w:cs="Arial"/>
          <w:b w:val="0"/>
          <w:i/>
          <w:sz w:val="20"/>
          <w:szCs w:val="20"/>
        </w:rPr>
        <w:t>60</w:t>
      </w:r>
      <w:r>
        <w:rPr>
          <w:rFonts w:ascii="Arial" w:hAnsi="Arial" w:cs="Arial"/>
          <w:b w:val="0"/>
          <w:i/>
          <w:sz w:val="20"/>
          <w:szCs w:val="20"/>
        </w:rPr>
        <w:t xml:space="preserve"> % z celkové ceny </w:t>
      </w:r>
      <w:r w:rsidR="00B8057D">
        <w:rPr>
          <w:rFonts w:ascii="Arial" w:hAnsi="Arial" w:cs="Arial"/>
          <w:b w:val="0"/>
          <w:i/>
          <w:sz w:val="20"/>
          <w:szCs w:val="20"/>
        </w:rPr>
        <w:t>:</w:t>
      </w:r>
      <w:r w:rsidR="00686090" w:rsidRPr="00B8057D">
        <w:rPr>
          <w:rFonts w:ascii="Arial" w:hAnsi="Arial" w:cs="Arial"/>
          <w:b w:val="0"/>
          <w:i/>
          <w:sz w:val="20"/>
          <w:szCs w:val="20"/>
        </w:rPr>
        <w:t xml:space="preserve"> </w:t>
      </w:r>
      <w:r w:rsidR="00044A07">
        <w:rPr>
          <w:rFonts w:ascii="Arial" w:hAnsi="Arial" w:cs="Arial"/>
          <w:b w:val="0"/>
          <w:i/>
          <w:sz w:val="20"/>
          <w:szCs w:val="20"/>
        </w:rPr>
        <w:t>378.000</w:t>
      </w:r>
      <w:r w:rsidR="00686090" w:rsidRPr="00B8057D">
        <w:rPr>
          <w:rFonts w:ascii="Arial" w:hAnsi="Arial" w:cs="Arial"/>
          <w:b w:val="0"/>
          <w:i/>
          <w:sz w:val="20"/>
          <w:szCs w:val="20"/>
        </w:rPr>
        <w:t>,-Kč bez DPH</w:t>
      </w:r>
      <w:r w:rsidR="00B8057D" w:rsidRPr="00B8057D">
        <w:rPr>
          <w:rFonts w:ascii="Arial" w:hAnsi="Arial" w:cs="Arial"/>
          <w:b w:val="0"/>
          <w:i/>
          <w:sz w:val="20"/>
          <w:szCs w:val="20"/>
        </w:rPr>
        <w:t xml:space="preserve"> </w:t>
      </w:r>
      <w:r>
        <w:rPr>
          <w:rFonts w:ascii="Arial" w:hAnsi="Arial" w:cs="Arial"/>
          <w:b w:val="0"/>
          <w:i/>
          <w:sz w:val="20"/>
          <w:szCs w:val="20"/>
        </w:rPr>
        <w:t>P</w:t>
      </w:r>
      <w:r w:rsidR="00B8057D" w:rsidRPr="00B8057D">
        <w:rPr>
          <w:rFonts w:ascii="Arial" w:hAnsi="Arial" w:cs="Arial"/>
          <w:b w:val="0"/>
          <w:i/>
          <w:sz w:val="20"/>
          <w:szCs w:val="20"/>
        </w:rPr>
        <w:t xml:space="preserve">o </w:t>
      </w:r>
      <w:r>
        <w:rPr>
          <w:rFonts w:ascii="Arial" w:hAnsi="Arial" w:cs="Arial"/>
          <w:b w:val="0"/>
          <w:i/>
          <w:sz w:val="20"/>
          <w:szCs w:val="20"/>
        </w:rPr>
        <w:t xml:space="preserve">zapracování připomínek a </w:t>
      </w:r>
      <w:r w:rsidR="00B8057D" w:rsidRPr="00B8057D">
        <w:rPr>
          <w:rFonts w:ascii="Arial" w:hAnsi="Arial" w:cs="Arial"/>
          <w:b w:val="0"/>
          <w:i/>
          <w:sz w:val="20"/>
          <w:szCs w:val="20"/>
        </w:rPr>
        <w:t xml:space="preserve">schválení Studie proveditelnosti </w:t>
      </w:r>
      <w:r w:rsidR="00B8057D">
        <w:rPr>
          <w:rFonts w:ascii="Arial" w:hAnsi="Arial" w:cs="Arial"/>
          <w:b w:val="0"/>
          <w:i/>
          <w:sz w:val="20"/>
          <w:szCs w:val="20"/>
        </w:rPr>
        <w:t>ze strany MK</w:t>
      </w:r>
      <w:r>
        <w:rPr>
          <w:rFonts w:ascii="Arial" w:hAnsi="Arial" w:cs="Arial"/>
          <w:b w:val="0"/>
          <w:i/>
          <w:sz w:val="20"/>
          <w:szCs w:val="20"/>
        </w:rPr>
        <w:t xml:space="preserve"> ČR  </w:t>
      </w:r>
      <w:r w:rsidR="00BD31C9">
        <w:rPr>
          <w:rFonts w:ascii="Arial" w:hAnsi="Arial" w:cs="Arial"/>
          <w:b w:val="0"/>
          <w:i/>
          <w:sz w:val="20"/>
          <w:szCs w:val="20"/>
        </w:rPr>
        <w:t>4</w:t>
      </w:r>
      <w:r w:rsidR="00B2746D">
        <w:rPr>
          <w:rFonts w:ascii="Arial" w:hAnsi="Arial" w:cs="Arial"/>
          <w:b w:val="0"/>
          <w:i/>
          <w:sz w:val="20"/>
          <w:szCs w:val="20"/>
        </w:rPr>
        <w:t>0</w:t>
      </w:r>
      <w:r>
        <w:rPr>
          <w:rFonts w:ascii="Arial" w:hAnsi="Arial" w:cs="Arial"/>
          <w:b w:val="0"/>
          <w:i/>
          <w:sz w:val="20"/>
          <w:szCs w:val="20"/>
        </w:rPr>
        <w:t xml:space="preserve"> % z celkové ceny :   </w:t>
      </w:r>
      <w:r w:rsidR="00044A07">
        <w:rPr>
          <w:rFonts w:ascii="Arial" w:hAnsi="Arial" w:cs="Arial"/>
          <w:b w:val="0"/>
          <w:i/>
          <w:sz w:val="20"/>
          <w:szCs w:val="20"/>
        </w:rPr>
        <w:t>252.000</w:t>
      </w:r>
      <w:r w:rsidR="00686090" w:rsidRPr="002C58D9">
        <w:rPr>
          <w:rFonts w:ascii="Arial" w:hAnsi="Arial" w:cs="Arial"/>
          <w:b w:val="0"/>
          <w:i/>
          <w:sz w:val="20"/>
          <w:szCs w:val="20"/>
        </w:rPr>
        <w:t>,-Kč bez DPH</w:t>
      </w:r>
      <w:r w:rsidR="00044A07">
        <w:rPr>
          <w:rFonts w:ascii="Arial" w:hAnsi="Arial" w:cs="Arial"/>
          <w:b w:val="0"/>
          <w:i/>
          <w:sz w:val="20"/>
          <w:szCs w:val="20"/>
        </w:rPr>
        <w:t xml:space="preserve">. </w:t>
      </w:r>
      <w:r w:rsidR="00B8057D" w:rsidRPr="00B8057D">
        <w:rPr>
          <w:rFonts w:ascii="Arial" w:hAnsi="Arial" w:cs="Arial"/>
          <w:b w:val="0"/>
          <w:i/>
          <w:sz w:val="20"/>
          <w:szCs w:val="20"/>
        </w:rPr>
        <w:t xml:space="preserve"> </w:t>
      </w:r>
    </w:p>
    <w:p w:rsidR="00EB7EF1" w:rsidRDefault="00EB7EF1" w:rsidP="006C0FE6">
      <w:pPr>
        <w:pStyle w:val="Zkladntext"/>
        <w:suppressAutoHyphens w:val="0"/>
        <w:ind w:left="1068"/>
        <w:jc w:val="both"/>
        <w:rPr>
          <w:rFonts w:ascii="Arial" w:hAnsi="Arial" w:cs="Arial"/>
          <w:b w:val="0"/>
          <w:i/>
          <w:sz w:val="20"/>
          <w:szCs w:val="20"/>
        </w:rPr>
      </w:pPr>
    </w:p>
    <w:p w:rsidR="00686090" w:rsidRPr="00D0276F" w:rsidRDefault="00686090" w:rsidP="00C80A05">
      <w:pPr>
        <w:pStyle w:val="Zkladntext"/>
        <w:numPr>
          <w:ilvl w:val="0"/>
          <w:numId w:val="6"/>
        </w:numPr>
        <w:suppressAutoHyphens w:val="0"/>
        <w:jc w:val="both"/>
        <w:rPr>
          <w:rFonts w:ascii="Arial" w:hAnsi="Arial" w:cs="Arial"/>
          <w:b w:val="0"/>
          <w:i/>
          <w:sz w:val="20"/>
          <w:szCs w:val="20"/>
        </w:rPr>
      </w:pPr>
      <w:r w:rsidRPr="00D0276F">
        <w:rPr>
          <w:rFonts w:ascii="Arial" w:hAnsi="Arial" w:cs="Arial"/>
          <w:b w:val="0"/>
          <w:i/>
          <w:sz w:val="20"/>
          <w:szCs w:val="20"/>
        </w:rPr>
        <w:t>Smluvní cena díla zahrnuje zejména veškeré práce, dodávky, výkony, služby, související s kompletním provedením díla a je cenou nejvýše přípustnou. Zhotovitel nemůže účtovat za prováděné práce na plnění této smlouvy žádné vícenáklady, a to ani v případě nárůstu cen, vyjma ustanovení čl. II odst., 5 této smlouvy. Toto riziko nese zhotovitel. Cenovou nabídku vypracoval zhotovitel. Pokud by cokoli opomněl nebo uvedl cenu nižší, vzniká zhotoviteli nárok pouze na cenu, kterou uvedl v nabídce.</w:t>
      </w:r>
    </w:p>
    <w:p w:rsidR="004F71C7" w:rsidRDefault="004F71C7" w:rsidP="004F71C7">
      <w:pPr>
        <w:pStyle w:val="Zkladntext"/>
        <w:suppressAutoHyphens w:val="0"/>
        <w:ind w:left="360"/>
        <w:jc w:val="both"/>
        <w:rPr>
          <w:rFonts w:ascii="Arial" w:hAnsi="Arial" w:cs="Arial"/>
          <w:b w:val="0"/>
          <w:i/>
          <w:sz w:val="20"/>
          <w:szCs w:val="20"/>
          <w:highlight w:val="yellow"/>
        </w:rPr>
      </w:pPr>
    </w:p>
    <w:p w:rsidR="004F71C7" w:rsidRPr="002C58D9" w:rsidRDefault="00D0276F" w:rsidP="00C80A05">
      <w:pPr>
        <w:pStyle w:val="Zkladntext"/>
        <w:numPr>
          <w:ilvl w:val="0"/>
          <w:numId w:val="6"/>
        </w:numPr>
        <w:suppressAutoHyphens w:val="0"/>
        <w:jc w:val="both"/>
        <w:rPr>
          <w:rFonts w:ascii="Arial" w:hAnsi="Arial" w:cs="Arial"/>
          <w:b w:val="0"/>
          <w:i/>
          <w:sz w:val="20"/>
          <w:szCs w:val="20"/>
        </w:rPr>
      </w:pPr>
      <w:r w:rsidRPr="002C58D9">
        <w:rPr>
          <w:rFonts w:ascii="Arial" w:hAnsi="Arial" w:cs="Arial"/>
          <w:b w:val="0"/>
          <w:i/>
          <w:sz w:val="20"/>
          <w:szCs w:val="20"/>
        </w:rPr>
        <w:t xml:space="preserve">Součástí ceny dne čl. IV.1. smlouvy nejsou správní poplatky </w:t>
      </w:r>
      <w:r w:rsidR="004F71C7" w:rsidRPr="002C58D9">
        <w:rPr>
          <w:rFonts w:ascii="Arial" w:hAnsi="Arial" w:cs="Arial"/>
          <w:b w:val="0"/>
          <w:i/>
          <w:sz w:val="20"/>
          <w:szCs w:val="20"/>
        </w:rPr>
        <w:t xml:space="preserve">Zhotovitel má právo na úhradu veškerých prokazatelných správních poplatků, které musel uhradit  v souvislosti s  realizací předmětu plnění podle čl.II smlouvy. Všechny tyto správní poplatky s náležitým </w:t>
      </w:r>
      <w:r w:rsidR="00AB3750" w:rsidRPr="002C58D9">
        <w:rPr>
          <w:rFonts w:ascii="Arial" w:hAnsi="Arial" w:cs="Arial"/>
          <w:b w:val="0"/>
          <w:i/>
          <w:sz w:val="20"/>
          <w:szCs w:val="20"/>
        </w:rPr>
        <w:t>o</w:t>
      </w:r>
      <w:r w:rsidR="004F71C7" w:rsidRPr="002C58D9">
        <w:rPr>
          <w:rFonts w:ascii="Arial" w:hAnsi="Arial" w:cs="Arial"/>
          <w:b w:val="0"/>
          <w:i/>
          <w:sz w:val="20"/>
          <w:szCs w:val="20"/>
        </w:rPr>
        <w:t xml:space="preserve">důvodněním a </w:t>
      </w:r>
      <w:r w:rsidRPr="002C58D9">
        <w:rPr>
          <w:rFonts w:ascii="Arial" w:hAnsi="Arial" w:cs="Arial"/>
          <w:b w:val="0"/>
          <w:i/>
          <w:sz w:val="20"/>
          <w:szCs w:val="20"/>
        </w:rPr>
        <w:t xml:space="preserve">prokazatelným </w:t>
      </w:r>
      <w:r w:rsidR="004F71C7" w:rsidRPr="002C58D9">
        <w:rPr>
          <w:rFonts w:ascii="Arial" w:hAnsi="Arial" w:cs="Arial"/>
          <w:b w:val="0"/>
          <w:i/>
          <w:sz w:val="20"/>
          <w:szCs w:val="20"/>
        </w:rPr>
        <w:t>dokladováním</w:t>
      </w:r>
      <w:r w:rsidRPr="002C58D9">
        <w:rPr>
          <w:rFonts w:ascii="Arial" w:hAnsi="Arial" w:cs="Arial"/>
          <w:b w:val="0"/>
          <w:i/>
          <w:sz w:val="20"/>
          <w:szCs w:val="20"/>
        </w:rPr>
        <w:t xml:space="preserve"> příjmovými doklady může </w:t>
      </w:r>
      <w:r w:rsidR="00AB3750" w:rsidRPr="002C58D9">
        <w:rPr>
          <w:rFonts w:ascii="Arial" w:hAnsi="Arial" w:cs="Arial"/>
          <w:b w:val="0"/>
          <w:i/>
          <w:sz w:val="20"/>
          <w:szCs w:val="20"/>
        </w:rPr>
        <w:t>přefa</w:t>
      </w:r>
      <w:r w:rsidRPr="002C58D9">
        <w:rPr>
          <w:rFonts w:ascii="Arial" w:hAnsi="Arial" w:cs="Arial"/>
          <w:b w:val="0"/>
          <w:i/>
          <w:sz w:val="20"/>
          <w:szCs w:val="20"/>
        </w:rPr>
        <w:t>kturovat objednateli</w:t>
      </w:r>
      <w:r w:rsidR="00AB3750" w:rsidRPr="002C58D9">
        <w:rPr>
          <w:rFonts w:ascii="Arial" w:hAnsi="Arial" w:cs="Arial"/>
          <w:b w:val="0"/>
          <w:i/>
          <w:sz w:val="20"/>
          <w:szCs w:val="20"/>
        </w:rPr>
        <w:t xml:space="preserve">  a to po</w:t>
      </w:r>
      <w:r w:rsidRPr="002C58D9">
        <w:rPr>
          <w:rFonts w:ascii="Arial" w:hAnsi="Arial" w:cs="Arial"/>
          <w:b w:val="0"/>
          <w:i/>
          <w:sz w:val="20"/>
          <w:szCs w:val="20"/>
        </w:rPr>
        <w:t xml:space="preserve">  </w:t>
      </w:r>
      <w:r w:rsidR="00AB3750" w:rsidRPr="002C58D9">
        <w:rPr>
          <w:rFonts w:ascii="Arial" w:hAnsi="Arial" w:cs="Arial"/>
          <w:b w:val="0"/>
          <w:i/>
          <w:sz w:val="20"/>
          <w:szCs w:val="20"/>
        </w:rPr>
        <w:t xml:space="preserve">předání stavebního povolení </w:t>
      </w:r>
      <w:r w:rsidR="006C0FE6">
        <w:rPr>
          <w:rFonts w:ascii="Arial" w:hAnsi="Arial" w:cs="Arial"/>
          <w:b w:val="0"/>
          <w:i/>
          <w:sz w:val="20"/>
          <w:szCs w:val="20"/>
        </w:rPr>
        <w:t xml:space="preserve">nebo ohlášení stavby </w:t>
      </w:r>
      <w:r w:rsidR="00AB3750" w:rsidRPr="002C58D9">
        <w:rPr>
          <w:rFonts w:ascii="Arial" w:hAnsi="Arial" w:cs="Arial"/>
          <w:b w:val="0"/>
          <w:i/>
          <w:sz w:val="20"/>
          <w:szCs w:val="20"/>
        </w:rPr>
        <w:t>s vyznačeným nabytím právní moci.</w:t>
      </w:r>
      <w:r w:rsidR="004F71C7" w:rsidRPr="002C58D9">
        <w:rPr>
          <w:rFonts w:ascii="Arial" w:hAnsi="Arial" w:cs="Arial"/>
          <w:b w:val="0"/>
          <w:i/>
          <w:sz w:val="20"/>
          <w:szCs w:val="20"/>
        </w:rPr>
        <w:t xml:space="preserve">   </w:t>
      </w:r>
    </w:p>
    <w:p w:rsidR="00686090" w:rsidRDefault="00686090" w:rsidP="00C80A05">
      <w:pPr>
        <w:pStyle w:val="Zkladntext"/>
        <w:suppressAutoHyphens w:val="0"/>
        <w:jc w:val="both"/>
        <w:rPr>
          <w:rFonts w:ascii="Arial" w:hAnsi="Arial" w:cs="Arial"/>
          <w:b w:val="0"/>
          <w:i/>
          <w:sz w:val="20"/>
          <w:szCs w:val="20"/>
        </w:rPr>
      </w:pPr>
    </w:p>
    <w:p w:rsidR="00546BE9" w:rsidRPr="00453F71" w:rsidRDefault="00686090" w:rsidP="00546BE9">
      <w:pPr>
        <w:pStyle w:val="Zkladntext"/>
        <w:numPr>
          <w:ilvl w:val="0"/>
          <w:numId w:val="6"/>
        </w:numPr>
        <w:suppressAutoHyphens w:val="0"/>
        <w:jc w:val="both"/>
        <w:rPr>
          <w:rFonts w:ascii="Arial" w:hAnsi="Arial" w:cs="Arial"/>
          <w:b w:val="0"/>
          <w:i/>
          <w:sz w:val="20"/>
          <w:szCs w:val="20"/>
        </w:rPr>
      </w:pPr>
      <w:r>
        <w:rPr>
          <w:rFonts w:ascii="Arial" w:hAnsi="Arial" w:cs="Arial"/>
          <w:b w:val="0"/>
          <w:i/>
          <w:sz w:val="20"/>
          <w:szCs w:val="20"/>
        </w:rPr>
        <w:t xml:space="preserve">Objednatel připouští úpravu ceny díla pouze v případě změn, které si objednatel sám vyžádá nebo změny z rozhodnutí dotčených orgánů státní správy. Zhotovitelem nezaviněné změny, které vyvolají nezbytné vícepráce, (méněpráce) budou oceněny a připočteny nebo odečteny k ceně dodávky. Veškeré vícepráce, jejichž realizace bude předem písemně odsouhlasena objednatelem, budou oceněny v cenové úrovni nabídky zhotovitele. Pokud zhotovitel provede vícepráce bez předchozího sjednání písemného dodatku ke smlouvě, nevzniká zhotoviteli nárok na proplacení těchto víceprací. </w:t>
      </w:r>
    </w:p>
    <w:p w:rsidR="00686090" w:rsidRDefault="00686090" w:rsidP="00C80A05">
      <w:pPr>
        <w:pStyle w:val="Zkladntext"/>
        <w:numPr>
          <w:ilvl w:val="0"/>
          <w:numId w:val="6"/>
        </w:numPr>
        <w:suppressAutoHyphens w:val="0"/>
        <w:jc w:val="both"/>
        <w:rPr>
          <w:rFonts w:ascii="Arial" w:hAnsi="Arial" w:cs="Arial"/>
          <w:b w:val="0"/>
          <w:i/>
          <w:sz w:val="20"/>
          <w:szCs w:val="20"/>
        </w:rPr>
      </w:pPr>
      <w:r>
        <w:rPr>
          <w:rFonts w:ascii="Arial" w:hAnsi="Arial" w:cs="Arial"/>
          <w:b w:val="0"/>
          <w:i/>
          <w:sz w:val="20"/>
          <w:szCs w:val="20"/>
        </w:rPr>
        <w:t>Daň z přidané hodnoty bude zhotovitel účtovat vždy podle aktuální zákonné úpravy</w:t>
      </w:r>
      <w:r w:rsidR="006C0FE6">
        <w:rPr>
          <w:rFonts w:ascii="Arial" w:hAnsi="Arial" w:cs="Arial"/>
          <w:b w:val="0"/>
          <w:i/>
          <w:sz w:val="20"/>
          <w:szCs w:val="20"/>
        </w:rPr>
        <w:t>.</w:t>
      </w:r>
    </w:p>
    <w:p w:rsidR="006C0FE6" w:rsidRDefault="006C0FE6" w:rsidP="00C80A05">
      <w:pPr>
        <w:pStyle w:val="Zkladntext"/>
        <w:jc w:val="both"/>
        <w:rPr>
          <w:rFonts w:ascii="Arial" w:hAnsi="Arial" w:cs="Arial"/>
          <w:b w:val="0"/>
          <w:i/>
          <w:sz w:val="20"/>
          <w:szCs w:val="20"/>
        </w:rPr>
      </w:pPr>
    </w:p>
    <w:p w:rsidR="00686090" w:rsidRDefault="00686090" w:rsidP="00C80A05">
      <w:pPr>
        <w:spacing w:line="240" w:lineRule="atLeast"/>
        <w:jc w:val="center"/>
        <w:outlineLvl w:val="0"/>
        <w:rPr>
          <w:rFonts w:ascii="Arial" w:hAnsi="Arial" w:cs="Arial"/>
          <w:b/>
          <w:i/>
          <w:sz w:val="20"/>
          <w:szCs w:val="20"/>
        </w:rPr>
      </w:pPr>
      <w:r>
        <w:rPr>
          <w:rFonts w:ascii="Arial" w:hAnsi="Arial" w:cs="Arial"/>
          <w:b/>
          <w:i/>
          <w:sz w:val="20"/>
          <w:szCs w:val="20"/>
        </w:rPr>
        <w:lastRenderedPageBreak/>
        <w:t>Článek V.</w:t>
      </w:r>
    </w:p>
    <w:p w:rsidR="00686090" w:rsidRDefault="00686090" w:rsidP="00C80A05">
      <w:pPr>
        <w:spacing w:line="240" w:lineRule="atLeast"/>
        <w:jc w:val="center"/>
        <w:rPr>
          <w:rFonts w:ascii="Arial" w:hAnsi="Arial" w:cs="Arial"/>
          <w:b/>
          <w:i/>
          <w:sz w:val="20"/>
          <w:szCs w:val="20"/>
        </w:rPr>
      </w:pPr>
      <w:r>
        <w:rPr>
          <w:rFonts w:ascii="Arial" w:hAnsi="Arial" w:cs="Arial"/>
          <w:b/>
          <w:i/>
          <w:sz w:val="20"/>
          <w:szCs w:val="20"/>
        </w:rPr>
        <w:t>Odpovědnost za vady a záruky za dílo</w:t>
      </w:r>
    </w:p>
    <w:p w:rsidR="00686090" w:rsidRDefault="00686090" w:rsidP="00C80A05">
      <w:pPr>
        <w:spacing w:line="240" w:lineRule="atLeast"/>
        <w:rPr>
          <w:rFonts w:ascii="Arial" w:hAnsi="Arial" w:cs="Arial"/>
          <w:i/>
          <w:sz w:val="20"/>
          <w:szCs w:val="20"/>
        </w:rPr>
      </w:pPr>
    </w:p>
    <w:p w:rsidR="00686090" w:rsidRPr="001F0C47" w:rsidRDefault="00686090" w:rsidP="001F0C47">
      <w:pPr>
        <w:pStyle w:val="Odstavecseseznamem"/>
        <w:numPr>
          <w:ilvl w:val="0"/>
          <w:numId w:val="32"/>
        </w:numPr>
        <w:suppressAutoHyphens w:val="0"/>
        <w:spacing w:line="240" w:lineRule="atLeast"/>
        <w:ind w:left="426" w:hanging="426"/>
        <w:jc w:val="both"/>
        <w:rPr>
          <w:rFonts w:ascii="Arial" w:hAnsi="Arial" w:cs="Arial"/>
          <w:i/>
          <w:sz w:val="20"/>
          <w:szCs w:val="20"/>
        </w:rPr>
      </w:pPr>
      <w:r w:rsidRPr="001F0C47">
        <w:rPr>
          <w:rFonts w:ascii="Arial" w:hAnsi="Arial" w:cs="Arial"/>
          <w:i/>
          <w:sz w:val="20"/>
          <w:szCs w:val="20"/>
        </w:rPr>
        <w:t>Zhotovitel je povinen provést dílo podle této smlouvy, t.j. veškeré práce kompletně, v patřičné kvalitě odpovídající platným technickým normám</w:t>
      </w:r>
      <w:r w:rsidR="00CE5936">
        <w:rPr>
          <w:rFonts w:ascii="Arial" w:hAnsi="Arial" w:cs="Arial"/>
          <w:i/>
          <w:sz w:val="20"/>
          <w:szCs w:val="20"/>
        </w:rPr>
        <w:t xml:space="preserve">, předpisům a zákonům </w:t>
      </w:r>
      <w:r w:rsidRPr="001F0C47">
        <w:rPr>
          <w:rFonts w:ascii="Arial" w:hAnsi="Arial" w:cs="Arial"/>
          <w:i/>
          <w:sz w:val="20"/>
          <w:szCs w:val="20"/>
        </w:rPr>
        <w:t xml:space="preserve"> ČR, při respektování správních rozhodnutích týkajících se díla a platných právních předpisů. Zhotovitel odpovídá za odborné a kvalifikované provedení všech prací. </w:t>
      </w:r>
    </w:p>
    <w:p w:rsidR="00686090" w:rsidRDefault="00686090" w:rsidP="001F0C47">
      <w:pPr>
        <w:spacing w:line="240" w:lineRule="atLeast"/>
        <w:ind w:left="426" w:hanging="426"/>
        <w:rPr>
          <w:rFonts w:ascii="Arial" w:hAnsi="Arial" w:cs="Arial"/>
          <w:i/>
          <w:sz w:val="20"/>
          <w:szCs w:val="20"/>
        </w:rPr>
      </w:pPr>
    </w:p>
    <w:p w:rsidR="00686090" w:rsidRDefault="001F0C47" w:rsidP="001F0C47">
      <w:pPr>
        <w:pStyle w:val="Zkladntext"/>
        <w:numPr>
          <w:ilvl w:val="0"/>
          <w:numId w:val="32"/>
        </w:numPr>
        <w:suppressAutoHyphens w:val="0"/>
        <w:ind w:left="426" w:hanging="426"/>
        <w:jc w:val="both"/>
        <w:rPr>
          <w:rFonts w:ascii="Arial" w:hAnsi="Arial" w:cs="Arial"/>
          <w:b w:val="0"/>
          <w:i/>
          <w:sz w:val="20"/>
          <w:szCs w:val="20"/>
        </w:rPr>
      </w:pPr>
      <w:r>
        <w:rPr>
          <w:rFonts w:ascii="Arial" w:hAnsi="Arial" w:cs="Arial"/>
          <w:b w:val="0"/>
          <w:i/>
          <w:sz w:val="20"/>
          <w:szCs w:val="20"/>
        </w:rPr>
        <w:t>P</w:t>
      </w:r>
      <w:r w:rsidR="00686090">
        <w:rPr>
          <w:rFonts w:ascii="Arial" w:hAnsi="Arial" w:cs="Arial"/>
          <w:b w:val="0"/>
          <w:i/>
          <w:sz w:val="20"/>
          <w:szCs w:val="20"/>
        </w:rPr>
        <w:t xml:space="preserve">očínaje dnem protokolárního předání a převzetí díla objednatelem poskytne zhotovitel na záruku v délce </w:t>
      </w:r>
      <w:r w:rsidR="006C0FE6">
        <w:rPr>
          <w:rFonts w:ascii="Arial" w:hAnsi="Arial" w:cs="Arial"/>
          <w:b w:val="0"/>
          <w:i/>
          <w:sz w:val="20"/>
          <w:szCs w:val="20"/>
        </w:rPr>
        <w:t>60</w:t>
      </w:r>
      <w:r w:rsidR="00686090">
        <w:rPr>
          <w:rFonts w:ascii="Arial" w:hAnsi="Arial" w:cs="Arial"/>
          <w:b w:val="0"/>
          <w:i/>
          <w:sz w:val="20"/>
          <w:szCs w:val="20"/>
        </w:rPr>
        <w:t xml:space="preserve"> měsíců.</w:t>
      </w:r>
    </w:p>
    <w:p w:rsidR="006C0FE6" w:rsidRPr="00D33F1B" w:rsidRDefault="006C0FE6" w:rsidP="001F0C47">
      <w:pPr>
        <w:pStyle w:val="Zkladntext"/>
        <w:suppressAutoHyphens w:val="0"/>
        <w:ind w:left="426" w:hanging="426"/>
        <w:jc w:val="both"/>
        <w:rPr>
          <w:rFonts w:ascii="Arial" w:hAnsi="Arial" w:cs="Arial"/>
          <w:b w:val="0"/>
          <w:i/>
          <w:sz w:val="20"/>
          <w:szCs w:val="20"/>
        </w:rPr>
      </w:pPr>
    </w:p>
    <w:p w:rsidR="00686090" w:rsidRPr="001F0C47" w:rsidRDefault="00686090" w:rsidP="001F0C47">
      <w:pPr>
        <w:pStyle w:val="Odstavecseseznamem"/>
        <w:numPr>
          <w:ilvl w:val="0"/>
          <w:numId w:val="32"/>
        </w:numPr>
        <w:suppressAutoHyphens w:val="0"/>
        <w:spacing w:line="240" w:lineRule="atLeast"/>
        <w:ind w:left="426" w:hanging="426"/>
        <w:jc w:val="both"/>
        <w:rPr>
          <w:rFonts w:ascii="Arial" w:hAnsi="Arial" w:cs="Arial"/>
          <w:i/>
          <w:sz w:val="20"/>
          <w:szCs w:val="20"/>
        </w:rPr>
      </w:pPr>
      <w:r w:rsidRPr="001F0C47">
        <w:rPr>
          <w:rFonts w:ascii="Arial" w:hAnsi="Arial" w:cs="Arial"/>
          <w:i/>
          <w:sz w:val="20"/>
          <w:szCs w:val="20"/>
        </w:rPr>
        <w:t xml:space="preserve">Dílo má vady, jestliže provedení díla neodpovídá výsledku určenému ve smlouvě, tj. kvalitě, rozsahu, obecně závazným předpisům a technickým normám. Vady musí být jednoznačně specifikovány v  protokolu o předání a převzetí díla. </w:t>
      </w:r>
    </w:p>
    <w:p w:rsidR="00686090" w:rsidRDefault="00686090" w:rsidP="001F0C47">
      <w:pPr>
        <w:spacing w:line="240" w:lineRule="atLeast"/>
        <w:ind w:left="426" w:hanging="426"/>
        <w:jc w:val="both"/>
        <w:rPr>
          <w:rFonts w:ascii="Arial" w:hAnsi="Arial" w:cs="Arial"/>
          <w:i/>
          <w:sz w:val="20"/>
          <w:szCs w:val="20"/>
        </w:rPr>
      </w:pPr>
    </w:p>
    <w:p w:rsidR="00686090" w:rsidRPr="001F0C47" w:rsidRDefault="00686090" w:rsidP="001F0C47">
      <w:pPr>
        <w:pStyle w:val="Odstavecseseznamem"/>
        <w:numPr>
          <w:ilvl w:val="0"/>
          <w:numId w:val="32"/>
        </w:numPr>
        <w:suppressAutoHyphens w:val="0"/>
        <w:spacing w:line="240" w:lineRule="atLeast"/>
        <w:ind w:left="426" w:hanging="426"/>
        <w:jc w:val="both"/>
        <w:rPr>
          <w:rFonts w:ascii="Arial" w:hAnsi="Arial" w:cs="Arial"/>
          <w:i/>
          <w:sz w:val="20"/>
          <w:szCs w:val="20"/>
        </w:rPr>
      </w:pPr>
      <w:r w:rsidRPr="001F0C47">
        <w:rPr>
          <w:rFonts w:ascii="Arial" w:hAnsi="Arial" w:cs="Arial"/>
          <w:i/>
          <w:sz w:val="20"/>
          <w:szCs w:val="20"/>
        </w:rPr>
        <w:t xml:space="preserve">Oznámení vady (reklamace), včetně popisu vady musí objednatel sdělit zhotoviteli v průběhu záruční doby písemně (dopisem, emailem, faxem) bez zbytečného odkladu, avšak nejpozději do 10-ti dnů poté, kdy vadu zjistil, a to  do sídla zhotovitele. </w:t>
      </w:r>
    </w:p>
    <w:p w:rsidR="001F0C47" w:rsidRDefault="001F0C47" w:rsidP="001F0C47">
      <w:pPr>
        <w:suppressAutoHyphens w:val="0"/>
        <w:spacing w:line="240" w:lineRule="atLeast"/>
        <w:ind w:left="426" w:hanging="426"/>
        <w:jc w:val="both"/>
        <w:rPr>
          <w:rFonts w:ascii="Arial" w:hAnsi="Arial" w:cs="Arial"/>
          <w:i/>
          <w:sz w:val="20"/>
          <w:szCs w:val="20"/>
        </w:rPr>
      </w:pPr>
    </w:p>
    <w:p w:rsidR="00686090" w:rsidRPr="001F0C47" w:rsidRDefault="00686090" w:rsidP="001F0C47">
      <w:pPr>
        <w:pStyle w:val="Odstavecseseznamem"/>
        <w:numPr>
          <w:ilvl w:val="0"/>
          <w:numId w:val="32"/>
        </w:numPr>
        <w:suppressAutoHyphens w:val="0"/>
        <w:spacing w:line="240" w:lineRule="atLeast"/>
        <w:ind w:left="426" w:hanging="426"/>
        <w:jc w:val="both"/>
        <w:rPr>
          <w:rFonts w:ascii="Arial" w:hAnsi="Arial" w:cs="Arial"/>
          <w:i/>
          <w:sz w:val="20"/>
          <w:szCs w:val="20"/>
        </w:rPr>
      </w:pPr>
      <w:r w:rsidRPr="001F0C47">
        <w:rPr>
          <w:rFonts w:ascii="Arial" w:hAnsi="Arial" w:cs="Arial"/>
          <w:i/>
          <w:sz w:val="20"/>
          <w:szCs w:val="20"/>
        </w:rPr>
        <w:t xml:space="preserve">Zhotovitel se zavazuje nejpozději do dvou následujících pracovních dnů ode dne obdržení reklamace objednatelem, reklamované vady prověřit a navrhnout způsob odstranění vad. Termín odstranění záručních vad bude nejdéle tři pracovní dny ode dne prověření vady zhotovitelem. </w:t>
      </w:r>
    </w:p>
    <w:p w:rsidR="001F0C47" w:rsidRPr="001F0C47" w:rsidRDefault="001F0C47" w:rsidP="001F0C47">
      <w:pPr>
        <w:pStyle w:val="Odstavecseseznamem"/>
        <w:suppressAutoHyphens w:val="0"/>
        <w:spacing w:line="240" w:lineRule="atLeast"/>
        <w:ind w:left="426" w:hanging="426"/>
        <w:jc w:val="both"/>
        <w:rPr>
          <w:rFonts w:ascii="Arial" w:hAnsi="Arial" w:cs="Arial"/>
          <w:i/>
          <w:sz w:val="20"/>
          <w:szCs w:val="20"/>
        </w:rPr>
      </w:pPr>
    </w:p>
    <w:p w:rsidR="00AD1296" w:rsidRDefault="00686090" w:rsidP="001F0C47">
      <w:pPr>
        <w:pStyle w:val="Odstavecseseznamem"/>
        <w:numPr>
          <w:ilvl w:val="0"/>
          <w:numId w:val="32"/>
        </w:numPr>
        <w:suppressAutoHyphens w:val="0"/>
        <w:spacing w:line="240" w:lineRule="atLeast"/>
        <w:ind w:left="426" w:hanging="426"/>
        <w:jc w:val="both"/>
        <w:rPr>
          <w:rFonts w:ascii="Arial" w:hAnsi="Arial" w:cs="Arial"/>
          <w:i/>
          <w:sz w:val="20"/>
          <w:szCs w:val="20"/>
        </w:rPr>
      </w:pPr>
      <w:r w:rsidRPr="001F0C47">
        <w:rPr>
          <w:rFonts w:ascii="Arial" w:hAnsi="Arial" w:cs="Arial"/>
          <w:i/>
          <w:sz w:val="20"/>
          <w:szCs w:val="20"/>
        </w:rPr>
        <w:t>Jestliže zhotovitel neodstraní závady, vzniklé v záruční lhůtě v termínu stanoveném čl. V.</w:t>
      </w:r>
      <w:r w:rsidR="0090633E" w:rsidRPr="001F0C47">
        <w:rPr>
          <w:rFonts w:ascii="Arial" w:hAnsi="Arial" w:cs="Arial"/>
          <w:i/>
          <w:sz w:val="20"/>
          <w:szCs w:val="20"/>
        </w:rPr>
        <w:t>5</w:t>
      </w:r>
      <w:r w:rsidRPr="001F0C47">
        <w:rPr>
          <w:rFonts w:ascii="Arial" w:hAnsi="Arial" w:cs="Arial"/>
          <w:i/>
          <w:sz w:val="20"/>
          <w:szCs w:val="20"/>
        </w:rPr>
        <w:t>., může objednatel zadat odstranění vad a nedodělků jinému oprávněnu zhotoviteli. V tomto případě odstraní objednatel vady proti úhradě zhotovitele a zároveň se zhotovitel nezbavuje záruční povinnosti.</w:t>
      </w:r>
    </w:p>
    <w:p w:rsidR="001F0C47" w:rsidRPr="001F0C47" w:rsidRDefault="001F0C47" w:rsidP="001F0C47">
      <w:pPr>
        <w:pStyle w:val="Odstavecseseznamem"/>
        <w:ind w:left="426" w:hanging="426"/>
        <w:rPr>
          <w:rFonts w:ascii="Arial" w:hAnsi="Arial" w:cs="Arial"/>
          <w:i/>
          <w:sz w:val="20"/>
          <w:szCs w:val="20"/>
        </w:rPr>
      </w:pPr>
    </w:p>
    <w:p w:rsidR="00686090" w:rsidRPr="001F0C47" w:rsidRDefault="00686090" w:rsidP="001F0C47">
      <w:pPr>
        <w:pStyle w:val="Odstavecseseznamem"/>
        <w:numPr>
          <w:ilvl w:val="0"/>
          <w:numId w:val="32"/>
        </w:numPr>
        <w:suppressAutoHyphens w:val="0"/>
        <w:spacing w:line="240" w:lineRule="atLeast"/>
        <w:ind w:left="426" w:hanging="426"/>
        <w:jc w:val="both"/>
        <w:rPr>
          <w:rFonts w:ascii="Arial" w:hAnsi="Arial" w:cs="Arial"/>
          <w:i/>
          <w:sz w:val="20"/>
          <w:szCs w:val="20"/>
        </w:rPr>
      </w:pPr>
      <w:r w:rsidRPr="001F0C47">
        <w:rPr>
          <w:rFonts w:ascii="Arial" w:hAnsi="Arial" w:cs="Arial"/>
          <w:i/>
          <w:sz w:val="20"/>
          <w:szCs w:val="20"/>
        </w:rPr>
        <w:t>Zhotovitel je povinen uhradit objednateli všechny prokazatelné škody, které vzniknou z důvodu vadně provedeného díla.</w:t>
      </w:r>
    </w:p>
    <w:p w:rsidR="00686090" w:rsidRDefault="00686090" w:rsidP="00C80A05">
      <w:pPr>
        <w:spacing w:line="240" w:lineRule="atLeast"/>
        <w:rPr>
          <w:rFonts w:ascii="Arial" w:hAnsi="Arial" w:cs="Arial"/>
          <w:i/>
          <w:sz w:val="20"/>
          <w:szCs w:val="20"/>
        </w:rPr>
      </w:pPr>
    </w:p>
    <w:p w:rsidR="00686090" w:rsidRDefault="00686090" w:rsidP="00C80A05">
      <w:pPr>
        <w:spacing w:line="240" w:lineRule="atLeast"/>
        <w:jc w:val="center"/>
        <w:outlineLvl w:val="0"/>
        <w:rPr>
          <w:rFonts w:ascii="Arial" w:hAnsi="Arial" w:cs="Arial"/>
          <w:b/>
          <w:i/>
          <w:sz w:val="20"/>
          <w:szCs w:val="20"/>
        </w:rPr>
      </w:pPr>
      <w:r>
        <w:rPr>
          <w:rFonts w:ascii="Arial" w:hAnsi="Arial" w:cs="Arial"/>
          <w:b/>
          <w:i/>
          <w:sz w:val="20"/>
          <w:szCs w:val="20"/>
        </w:rPr>
        <w:t>Článek VI.</w:t>
      </w:r>
    </w:p>
    <w:p w:rsidR="00686090" w:rsidRDefault="00686090" w:rsidP="00C80A05">
      <w:pPr>
        <w:spacing w:line="240" w:lineRule="atLeast"/>
        <w:jc w:val="center"/>
        <w:rPr>
          <w:rFonts w:ascii="Arial" w:hAnsi="Arial" w:cs="Arial"/>
          <w:i/>
          <w:sz w:val="20"/>
          <w:szCs w:val="20"/>
        </w:rPr>
      </w:pPr>
      <w:r>
        <w:rPr>
          <w:rFonts w:ascii="Arial" w:hAnsi="Arial" w:cs="Arial"/>
          <w:b/>
          <w:i/>
          <w:sz w:val="20"/>
          <w:szCs w:val="20"/>
        </w:rPr>
        <w:t>Kontrola provádění díla</w:t>
      </w:r>
    </w:p>
    <w:p w:rsidR="00686090" w:rsidRDefault="00686090" w:rsidP="00C80A05">
      <w:pPr>
        <w:spacing w:line="240" w:lineRule="atLeast"/>
        <w:jc w:val="both"/>
        <w:rPr>
          <w:rFonts w:ascii="Arial" w:hAnsi="Arial" w:cs="Arial"/>
          <w:i/>
          <w:sz w:val="20"/>
          <w:szCs w:val="20"/>
        </w:rPr>
      </w:pPr>
    </w:p>
    <w:p w:rsidR="00686090" w:rsidRDefault="00686090" w:rsidP="00C80A05">
      <w:pPr>
        <w:numPr>
          <w:ilvl w:val="0"/>
          <w:numId w:val="8"/>
        </w:numPr>
        <w:tabs>
          <w:tab w:val="num" w:pos="426"/>
        </w:tabs>
        <w:suppressAutoHyphens w:val="0"/>
        <w:spacing w:line="240" w:lineRule="atLeast"/>
        <w:ind w:left="426" w:hanging="426"/>
        <w:jc w:val="both"/>
        <w:rPr>
          <w:rFonts w:ascii="Arial" w:hAnsi="Arial" w:cs="Arial"/>
          <w:i/>
          <w:sz w:val="20"/>
          <w:szCs w:val="20"/>
        </w:rPr>
      </w:pPr>
      <w:r>
        <w:rPr>
          <w:rFonts w:ascii="Arial" w:hAnsi="Arial" w:cs="Arial"/>
          <w:i/>
          <w:sz w:val="20"/>
          <w:szCs w:val="20"/>
        </w:rPr>
        <w:t xml:space="preserve">Objednatel je oprávněn průběžně kontrolovat způsob provádění díla zhotovitelem. </w:t>
      </w:r>
    </w:p>
    <w:p w:rsidR="00686090" w:rsidRDefault="00686090" w:rsidP="00C80A05">
      <w:pPr>
        <w:tabs>
          <w:tab w:val="num" w:pos="426"/>
        </w:tabs>
        <w:suppressAutoHyphens w:val="0"/>
        <w:spacing w:line="240" w:lineRule="atLeast"/>
        <w:ind w:left="426" w:hanging="426"/>
        <w:jc w:val="both"/>
        <w:rPr>
          <w:rFonts w:ascii="Arial" w:hAnsi="Arial" w:cs="Arial"/>
          <w:i/>
          <w:sz w:val="20"/>
          <w:szCs w:val="20"/>
        </w:rPr>
      </w:pPr>
    </w:p>
    <w:p w:rsidR="00686090" w:rsidRDefault="00686090" w:rsidP="00C80A05">
      <w:pPr>
        <w:numPr>
          <w:ilvl w:val="0"/>
          <w:numId w:val="8"/>
        </w:numPr>
        <w:tabs>
          <w:tab w:val="num" w:pos="426"/>
        </w:tabs>
        <w:suppressAutoHyphens w:val="0"/>
        <w:spacing w:line="240" w:lineRule="atLeast"/>
        <w:ind w:left="426" w:hanging="426"/>
        <w:jc w:val="both"/>
        <w:rPr>
          <w:rFonts w:ascii="Arial" w:hAnsi="Arial" w:cs="Arial"/>
          <w:i/>
          <w:sz w:val="20"/>
          <w:szCs w:val="20"/>
        </w:rPr>
      </w:pPr>
      <w:r>
        <w:rPr>
          <w:rFonts w:ascii="Arial" w:hAnsi="Arial" w:cs="Arial"/>
          <w:i/>
          <w:sz w:val="20"/>
          <w:szCs w:val="20"/>
        </w:rPr>
        <w:t>Objednatel je oprávněn přerušit práce zejména v případě, že zhotovitel poskytuje vadné plnění, anebo jinak porušuje tuto smlouvu či právní předpisy. V takovém případě nemá zhotovitel právo požadovat úpravu konečných termínů pro ukončení díla podle čl. III. této smlouvy.</w:t>
      </w:r>
    </w:p>
    <w:p w:rsidR="00686090" w:rsidRDefault="00686090" w:rsidP="00C80A05">
      <w:pPr>
        <w:spacing w:line="240" w:lineRule="atLeast"/>
        <w:jc w:val="both"/>
        <w:rPr>
          <w:rFonts w:ascii="Arial" w:hAnsi="Arial" w:cs="Arial"/>
          <w:i/>
          <w:sz w:val="20"/>
          <w:szCs w:val="20"/>
        </w:rPr>
      </w:pPr>
    </w:p>
    <w:p w:rsidR="00686090" w:rsidRDefault="00686090" w:rsidP="00C80A05">
      <w:pPr>
        <w:spacing w:line="240" w:lineRule="atLeast"/>
        <w:jc w:val="center"/>
        <w:outlineLvl w:val="0"/>
        <w:rPr>
          <w:rFonts w:ascii="Arial" w:hAnsi="Arial" w:cs="Arial"/>
          <w:b/>
          <w:i/>
          <w:sz w:val="20"/>
          <w:szCs w:val="20"/>
        </w:rPr>
      </w:pPr>
      <w:r>
        <w:rPr>
          <w:rFonts w:ascii="Arial" w:hAnsi="Arial" w:cs="Arial"/>
          <w:b/>
          <w:i/>
          <w:sz w:val="20"/>
          <w:szCs w:val="20"/>
        </w:rPr>
        <w:t>Článek VII.</w:t>
      </w:r>
    </w:p>
    <w:p w:rsidR="00686090" w:rsidRDefault="00686090" w:rsidP="00C80A05">
      <w:pPr>
        <w:spacing w:line="240" w:lineRule="atLeast"/>
        <w:jc w:val="center"/>
        <w:rPr>
          <w:rFonts w:ascii="Arial" w:hAnsi="Arial" w:cs="Arial"/>
          <w:b/>
          <w:i/>
          <w:sz w:val="20"/>
          <w:szCs w:val="20"/>
        </w:rPr>
      </w:pPr>
      <w:r>
        <w:rPr>
          <w:rFonts w:ascii="Arial" w:hAnsi="Arial" w:cs="Arial"/>
          <w:b/>
          <w:i/>
          <w:sz w:val="20"/>
          <w:szCs w:val="20"/>
        </w:rPr>
        <w:t xml:space="preserve">Vlastnictví k dílu a odpovědnost za škodu </w:t>
      </w:r>
    </w:p>
    <w:p w:rsidR="00686090" w:rsidRDefault="00686090" w:rsidP="00C80A05">
      <w:pPr>
        <w:spacing w:line="240" w:lineRule="atLeast"/>
        <w:rPr>
          <w:rFonts w:ascii="Arial" w:hAnsi="Arial" w:cs="Arial"/>
          <w:i/>
          <w:sz w:val="20"/>
          <w:szCs w:val="20"/>
        </w:rPr>
      </w:pPr>
    </w:p>
    <w:p w:rsidR="00686090" w:rsidRDefault="00686090" w:rsidP="00C80A05">
      <w:pPr>
        <w:numPr>
          <w:ilvl w:val="0"/>
          <w:numId w:val="9"/>
        </w:numPr>
        <w:suppressAutoHyphens w:val="0"/>
        <w:spacing w:line="240" w:lineRule="atLeast"/>
        <w:jc w:val="both"/>
        <w:rPr>
          <w:rFonts w:ascii="Arial" w:hAnsi="Arial" w:cs="Arial"/>
          <w:i/>
          <w:sz w:val="20"/>
          <w:szCs w:val="20"/>
        </w:rPr>
      </w:pPr>
      <w:r>
        <w:rPr>
          <w:rFonts w:ascii="Arial" w:hAnsi="Arial" w:cs="Arial"/>
          <w:i/>
          <w:sz w:val="20"/>
          <w:szCs w:val="20"/>
        </w:rPr>
        <w:t>Vlastnické právo k zhotovovanému dílu, přechází na objednatele okamžikem předání díla zhotovitelem objednateli.</w:t>
      </w:r>
    </w:p>
    <w:p w:rsidR="00686090" w:rsidRDefault="00686090" w:rsidP="00C80A05">
      <w:pPr>
        <w:spacing w:line="240" w:lineRule="atLeast"/>
        <w:jc w:val="both"/>
        <w:rPr>
          <w:rFonts w:ascii="Arial" w:hAnsi="Arial" w:cs="Arial"/>
          <w:i/>
          <w:sz w:val="20"/>
          <w:szCs w:val="20"/>
        </w:rPr>
      </w:pPr>
    </w:p>
    <w:p w:rsidR="00686090" w:rsidRDefault="00686090" w:rsidP="00C80A05">
      <w:pPr>
        <w:numPr>
          <w:ilvl w:val="0"/>
          <w:numId w:val="9"/>
        </w:numPr>
        <w:suppressAutoHyphens w:val="0"/>
        <w:spacing w:line="240" w:lineRule="atLeast"/>
        <w:jc w:val="both"/>
        <w:rPr>
          <w:rFonts w:ascii="Arial" w:hAnsi="Arial" w:cs="Arial"/>
          <w:i/>
          <w:sz w:val="20"/>
          <w:szCs w:val="20"/>
        </w:rPr>
      </w:pPr>
      <w:r>
        <w:rPr>
          <w:rFonts w:ascii="Arial" w:hAnsi="Arial" w:cs="Arial"/>
          <w:i/>
          <w:sz w:val="20"/>
          <w:szCs w:val="20"/>
        </w:rPr>
        <w:t>Za všechny škody, které vzniknou vinou zhotovitele v důsledku provádění díla třetím osobám, případně objednateli, odpovídá zhotovitel, a je povinen hradit takto vzniklou škodu.</w:t>
      </w:r>
    </w:p>
    <w:p w:rsidR="00686090" w:rsidRDefault="00686090" w:rsidP="00C80A05">
      <w:pPr>
        <w:spacing w:line="240" w:lineRule="atLeast"/>
        <w:jc w:val="both"/>
        <w:rPr>
          <w:rFonts w:ascii="Arial" w:hAnsi="Arial" w:cs="Arial"/>
          <w:i/>
          <w:sz w:val="20"/>
          <w:szCs w:val="20"/>
        </w:rPr>
      </w:pPr>
    </w:p>
    <w:p w:rsidR="00686090" w:rsidRDefault="00686090" w:rsidP="00C80A05">
      <w:pPr>
        <w:numPr>
          <w:ilvl w:val="0"/>
          <w:numId w:val="9"/>
        </w:numPr>
        <w:suppressAutoHyphens w:val="0"/>
        <w:spacing w:line="240" w:lineRule="atLeast"/>
        <w:jc w:val="both"/>
        <w:rPr>
          <w:rFonts w:ascii="Arial" w:hAnsi="Arial" w:cs="Arial"/>
          <w:i/>
          <w:sz w:val="20"/>
          <w:szCs w:val="20"/>
        </w:rPr>
      </w:pPr>
      <w:r>
        <w:rPr>
          <w:rFonts w:ascii="Arial" w:hAnsi="Arial" w:cs="Arial"/>
          <w:i/>
          <w:sz w:val="20"/>
          <w:szCs w:val="20"/>
        </w:rPr>
        <w:t>Sjednává se, že bude-li pojištění podhodnocené a vyplacené pojistné nepokryje vzniklou škodu, zhotovitel nese škodu ze svého a je povinen ji odstranit na své náklady a poškozenou věc uvést v předchozí funkční stav</w:t>
      </w:r>
    </w:p>
    <w:p w:rsidR="00686090" w:rsidRDefault="00686090" w:rsidP="00C80A05">
      <w:pPr>
        <w:spacing w:line="240" w:lineRule="atLeast"/>
        <w:rPr>
          <w:rFonts w:ascii="Arial" w:hAnsi="Arial" w:cs="Arial"/>
          <w:i/>
          <w:sz w:val="20"/>
          <w:szCs w:val="20"/>
        </w:rPr>
      </w:pPr>
    </w:p>
    <w:p w:rsidR="00485D88" w:rsidRDefault="00485D88" w:rsidP="00C80A05">
      <w:pPr>
        <w:spacing w:line="240" w:lineRule="atLeast"/>
        <w:rPr>
          <w:rFonts w:ascii="Arial" w:hAnsi="Arial" w:cs="Arial"/>
          <w:i/>
          <w:sz w:val="20"/>
          <w:szCs w:val="20"/>
        </w:rPr>
      </w:pPr>
    </w:p>
    <w:p w:rsidR="00686090" w:rsidRDefault="00686090" w:rsidP="00C80A05">
      <w:pPr>
        <w:spacing w:line="240" w:lineRule="atLeast"/>
        <w:jc w:val="center"/>
        <w:outlineLvl w:val="0"/>
        <w:rPr>
          <w:rFonts w:ascii="Arial" w:hAnsi="Arial" w:cs="Arial"/>
          <w:b/>
          <w:i/>
          <w:sz w:val="20"/>
          <w:szCs w:val="20"/>
        </w:rPr>
      </w:pPr>
      <w:r>
        <w:rPr>
          <w:rFonts w:ascii="Arial" w:hAnsi="Arial" w:cs="Arial"/>
          <w:b/>
          <w:i/>
          <w:sz w:val="20"/>
          <w:szCs w:val="20"/>
        </w:rPr>
        <w:t xml:space="preserve">Článek </w:t>
      </w:r>
      <w:r w:rsidR="0090633E">
        <w:rPr>
          <w:rFonts w:ascii="Arial" w:hAnsi="Arial" w:cs="Arial"/>
          <w:b/>
          <w:i/>
          <w:sz w:val="20"/>
          <w:szCs w:val="20"/>
        </w:rPr>
        <w:t>VIII</w:t>
      </w:r>
      <w:r>
        <w:rPr>
          <w:rFonts w:ascii="Arial" w:hAnsi="Arial" w:cs="Arial"/>
          <w:b/>
          <w:i/>
          <w:sz w:val="20"/>
          <w:szCs w:val="20"/>
        </w:rPr>
        <w:t>.</w:t>
      </w:r>
    </w:p>
    <w:p w:rsidR="00686090" w:rsidRDefault="00686090" w:rsidP="00C80A05">
      <w:pPr>
        <w:spacing w:line="240" w:lineRule="atLeast"/>
        <w:jc w:val="center"/>
        <w:rPr>
          <w:rFonts w:ascii="Arial" w:hAnsi="Arial" w:cs="Arial"/>
          <w:i/>
          <w:sz w:val="20"/>
          <w:szCs w:val="20"/>
        </w:rPr>
      </w:pPr>
      <w:r>
        <w:rPr>
          <w:rFonts w:ascii="Arial" w:hAnsi="Arial" w:cs="Arial"/>
          <w:b/>
          <w:i/>
          <w:sz w:val="20"/>
          <w:szCs w:val="20"/>
        </w:rPr>
        <w:t xml:space="preserve">Předání a převzetí díla </w:t>
      </w:r>
    </w:p>
    <w:p w:rsidR="00686090" w:rsidRDefault="00686090" w:rsidP="00C80A05">
      <w:pPr>
        <w:spacing w:line="240" w:lineRule="atLeast"/>
        <w:jc w:val="both"/>
        <w:rPr>
          <w:rFonts w:ascii="Arial" w:hAnsi="Arial" w:cs="Arial"/>
          <w:i/>
          <w:sz w:val="20"/>
          <w:szCs w:val="20"/>
        </w:rPr>
      </w:pPr>
    </w:p>
    <w:p w:rsidR="00686090" w:rsidRDefault="00686090" w:rsidP="00C80A05">
      <w:pPr>
        <w:numPr>
          <w:ilvl w:val="0"/>
          <w:numId w:val="10"/>
        </w:numPr>
        <w:suppressAutoHyphens w:val="0"/>
        <w:spacing w:line="240" w:lineRule="atLeast"/>
        <w:jc w:val="both"/>
        <w:rPr>
          <w:rFonts w:ascii="Arial" w:hAnsi="Arial" w:cs="Arial"/>
          <w:i/>
          <w:sz w:val="20"/>
          <w:szCs w:val="20"/>
        </w:rPr>
      </w:pPr>
      <w:r>
        <w:rPr>
          <w:rFonts w:ascii="Arial" w:hAnsi="Arial" w:cs="Arial"/>
          <w:i/>
          <w:sz w:val="20"/>
          <w:szCs w:val="20"/>
        </w:rPr>
        <w:t>Závazek zhotovitele provést dílo dle č.II a čl.III je splněn jeho řádným ukončením, předáním a převzetím objednatelem na základě protokolu o předání a převzetí</w:t>
      </w:r>
      <w:r w:rsidR="00DD366C">
        <w:rPr>
          <w:rFonts w:ascii="Arial" w:hAnsi="Arial" w:cs="Arial"/>
          <w:i/>
          <w:sz w:val="20"/>
          <w:szCs w:val="20"/>
        </w:rPr>
        <w:t xml:space="preserve"> a jeho odsouhlasením ze strany zřizovatele objednatele  MK ČR.</w:t>
      </w:r>
    </w:p>
    <w:p w:rsidR="00686090" w:rsidRDefault="00686090" w:rsidP="00C80A05">
      <w:pPr>
        <w:spacing w:line="240" w:lineRule="atLeast"/>
        <w:jc w:val="both"/>
        <w:rPr>
          <w:rFonts w:ascii="Arial" w:hAnsi="Arial" w:cs="Arial"/>
          <w:i/>
          <w:sz w:val="20"/>
          <w:szCs w:val="20"/>
        </w:rPr>
      </w:pPr>
    </w:p>
    <w:p w:rsidR="00686090" w:rsidRPr="0014649E" w:rsidRDefault="00686090" w:rsidP="00C80A05">
      <w:pPr>
        <w:numPr>
          <w:ilvl w:val="0"/>
          <w:numId w:val="10"/>
        </w:numPr>
        <w:suppressAutoHyphens w:val="0"/>
        <w:spacing w:line="240" w:lineRule="atLeast"/>
        <w:jc w:val="both"/>
        <w:rPr>
          <w:rFonts w:ascii="Arial" w:hAnsi="Arial" w:cs="Arial"/>
          <w:sz w:val="20"/>
          <w:szCs w:val="20"/>
        </w:rPr>
      </w:pPr>
      <w:r>
        <w:rPr>
          <w:rFonts w:ascii="Arial" w:hAnsi="Arial" w:cs="Arial"/>
          <w:i/>
          <w:sz w:val="20"/>
          <w:szCs w:val="20"/>
        </w:rPr>
        <w:t xml:space="preserve">V dohodnuté lhůtě se zástupce objednatele zúčastní přejímky dokončeného díla. </w:t>
      </w:r>
      <w:r w:rsidRPr="0014649E">
        <w:rPr>
          <w:rFonts w:ascii="Arial" w:hAnsi="Arial" w:cs="Arial"/>
          <w:sz w:val="20"/>
          <w:szCs w:val="20"/>
        </w:rPr>
        <w:t>Dílo bude zhotovitel předávat objednateli na adrese Kostelní 42, Praha 7.</w:t>
      </w:r>
      <w:r>
        <w:rPr>
          <w:rFonts w:ascii="Arial" w:hAnsi="Arial" w:cs="Arial"/>
          <w:sz w:val="20"/>
          <w:szCs w:val="20"/>
        </w:rPr>
        <w:t xml:space="preserve"> </w:t>
      </w:r>
    </w:p>
    <w:p w:rsidR="00686090" w:rsidRDefault="00686090" w:rsidP="00C80A05">
      <w:pPr>
        <w:spacing w:line="240" w:lineRule="atLeast"/>
        <w:jc w:val="both"/>
        <w:rPr>
          <w:rFonts w:ascii="Arial" w:hAnsi="Arial" w:cs="Arial"/>
          <w:i/>
          <w:sz w:val="20"/>
          <w:szCs w:val="20"/>
        </w:rPr>
      </w:pPr>
    </w:p>
    <w:p w:rsidR="00686090" w:rsidRDefault="00686090" w:rsidP="00C80A05">
      <w:pPr>
        <w:numPr>
          <w:ilvl w:val="0"/>
          <w:numId w:val="10"/>
        </w:numPr>
        <w:suppressAutoHyphens w:val="0"/>
        <w:spacing w:line="240" w:lineRule="atLeast"/>
        <w:jc w:val="both"/>
        <w:rPr>
          <w:rFonts w:ascii="Arial" w:hAnsi="Arial" w:cs="Arial"/>
          <w:i/>
          <w:sz w:val="20"/>
          <w:szCs w:val="20"/>
        </w:rPr>
      </w:pPr>
      <w:r>
        <w:rPr>
          <w:rFonts w:ascii="Arial" w:hAnsi="Arial" w:cs="Arial"/>
          <w:i/>
          <w:sz w:val="20"/>
          <w:szCs w:val="20"/>
        </w:rPr>
        <w:t>O předání a převzetí  díla dle č.II a čl.III bude sepsán protokol o předání a převzetí díla podepsaný oběma smluvními stranami.</w:t>
      </w:r>
    </w:p>
    <w:p w:rsidR="00686090" w:rsidRDefault="00686090" w:rsidP="00C80A05">
      <w:pPr>
        <w:suppressAutoHyphens w:val="0"/>
        <w:spacing w:line="240" w:lineRule="atLeast"/>
        <w:jc w:val="both"/>
        <w:rPr>
          <w:rFonts w:ascii="Arial" w:hAnsi="Arial" w:cs="Arial"/>
          <w:i/>
          <w:sz w:val="20"/>
          <w:szCs w:val="20"/>
        </w:rPr>
      </w:pPr>
    </w:p>
    <w:p w:rsidR="00686090" w:rsidRDefault="00686090" w:rsidP="00C80A05">
      <w:pPr>
        <w:numPr>
          <w:ilvl w:val="0"/>
          <w:numId w:val="10"/>
        </w:numPr>
        <w:suppressAutoHyphens w:val="0"/>
        <w:spacing w:line="240" w:lineRule="atLeast"/>
        <w:jc w:val="both"/>
        <w:rPr>
          <w:rFonts w:ascii="Arial" w:hAnsi="Arial" w:cs="Arial"/>
          <w:i/>
          <w:sz w:val="20"/>
          <w:szCs w:val="20"/>
        </w:rPr>
      </w:pPr>
      <w:r>
        <w:rPr>
          <w:rFonts w:ascii="Arial" w:hAnsi="Arial" w:cs="Arial"/>
          <w:i/>
          <w:sz w:val="20"/>
          <w:szCs w:val="20"/>
        </w:rPr>
        <w:t xml:space="preserve">Nedokončené  </w:t>
      </w:r>
      <w:r w:rsidR="00485D88">
        <w:rPr>
          <w:rFonts w:ascii="Arial" w:hAnsi="Arial" w:cs="Arial"/>
          <w:i/>
          <w:sz w:val="20"/>
          <w:szCs w:val="20"/>
        </w:rPr>
        <w:t xml:space="preserve">a nepřevzaté </w:t>
      </w:r>
      <w:r>
        <w:rPr>
          <w:rFonts w:ascii="Arial" w:hAnsi="Arial" w:cs="Arial"/>
          <w:i/>
          <w:sz w:val="20"/>
          <w:szCs w:val="20"/>
        </w:rPr>
        <w:t xml:space="preserve">dílo není objednatel povinen převzít a </w:t>
      </w:r>
      <w:r w:rsidR="00DD366C">
        <w:rPr>
          <w:rFonts w:ascii="Arial" w:hAnsi="Arial" w:cs="Arial"/>
          <w:i/>
          <w:sz w:val="20"/>
          <w:szCs w:val="20"/>
        </w:rPr>
        <w:t xml:space="preserve">neschválené dílo ze strany MK ČR není objednatel povinen </w:t>
      </w:r>
      <w:r>
        <w:rPr>
          <w:rFonts w:ascii="Arial" w:hAnsi="Arial" w:cs="Arial"/>
          <w:i/>
          <w:sz w:val="20"/>
          <w:szCs w:val="20"/>
        </w:rPr>
        <w:t>zaplatit</w:t>
      </w:r>
      <w:r w:rsidR="00485D88">
        <w:rPr>
          <w:rFonts w:ascii="Arial" w:hAnsi="Arial" w:cs="Arial"/>
          <w:i/>
          <w:sz w:val="20"/>
          <w:szCs w:val="20"/>
        </w:rPr>
        <w:t xml:space="preserve"> v plné výši</w:t>
      </w:r>
      <w:r>
        <w:rPr>
          <w:rFonts w:ascii="Arial" w:hAnsi="Arial" w:cs="Arial"/>
          <w:i/>
          <w:sz w:val="20"/>
          <w:szCs w:val="20"/>
        </w:rPr>
        <w:t>.</w:t>
      </w:r>
    </w:p>
    <w:p w:rsidR="00846DAD" w:rsidRDefault="00846DAD" w:rsidP="00C80A05">
      <w:pPr>
        <w:spacing w:line="240" w:lineRule="atLeast"/>
        <w:outlineLvl w:val="0"/>
        <w:rPr>
          <w:rFonts w:ascii="Arial" w:hAnsi="Arial" w:cs="Arial"/>
          <w:b/>
          <w:i/>
          <w:sz w:val="20"/>
          <w:szCs w:val="20"/>
        </w:rPr>
      </w:pPr>
    </w:p>
    <w:p w:rsidR="00686090" w:rsidRDefault="00686090" w:rsidP="00C80A05">
      <w:pPr>
        <w:spacing w:line="240" w:lineRule="atLeast"/>
        <w:jc w:val="center"/>
        <w:outlineLvl w:val="0"/>
        <w:rPr>
          <w:rFonts w:ascii="Arial" w:hAnsi="Arial" w:cs="Arial"/>
          <w:b/>
          <w:i/>
          <w:sz w:val="20"/>
          <w:szCs w:val="20"/>
        </w:rPr>
      </w:pPr>
      <w:r>
        <w:rPr>
          <w:rFonts w:ascii="Arial" w:hAnsi="Arial" w:cs="Arial"/>
          <w:b/>
          <w:i/>
          <w:sz w:val="20"/>
          <w:szCs w:val="20"/>
        </w:rPr>
        <w:t xml:space="preserve">Článek </w:t>
      </w:r>
      <w:r w:rsidR="0090633E">
        <w:rPr>
          <w:rFonts w:ascii="Arial" w:hAnsi="Arial" w:cs="Arial"/>
          <w:b/>
          <w:i/>
          <w:sz w:val="20"/>
          <w:szCs w:val="20"/>
        </w:rPr>
        <w:t>I</w:t>
      </w:r>
      <w:r>
        <w:rPr>
          <w:rFonts w:ascii="Arial" w:hAnsi="Arial" w:cs="Arial"/>
          <w:b/>
          <w:i/>
          <w:sz w:val="20"/>
          <w:szCs w:val="20"/>
        </w:rPr>
        <w:t>X.</w:t>
      </w:r>
    </w:p>
    <w:p w:rsidR="00686090" w:rsidRDefault="00686090" w:rsidP="00C80A05">
      <w:pPr>
        <w:spacing w:line="240" w:lineRule="atLeast"/>
        <w:jc w:val="center"/>
        <w:outlineLvl w:val="0"/>
        <w:rPr>
          <w:rFonts w:ascii="Arial" w:hAnsi="Arial" w:cs="Arial"/>
          <w:b/>
          <w:i/>
          <w:sz w:val="20"/>
          <w:szCs w:val="20"/>
        </w:rPr>
      </w:pPr>
      <w:r>
        <w:rPr>
          <w:rFonts w:ascii="Arial" w:hAnsi="Arial" w:cs="Arial"/>
          <w:b/>
          <w:i/>
          <w:sz w:val="20"/>
          <w:szCs w:val="20"/>
        </w:rPr>
        <w:t>Platební podmínky</w:t>
      </w:r>
    </w:p>
    <w:p w:rsidR="00686090" w:rsidRDefault="00686090" w:rsidP="00C80A05">
      <w:pPr>
        <w:spacing w:line="240" w:lineRule="atLeast"/>
        <w:jc w:val="both"/>
        <w:rPr>
          <w:rFonts w:ascii="Arial" w:hAnsi="Arial" w:cs="Arial"/>
          <w:i/>
          <w:sz w:val="20"/>
          <w:szCs w:val="20"/>
        </w:rPr>
      </w:pPr>
    </w:p>
    <w:p w:rsidR="00686090" w:rsidRPr="00C34A23" w:rsidRDefault="00686090" w:rsidP="00C80A05">
      <w:pPr>
        <w:numPr>
          <w:ilvl w:val="0"/>
          <w:numId w:val="11"/>
        </w:numPr>
        <w:suppressAutoHyphens w:val="0"/>
        <w:spacing w:line="240" w:lineRule="atLeast"/>
        <w:jc w:val="both"/>
        <w:rPr>
          <w:rFonts w:ascii="Arial" w:hAnsi="Arial" w:cs="Arial"/>
          <w:i/>
          <w:sz w:val="20"/>
          <w:szCs w:val="20"/>
        </w:rPr>
      </w:pPr>
      <w:r w:rsidRPr="00C34A23">
        <w:rPr>
          <w:rFonts w:ascii="Arial" w:hAnsi="Arial" w:cs="Arial"/>
          <w:i/>
          <w:sz w:val="20"/>
          <w:szCs w:val="20"/>
        </w:rPr>
        <w:t xml:space="preserve">Celková smluvní cena bude uhrazena objednatelem ve </w:t>
      </w:r>
      <w:r w:rsidR="007D33FE">
        <w:rPr>
          <w:rFonts w:ascii="Arial" w:hAnsi="Arial" w:cs="Arial"/>
          <w:i/>
          <w:sz w:val="20"/>
          <w:szCs w:val="20"/>
        </w:rPr>
        <w:t>dvou</w:t>
      </w:r>
      <w:r w:rsidRPr="00C34A23">
        <w:rPr>
          <w:rFonts w:ascii="Arial" w:hAnsi="Arial" w:cs="Arial"/>
          <w:i/>
          <w:sz w:val="20"/>
          <w:szCs w:val="20"/>
        </w:rPr>
        <w:t xml:space="preserve"> dílčích platbách v souladu s  čl.IV.</w:t>
      </w:r>
      <w:r w:rsidR="00485D88">
        <w:rPr>
          <w:rFonts w:ascii="Arial" w:hAnsi="Arial" w:cs="Arial"/>
          <w:i/>
          <w:sz w:val="20"/>
          <w:szCs w:val="20"/>
        </w:rPr>
        <w:t>2</w:t>
      </w:r>
      <w:r w:rsidRPr="00C34A23">
        <w:rPr>
          <w:rFonts w:ascii="Arial" w:hAnsi="Arial" w:cs="Arial"/>
          <w:i/>
          <w:sz w:val="20"/>
          <w:szCs w:val="20"/>
        </w:rPr>
        <w:t>.</w:t>
      </w:r>
      <w:r w:rsidR="00485D88">
        <w:rPr>
          <w:rFonts w:ascii="Arial" w:hAnsi="Arial" w:cs="Arial"/>
          <w:i/>
          <w:sz w:val="20"/>
          <w:szCs w:val="20"/>
        </w:rPr>
        <w:t xml:space="preserve"> Smlouvy . </w:t>
      </w:r>
      <w:r w:rsidRPr="00C34A23">
        <w:rPr>
          <w:rFonts w:ascii="Arial" w:hAnsi="Arial" w:cs="Arial"/>
          <w:i/>
          <w:sz w:val="20"/>
          <w:szCs w:val="20"/>
        </w:rPr>
        <w:t>Daňov</w:t>
      </w:r>
      <w:r w:rsidR="00C16805">
        <w:rPr>
          <w:rFonts w:ascii="Arial" w:hAnsi="Arial" w:cs="Arial"/>
          <w:i/>
          <w:sz w:val="20"/>
          <w:szCs w:val="20"/>
        </w:rPr>
        <w:t>é</w:t>
      </w:r>
      <w:r w:rsidRPr="00C34A23">
        <w:rPr>
          <w:rFonts w:ascii="Arial" w:hAnsi="Arial" w:cs="Arial"/>
          <w:i/>
          <w:sz w:val="20"/>
          <w:szCs w:val="20"/>
        </w:rPr>
        <w:t xml:space="preserve"> doklad</w:t>
      </w:r>
      <w:r w:rsidR="00C16805">
        <w:rPr>
          <w:rFonts w:ascii="Arial" w:hAnsi="Arial" w:cs="Arial"/>
          <w:i/>
          <w:sz w:val="20"/>
          <w:szCs w:val="20"/>
        </w:rPr>
        <w:t>y</w:t>
      </w:r>
      <w:r w:rsidRPr="00C34A23">
        <w:rPr>
          <w:rFonts w:ascii="Arial" w:hAnsi="Arial" w:cs="Arial"/>
          <w:i/>
          <w:sz w:val="20"/>
          <w:szCs w:val="20"/>
        </w:rPr>
        <w:t xml:space="preserve"> je zhotovitel oprávněn vystavit po převzetí </w:t>
      </w:r>
      <w:r w:rsidR="00C16805">
        <w:rPr>
          <w:rFonts w:ascii="Arial" w:hAnsi="Arial" w:cs="Arial"/>
          <w:i/>
          <w:sz w:val="20"/>
          <w:szCs w:val="20"/>
        </w:rPr>
        <w:t xml:space="preserve">jednotlivých </w:t>
      </w:r>
      <w:r w:rsidRPr="00C34A23">
        <w:rPr>
          <w:rFonts w:ascii="Arial" w:hAnsi="Arial" w:cs="Arial"/>
          <w:i/>
          <w:sz w:val="20"/>
          <w:szCs w:val="20"/>
        </w:rPr>
        <w:t>dokončen</w:t>
      </w:r>
      <w:r w:rsidR="00C16805">
        <w:rPr>
          <w:rFonts w:ascii="Arial" w:hAnsi="Arial" w:cs="Arial"/>
          <w:i/>
          <w:sz w:val="20"/>
          <w:szCs w:val="20"/>
        </w:rPr>
        <w:t>ých částí</w:t>
      </w:r>
      <w:r w:rsidRPr="00C34A23">
        <w:rPr>
          <w:rFonts w:ascii="Arial" w:hAnsi="Arial" w:cs="Arial"/>
          <w:i/>
          <w:sz w:val="20"/>
          <w:szCs w:val="20"/>
        </w:rPr>
        <w:t xml:space="preserve"> díla objednatelem.</w:t>
      </w:r>
    </w:p>
    <w:p w:rsidR="00686090" w:rsidRDefault="00686090" w:rsidP="00C80A05">
      <w:pPr>
        <w:spacing w:line="240" w:lineRule="atLeast"/>
        <w:jc w:val="both"/>
        <w:rPr>
          <w:rFonts w:ascii="Arial" w:hAnsi="Arial" w:cs="Arial"/>
          <w:i/>
          <w:sz w:val="20"/>
          <w:szCs w:val="20"/>
        </w:rPr>
      </w:pPr>
    </w:p>
    <w:p w:rsidR="00686090" w:rsidRDefault="00686090" w:rsidP="00C80A05">
      <w:pPr>
        <w:pStyle w:val="Zkladntext2"/>
        <w:numPr>
          <w:ilvl w:val="0"/>
          <w:numId w:val="11"/>
        </w:numPr>
        <w:suppressAutoHyphens w:val="0"/>
        <w:spacing w:before="0" w:after="0"/>
        <w:jc w:val="both"/>
        <w:rPr>
          <w:rFonts w:ascii="Arial" w:hAnsi="Arial" w:cs="Arial"/>
          <w:i/>
          <w:sz w:val="20"/>
          <w:szCs w:val="20"/>
        </w:rPr>
      </w:pPr>
      <w:r>
        <w:rPr>
          <w:rFonts w:ascii="Arial" w:hAnsi="Arial" w:cs="Arial"/>
          <w:i/>
          <w:sz w:val="20"/>
          <w:szCs w:val="20"/>
        </w:rPr>
        <w:t>Faktury budou obsahovat všechny náležitosti daňového a účetního dokladu tak, jak jsou stanoveny zákonem</w:t>
      </w:r>
      <w:r w:rsidR="006C0FE6">
        <w:rPr>
          <w:rFonts w:ascii="Arial" w:hAnsi="Arial" w:cs="Arial"/>
          <w:i/>
          <w:sz w:val="20"/>
          <w:szCs w:val="20"/>
        </w:rPr>
        <w:t>.</w:t>
      </w:r>
    </w:p>
    <w:p w:rsidR="00686090" w:rsidRDefault="00686090" w:rsidP="00C80A05">
      <w:pPr>
        <w:pStyle w:val="Zkladntext"/>
        <w:rPr>
          <w:rFonts w:ascii="Arial" w:hAnsi="Arial" w:cs="Arial"/>
          <w:b w:val="0"/>
          <w:i/>
          <w:sz w:val="20"/>
          <w:szCs w:val="20"/>
        </w:rPr>
      </w:pPr>
    </w:p>
    <w:p w:rsidR="00686090" w:rsidRDefault="00686090" w:rsidP="00C80A05">
      <w:pPr>
        <w:pStyle w:val="Zkladntext2"/>
        <w:numPr>
          <w:ilvl w:val="0"/>
          <w:numId w:val="11"/>
        </w:numPr>
        <w:suppressAutoHyphens w:val="0"/>
        <w:spacing w:before="0" w:after="0"/>
        <w:jc w:val="both"/>
        <w:rPr>
          <w:rFonts w:ascii="Arial" w:hAnsi="Arial" w:cs="Arial"/>
          <w:i/>
          <w:sz w:val="20"/>
          <w:szCs w:val="20"/>
        </w:rPr>
      </w:pPr>
      <w:r>
        <w:rPr>
          <w:rFonts w:ascii="Arial" w:hAnsi="Arial" w:cs="Arial"/>
          <w:i/>
          <w:sz w:val="20"/>
          <w:szCs w:val="20"/>
        </w:rPr>
        <w:t>V případě, že faktura nebude obsahovat náležitosti daňového dokladu dle zákona o dani z přidané hodnoty nebo k ní nebudou přiloženy řádné doklady (přílohy) smlouvou vyžadované, je objednatel oprávněn ji vrátit zhotoviteli a požadovat vystavení řádné faktury. Tím se přerušuje lhůta její splatnosti a doručením opravené, doplněné faktury začne běžet nová lhůta splatnosti. Vrácení faktury uplatní objednatel do 7 pracovních dní ode dne doručení faktury od zhotovitele.</w:t>
      </w:r>
    </w:p>
    <w:p w:rsidR="00686090" w:rsidRDefault="00686090" w:rsidP="00C80A05">
      <w:pPr>
        <w:pStyle w:val="Zkladntext2"/>
        <w:suppressAutoHyphens w:val="0"/>
        <w:spacing w:before="0" w:after="0"/>
        <w:jc w:val="both"/>
        <w:rPr>
          <w:rFonts w:ascii="Arial" w:hAnsi="Arial" w:cs="Arial"/>
          <w:i/>
          <w:sz w:val="20"/>
          <w:szCs w:val="20"/>
        </w:rPr>
      </w:pPr>
    </w:p>
    <w:p w:rsidR="00686090" w:rsidRDefault="00686090" w:rsidP="00C80A05">
      <w:pPr>
        <w:pStyle w:val="Zkladntext"/>
        <w:numPr>
          <w:ilvl w:val="0"/>
          <w:numId w:val="11"/>
        </w:numPr>
        <w:suppressAutoHyphens w:val="0"/>
        <w:jc w:val="both"/>
        <w:rPr>
          <w:rFonts w:ascii="Arial" w:hAnsi="Arial" w:cs="Arial"/>
          <w:b w:val="0"/>
          <w:i/>
          <w:sz w:val="20"/>
          <w:szCs w:val="20"/>
        </w:rPr>
      </w:pPr>
      <w:r>
        <w:rPr>
          <w:rFonts w:ascii="Arial" w:hAnsi="Arial" w:cs="Arial"/>
          <w:b w:val="0"/>
          <w:i/>
          <w:sz w:val="20"/>
          <w:szCs w:val="20"/>
        </w:rPr>
        <w:t xml:space="preserve">Faktury jsou splatné ve lhůtě 30 kalendářních dnů ode dne jejich doručení objednateli. </w:t>
      </w:r>
    </w:p>
    <w:p w:rsidR="00686090" w:rsidRDefault="00686090" w:rsidP="00C80A05">
      <w:pPr>
        <w:pStyle w:val="Zkladntext"/>
        <w:jc w:val="both"/>
        <w:rPr>
          <w:rFonts w:ascii="Arial" w:hAnsi="Arial" w:cs="Arial"/>
          <w:i/>
          <w:sz w:val="20"/>
          <w:szCs w:val="20"/>
        </w:rPr>
      </w:pPr>
    </w:p>
    <w:p w:rsidR="006C0FE6" w:rsidRDefault="00686090" w:rsidP="001F0C47">
      <w:pPr>
        <w:numPr>
          <w:ilvl w:val="0"/>
          <w:numId w:val="11"/>
        </w:numPr>
        <w:suppressAutoHyphens w:val="0"/>
        <w:jc w:val="both"/>
        <w:rPr>
          <w:rFonts w:ascii="Arial" w:hAnsi="Arial" w:cs="Arial"/>
          <w:i/>
          <w:sz w:val="20"/>
          <w:szCs w:val="20"/>
        </w:rPr>
      </w:pPr>
      <w:r>
        <w:rPr>
          <w:rFonts w:ascii="Arial" w:hAnsi="Arial" w:cs="Arial"/>
          <w:i/>
          <w:sz w:val="20"/>
          <w:szCs w:val="20"/>
        </w:rPr>
        <w:t xml:space="preserve">Faktura je považována za uhrazenou dnem odepsání fakturované částky  z účtu objednatele. </w:t>
      </w:r>
    </w:p>
    <w:p w:rsidR="00DD366C" w:rsidRPr="001F0C47" w:rsidRDefault="00DD366C" w:rsidP="00DD366C">
      <w:pPr>
        <w:suppressAutoHyphens w:val="0"/>
        <w:ind w:left="360"/>
        <w:jc w:val="both"/>
        <w:rPr>
          <w:rFonts w:ascii="Arial" w:hAnsi="Arial" w:cs="Arial"/>
          <w:i/>
          <w:sz w:val="20"/>
          <w:szCs w:val="20"/>
        </w:rPr>
      </w:pPr>
    </w:p>
    <w:p w:rsidR="00686090" w:rsidRDefault="00686090" w:rsidP="00C80A05">
      <w:pPr>
        <w:spacing w:line="240" w:lineRule="atLeast"/>
        <w:jc w:val="center"/>
        <w:outlineLvl w:val="0"/>
        <w:rPr>
          <w:rFonts w:ascii="Arial" w:hAnsi="Arial" w:cs="Arial"/>
          <w:b/>
          <w:i/>
          <w:sz w:val="20"/>
          <w:szCs w:val="20"/>
        </w:rPr>
      </w:pPr>
      <w:r>
        <w:rPr>
          <w:rFonts w:ascii="Arial" w:hAnsi="Arial" w:cs="Arial"/>
          <w:b/>
          <w:i/>
          <w:sz w:val="20"/>
          <w:szCs w:val="20"/>
        </w:rPr>
        <w:t>Článek X.</w:t>
      </w:r>
    </w:p>
    <w:p w:rsidR="00686090" w:rsidRDefault="00686090" w:rsidP="00C80A05">
      <w:pPr>
        <w:spacing w:line="240" w:lineRule="atLeast"/>
        <w:jc w:val="center"/>
        <w:rPr>
          <w:rFonts w:ascii="Arial" w:hAnsi="Arial" w:cs="Arial"/>
          <w:b/>
          <w:i/>
          <w:sz w:val="20"/>
          <w:szCs w:val="20"/>
        </w:rPr>
      </w:pPr>
      <w:r>
        <w:rPr>
          <w:rFonts w:ascii="Arial" w:hAnsi="Arial" w:cs="Arial"/>
          <w:b/>
          <w:i/>
          <w:sz w:val="20"/>
          <w:szCs w:val="20"/>
        </w:rPr>
        <w:t>Zajištění závazků - smluvní pokuty</w:t>
      </w:r>
    </w:p>
    <w:p w:rsidR="00686090" w:rsidRDefault="00686090" w:rsidP="00C80A05">
      <w:pPr>
        <w:spacing w:line="240" w:lineRule="atLeast"/>
        <w:rPr>
          <w:rFonts w:ascii="Arial" w:hAnsi="Arial" w:cs="Arial"/>
          <w:i/>
          <w:sz w:val="20"/>
          <w:szCs w:val="20"/>
        </w:rPr>
      </w:pPr>
    </w:p>
    <w:p w:rsidR="00686090" w:rsidRDefault="00686090" w:rsidP="00C80A05">
      <w:pPr>
        <w:numPr>
          <w:ilvl w:val="0"/>
          <w:numId w:val="12"/>
        </w:numPr>
        <w:tabs>
          <w:tab w:val="num" w:pos="426"/>
        </w:tabs>
        <w:suppressAutoHyphens w:val="0"/>
        <w:spacing w:line="240" w:lineRule="atLeast"/>
        <w:ind w:left="426" w:hanging="426"/>
        <w:jc w:val="both"/>
        <w:rPr>
          <w:rFonts w:ascii="Arial" w:hAnsi="Arial" w:cs="Arial"/>
          <w:i/>
          <w:sz w:val="20"/>
          <w:szCs w:val="20"/>
        </w:rPr>
      </w:pPr>
      <w:r>
        <w:rPr>
          <w:rFonts w:ascii="Arial" w:hAnsi="Arial" w:cs="Arial"/>
          <w:i/>
          <w:sz w:val="20"/>
          <w:szCs w:val="20"/>
        </w:rPr>
        <w:t>V případě nedodržení termínu předání a  převzetí dokončeného díla dle čl. III.1. této smlouvy, uhradí zhotovitel objednateli smluvní pokutu ve výši 500,-Kč za každý den prodlení, max. však do výše 20 % celkové ceny díla.</w:t>
      </w:r>
    </w:p>
    <w:p w:rsidR="00686090" w:rsidRDefault="00686090" w:rsidP="00C80A05">
      <w:pPr>
        <w:tabs>
          <w:tab w:val="num" w:pos="426"/>
        </w:tabs>
        <w:suppressAutoHyphens w:val="0"/>
        <w:spacing w:line="240" w:lineRule="atLeast"/>
        <w:ind w:left="426" w:hanging="426"/>
        <w:jc w:val="both"/>
        <w:rPr>
          <w:rFonts w:ascii="Arial" w:hAnsi="Arial" w:cs="Arial"/>
          <w:i/>
          <w:sz w:val="20"/>
          <w:szCs w:val="20"/>
        </w:rPr>
      </w:pPr>
    </w:p>
    <w:p w:rsidR="00686090" w:rsidRDefault="00686090" w:rsidP="00C80A05">
      <w:pPr>
        <w:numPr>
          <w:ilvl w:val="0"/>
          <w:numId w:val="12"/>
        </w:numPr>
        <w:tabs>
          <w:tab w:val="num" w:pos="426"/>
        </w:tabs>
        <w:suppressAutoHyphens w:val="0"/>
        <w:spacing w:line="240" w:lineRule="atLeast"/>
        <w:ind w:left="426" w:hanging="426"/>
        <w:jc w:val="both"/>
        <w:rPr>
          <w:rFonts w:ascii="Arial" w:hAnsi="Arial" w:cs="Arial"/>
          <w:i/>
          <w:sz w:val="20"/>
          <w:szCs w:val="20"/>
        </w:rPr>
      </w:pPr>
      <w:r>
        <w:rPr>
          <w:rFonts w:ascii="Arial" w:hAnsi="Arial" w:cs="Arial"/>
          <w:i/>
          <w:sz w:val="20"/>
          <w:szCs w:val="20"/>
        </w:rPr>
        <w:t>V případě nedodržení termínů pro odstraňování záručních vad dle článku V.6. této smlouvy, uhradí zhotovitel objednateli smluvní pokutu ve výši 500,-Kč za každý den prodlení.</w:t>
      </w:r>
    </w:p>
    <w:p w:rsidR="00686090" w:rsidRDefault="00686090" w:rsidP="00C80A05">
      <w:pPr>
        <w:tabs>
          <w:tab w:val="num" w:pos="426"/>
        </w:tabs>
        <w:spacing w:line="240" w:lineRule="atLeast"/>
        <w:ind w:left="426" w:hanging="426"/>
        <w:jc w:val="both"/>
        <w:rPr>
          <w:rFonts w:ascii="Arial" w:hAnsi="Arial" w:cs="Arial"/>
          <w:i/>
          <w:sz w:val="20"/>
          <w:szCs w:val="20"/>
        </w:rPr>
      </w:pPr>
    </w:p>
    <w:p w:rsidR="00686090" w:rsidRDefault="00686090" w:rsidP="00C80A05">
      <w:pPr>
        <w:numPr>
          <w:ilvl w:val="0"/>
          <w:numId w:val="12"/>
        </w:numPr>
        <w:tabs>
          <w:tab w:val="num" w:pos="426"/>
        </w:tabs>
        <w:suppressAutoHyphens w:val="0"/>
        <w:spacing w:line="240" w:lineRule="atLeast"/>
        <w:ind w:left="426" w:hanging="426"/>
        <w:jc w:val="both"/>
        <w:rPr>
          <w:rFonts w:ascii="Arial" w:hAnsi="Arial" w:cs="Arial"/>
          <w:i/>
          <w:sz w:val="20"/>
          <w:szCs w:val="20"/>
        </w:rPr>
      </w:pPr>
      <w:r>
        <w:rPr>
          <w:rFonts w:ascii="Arial" w:hAnsi="Arial" w:cs="Arial"/>
          <w:i/>
          <w:sz w:val="20"/>
          <w:szCs w:val="20"/>
        </w:rPr>
        <w:t>Smluvní pokutu může objednatel odečíst z účetních dokladů zhotovitele formou zápočtu.</w:t>
      </w:r>
    </w:p>
    <w:p w:rsidR="00686090" w:rsidRDefault="00686090" w:rsidP="00C80A05">
      <w:pPr>
        <w:tabs>
          <w:tab w:val="num" w:pos="426"/>
        </w:tabs>
        <w:spacing w:line="240" w:lineRule="atLeast"/>
        <w:ind w:left="426" w:hanging="426"/>
        <w:jc w:val="both"/>
        <w:rPr>
          <w:rFonts w:ascii="Arial" w:hAnsi="Arial" w:cs="Arial"/>
          <w:i/>
          <w:sz w:val="20"/>
          <w:szCs w:val="20"/>
        </w:rPr>
      </w:pPr>
    </w:p>
    <w:p w:rsidR="00DD366C" w:rsidRPr="00485D88" w:rsidRDefault="00686090" w:rsidP="00485D88">
      <w:pPr>
        <w:numPr>
          <w:ilvl w:val="0"/>
          <w:numId w:val="12"/>
        </w:numPr>
        <w:tabs>
          <w:tab w:val="num" w:pos="426"/>
        </w:tabs>
        <w:suppressAutoHyphens w:val="0"/>
        <w:spacing w:line="240" w:lineRule="atLeast"/>
        <w:ind w:left="426" w:hanging="426"/>
        <w:jc w:val="both"/>
        <w:rPr>
          <w:rFonts w:ascii="Arial" w:hAnsi="Arial" w:cs="Arial"/>
          <w:i/>
          <w:sz w:val="20"/>
          <w:szCs w:val="20"/>
        </w:rPr>
      </w:pPr>
      <w:r>
        <w:rPr>
          <w:rFonts w:ascii="Arial" w:hAnsi="Arial" w:cs="Arial"/>
          <w:i/>
          <w:sz w:val="20"/>
          <w:szCs w:val="20"/>
        </w:rPr>
        <w:t>Smluvní pokuty, sjednané touto smlouvou, hradí povinná strana nezávisle na tom, zda a v jaké výši vznikne druhé straně škoda, kterou lze vymáhat samostatně a bez ohledu na její výši.</w:t>
      </w:r>
    </w:p>
    <w:p w:rsidR="00B2746D" w:rsidRDefault="00B2746D" w:rsidP="00C80A05">
      <w:pPr>
        <w:spacing w:line="240" w:lineRule="atLeast"/>
        <w:jc w:val="center"/>
        <w:outlineLvl w:val="0"/>
        <w:rPr>
          <w:rFonts w:ascii="Arial" w:hAnsi="Arial" w:cs="Arial"/>
          <w:b/>
          <w:i/>
          <w:sz w:val="20"/>
          <w:szCs w:val="20"/>
        </w:rPr>
      </w:pPr>
    </w:p>
    <w:p w:rsidR="00686090" w:rsidRDefault="00686090" w:rsidP="00C80A05">
      <w:pPr>
        <w:spacing w:line="240" w:lineRule="atLeast"/>
        <w:jc w:val="center"/>
        <w:outlineLvl w:val="0"/>
        <w:rPr>
          <w:rFonts w:ascii="Arial" w:hAnsi="Arial" w:cs="Arial"/>
          <w:b/>
          <w:i/>
          <w:sz w:val="20"/>
          <w:szCs w:val="20"/>
        </w:rPr>
      </w:pPr>
      <w:r>
        <w:rPr>
          <w:rFonts w:ascii="Arial" w:hAnsi="Arial" w:cs="Arial"/>
          <w:b/>
          <w:i/>
          <w:sz w:val="20"/>
          <w:szCs w:val="20"/>
        </w:rPr>
        <w:t>Článek XI.</w:t>
      </w:r>
    </w:p>
    <w:p w:rsidR="00686090" w:rsidRDefault="00686090" w:rsidP="00C80A05">
      <w:pPr>
        <w:spacing w:line="240" w:lineRule="atLeast"/>
        <w:jc w:val="center"/>
        <w:rPr>
          <w:rFonts w:ascii="Arial" w:hAnsi="Arial" w:cs="Arial"/>
          <w:b/>
          <w:i/>
          <w:sz w:val="20"/>
          <w:szCs w:val="20"/>
        </w:rPr>
      </w:pPr>
      <w:r>
        <w:rPr>
          <w:rFonts w:ascii="Arial" w:hAnsi="Arial" w:cs="Arial"/>
          <w:b/>
          <w:i/>
          <w:sz w:val="20"/>
          <w:szCs w:val="20"/>
        </w:rPr>
        <w:t>Ostatní ujednání</w:t>
      </w:r>
    </w:p>
    <w:p w:rsidR="00686090" w:rsidRDefault="00686090" w:rsidP="00C80A05">
      <w:pPr>
        <w:spacing w:line="240" w:lineRule="atLeast"/>
        <w:jc w:val="both"/>
        <w:rPr>
          <w:rFonts w:ascii="Arial" w:hAnsi="Arial" w:cs="Arial"/>
          <w:i/>
          <w:sz w:val="20"/>
          <w:szCs w:val="20"/>
        </w:rPr>
      </w:pPr>
    </w:p>
    <w:p w:rsidR="00686090" w:rsidRDefault="00686090" w:rsidP="00C80A05">
      <w:pPr>
        <w:suppressAutoHyphens w:val="0"/>
        <w:spacing w:line="240" w:lineRule="atLeast"/>
        <w:ind w:left="426" w:hanging="426"/>
        <w:jc w:val="both"/>
        <w:rPr>
          <w:rFonts w:ascii="Arial" w:hAnsi="Arial" w:cs="Arial"/>
          <w:i/>
          <w:sz w:val="20"/>
          <w:szCs w:val="20"/>
        </w:rPr>
      </w:pPr>
      <w:r>
        <w:rPr>
          <w:rFonts w:ascii="Arial" w:hAnsi="Arial" w:cs="Arial"/>
          <w:i/>
          <w:sz w:val="20"/>
          <w:szCs w:val="20"/>
        </w:rPr>
        <w:t xml:space="preserve">1.  </w:t>
      </w:r>
      <w:r>
        <w:rPr>
          <w:rFonts w:ascii="Arial" w:hAnsi="Arial" w:cs="Arial"/>
          <w:i/>
          <w:sz w:val="20"/>
          <w:szCs w:val="20"/>
        </w:rPr>
        <w:tab/>
        <w:t xml:space="preserve">Smluvní strany jsou osvobozeny od zodpovědnosti za nesplnění smluvních závazků (ať částečné nebo úplné), jestliže se tak stane v důsledku vyšší moci. Za vyšší moc se tak pokládají okolnosti, které vznikly po uzavření smlouvy v důsledku stranami neovlivnitelných událostí, které mají bezprostřední vliv na plnění smlouvy. V případě vyšší moci se lhůty ke </w:t>
      </w:r>
      <w:r>
        <w:rPr>
          <w:rFonts w:ascii="Arial" w:hAnsi="Arial" w:cs="Arial"/>
          <w:i/>
          <w:sz w:val="20"/>
          <w:szCs w:val="20"/>
        </w:rPr>
        <w:lastRenderedPageBreak/>
        <w:t>splnění závazků prodlužují o dobu prokazatelně nutnou k překonání následků vyšší moci. Smluvní strana, u níž nastal případ vyšší moci, musí o tom nejpozději po jejím skončení písemně uvědomit druhou stranu. Nebude-li tato lhůta dodržena, nemůže se smluvní strana vyšší moci dovolávat.</w:t>
      </w:r>
    </w:p>
    <w:p w:rsidR="00686090" w:rsidRDefault="00686090" w:rsidP="00C80A05">
      <w:pPr>
        <w:suppressAutoHyphens w:val="0"/>
        <w:spacing w:line="240" w:lineRule="atLeast"/>
        <w:ind w:left="426" w:hanging="426"/>
        <w:jc w:val="both"/>
        <w:rPr>
          <w:rFonts w:ascii="Arial" w:hAnsi="Arial" w:cs="Arial"/>
          <w:i/>
          <w:sz w:val="20"/>
          <w:szCs w:val="20"/>
        </w:rPr>
      </w:pPr>
    </w:p>
    <w:p w:rsidR="00686090" w:rsidRDefault="00686090" w:rsidP="00C80A05">
      <w:pPr>
        <w:suppressAutoHyphens w:val="0"/>
        <w:spacing w:line="240" w:lineRule="atLeast"/>
        <w:ind w:left="426" w:hanging="426"/>
        <w:jc w:val="both"/>
        <w:rPr>
          <w:rFonts w:ascii="Arial" w:hAnsi="Arial" w:cs="Arial"/>
          <w:i/>
          <w:sz w:val="20"/>
          <w:szCs w:val="20"/>
        </w:rPr>
      </w:pPr>
      <w:r>
        <w:rPr>
          <w:rFonts w:ascii="Arial" w:hAnsi="Arial" w:cs="Arial"/>
          <w:i/>
          <w:sz w:val="20"/>
          <w:szCs w:val="20"/>
        </w:rPr>
        <w:t>2.</w:t>
      </w:r>
      <w:r>
        <w:rPr>
          <w:rFonts w:ascii="Arial" w:hAnsi="Arial" w:cs="Arial"/>
          <w:i/>
          <w:sz w:val="20"/>
          <w:szCs w:val="20"/>
        </w:rPr>
        <w:tab/>
        <w:t>Objednatel se zavazuje, že se vyjádří na  vyžádání zhotovitele  ke každé problematice, která se týká podstatně předmětu plnění bez zbytečného odkladu, nejpozději do 5 pracovních dnů. Zejména se jedná o změnu nebo úpravu rozsahu díla</w:t>
      </w:r>
      <w:r w:rsidR="00907C77">
        <w:rPr>
          <w:rFonts w:ascii="Arial" w:hAnsi="Arial" w:cs="Arial"/>
          <w:i/>
          <w:sz w:val="20"/>
          <w:szCs w:val="20"/>
        </w:rPr>
        <w:t xml:space="preserve"> a o odsouhlasení návrhu rozsahu oprav zpracovaného zhotovitelem </w:t>
      </w:r>
      <w:r>
        <w:rPr>
          <w:rFonts w:ascii="Arial" w:hAnsi="Arial" w:cs="Arial"/>
          <w:i/>
          <w:sz w:val="20"/>
          <w:szCs w:val="20"/>
        </w:rPr>
        <w:t>.</w:t>
      </w:r>
    </w:p>
    <w:p w:rsidR="00686090" w:rsidRDefault="00686090" w:rsidP="00C80A05">
      <w:pPr>
        <w:suppressAutoHyphens w:val="0"/>
        <w:spacing w:line="240" w:lineRule="atLeast"/>
        <w:ind w:left="426" w:hanging="426"/>
        <w:jc w:val="both"/>
        <w:rPr>
          <w:rFonts w:ascii="Arial" w:hAnsi="Arial" w:cs="Arial"/>
          <w:i/>
          <w:sz w:val="20"/>
          <w:szCs w:val="20"/>
        </w:rPr>
      </w:pPr>
    </w:p>
    <w:p w:rsidR="00686090" w:rsidRDefault="00686090" w:rsidP="00C80A05">
      <w:pPr>
        <w:numPr>
          <w:ilvl w:val="0"/>
          <w:numId w:val="8"/>
        </w:numPr>
        <w:suppressAutoHyphens w:val="0"/>
        <w:spacing w:line="240" w:lineRule="atLeast"/>
        <w:ind w:left="426" w:hanging="426"/>
        <w:jc w:val="both"/>
        <w:rPr>
          <w:rFonts w:ascii="Arial" w:hAnsi="Arial" w:cs="Arial"/>
          <w:i/>
          <w:sz w:val="20"/>
          <w:szCs w:val="20"/>
        </w:rPr>
      </w:pPr>
      <w:r>
        <w:rPr>
          <w:rFonts w:ascii="Arial" w:hAnsi="Arial" w:cs="Arial"/>
          <w:i/>
          <w:sz w:val="20"/>
          <w:szCs w:val="20"/>
        </w:rPr>
        <w:t xml:space="preserve">Zhotovitel se podpisem této smlouvy zavazuje, že bez předchozího souhlasu objednatele není oprávněn postoupit práva, povinnosti a  závazky z  této smlouvy třetí osobě. </w:t>
      </w:r>
    </w:p>
    <w:p w:rsidR="00686090" w:rsidRDefault="00686090" w:rsidP="00C80A05">
      <w:pPr>
        <w:suppressAutoHyphens w:val="0"/>
        <w:spacing w:line="240" w:lineRule="atLeast"/>
        <w:ind w:left="284"/>
        <w:jc w:val="both"/>
        <w:rPr>
          <w:rFonts w:ascii="Arial" w:hAnsi="Arial" w:cs="Arial"/>
          <w:i/>
          <w:sz w:val="20"/>
          <w:szCs w:val="20"/>
        </w:rPr>
      </w:pPr>
    </w:p>
    <w:p w:rsidR="00686090" w:rsidRDefault="00686090" w:rsidP="00907C77">
      <w:pPr>
        <w:numPr>
          <w:ilvl w:val="0"/>
          <w:numId w:val="8"/>
        </w:numPr>
        <w:suppressAutoHyphens w:val="0"/>
        <w:spacing w:line="240" w:lineRule="atLeast"/>
        <w:ind w:left="426" w:hanging="426"/>
        <w:jc w:val="both"/>
        <w:rPr>
          <w:rFonts w:ascii="Arial" w:hAnsi="Arial" w:cs="Arial"/>
          <w:i/>
          <w:sz w:val="20"/>
          <w:szCs w:val="20"/>
        </w:rPr>
      </w:pPr>
      <w:r>
        <w:rPr>
          <w:rFonts w:ascii="Arial" w:hAnsi="Arial" w:cs="Arial"/>
          <w:i/>
          <w:sz w:val="20"/>
          <w:szCs w:val="20"/>
        </w:rPr>
        <w:t xml:space="preserve">Zhotovitel je podle ust. § 2 písm. e) zák. č. 320/2001 Sb., o finanční kontrole ve veřejné správě a o změně některých zákonů, ve znění pozdějších předpisů, osobou povinnou spolupůsobit při výkonu finanční kontroly prováděné v souvislosti s úhradou zboží a služeb z veřejných výdajů nebo z veřejné finanční kontroly. </w:t>
      </w:r>
    </w:p>
    <w:p w:rsidR="007D1A1F" w:rsidRPr="00907C77" w:rsidRDefault="007D1A1F" w:rsidP="007D1A1F">
      <w:pPr>
        <w:suppressAutoHyphens w:val="0"/>
        <w:spacing w:line="240" w:lineRule="atLeast"/>
        <w:jc w:val="both"/>
        <w:rPr>
          <w:rFonts w:ascii="Arial" w:hAnsi="Arial" w:cs="Arial"/>
          <w:i/>
          <w:sz w:val="20"/>
          <w:szCs w:val="20"/>
        </w:rPr>
      </w:pPr>
    </w:p>
    <w:p w:rsidR="00686090" w:rsidRDefault="00686090" w:rsidP="00C80A05">
      <w:pPr>
        <w:numPr>
          <w:ilvl w:val="0"/>
          <w:numId w:val="8"/>
        </w:numPr>
        <w:suppressAutoHyphens w:val="0"/>
        <w:spacing w:line="240" w:lineRule="atLeast"/>
        <w:ind w:left="426" w:hanging="426"/>
        <w:jc w:val="both"/>
        <w:rPr>
          <w:rFonts w:ascii="Arial" w:hAnsi="Arial" w:cs="Arial"/>
          <w:i/>
          <w:sz w:val="20"/>
          <w:szCs w:val="20"/>
        </w:rPr>
      </w:pPr>
      <w:r>
        <w:rPr>
          <w:rFonts w:ascii="Arial" w:hAnsi="Arial" w:cs="Arial"/>
          <w:i/>
          <w:sz w:val="20"/>
          <w:szCs w:val="20"/>
        </w:rPr>
        <w:t xml:space="preserve">Smluvní strany se podpisem této smlouvy zavazují, že budou uchovávat veškerou dokumentaci související s realizací této smlouvy po dobu, která je určena platnými právními předpisy. </w:t>
      </w:r>
    </w:p>
    <w:p w:rsidR="00943DAD" w:rsidRDefault="00943DAD" w:rsidP="00943DAD">
      <w:pPr>
        <w:pStyle w:val="Odstavecseseznamem"/>
        <w:rPr>
          <w:rFonts w:ascii="Arial" w:hAnsi="Arial" w:cs="Arial"/>
          <w:i/>
          <w:sz w:val="20"/>
          <w:szCs w:val="20"/>
        </w:rPr>
      </w:pPr>
    </w:p>
    <w:p w:rsidR="00943DAD" w:rsidRPr="00943DAD" w:rsidRDefault="00943DAD" w:rsidP="00943DAD">
      <w:pPr>
        <w:numPr>
          <w:ilvl w:val="0"/>
          <w:numId w:val="8"/>
        </w:numPr>
        <w:suppressAutoHyphens w:val="0"/>
        <w:spacing w:line="240" w:lineRule="atLeast"/>
        <w:ind w:left="426" w:hanging="426"/>
        <w:jc w:val="both"/>
        <w:rPr>
          <w:rFonts w:ascii="Arial" w:hAnsi="Arial" w:cs="Arial"/>
          <w:i/>
          <w:sz w:val="20"/>
          <w:szCs w:val="20"/>
        </w:rPr>
      </w:pPr>
      <w:r w:rsidRPr="00943DAD">
        <w:rPr>
          <w:rFonts w:ascii="Arial" w:hAnsi="Arial" w:cs="Arial"/>
          <w:i/>
          <w:sz w:val="20"/>
          <w:szCs w:val="20"/>
        </w:rPr>
        <w:t>Smluvní strany konstatují, že si vzájemně poskytly osobní údaje pouze nezbytně nutné pro účely plnění této smlouvy a s poskytnutím těchto osobních údajů vzájemně výslovně souhlasí. Smluvní strany dále potvrzují, že mají písemný souhlas subjektu údajů (osob) s poskytnutím osobních údajů druhé smluvní straně, o čemž tímto dávají čestné prohlášení. Poskytnuté osobní údaje může každá smluvní strana použít výhradně pro plnění účelu této smlouvy (nebo pro účely řešení následků jejího porušení), případně pro plnění povinností z právních předpisů, pokud je jí taková povinnost právními předpisy uložena. Osobní údaje je každá ze smluvních stran povinna uložit a chránit tak, aby nedošlo k jejich zneužití a ztrátě. Každá ze smluvních stran je oprávněna evidovat pouze přesné osobní údaje. Dojde-li ke změněn osobních údajů, zavazuje se ta smluvní strana, u které k této změně došlo, o ní neprodleně písemně informovat druhou smluvní stranu. Doba uložení osobních údajů je stanovena zvláštními právními předpisy. Každá ze smluvních stran se v souladu s obecným nařízením GDPR může po druhé smluvní straně domáhat svých práv zde uvedených.</w:t>
      </w:r>
    </w:p>
    <w:p w:rsidR="00943DAD" w:rsidRDefault="00943DAD" w:rsidP="00943DAD">
      <w:pPr>
        <w:suppressAutoHyphens w:val="0"/>
        <w:spacing w:line="240" w:lineRule="atLeast"/>
        <w:jc w:val="both"/>
        <w:rPr>
          <w:rFonts w:ascii="Arial" w:hAnsi="Arial" w:cs="Arial"/>
          <w:i/>
          <w:sz w:val="20"/>
          <w:szCs w:val="20"/>
        </w:rPr>
      </w:pPr>
    </w:p>
    <w:p w:rsidR="007D1A1F" w:rsidRDefault="007D1A1F" w:rsidP="00EB7EF1">
      <w:pPr>
        <w:spacing w:line="240" w:lineRule="atLeast"/>
        <w:outlineLvl w:val="0"/>
        <w:rPr>
          <w:rFonts w:ascii="Arial" w:hAnsi="Arial" w:cs="Arial"/>
          <w:b/>
          <w:i/>
          <w:sz w:val="20"/>
          <w:szCs w:val="20"/>
        </w:rPr>
      </w:pPr>
    </w:p>
    <w:p w:rsidR="007D1A1F" w:rsidRDefault="007D1A1F" w:rsidP="007D1A1F">
      <w:pPr>
        <w:spacing w:line="240" w:lineRule="atLeast"/>
        <w:jc w:val="center"/>
        <w:outlineLvl w:val="0"/>
        <w:rPr>
          <w:rFonts w:ascii="Arial" w:hAnsi="Arial" w:cs="Arial"/>
          <w:b/>
          <w:i/>
          <w:sz w:val="20"/>
          <w:szCs w:val="20"/>
        </w:rPr>
      </w:pPr>
      <w:r>
        <w:rPr>
          <w:rFonts w:ascii="Arial" w:hAnsi="Arial" w:cs="Arial"/>
          <w:b/>
          <w:i/>
          <w:sz w:val="20"/>
          <w:szCs w:val="20"/>
        </w:rPr>
        <w:t>Článek XII.</w:t>
      </w:r>
    </w:p>
    <w:p w:rsidR="007D1A1F" w:rsidRDefault="007D1A1F" w:rsidP="007D1A1F">
      <w:pPr>
        <w:spacing w:line="240" w:lineRule="atLeast"/>
        <w:jc w:val="center"/>
        <w:rPr>
          <w:rFonts w:ascii="Arial" w:hAnsi="Arial" w:cs="Arial"/>
          <w:b/>
          <w:i/>
          <w:sz w:val="20"/>
          <w:szCs w:val="20"/>
        </w:rPr>
      </w:pPr>
      <w:r>
        <w:rPr>
          <w:rFonts w:ascii="Arial" w:hAnsi="Arial" w:cs="Arial"/>
          <w:b/>
          <w:i/>
          <w:sz w:val="20"/>
          <w:szCs w:val="20"/>
        </w:rPr>
        <w:t>Zveřejňování</w:t>
      </w:r>
    </w:p>
    <w:p w:rsidR="007D1A1F" w:rsidRDefault="007D1A1F" w:rsidP="00C80A05">
      <w:pPr>
        <w:spacing w:line="240" w:lineRule="atLeast"/>
        <w:jc w:val="center"/>
        <w:outlineLvl w:val="0"/>
        <w:rPr>
          <w:rFonts w:ascii="Arial" w:hAnsi="Arial" w:cs="Arial"/>
          <w:b/>
          <w:i/>
          <w:sz w:val="20"/>
          <w:szCs w:val="20"/>
        </w:rPr>
      </w:pPr>
    </w:p>
    <w:p w:rsidR="000D4927" w:rsidRPr="000D4927" w:rsidRDefault="000D4927" w:rsidP="000D4927">
      <w:pPr>
        <w:pStyle w:val="Prosttext"/>
        <w:ind w:left="426" w:hanging="426"/>
        <w:jc w:val="both"/>
        <w:rPr>
          <w:rFonts w:ascii="Arial" w:hAnsi="Arial" w:cs="Arial"/>
          <w:i/>
          <w:sz w:val="20"/>
          <w:szCs w:val="20"/>
        </w:rPr>
      </w:pPr>
      <w:r w:rsidRPr="000D4927">
        <w:rPr>
          <w:rFonts w:ascii="Arial" w:hAnsi="Arial" w:cs="Arial"/>
          <w:i/>
          <w:sz w:val="20"/>
          <w:szCs w:val="20"/>
        </w:rPr>
        <w:t xml:space="preserve">1. </w:t>
      </w:r>
      <w:r>
        <w:rPr>
          <w:rFonts w:ascii="Arial" w:hAnsi="Arial" w:cs="Arial"/>
          <w:i/>
          <w:sz w:val="20"/>
          <w:szCs w:val="20"/>
        </w:rPr>
        <w:tab/>
      </w:r>
      <w:r w:rsidRPr="000D4927">
        <w:rPr>
          <w:rFonts w:ascii="Arial" w:hAnsi="Arial" w:cs="Arial"/>
          <w:i/>
          <w:sz w:val="20"/>
          <w:szCs w:val="20"/>
        </w:rPr>
        <w:t>Smluvní strany berou na vědomí, že v souladu s § 6 z.č. 340/2015 Sb. se na tuto smlouvu vztahuje povinnost uveřejnění prostřednictvím registru smluv. Smlouva nabývá účinnosti nejdříve dnem uveřejnění. Nezávisle na uveřejnění prostřednictvím registru smluv nabývá účinnosti smlouva, která byla uzavřena za účelem odvrácení nebo zmírnění újmy hrozící bezprostředně v souvislosti s mimořádnou událostí ohrožující život, zdraví, majetek nebo životní prostředí.</w:t>
      </w:r>
    </w:p>
    <w:p w:rsidR="000D4927" w:rsidRPr="000D4927" w:rsidRDefault="000D4927" w:rsidP="000D4927">
      <w:pPr>
        <w:pStyle w:val="Prosttext"/>
        <w:jc w:val="both"/>
        <w:rPr>
          <w:rFonts w:ascii="Arial" w:hAnsi="Arial" w:cs="Arial"/>
          <w:i/>
          <w:sz w:val="20"/>
          <w:szCs w:val="20"/>
        </w:rPr>
      </w:pPr>
    </w:p>
    <w:p w:rsidR="000D4927" w:rsidRPr="000D4927" w:rsidRDefault="000D4927" w:rsidP="000D4927">
      <w:pPr>
        <w:pStyle w:val="Prosttext"/>
        <w:ind w:left="426" w:hanging="426"/>
        <w:jc w:val="both"/>
        <w:rPr>
          <w:rFonts w:ascii="Arial" w:hAnsi="Arial" w:cs="Arial"/>
          <w:i/>
          <w:sz w:val="20"/>
          <w:szCs w:val="20"/>
        </w:rPr>
      </w:pPr>
      <w:r w:rsidRPr="000D4927">
        <w:rPr>
          <w:rFonts w:ascii="Arial" w:hAnsi="Arial" w:cs="Arial"/>
          <w:i/>
          <w:sz w:val="20"/>
          <w:szCs w:val="20"/>
        </w:rPr>
        <w:t xml:space="preserve">2. </w:t>
      </w:r>
      <w:r>
        <w:rPr>
          <w:rFonts w:ascii="Arial" w:hAnsi="Arial" w:cs="Arial"/>
          <w:i/>
          <w:sz w:val="20"/>
          <w:szCs w:val="20"/>
        </w:rPr>
        <w:t xml:space="preserve">  </w:t>
      </w:r>
      <w:r w:rsidRPr="000D4927">
        <w:rPr>
          <w:rFonts w:ascii="Arial" w:hAnsi="Arial" w:cs="Arial"/>
          <w:i/>
          <w:sz w:val="20"/>
          <w:szCs w:val="20"/>
        </w:rPr>
        <w:t xml:space="preserve">Smluvní strany berou na vědomí, že podle § 7 odst. 1 z.č. 340/2015 Sb., platí, že  nebyla-li smlouva, která nabývá účinnosti nejdříve dnem uveřejnění, uveřejněna prostřednictvím registru smluv ani do tří měsíců ode dne, kdy byla uzavřena, platí, že je zrušena od počátku. Odstavec 1 se nepoužije, pokud nebyla prostřednictvím registru smluv uveřejněna pouze část smlouvy nebo byla nesprávně vyloučena z uveřejnění metadata z důvodu ochrany obchodního tajemství postupem podle § 5 odst. 6, provede-li osoba uvedená v § 2 odst. 1 nebo jiná smluvní strana opravu podle § 5 odst. 7, jíž bude dosaženo uveřejnění souladného s tímto zákonem, ve lhůtě do 30 dnů ode dne, kdy se dozvěděla o tom, že uveřejnění není souladné s tímto zákonem, byla-li dosud v dobré víře, že uveřejnění je souladné s tímto zákonem, nebo uveřejní-li osoba uvedená v § 2 odst. 1 nebo jiná smluvní strana neuveřejněnou část smlouvy nebo dotčená metadata prostřednictvím registru smluv jako opravu podle § 5 odst. 7 do 30 dnů ode dne, kdy jí bylo doručeno rozhodnutí nadřízeného </w:t>
      </w:r>
      <w:r w:rsidRPr="000D4927">
        <w:rPr>
          <w:rFonts w:ascii="Arial" w:hAnsi="Arial" w:cs="Arial"/>
          <w:i/>
          <w:sz w:val="20"/>
          <w:szCs w:val="20"/>
        </w:rPr>
        <w:lastRenderedPageBreak/>
        <w:t>orgánu nebo soudu, na jehož základě má být neuveřejněná část smlouvy nebo dotčená metadata poskytnuta podle předpisů upravujících svobodný přístup k informacím. Jiná metadata než podle odstavce 2 lze opravit pouze ve lhůtě tří měsíců ode dne, kdy byla uzavřena smlouva, k níž se metadata vztahují; to neplatí pro opravu chyb v psaní nebo v počtech. Povinnost zveřejnit tuto smlouvu shora popsaným způsobem mají obě smluvní strany.</w:t>
      </w:r>
    </w:p>
    <w:p w:rsidR="00485D88" w:rsidRPr="000D4927" w:rsidRDefault="00485D88" w:rsidP="000D4927">
      <w:pPr>
        <w:pStyle w:val="Prosttext"/>
        <w:jc w:val="both"/>
        <w:rPr>
          <w:rFonts w:ascii="Arial" w:hAnsi="Arial" w:cs="Arial"/>
          <w:i/>
          <w:sz w:val="20"/>
          <w:szCs w:val="20"/>
        </w:rPr>
      </w:pPr>
    </w:p>
    <w:p w:rsidR="000D4927" w:rsidRPr="000D4927" w:rsidRDefault="000D4927" w:rsidP="000D4927">
      <w:pPr>
        <w:pStyle w:val="Prosttext"/>
        <w:ind w:left="426" w:hanging="426"/>
        <w:jc w:val="both"/>
        <w:rPr>
          <w:rFonts w:ascii="Arial" w:hAnsi="Arial" w:cs="Arial"/>
          <w:i/>
          <w:sz w:val="20"/>
          <w:szCs w:val="20"/>
        </w:rPr>
      </w:pPr>
      <w:r w:rsidRPr="000D4927">
        <w:rPr>
          <w:rFonts w:ascii="Arial" w:hAnsi="Arial" w:cs="Arial"/>
          <w:i/>
          <w:sz w:val="20"/>
          <w:szCs w:val="20"/>
        </w:rPr>
        <w:t xml:space="preserve">3. </w:t>
      </w:r>
      <w:r>
        <w:rPr>
          <w:rFonts w:ascii="Arial" w:hAnsi="Arial" w:cs="Arial"/>
          <w:i/>
          <w:sz w:val="20"/>
          <w:szCs w:val="20"/>
        </w:rPr>
        <w:t xml:space="preserve">    </w:t>
      </w:r>
      <w:r w:rsidRPr="000D4927">
        <w:rPr>
          <w:rFonts w:ascii="Arial" w:hAnsi="Arial" w:cs="Arial"/>
          <w:i/>
          <w:sz w:val="20"/>
          <w:szCs w:val="20"/>
        </w:rPr>
        <w:t>Podle § 8 odst. 4 a 5 z.č. 340/2015 Sb. platí, že  je-li v souladu s tímto zákonem uveřejněna smlouva, která má být uveřejněna podle zákona o veřejných zakázkách, je tím splněna povinnost uveřejnit ji podle zákona o veřejných zakázkách; to platí obdobně o údajích uveřejňovaných jako metadata podle tohoto zákona.  Je-li v souladu s tímto zákonem uveřejněna smlouva, která má být uveřejněna podle jiného zákona nebo informace z ní mají být</w:t>
      </w:r>
      <w:r>
        <w:rPr>
          <w:rFonts w:ascii="Arial" w:hAnsi="Arial" w:cs="Arial"/>
          <w:i/>
          <w:sz w:val="20"/>
          <w:szCs w:val="20"/>
        </w:rPr>
        <w:t xml:space="preserve"> </w:t>
      </w:r>
      <w:r w:rsidRPr="000D4927">
        <w:rPr>
          <w:rFonts w:ascii="Arial" w:hAnsi="Arial" w:cs="Arial"/>
          <w:i/>
          <w:sz w:val="20"/>
          <w:szCs w:val="20"/>
        </w:rPr>
        <w:t>uveřejněny podle jiného zákona, je tím splněna povinnost uveřejnit ji nebo informace z ní podle takového jiného zákona; to platí obdobně o údajích uveřejňovaných jako metadata podle tohoto zákona. Pro účely věty první se jiným zákonem rozumí</w:t>
      </w:r>
      <w:r>
        <w:rPr>
          <w:rFonts w:ascii="Arial" w:hAnsi="Arial" w:cs="Arial"/>
          <w:i/>
          <w:sz w:val="20"/>
          <w:szCs w:val="20"/>
        </w:rPr>
        <w:t>:</w:t>
      </w:r>
    </w:p>
    <w:p w:rsidR="000D4927" w:rsidRPr="000D4927" w:rsidRDefault="000D4927" w:rsidP="000D4927">
      <w:pPr>
        <w:pStyle w:val="Prosttext"/>
        <w:jc w:val="both"/>
        <w:rPr>
          <w:rFonts w:ascii="Arial" w:hAnsi="Arial" w:cs="Arial"/>
          <w:i/>
          <w:sz w:val="20"/>
          <w:szCs w:val="20"/>
        </w:rPr>
      </w:pPr>
    </w:p>
    <w:p w:rsidR="000D4927" w:rsidRPr="000D4927" w:rsidRDefault="000D4927" w:rsidP="000D4927">
      <w:pPr>
        <w:pStyle w:val="Prosttext"/>
        <w:ind w:left="426"/>
        <w:jc w:val="both"/>
        <w:rPr>
          <w:rFonts w:ascii="Arial" w:hAnsi="Arial" w:cs="Arial"/>
          <w:i/>
          <w:sz w:val="20"/>
          <w:szCs w:val="20"/>
        </w:rPr>
      </w:pPr>
      <w:r w:rsidRPr="000D4927">
        <w:rPr>
          <w:rFonts w:ascii="Arial" w:hAnsi="Arial" w:cs="Arial"/>
          <w:i/>
          <w:sz w:val="20"/>
          <w:szCs w:val="20"/>
        </w:rPr>
        <w:t>a)  zákon o rozpočtových pravidlech územních rozpočtů, jde-li o smlouvu, která má být zveřejněna podle jeho § 10d,</w:t>
      </w:r>
    </w:p>
    <w:p w:rsidR="000D4927" w:rsidRPr="000D4927" w:rsidRDefault="000D4927" w:rsidP="000D4927">
      <w:pPr>
        <w:pStyle w:val="Prosttext"/>
        <w:ind w:left="426"/>
        <w:jc w:val="both"/>
        <w:rPr>
          <w:rFonts w:ascii="Arial" w:hAnsi="Arial" w:cs="Arial"/>
          <w:i/>
          <w:sz w:val="20"/>
          <w:szCs w:val="20"/>
        </w:rPr>
      </w:pPr>
      <w:r w:rsidRPr="000D4927">
        <w:rPr>
          <w:rFonts w:ascii="Arial" w:hAnsi="Arial" w:cs="Arial"/>
          <w:i/>
          <w:sz w:val="20"/>
          <w:szCs w:val="20"/>
        </w:rPr>
        <w:t>b)  zákon o podpoře výzkumu, experimentálního vývoje a inovací, jde-li o smlouvu, o níž mají být informace veřejně přístupné prostřednictvím informačního systému výzkumu, vývoje a inovací,</w:t>
      </w:r>
    </w:p>
    <w:p w:rsidR="000D4927" w:rsidRPr="000D4927" w:rsidRDefault="000D4927" w:rsidP="000D4927">
      <w:pPr>
        <w:pStyle w:val="Prosttext"/>
        <w:ind w:left="426"/>
        <w:jc w:val="both"/>
        <w:rPr>
          <w:rFonts w:ascii="Arial" w:hAnsi="Arial" w:cs="Arial"/>
          <w:i/>
          <w:sz w:val="20"/>
          <w:szCs w:val="20"/>
        </w:rPr>
      </w:pPr>
      <w:r w:rsidRPr="000D4927">
        <w:rPr>
          <w:rFonts w:ascii="Arial" w:hAnsi="Arial" w:cs="Arial"/>
          <w:i/>
          <w:sz w:val="20"/>
          <w:szCs w:val="20"/>
        </w:rPr>
        <w:t>c)  koncesní zákon, jde-li o smlouvu, o níž mají být informace veřejně přístupné prostřednictvím rejstříku koncesních smluv,</w:t>
      </w:r>
    </w:p>
    <w:p w:rsidR="007D1A1F" w:rsidRDefault="000D4927" w:rsidP="000D4927">
      <w:pPr>
        <w:pStyle w:val="Prosttext"/>
        <w:ind w:left="426"/>
        <w:jc w:val="both"/>
        <w:rPr>
          <w:rFonts w:ascii="Arial" w:hAnsi="Arial" w:cs="Arial"/>
          <w:i/>
          <w:sz w:val="20"/>
          <w:szCs w:val="20"/>
        </w:rPr>
      </w:pPr>
      <w:r w:rsidRPr="000D4927">
        <w:rPr>
          <w:rFonts w:ascii="Arial" w:hAnsi="Arial" w:cs="Arial"/>
          <w:i/>
          <w:sz w:val="20"/>
          <w:szCs w:val="20"/>
        </w:rPr>
        <w:t xml:space="preserve">d)  zákon o kolektivním vyjednávání, jde-li o kolektivní smlouvu vyššího stupně, která má být zpřístupněna Ministerstvem práce a sociálních věcí na jeho internetových stránkách; povinnost oznámit uložení takové kolektivní smlouvy ve </w:t>
      </w:r>
      <w:r>
        <w:rPr>
          <w:rFonts w:ascii="Arial" w:hAnsi="Arial" w:cs="Arial"/>
          <w:i/>
          <w:sz w:val="20"/>
          <w:szCs w:val="20"/>
        </w:rPr>
        <w:t>Sbírce zákonů tím není dotčena.</w:t>
      </w:r>
    </w:p>
    <w:p w:rsidR="000D4927" w:rsidRPr="000D4927" w:rsidRDefault="000D4927" w:rsidP="000D4927">
      <w:pPr>
        <w:pStyle w:val="Prosttext"/>
        <w:ind w:left="426"/>
        <w:jc w:val="both"/>
        <w:rPr>
          <w:rFonts w:ascii="Arial" w:hAnsi="Arial" w:cs="Arial"/>
          <w:i/>
          <w:sz w:val="20"/>
          <w:szCs w:val="20"/>
        </w:rPr>
      </w:pPr>
    </w:p>
    <w:p w:rsidR="00686090" w:rsidRDefault="00686090" w:rsidP="00C80A05">
      <w:pPr>
        <w:spacing w:line="240" w:lineRule="atLeast"/>
        <w:jc w:val="center"/>
        <w:outlineLvl w:val="0"/>
        <w:rPr>
          <w:rFonts w:ascii="Arial" w:hAnsi="Arial" w:cs="Arial"/>
          <w:b/>
          <w:i/>
          <w:sz w:val="20"/>
          <w:szCs w:val="20"/>
        </w:rPr>
      </w:pPr>
      <w:r>
        <w:rPr>
          <w:rFonts w:ascii="Arial" w:hAnsi="Arial" w:cs="Arial"/>
          <w:b/>
          <w:i/>
          <w:sz w:val="20"/>
          <w:szCs w:val="20"/>
        </w:rPr>
        <w:t>Článek XII</w:t>
      </w:r>
      <w:r w:rsidR="007D1A1F">
        <w:rPr>
          <w:rFonts w:ascii="Arial" w:hAnsi="Arial" w:cs="Arial"/>
          <w:b/>
          <w:i/>
          <w:sz w:val="20"/>
          <w:szCs w:val="20"/>
        </w:rPr>
        <w:t>I</w:t>
      </w:r>
      <w:r>
        <w:rPr>
          <w:rFonts w:ascii="Arial" w:hAnsi="Arial" w:cs="Arial"/>
          <w:b/>
          <w:i/>
          <w:sz w:val="20"/>
          <w:szCs w:val="20"/>
        </w:rPr>
        <w:t>.</w:t>
      </w:r>
    </w:p>
    <w:p w:rsidR="00686090" w:rsidRDefault="00686090" w:rsidP="00C80A05">
      <w:pPr>
        <w:spacing w:line="240" w:lineRule="atLeast"/>
        <w:jc w:val="center"/>
        <w:rPr>
          <w:rFonts w:ascii="Arial" w:hAnsi="Arial" w:cs="Arial"/>
          <w:b/>
          <w:i/>
          <w:sz w:val="20"/>
          <w:szCs w:val="20"/>
        </w:rPr>
      </w:pPr>
      <w:r>
        <w:rPr>
          <w:rFonts w:ascii="Arial" w:hAnsi="Arial" w:cs="Arial"/>
          <w:b/>
          <w:i/>
          <w:sz w:val="20"/>
          <w:szCs w:val="20"/>
        </w:rPr>
        <w:t>Závěrečná ustanovení</w:t>
      </w:r>
    </w:p>
    <w:p w:rsidR="00686090" w:rsidRDefault="00686090" w:rsidP="00C80A05">
      <w:pPr>
        <w:spacing w:line="240" w:lineRule="atLeast"/>
        <w:rPr>
          <w:rFonts w:ascii="Arial" w:hAnsi="Arial" w:cs="Arial"/>
          <w:i/>
          <w:sz w:val="20"/>
          <w:szCs w:val="20"/>
        </w:rPr>
      </w:pPr>
    </w:p>
    <w:p w:rsidR="00686090" w:rsidRDefault="00686090" w:rsidP="00C80A05">
      <w:pPr>
        <w:numPr>
          <w:ilvl w:val="0"/>
          <w:numId w:val="13"/>
        </w:numPr>
        <w:suppressAutoHyphens w:val="0"/>
        <w:spacing w:line="240" w:lineRule="atLeast"/>
        <w:jc w:val="both"/>
        <w:rPr>
          <w:rFonts w:ascii="Arial" w:hAnsi="Arial" w:cs="Arial"/>
          <w:i/>
          <w:sz w:val="20"/>
          <w:szCs w:val="20"/>
        </w:rPr>
      </w:pPr>
      <w:r>
        <w:rPr>
          <w:rFonts w:ascii="Arial" w:hAnsi="Arial" w:cs="Arial"/>
          <w:i/>
          <w:sz w:val="20"/>
          <w:szCs w:val="20"/>
        </w:rPr>
        <w:t xml:space="preserve">Práva a povinnosti smluvních stran, které nejsou výslovně upraveny touto smlouvou, se řídí ustanoveními </w:t>
      </w:r>
      <w:r w:rsidR="006B611A">
        <w:rPr>
          <w:rFonts w:ascii="Arial" w:hAnsi="Arial" w:cs="Arial"/>
          <w:i/>
          <w:sz w:val="20"/>
          <w:szCs w:val="20"/>
        </w:rPr>
        <w:t>občanského zákoníku</w:t>
      </w:r>
      <w:r>
        <w:rPr>
          <w:rFonts w:ascii="Arial" w:hAnsi="Arial" w:cs="Arial"/>
          <w:i/>
          <w:sz w:val="20"/>
          <w:szCs w:val="20"/>
        </w:rPr>
        <w:t>.</w:t>
      </w:r>
    </w:p>
    <w:p w:rsidR="00686090" w:rsidRDefault="00686090" w:rsidP="00C80A05">
      <w:pPr>
        <w:spacing w:line="240" w:lineRule="atLeast"/>
        <w:jc w:val="both"/>
        <w:rPr>
          <w:rFonts w:ascii="Arial" w:hAnsi="Arial" w:cs="Arial"/>
          <w:i/>
          <w:sz w:val="20"/>
          <w:szCs w:val="20"/>
        </w:rPr>
      </w:pPr>
    </w:p>
    <w:p w:rsidR="00686090" w:rsidRDefault="00686090" w:rsidP="00C80A05">
      <w:pPr>
        <w:pStyle w:val="Znaka1"/>
        <w:widowControl/>
        <w:numPr>
          <w:ilvl w:val="0"/>
          <w:numId w:val="13"/>
        </w:numPr>
        <w:jc w:val="both"/>
        <w:rPr>
          <w:rFonts w:ascii="Arial" w:hAnsi="Arial" w:cs="Arial"/>
          <w:i/>
          <w:color w:val="auto"/>
          <w:sz w:val="20"/>
        </w:rPr>
      </w:pPr>
      <w:r>
        <w:rPr>
          <w:rFonts w:ascii="Arial" w:hAnsi="Arial" w:cs="Arial"/>
          <w:i/>
          <w:color w:val="auto"/>
          <w:sz w:val="20"/>
        </w:rPr>
        <w:t>Vztahy a spory vzniklé z této smlouvy se řídí obecně platnými právními předpisy. Strany se zavazují řešit případné spory, vzniklé z této smlouvy, vždy nejprve vzájemným jednáním. Pokud jedna ze smluvních stran sdělí druhé straně, že pokládá pokus o dohodu za nemožný, bude spor řešen rozhodnutím soudu.</w:t>
      </w:r>
    </w:p>
    <w:p w:rsidR="00686090" w:rsidRDefault="00686090" w:rsidP="00C80A05">
      <w:pPr>
        <w:spacing w:line="240" w:lineRule="atLeast"/>
        <w:jc w:val="both"/>
        <w:rPr>
          <w:rFonts w:ascii="Arial" w:hAnsi="Arial" w:cs="Arial"/>
          <w:i/>
          <w:sz w:val="20"/>
          <w:szCs w:val="20"/>
        </w:rPr>
      </w:pPr>
    </w:p>
    <w:p w:rsidR="00686090" w:rsidRDefault="00686090" w:rsidP="00C80A05">
      <w:pPr>
        <w:numPr>
          <w:ilvl w:val="0"/>
          <w:numId w:val="13"/>
        </w:numPr>
        <w:suppressAutoHyphens w:val="0"/>
        <w:spacing w:line="240" w:lineRule="atLeast"/>
        <w:jc w:val="both"/>
        <w:rPr>
          <w:rFonts w:ascii="Arial" w:hAnsi="Arial" w:cs="Arial"/>
          <w:i/>
          <w:sz w:val="20"/>
          <w:szCs w:val="20"/>
        </w:rPr>
      </w:pPr>
      <w:r>
        <w:rPr>
          <w:rFonts w:ascii="Arial" w:hAnsi="Arial" w:cs="Arial"/>
          <w:i/>
          <w:sz w:val="20"/>
          <w:szCs w:val="20"/>
        </w:rPr>
        <w:t xml:space="preserve">Měnit nebo doplňovat text této smlouvy je možné jen formou písemných a očíslovaných dodatků podepsaných oběma smluvními stranami.  </w:t>
      </w:r>
    </w:p>
    <w:p w:rsidR="00686090" w:rsidRDefault="00686090" w:rsidP="00C80A05">
      <w:pPr>
        <w:suppressAutoHyphens w:val="0"/>
        <w:spacing w:line="240" w:lineRule="atLeast"/>
        <w:jc w:val="both"/>
        <w:rPr>
          <w:rFonts w:ascii="Arial" w:hAnsi="Arial" w:cs="Arial"/>
          <w:i/>
          <w:sz w:val="20"/>
          <w:szCs w:val="20"/>
        </w:rPr>
      </w:pPr>
    </w:p>
    <w:p w:rsidR="00686090" w:rsidRDefault="00686090" w:rsidP="00C80A05">
      <w:pPr>
        <w:numPr>
          <w:ilvl w:val="0"/>
          <w:numId w:val="13"/>
        </w:numPr>
        <w:suppressAutoHyphens w:val="0"/>
        <w:spacing w:line="240" w:lineRule="atLeast"/>
        <w:jc w:val="both"/>
        <w:rPr>
          <w:rFonts w:ascii="Arial" w:hAnsi="Arial" w:cs="Arial"/>
          <w:i/>
          <w:sz w:val="20"/>
          <w:szCs w:val="20"/>
        </w:rPr>
      </w:pPr>
      <w:r>
        <w:rPr>
          <w:rFonts w:ascii="Arial" w:hAnsi="Arial" w:cs="Arial"/>
          <w:i/>
          <w:sz w:val="20"/>
          <w:szCs w:val="20"/>
        </w:rPr>
        <w:t>Pokud dojde k zániku subjektů smluvních stran této smlouvy, přecházejí všechna práva a povinnosti, které z této smlouvy vyplývají, na jejich právní nástupce.</w:t>
      </w:r>
    </w:p>
    <w:p w:rsidR="00686090" w:rsidRDefault="00686090" w:rsidP="00C80A05">
      <w:pPr>
        <w:spacing w:line="240" w:lineRule="atLeast"/>
        <w:jc w:val="both"/>
        <w:rPr>
          <w:rFonts w:ascii="Arial" w:hAnsi="Arial" w:cs="Arial"/>
          <w:i/>
          <w:sz w:val="20"/>
          <w:szCs w:val="20"/>
        </w:rPr>
      </w:pPr>
    </w:p>
    <w:p w:rsidR="00686090" w:rsidRDefault="00686090" w:rsidP="00C80A05">
      <w:pPr>
        <w:numPr>
          <w:ilvl w:val="0"/>
          <w:numId w:val="13"/>
        </w:numPr>
        <w:suppressAutoHyphens w:val="0"/>
        <w:spacing w:line="240" w:lineRule="atLeast"/>
        <w:jc w:val="both"/>
        <w:rPr>
          <w:rFonts w:ascii="Arial" w:hAnsi="Arial" w:cs="Arial"/>
          <w:i/>
          <w:sz w:val="20"/>
          <w:szCs w:val="20"/>
        </w:rPr>
      </w:pPr>
      <w:r>
        <w:rPr>
          <w:rFonts w:ascii="Arial" w:hAnsi="Arial" w:cs="Arial"/>
          <w:i/>
          <w:sz w:val="20"/>
          <w:szCs w:val="20"/>
        </w:rPr>
        <w:t>Obě smluvní strany se zavazují považovat veškeré informace a jednání, vyplývající z činnosti obou smluvních stran podle této smlouvy za důvěrné, a budou je chránit před jejich zneužitím třetími osobami.</w:t>
      </w:r>
    </w:p>
    <w:p w:rsidR="00686090" w:rsidRDefault="00686090" w:rsidP="00C80A05">
      <w:pPr>
        <w:spacing w:line="240" w:lineRule="atLeast"/>
        <w:jc w:val="both"/>
        <w:rPr>
          <w:rFonts w:ascii="Arial" w:hAnsi="Arial" w:cs="Arial"/>
          <w:i/>
          <w:sz w:val="20"/>
          <w:szCs w:val="20"/>
        </w:rPr>
      </w:pPr>
    </w:p>
    <w:p w:rsidR="00686090" w:rsidRDefault="00686090" w:rsidP="00C80A05">
      <w:pPr>
        <w:numPr>
          <w:ilvl w:val="0"/>
          <w:numId w:val="13"/>
        </w:numPr>
        <w:suppressAutoHyphens w:val="0"/>
        <w:spacing w:line="240" w:lineRule="atLeast"/>
        <w:jc w:val="both"/>
        <w:rPr>
          <w:rFonts w:ascii="Arial" w:hAnsi="Arial" w:cs="Arial"/>
          <w:i/>
          <w:sz w:val="20"/>
          <w:szCs w:val="20"/>
        </w:rPr>
      </w:pPr>
      <w:r>
        <w:rPr>
          <w:rFonts w:ascii="Arial" w:hAnsi="Arial" w:cs="Arial"/>
          <w:i/>
          <w:sz w:val="20"/>
          <w:szCs w:val="20"/>
        </w:rPr>
        <w:t>Smluvní strany prohlašují, že je jim znám obsah této smlouvy, že s jejím obsahem souhlasí, a že smlouvu uzavírají svobodně, nikoliv v tísni či za nevýhodných podmínek.</w:t>
      </w:r>
    </w:p>
    <w:p w:rsidR="00686090" w:rsidRDefault="00686090" w:rsidP="00C80A05">
      <w:pPr>
        <w:spacing w:line="240" w:lineRule="atLeast"/>
        <w:jc w:val="both"/>
        <w:rPr>
          <w:rFonts w:ascii="Arial" w:hAnsi="Arial" w:cs="Arial"/>
          <w:i/>
          <w:sz w:val="20"/>
          <w:szCs w:val="20"/>
        </w:rPr>
      </w:pPr>
    </w:p>
    <w:p w:rsidR="00686090" w:rsidRDefault="00686090" w:rsidP="00C80A05">
      <w:pPr>
        <w:numPr>
          <w:ilvl w:val="0"/>
          <w:numId w:val="13"/>
        </w:numPr>
        <w:suppressAutoHyphens w:val="0"/>
        <w:spacing w:line="240" w:lineRule="atLeast"/>
        <w:jc w:val="both"/>
        <w:rPr>
          <w:rFonts w:ascii="Arial" w:hAnsi="Arial" w:cs="Arial"/>
          <w:i/>
          <w:sz w:val="20"/>
          <w:szCs w:val="20"/>
        </w:rPr>
      </w:pPr>
      <w:r>
        <w:rPr>
          <w:rFonts w:ascii="Arial" w:hAnsi="Arial" w:cs="Arial"/>
          <w:i/>
          <w:sz w:val="20"/>
          <w:szCs w:val="20"/>
        </w:rPr>
        <w:t>Tato smlouva nabývá platnosti a účinnosti dnem jejího podpisu oběma stranami. Její platnost končí splněním všech závazků obou stran.</w:t>
      </w:r>
    </w:p>
    <w:p w:rsidR="00686090" w:rsidRDefault="00686090" w:rsidP="00C80A05">
      <w:pPr>
        <w:spacing w:line="240" w:lineRule="atLeast"/>
        <w:jc w:val="both"/>
        <w:rPr>
          <w:rFonts w:ascii="Arial" w:hAnsi="Arial" w:cs="Arial"/>
          <w:i/>
          <w:sz w:val="20"/>
          <w:szCs w:val="20"/>
        </w:rPr>
      </w:pPr>
    </w:p>
    <w:p w:rsidR="00686090" w:rsidRDefault="00686090" w:rsidP="00C80A05">
      <w:pPr>
        <w:numPr>
          <w:ilvl w:val="0"/>
          <w:numId w:val="13"/>
        </w:numPr>
        <w:suppressAutoHyphens w:val="0"/>
        <w:spacing w:line="240" w:lineRule="atLeast"/>
        <w:jc w:val="both"/>
        <w:rPr>
          <w:rFonts w:ascii="Arial" w:hAnsi="Arial" w:cs="Arial"/>
          <w:i/>
          <w:sz w:val="20"/>
          <w:szCs w:val="20"/>
        </w:rPr>
      </w:pPr>
      <w:r>
        <w:rPr>
          <w:rFonts w:ascii="Arial" w:hAnsi="Arial" w:cs="Arial"/>
          <w:i/>
          <w:sz w:val="20"/>
          <w:szCs w:val="20"/>
        </w:rPr>
        <w:t xml:space="preserve">Tato smlouva je vyhotovena ve </w:t>
      </w:r>
      <w:r w:rsidR="00E011D4">
        <w:rPr>
          <w:rFonts w:ascii="Arial" w:hAnsi="Arial" w:cs="Arial"/>
          <w:i/>
          <w:sz w:val="20"/>
          <w:szCs w:val="20"/>
        </w:rPr>
        <w:t>dvou</w:t>
      </w:r>
      <w:r>
        <w:rPr>
          <w:rFonts w:ascii="Arial" w:hAnsi="Arial" w:cs="Arial"/>
          <w:i/>
          <w:sz w:val="20"/>
          <w:szCs w:val="20"/>
        </w:rPr>
        <w:t xml:space="preserve"> vyhotoveních, z nichž objednatel a zhotovitel obdrží po </w:t>
      </w:r>
      <w:r w:rsidR="00E011D4">
        <w:rPr>
          <w:rFonts w:ascii="Arial" w:hAnsi="Arial" w:cs="Arial"/>
          <w:i/>
          <w:sz w:val="20"/>
          <w:szCs w:val="20"/>
        </w:rPr>
        <w:t xml:space="preserve">jednom </w:t>
      </w:r>
      <w:r>
        <w:rPr>
          <w:rFonts w:ascii="Arial" w:hAnsi="Arial" w:cs="Arial"/>
          <w:i/>
          <w:sz w:val="20"/>
          <w:szCs w:val="20"/>
        </w:rPr>
        <w:t xml:space="preserve"> podepsan</w:t>
      </w:r>
      <w:r w:rsidR="00E011D4">
        <w:rPr>
          <w:rFonts w:ascii="Arial" w:hAnsi="Arial" w:cs="Arial"/>
          <w:i/>
          <w:sz w:val="20"/>
          <w:szCs w:val="20"/>
        </w:rPr>
        <w:t>ém</w:t>
      </w:r>
      <w:r>
        <w:rPr>
          <w:rFonts w:ascii="Arial" w:hAnsi="Arial" w:cs="Arial"/>
          <w:i/>
          <w:sz w:val="20"/>
          <w:szCs w:val="20"/>
        </w:rPr>
        <w:t xml:space="preserve"> vyhotovení.</w:t>
      </w:r>
    </w:p>
    <w:p w:rsidR="000D4927" w:rsidRDefault="000D4927" w:rsidP="000D4927">
      <w:pPr>
        <w:pStyle w:val="Odstavecseseznamem"/>
        <w:rPr>
          <w:rFonts w:ascii="Arial" w:hAnsi="Arial" w:cs="Arial"/>
          <w:i/>
          <w:sz w:val="20"/>
          <w:szCs w:val="20"/>
        </w:rPr>
      </w:pPr>
    </w:p>
    <w:p w:rsidR="000D4927" w:rsidRDefault="000D4927" w:rsidP="000D4927">
      <w:pPr>
        <w:pStyle w:val="Odstavecseseznamem"/>
        <w:numPr>
          <w:ilvl w:val="0"/>
          <w:numId w:val="13"/>
        </w:numPr>
        <w:autoSpaceDE w:val="0"/>
        <w:autoSpaceDN w:val="0"/>
        <w:adjustRightInd w:val="0"/>
        <w:jc w:val="both"/>
        <w:rPr>
          <w:rFonts w:ascii="Arial" w:hAnsi="Arial" w:cs="Arial"/>
          <w:i/>
          <w:sz w:val="20"/>
          <w:szCs w:val="20"/>
        </w:rPr>
      </w:pPr>
      <w:r w:rsidRPr="00764E75">
        <w:rPr>
          <w:rFonts w:ascii="Arial" w:hAnsi="Arial" w:cs="Arial"/>
          <w:i/>
          <w:sz w:val="20"/>
          <w:szCs w:val="20"/>
        </w:rPr>
        <w:t>Práva a povinnost smluvních stran se řídí z.č. 89/2012 Sb., občanským zákoníkem.</w:t>
      </w:r>
    </w:p>
    <w:p w:rsidR="00B2746D" w:rsidRPr="00485D88" w:rsidRDefault="00B2746D" w:rsidP="00485D88">
      <w:pPr>
        <w:pStyle w:val="Odstavecseseznamem"/>
        <w:rPr>
          <w:rFonts w:ascii="Arial" w:hAnsi="Arial" w:cs="Arial"/>
          <w:i/>
          <w:sz w:val="20"/>
          <w:szCs w:val="20"/>
        </w:rPr>
      </w:pPr>
    </w:p>
    <w:p w:rsidR="00485D88" w:rsidRPr="00485D88" w:rsidRDefault="00485D88" w:rsidP="00485D88">
      <w:pPr>
        <w:pStyle w:val="Odstavecseseznamem"/>
        <w:numPr>
          <w:ilvl w:val="0"/>
          <w:numId w:val="13"/>
        </w:numPr>
        <w:autoSpaceDE w:val="0"/>
        <w:autoSpaceDN w:val="0"/>
        <w:adjustRightInd w:val="0"/>
        <w:jc w:val="both"/>
        <w:rPr>
          <w:rFonts w:ascii="Arial" w:hAnsi="Arial" w:cs="Arial"/>
          <w:i/>
          <w:sz w:val="20"/>
          <w:szCs w:val="20"/>
        </w:rPr>
      </w:pPr>
      <w:r>
        <w:rPr>
          <w:rFonts w:ascii="Arial" w:hAnsi="Arial" w:cs="Arial"/>
          <w:i/>
          <w:sz w:val="20"/>
          <w:szCs w:val="20"/>
        </w:rPr>
        <w:lastRenderedPageBreak/>
        <w:t>Přílohy smlouvy :</w:t>
      </w:r>
    </w:p>
    <w:p w:rsidR="00485D88" w:rsidRDefault="00485D88" w:rsidP="00485D88">
      <w:pPr>
        <w:pStyle w:val="Odstavecseseznamem"/>
        <w:autoSpaceDE w:val="0"/>
        <w:autoSpaceDN w:val="0"/>
        <w:adjustRightInd w:val="0"/>
        <w:ind w:left="360"/>
        <w:jc w:val="both"/>
        <w:rPr>
          <w:rFonts w:ascii="Arial" w:hAnsi="Arial" w:cs="Arial"/>
          <w:i/>
          <w:sz w:val="20"/>
          <w:szCs w:val="20"/>
        </w:rPr>
      </w:pPr>
      <w:r>
        <w:rPr>
          <w:rFonts w:ascii="Arial" w:hAnsi="Arial" w:cs="Arial"/>
          <w:i/>
          <w:sz w:val="20"/>
          <w:szCs w:val="20"/>
        </w:rPr>
        <w:t>č.1 – Obsah a rozsah Studie proveditelnosti</w:t>
      </w:r>
    </w:p>
    <w:p w:rsidR="00485D88" w:rsidRDefault="00485D88" w:rsidP="00485D88">
      <w:pPr>
        <w:pStyle w:val="Odstavecseseznamem"/>
        <w:autoSpaceDE w:val="0"/>
        <w:autoSpaceDN w:val="0"/>
        <w:adjustRightInd w:val="0"/>
        <w:ind w:left="360"/>
        <w:jc w:val="both"/>
        <w:rPr>
          <w:rFonts w:ascii="Arial" w:hAnsi="Arial" w:cs="Arial"/>
          <w:i/>
          <w:sz w:val="20"/>
          <w:szCs w:val="20"/>
        </w:rPr>
      </w:pPr>
      <w:r>
        <w:rPr>
          <w:rFonts w:ascii="Arial" w:hAnsi="Arial" w:cs="Arial"/>
          <w:i/>
          <w:sz w:val="20"/>
          <w:szCs w:val="20"/>
        </w:rPr>
        <w:t xml:space="preserve">č.2 - </w:t>
      </w:r>
      <w:r w:rsidRPr="00B90CF8">
        <w:rPr>
          <w:rFonts w:ascii="Arial" w:hAnsi="Arial" w:cs="Arial"/>
          <w:i/>
          <w:sz w:val="20"/>
          <w:szCs w:val="20"/>
        </w:rPr>
        <w:t>Příkaz č.1/2018 OIVZ MK</w:t>
      </w:r>
    </w:p>
    <w:p w:rsidR="00686090" w:rsidRDefault="00686090" w:rsidP="00C80A05">
      <w:pPr>
        <w:spacing w:line="240" w:lineRule="atLeast"/>
        <w:rPr>
          <w:rFonts w:ascii="Arial" w:hAnsi="Arial" w:cs="Arial"/>
          <w:i/>
          <w:sz w:val="20"/>
          <w:szCs w:val="20"/>
        </w:rPr>
      </w:pPr>
    </w:p>
    <w:p w:rsidR="00485D88" w:rsidRDefault="00485D88" w:rsidP="00C80A05">
      <w:pPr>
        <w:spacing w:line="240" w:lineRule="atLeast"/>
        <w:rPr>
          <w:rFonts w:ascii="Arial" w:hAnsi="Arial" w:cs="Arial"/>
          <w:i/>
          <w:sz w:val="20"/>
          <w:szCs w:val="20"/>
        </w:rPr>
      </w:pPr>
    </w:p>
    <w:p w:rsidR="00686090" w:rsidRDefault="00686090" w:rsidP="00C80A05">
      <w:pPr>
        <w:spacing w:line="240" w:lineRule="atLeast"/>
        <w:rPr>
          <w:rFonts w:ascii="Arial" w:hAnsi="Arial" w:cs="Arial"/>
          <w:i/>
          <w:sz w:val="20"/>
          <w:szCs w:val="20"/>
        </w:rPr>
      </w:pPr>
      <w:r>
        <w:rPr>
          <w:rFonts w:ascii="Arial" w:hAnsi="Arial" w:cs="Arial"/>
          <w:i/>
          <w:sz w:val="20"/>
          <w:szCs w:val="20"/>
        </w:rPr>
        <w:t xml:space="preserve">V Praze dne </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 xml:space="preserve">          V</w:t>
      </w:r>
      <w:r w:rsidR="00453F71">
        <w:rPr>
          <w:rFonts w:ascii="Arial" w:hAnsi="Arial" w:cs="Arial"/>
          <w:i/>
          <w:sz w:val="20"/>
          <w:szCs w:val="20"/>
        </w:rPr>
        <w:t> Praze dne</w:t>
      </w:r>
      <w:r>
        <w:rPr>
          <w:rFonts w:ascii="Arial" w:hAnsi="Arial" w:cs="Arial"/>
          <w:i/>
          <w:sz w:val="20"/>
          <w:szCs w:val="20"/>
        </w:rPr>
        <w:t xml:space="preserve"> </w:t>
      </w:r>
      <w:r w:rsidR="00537268">
        <w:rPr>
          <w:rFonts w:ascii="Arial" w:hAnsi="Arial" w:cs="Arial"/>
          <w:i/>
          <w:sz w:val="20"/>
          <w:szCs w:val="20"/>
        </w:rPr>
        <w:tab/>
      </w:r>
      <w:r w:rsidR="00537268">
        <w:rPr>
          <w:rFonts w:ascii="Arial" w:hAnsi="Arial" w:cs="Arial"/>
          <w:i/>
          <w:sz w:val="20"/>
          <w:szCs w:val="20"/>
        </w:rPr>
        <w:tab/>
      </w:r>
    </w:p>
    <w:p w:rsidR="00686090" w:rsidRDefault="00686090" w:rsidP="00C80A05">
      <w:pPr>
        <w:spacing w:line="240" w:lineRule="atLeast"/>
        <w:rPr>
          <w:rFonts w:ascii="Arial" w:hAnsi="Arial" w:cs="Arial"/>
          <w:i/>
          <w:sz w:val="20"/>
          <w:szCs w:val="20"/>
        </w:rPr>
      </w:pPr>
    </w:p>
    <w:p w:rsidR="00485D88" w:rsidRDefault="00485D88" w:rsidP="00C80A05">
      <w:pPr>
        <w:spacing w:line="240" w:lineRule="atLeast"/>
        <w:rPr>
          <w:rFonts w:ascii="Arial" w:hAnsi="Arial" w:cs="Arial"/>
          <w:i/>
          <w:sz w:val="20"/>
          <w:szCs w:val="20"/>
        </w:rPr>
      </w:pPr>
    </w:p>
    <w:p w:rsidR="00943DAD" w:rsidRDefault="00943DAD" w:rsidP="00C80A05">
      <w:pPr>
        <w:spacing w:line="240" w:lineRule="atLeast"/>
        <w:rPr>
          <w:rFonts w:ascii="Arial" w:hAnsi="Arial" w:cs="Arial"/>
          <w:i/>
          <w:sz w:val="20"/>
          <w:szCs w:val="20"/>
        </w:rPr>
      </w:pPr>
    </w:p>
    <w:p w:rsidR="00943DAD" w:rsidRDefault="00943DAD" w:rsidP="00C80A05">
      <w:pPr>
        <w:spacing w:line="240" w:lineRule="atLeast"/>
        <w:rPr>
          <w:rFonts w:ascii="Arial" w:hAnsi="Arial" w:cs="Arial"/>
          <w:i/>
          <w:sz w:val="20"/>
          <w:szCs w:val="20"/>
        </w:rPr>
      </w:pPr>
    </w:p>
    <w:p w:rsidR="00943DAD" w:rsidRDefault="00943DAD" w:rsidP="00C80A05">
      <w:pPr>
        <w:spacing w:line="240" w:lineRule="atLeast"/>
        <w:rPr>
          <w:rFonts w:ascii="Arial" w:hAnsi="Arial" w:cs="Arial"/>
          <w:i/>
          <w:sz w:val="20"/>
          <w:szCs w:val="20"/>
        </w:rPr>
      </w:pPr>
    </w:p>
    <w:p w:rsidR="00943DAD" w:rsidRDefault="00943DAD" w:rsidP="00C80A05">
      <w:pPr>
        <w:spacing w:line="240" w:lineRule="atLeast"/>
        <w:rPr>
          <w:rFonts w:ascii="Arial" w:hAnsi="Arial" w:cs="Arial"/>
          <w:i/>
          <w:sz w:val="20"/>
          <w:szCs w:val="20"/>
        </w:rPr>
      </w:pPr>
    </w:p>
    <w:p w:rsidR="00485D88" w:rsidRDefault="00485D88" w:rsidP="00C80A05">
      <w:pPr>
        <w:spacing w:line="240" w:lineRule="atLeast"/>
        <w:rPr>
          <w:rFonts w:ascii="Arial" w:hAnsi="Arial" w:cs="Arial"/>
          <w:i/>
          <w:sz w:val="20"/>
          <w:szCs w:val="20"/>
        </w:rPr>
      </w:pPr>
    </w:p>
    <w:p w:rsidR="00686090" w:rsidRDefault="00686090" w:rsidP="00C80A05">
      <w:pPr>
        <w:spacing w:line="240" w:lineRule="atLeast"/>
        <w:rPr>
          <w:rFonts w:ascii="Arial" w:hAnsi="Arial" w:cs="Arial"/>
          <w:i/>
          <w:sz w:val="20"/>
          <w:szCs w:val="20"/>
        </w:rPr>
      </w:pPr>
      <w:r>
        <w:rPr>
          <w:rFonts w:ascii="Arial" w:hAnsi="Arial" w:cs="Arial"/>
          <w:i/>
          <w:sz w:val="20"/>
          <w:szCs w:val="20"/>
        </w:rPr>
        <w:t>………………............……………</w:t>
      </w:r>
      <w:r>
        <w:rPr>
          <w:rFonts w:ascii="Arial" w:hAnsi="Arial" w:cs="Arial"/>
          <w:i/>
          <w:sz w:val="20"/>
          <w:szCs w:val="20"/>
        </w:rPr>
        <w:tab/>
      </w:r>
      <w:r>
        <w:rPr>
          <w:rFonts w:ascii="Arial" w:hAnsi="Arial" w:cs="Arial"/>
          <w:i/>
          <w:sz w:val="20"/>
          <w:szCs w:val="20"/>
        </w:rPr>
        <w:tab/>
      </w:r>
      <w:r>
        <w:rPr>
          <w:rFonts w:ascii="Arial" w:hAnsi="Arial" w:cs="Arial"/>
          <w:i/>
          <w:sz w:val="20"/>
          <w:szCs w:val="20"/>
        </w:rPr>
        <w:tab/>
        <w:t>.........………………………</w:t>
      </w:r>
    </w:p>
    <w:p w:rsidR="00686090" w:rsidRDefault="007D1A1F" w:rsidP="00C80A05">
      <w:pPr>
        <w:spacing w:line="240" w:lineRule="atLeast"/>
        <w:rPr>
          <w:rFonts w:ascii="Arial" w:hAnsi="Arial" w:cs="Arial"/>
          <w:i/>
          <w:sz w:val="20"/>
          <w:szCs w:val="20"/>
        </w:rPr>
      </w:pPr>
      <w:r>
        <w:rPr>
          <w:rFonts w:ascii="Arial" w:hAnsi="Arial" w:cs="Arial"/>
          <w:i/>
          <w:sz w:val="20"/>
          <w:szCs w:val="20"/>
        </w:rPr>
        <w:t>Mgr</w:t>
      </w:r>
      <w:r w:rsidR="00686090">
        <w:rPr>
          <w:rFonts w:ascii="Arial" w:hAnsi="Arial" w:cs="Arial"/>
          <w:i/>
          <w:sz w:val="20"/>
          <w:szCs w:val="20"/>
        </w:rPr>
        <w:t>.</w:t>
      </w:r>
      <w:r w:rsidR="00861287">
        <w:rPr>
          <w:rFonts w:ascii="Arial" w:hAnsi="Arial" w:cs="Arial"/>
          <w:i/>
          <w:sz w:val="20"/>
          <w:szCs w:val="20"/>
        </w:rPr>
        <w:t xml:space="preserve"> </w:t>
      </w:r>
      <w:r w:rsidR="00686090">
        <w:rPr>
          <w:rFonts w:ascii="Arial" w:hAnsi="Arial" w:cs="Arial"/>
          <w:i/>
          <w:sz w:val="20"/>
          <w:szCs w:val="20"/>
        </w:rPr>
        <w:t>Karel Ksandr</w:t>
      </w:r>
      <w:r w:rsidR="00686090">
        <w:rPr>
          <w:rFonts w:ascii="Arial" w:hAnsi="Arial" w:cs="Arial"/>
          <w:i/>
          <w:sz w:val="20"/>
          <w:szCs w:val="20"/>
        </w:rPr>
        <w:tab/>
      </w:r>
      <w:r w:rsidR="00686090">
        <w:rPr>
          <w:rFonts w:ascii="Arial" w:hAnsi="Arial" w:cs="Arial"/>
          <w:i/>
          <w:sz w:val="20"/>
          <w:szCs w:val="20"/>
        </w:rPr>
        <w:tab/>
      </w:r>
      <w:r w:rsidR="00686090">
        <w:rPr>
          <w:rFonts w:ascii="Arial" w:hAnsi="Arial" w:cs="Arial"/>
          <w:i/>
          <w:sz w:val="20"/>
          <w:szCs w:val="20"/>
        </w:rPr>
        <w:tab/>
      </w:r>
      <w:r w:rsidR="00686090">
        <w:rPr>
          <w:rFonts w:ascii="Arial" w:hAnsi="Arial" w:cs="Arial"/>
          <w:i/>
          <w:sz w:val="20"/>
          <w:szCs w:val="20"/>
        </w:rPr>
        <w:tab/>
      </w:r>
      <w:r w:rsidR="00686090">
        <w:rPr>
          <w:rFonts w:ascii="Arial" w:hAnsi="Arial" w:cs="Arial"/>
          <w:i/>
          <w:sz w:val="20"/>
          <w:szCs w:val="20"/>
        </w:rPr>
        <w:tab/>
      </w:r>
      <w:r w:rsidR="00453F71">
        <w:rPr>
          <w:rFonts w:ascii="Arial" w:hAnsi="Arial" w:cs="Arial"/>
          <w:i/>
          <w:sz w:val="20"/>
          <w:szCs w:val="20"/>
        </w:rPr>
        <w:t>Ing. Jiří Franěk</w:t>
      </w:r>
      <w:r w:rsidR="00686090" w:rsidRPr="00193730">
        <w:rPr>
          <w:rFonts w:ascii="Arial" w:hAnsi="Arial" w:cs="Arial"/>
          <w:i/>
          <w:sz w:val="20"/>
          <w:szCs w:val="20"/>
        </w:rPr>
        <w:t xml:space="preserve"> </w:t>
      </w:r>
    </w:p>
    <w:p w:rsidR="00686090" w:rsidRDefault="00686090" w:rsidP="00C80A05">
      <w:pPr>
        <w:spacing w:line="240" w:lineRule="atLeast"/>
        <w:rPr>
          <w:rFonts w:ascii="Arial" w:hAnsi="Arial" w:cs="Arial"/>
          <w:i/>
          <w:sz w:val="20"/>
          <w:szCs w:val="20"/>
        </w:rPr>
      </w:pPr>
      <w:r>
        <w:rPr>
          <w:rFonts w:ascii="Arial" w:hAnsi="Arial" w:cs="Arial"/>
          <w:i/>
          <w:sz w:val="20"/>
          <w:szCs w:val="20"/>
        </w:rPr>
        <w:t>generální ředitel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00453F71">
        <w:rPr>
          <w:rFonts w:ascii="Arial" w:hAnsi="Arial" w:cs="Arial"/>
          <w:i/>
          <w:sz w:val="20"/>
          <w:szCs w:val="20"/>
        </w:rPr>
        <w:t>jednatel</w:t>
      </w:r>
    </w:p>
    <w:p w:rsidR="00764E75" w:rsidRPr="00A776D9" w:rsidRDefault="00686090" w:rsidP="00C80A05">
      <w:pPr>
        <w:spacing w:line="240" w:lineRule="atLeast"/>
        <w:rPr>
          <w:rFonts w:ascii="Arial" w:hAnsi="Arial" w:cs="Arial"/>
          <w:i/>
          <w:sz w:val="20"/>
          <w:szCs w:val="20"/>
        </w:rPr>
      </w:pPr>
      <w:r>
        <w:rPr>
          <w:rFonts w:ascii="Arial" w:hAnsi="Arial" w:cs="Arial"/>
          <w:i/>
          <w:sz w:val="20"/>
          <w:szCs w:val="20"/>
        </w:rPr>
        <w:t>za objednatele</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00537268">
        <w:rPr>
          <w:rFonts w:ascii="Arial" w:hAnsi="Arial" w:cs="Arial"/>
          <w:i/>
          <w:sz w:val="20"/>
          <w:szCs w:val="20"/>
        </w:rPr>
        <w:tab/>
      </w:r>
      <w:r w:rsidR="00F33E8E">
        <w:rPr>
          <w:rFonts w:ascii="Arial" w:hAnsi="Arial" w:cs="Arial"/>
          <w:i/>
          <w:sz w:val="20"/>
          <w:szCs w:val="20"/>
        </w:rPr>
        <w:t>z</w:t>
      </w:r>
      <w:r w:rsidR="00537268">
        <w:rPr>
          <w:rFonts w:ascii="Arial" w:hAnsi="Arial" w:cs="Arial"/>
          <w:i/>
          <w:sz w:val="20"/>
          <w:szCs w:val="20"/>
        </w:rPr>
        <w:t>a zhotovitele</w:t>
      </w:r>
      <w:r>
        <w:rPr>
          <w:rFonts w:ascii="Arial" w:hAnsi="Arial" w:cs="Arial"/>
          <w:i/>
          <w:sz w:val="20"/>
          <w:szCs w:val="20"/>
        </w:rPr>
        <w:tab/>
      </w:r>
    </w:p>
    <w:sectPr w:rsidR="00764E75" w:rsidRPr="00A776D9" w:rsidSect="000D4927">
      <w:footerReference w:type="default" r:id="rId8"/>
      <w:pgSz w:w="11906" w:h="16838"/>
      <w:pgMar w:top="1417" w:right="1417" w:bottom="1417"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703" w:rsidRDefault="00E50703" w:rsidP="00336AB7">
      <w:r>
        <w:separator/>
      </w:r>
    </w:p>
  </w:endnote>
  <w:endnote w:type="continuationSeparator" w:id="0">
    <w:p w:rsidR="00E50703" w:rsidRDefault="00E50703" w:rsidP="00336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090" w:rsidRDefault="008C340F">
    <w:pPr>
      <w:pStyle w:val="Zpat"/>
      <w:jc w:val="right"/>
    </w:pPr>
    <w:r>
      <w:fldChar w:fldCharType="begin"/>
    </w:r>
    <w:r>
      <w:instrText>PAGE   \* MERGEFORMAT</w:instrText>
    </w:r>
    <w:r>
      <w:fldChar w:fldCharType="separate"/>
    </w:r>
    <w:r w:rsidR="00A109B8">
      <w:rPr>
        <w:noProof/>
      </w:rPr>
      <w:t>1</w:t>
    </w:r>
    <w:r>
      <w:rPr>
        <w:noProof/>
      </w:rPr>
      <w:fldChar w:fldCharType="end"/>
    </w:r>
  </w:p>
  <w:p w:rsidR="00686090" w:rsidRDefault="0068609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703" w:rsidRDefault="00E50703" w:rsidP="00336AB7">
      <w:r>
        <w:separator/>
      </w:r>
    </w:p>
  </w:footnote>
  <w:footnote w:type="continuationSeparator" w:id="0">
    <w:p w:rsidR="00E50703" w:rsidRDefault="00E50703" w:rsidP="00336A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2780"/>
    <w:multiLevelType w:val="hybridMultilevel"/>
    <w:tmpl w:val="21F8A8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35757EB"/>
    <w:multiLevelType w:val="hybridMultilevel"/>
    <w:tmpl w:val="440E23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4270151"/>
    <w:multiLevelType w:val="hybridMultilevel"/>
    <w:tmpl w:val="5992A28E"/>
    <w:lvl w:ilvl="0" w:tplc="04050001">
      <w:start w:val="1"/>
      <w:numFmt w:val="bullet"/>
      <w:lvlText w:val=""/>
      <w:lvlJc w:val="left"/>
      <w:pPr>
        <w:tabs>
          <w:tab w:val="num" w:pos="502"/>
        </w:tabs>
        <w:ind w:left="502" w:hanging="360"/>
      </w:pPr>
      <w:rPr>
        <w:rFonts w:ascii="Symbol" w:hAnsi="Symbol" w:hint="default"/>
      </w:rPr>
    </w:lvl>
    <w:lvl w:ilvl="1" w:tplc="04050003">
      <w:start w:val="1"/>
      <w:numFmt w:val="bullet"/>
      <w:lvlText w:val="o"/>
      <w:lvlJc w:val="left"/>
      <w:pPr>
        <w:tabs>
          <w:tab w:val="num" w:pos="1222"/>
        </w:tabs>
        <w:ind w:left="1222" w:hanging="360"/>
      </w:pPr>
      <w:rPr>
        <w:rFonts w:ascii="Courier New" w:hAnsi="Courier New" w:hint="default"/>
      </w:rPr>
    </w:lvl>
    <w:lvl w:ilvl="2" w:tplc="04050005">
      <w:start w:val="1"/>
      <w:numFmt w:val="bullet"/>
      <w:lvlText w:val=""/>
      <w:lvlJc w:val="left"/>
      <w:pPr>
        <w:tabs>
          <w:tab w:val="num" w:pos="1942"/>
        </w:tabs>
        <w:ind w:left="1942" w:hanging="360"/>
      </w:pPr>
      <w:rPr>
        <w:rFonts w:ascii="Wingdings" w:hAnsi="Wingdings" w:hint="default"/>
      </w:rPr>
    </w:lvl>
    <w:lvl w:ilvl="3" w:tplc="04050001">
      <w:start w:val="1"/>
      <w:numFmt w:val="bullet"/>
      <w:lvlText w:val=""/>
      <w:lvlJc w:val="left"/>
      <w:pPr>
        <w:tabs>
          <w:tab w:val="num" w:pos="2662"/>
        </w:tabs>
        <w:ind w:left="2662" w:hanging="360"/>
      </w:pPr>
      <w:rPr>
        <w:rFonts w:ascii="Symbol" w:hAnsi="Symbol" w:hint="default"/>
      </w:rPr>
    </w:lvl>
    <w:lvl w:ilvl="4" w:tplc="04050003">
      <w:start w:val="1"/>
      <w:numFmt w:val="bullet"/>
      <w:lvlText w:val="o"/>
      <w:lvlJc w:val="left"/>
      <w:pPr>
        <w:tabs>
          <w:tab w:val="num" w:pos="3382"/>
        </w:tabs>
        <w:ind w:left="3382" w:hanging="360"/>
      </w:pPr>
      <w:rPr>
        <w:rFonts w:ascii="Courier New" w:hAnsi="Courier New" w:hint="default"/>
      </w:rPr>
    </w:lvl>
    <w:lvl w:ilvl="5" w:tplc="04050005">
      <w:start w:val="1"/>
      <w:numFmt w:val="bullet"/>
      <w:lvlText w:val=""/>
      <w:lvlJc w:val="left"/>
      <w:pPr>
        <w:tabs>
          <w:tab w:val="num" w:pos="4102"/>
        </w:tabs>
        <w:ind w:left="4102" w:hanging="360"/>
      </w:pPr>
      <w:rPr>
        <w:rFonts w:ascii="Wingdings" w:hAnsi="Wingdings" w:hint="default"/>
      </w:rPr>
    </w:lvl>
    <w:lvl w:ilvl="6" w:tplc="04050001">
      <w:start w:val="1"/>
      <w:numFmt w:val="bullet"/>
      <w:lvlText w:val=""/>
      <w:lvlJc w:val="left"/>
      <w:pPr>
        <w:tabs>
          <w:tab w:val="num" w:pos="4822"/>
        </w:tabs>
        <w:ind w:left="4822" w:hanging="360"/>
      </w:pPr>
      <w:rPr>
        <w:rFonts w:ascii="Symbol" w:hAnsi="Symbol" w:hint="default"/>
      </w:rPr>
    </w:lvl>
    <w:lvl w:ilvl="7" w:tplc="04050003">
      <w:start w:val="1"/>
      <w:numFmt w:val="bullet"/>
      <w:lvlText w:val="o"/>
      <w:lvlJc w:val="left"/>
      <w:pPr>
        <w:tabs>
          <w:tab w:val="num" w:pos="5542"/>
        </w:tabs>
        <w:ind w:left="5542" w:hanging="360"/>
      </w:pPr>
      <w:rPr>
        <w:rFonts w:ascii="Courier New" w:hAnsi="Courier New" w:hint="default"/>
      </w:rPr>
    </w:lvl>
    <w:lvl w:ilvl="8" w:tplc="04050005">
      <w:start w:val="1"/>
      <w:numFmt w:val="bullet"/>
      <w:lvlText w:val=""/>
      <w:lvlJc w:val="left"/>
      <w:pPr>
        <w:tabs>
          <w:tab w:val="num" w:pos="6262"/>
        </w:tabs>
        <w:ind w:left="6262" w:hanging="360"/>
      </w:pPr>
      <w:rPr>
        <w:rFonts w:ascii="Wingdings" w:hAnsi="Wingdings" w:hint="default"/>
      </w:rPr>
    </w:lvl>
  </w:abstractNum>
  <w:abstractNum w:abstractNumId="3">
    <w:nsid w:val="07503CEA"/>
    <w:multiLevelType w:val="hybridMultilevel"/>
    <w:tmpl w:val="098A7228"/>
    <w:lvl w:ilvl="0" w:tplc="E0F2409C">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5BA266D"/>
    <w:multiLevelType w:val="hybridMultilevel"/>
    <w:tmpl w:val="53B823AC"/>
    <w:lvl w:ilvl="0" w:tplc="04050001">
      <w:start w:val="1"/>
      <w:numFmt w:val="bullet"/>
      <w:lvlText w:val=""/>
      <w:lvlJc w:val="left"/>
      <w:pPr>
        <w:ind w:left="720" w:hanging="360"/>
      </w:pPr>
      <w:rPr>
        <w:rFonts w:ascii="Symbol" w:hAnsi="Symbol" w:hint="default"/>
      </w:rPr>
    </w:lvl>
    <w:lvl w:ilvl="1" w:tplc="FF74988A">
      <w:numFmt w:val="bullet"/>
      <w:lvlText w:val="-"/>
      <w:lvlJc w:val="left"/>
      <w:pPr>
        <w:ind w:left="1440" w:hanging="360"/>
      </w:pPr>
      <w:rPr>
        <w:rFonts w:ascii="Verdana" w:eastAsiaTheme="minorHAnsi" w:hAnsi="Verdana" w:cstheme="minorBid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5E4730C"/>
    <w:multiLevelType w:val="hybridMultilevel"/>
    <w:tmpl w:val="DAC205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18F126C"/>
    <w:multiLevelType w:val="hybridMultilevel"/>
    <w:tmpl w:val="DD1AB2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31757E2"/>
    <w:multiLevelType w:val="singleLevel"/>
    <w:tmpl w:val="0405000F"/>
    <w:lvl w:ilvl="0">
      <w:start w:val="1"/>
      <w:numFmt w:val="decimal"/>
      <w:lvlText w:val="%1."/>
      <w:lvlJc w:val="left"/>
      <w:pPr>
        <w:tabs>
          <w:tab w:val="num" w:pos="360"/>
        </w:tabs>
        <w:ind w:left="360" w:hanging="360"/>
      </w:pPr>
      <w:rPr>
        <w:rFonts w:cs="Times New Roman"/>
      </w:rPr>
    </w:lvl>
  </w:abstractNum>
  <w:abstractNum w:abstractNumId="8">
    <w:nsid w:val="23A653D3"/>
    <w:multiLevelType w:val="hybridMultilevel"/>
    <w:tmpl w:val="CCD836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B1648B"/>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0">
    <w:nsid w:val="28643BFF"/>
    <w:multiLevelType w:val="hybridMultilevel"/>
    <w:tmpl w:val="AE78D770"/>
    <w:lvl w:ilvl="0" w:tplc="04050001">
      <w:start w:val="1"/>
      <w:numFmt w:val="bullet"/>
      <w:lvlText w:val=""/>
      <w:lvlJc w:val="left"/>
      <w:pPr>
        <w:ind w:left="795" w:hanging="360"/>
      </w:pPr>
      <w:rPr>
        <w:rFonts w:ascii="Symbol" w:hAnsi="Symbo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1">
    <w:nsid w:val="28AD426E"/>
    <w:multiLevelType w:val="hybridMultilevel"/>
    <w:tmpl w:val="6436DD0E"/>
    <w:lvl w:ilvl="0" w:tplc="FFFFFFFF">
      <w:start w:val="1"/>
      <w:numFmt w:val="bullet"/>
      <w:lvlText w:val=""/>
      <w:lvlJc w:val="left"/>
      <w:pPr>
        <w:tabs>
          <w:tab w:val="num" w:pos="1428"/>
        </w:tabs>
        <w:ind w:left="1428" w:hanging="360"/>
      </w:pPr>
      <w:rPr>
        <w:rFonts w:ascii="Wingdings" w:hAnsi="Wingdings" w:hint="default"/>
      </w:rPr>
    </w:lvl>
    <w:lvl w:ilvl="1" w:tplc="FFFFFFFF">
      <w:start w:val="1"/>
      <w:numFmt w:val="bullet"/>
      <w:lvlText w:val="o"/>
      <w:lvlJc w:val="left"/>
      <w:pPr>
        <w:tabs>
          <w:tab w:val="num" w:pos="2148"/>
        </w:tabs>
        <w:ind w:left="2148" w:hanging="360"/>
      </w:pPr>
      <w:rPr>
        <w:rFonts w:ascii="Courier New" w:hAnsi="Courier New" w:hint="default"/>
      </w:rPr>
    </w:lvl>
    <w:lvl w:ilvl="2" w:tplc="FFFFFFFF">
      <w:start w:val="1"/>
      <w:numFmt w:val="bullet"/>
      <w:lvlText w:val=""/>
      <w:lvlJc w:val="left"/>
      <w:pPr>
        <w:tabs>
          <w:tab w:val="num" w:pos="2868"/>
        </w:tabs>
        <w:ind w:left="2868" w:hanging="360"/>
      </w:pPr>
      <w:rPr>
        <w:rFonts w:ascii="Wingdings" w:hAnsi="Wingdings" w:hint="default"/>
      </w:rPr>
    </w:lvl>
    <w:lvl w:ilvl="3" w:tplc="FFFFFFFF">
      <w:start w:val="1"/>
      <w:numFmt w:val="bullet"/>
      <w:lvlText w:val=""/>
      <w:lvlJc w:val="left"/>
      <w:pPr>
        <w:tabs>
          <w:tab w:val="num" w:pos="3588"/>
        </w:tabs>
        <w:ind w:left="3588" w:hanging="360"/>
      </w:pPr>
      <w:rPr>
        <w:rFonts w:ascii="Symbol" w:hAnsi="Symbol" w:hint="default"/>
      </w:rPr>
    </w:lvl>
    <w:lvl w:ilvl="4" w:tplc="FFFFFFFF">
      <w:start w:val="1"/>
      <w:numFmt w:val="bullet"/>
      <w:lvlText w:val="o"/>
      <w:lvlJc w:val="left"/>
      <w:pPr>
        <w:tabs>
          <w:tab w:val="num" w:pos="4308"/>
        </w:tabs>
        <w:ind w:left="4308" w:hanging="360"/>
      </w:pPr>
      <w:rPr>
        <w:rFonts w:ascii="Courier New" w:hAnsi="Courier New" w:hint="default"/>
      </w:rPr>
    </w:lvl>
    <w:lvl w:ilvl="5" w:tplc="FFFFFFFF">
      <w:start w:val="1"/>
      <w:numFmt w:val="bullet"/>
      <w:lvlText w:val=""/>
      <w:lvlJc w:val="left"/>
      <w:pPr>
        <w:tabs>
          <w:tab w:val="num" w:pos="5028"/>
        </w:tabs>
        <w:ind w:left="5028" w:hanging="360"/>
      </w:pPr>
      <w:rPr>
        <w:rFonts w:ascii="Wingdings" w:hAnsi="Wingdings" w:hint="default"/>
      </w:rPr>
    </w:lvl>
    <w:lvl w:ilvl="6" w:tplc="FFFFFFFF">
      <w:start w:val="1"/>
      <w:numFmt w:val="bullet"/>
      <w:lvlText w:val=""/>
      <w:lvlJc w:val="left"/>
      <w:pPr>
        <w:tabs>
          <w:tab w:val="num" w:pos="5748"/>
        </w:tabs>
        <w:ind w:left="5748" w:hanging="360"/>
      </w:pPr>
      <w:rPr>
        <w:rFonts w:ascii="Symbol" w:hAnsi="Symbol" w:hint="default"/>
      </w:rPr>
    </w:lvl>
    <w:lvl w:ilvl="7" w:tplc="FFFFFFFF">
      <w:start w:val="1"/>
      <w:numFmt w:val="bullet"/>
      <w:lvlText w:val="o"/>
      <w:lvlJc w:val="left"/>
      <w:pPr>
        <w:tabs>
          <w:tab w:val="num" w:pos="6468"/>
        </w:tabs>
        <w:ind w:left="6468" w:hanging="360"/>
      </w:pPr>
      <w:rPr>
        <w:rFonts w:ascii="Courier New" w:hAnsi="Courier New" w:hint="default"/>
      </w:rPr>
    </w:lvl>
    <w:lvl w:ilvl="8" w:tplc="FFFFFFFF">
      <w:start w:val="1"/>
      <w:numFmt w:val="bullet"/>
      <w:lvlText w:val=""/>
      <w:lvlJc w:val="left"/>
      <w:pPr>
        <w:tabs>
          <w:tab w:val="num" w:pos="7188"/>
        </w:tabs>
        <w:ind w:left="7188" w:hanging="360"/>
      </w:pPr>
      <w:rPr>
        <w:rFonts w:ascii="Wingdings" w:hAnsi="Wingdings" w:hint="default"/>
      </w:rPr>
    </w:lvl>
  </w:abstractNum>
  <w:abstractNum w:abstractNumId="12">
    <w:nsid w:val="29746EDD"/>
    <w:multiLevelType w:val="multilevel"/>
    <w:tmpl w:val="96FE2906"/>
    <w:lvl w:ilvl="0">
      <w:start w:val="1"/>
      <w:numFmt w:val="decimal"/>
      <w:lvlText w:val="%1."/>
      <w:lvlJc w:val="left"/>
      <w:pPr>
        <w:tabs>
          <w:tab w:val="num" w:pos="360"/>
        </w:tabs>
        <w:ind w:left="360" w:hanging="360"/>
      </w:pPr>
      <w:rPr>
        <w:rFonts w:cs="Times New Roman"/>
      </w:rPr>
    </w:lvl>
    <w:lvl w:ilvl="1">
      <w:start w:val="5"/>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3">
    <w:nsid w:val="32EC3C1E"/>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4">
    <w:nsid w:val="38246B1E"/>
    <w:multiLevelType w:val="singleLevel"/>
    <w:tmpl w:val="0405000F"/>
    <w:lvl w:ilvl="0">
      <w:start w:val="1"/>
      <w:numFmt w:val="decimal"/>
      <w:lvlText w:val="%1."/>
      <w:lvlJc w:val="left"/>
      <w:pPr>
        <w:tabs>
          <w:tab w:val="num" w:pos="720"/>
        </w:tabs>
        <w:ind w:left="720" w:hanging="360"/>
      </w:pPr>
      <w:rPr>
        <w:rFonts w:cs="Times New Roman"/>
      </w:rPr>
    </w:lvl>
  </w:abstractNum>
  <w:abstractNum w:abstractNumId="15">
    <w:nsid w:val="39885D38"/>
    <w:multiLevelType w:val="hybridMultilevel"/>
    <w:tmpl w:val="0534E880"/>
    <w:lvl w:ilvl="0" w:tplc="04050001">
      <w:start w:val="1"/>
      <w:numFmt w:val="bullet"/>
      <w:lvlText w:val=""/>
      <w:lvlJc w:val="left"/>
      <w:pPr>
        <w:ind w:left="428" w:hanging="360"/>
      </w:pPr>
      <w:rPr>
        <w:rFonts w:ascii="Symbol" w:hAnsi="Symbol" w:hint="default"/>
      </w:rPr>
    </w:lvl>
    <w:lvl w:ilvl="1" w:tplc="04050001">
      <w:start w:val="1"/>
      <w:numFmt w:val="bullet"/>
      <w:lvlText w:val=""/>
      <w:lvlJc w:val="left"/>
      <w:pPr>
        <w:ind w:left="1148" w:hanging="360"/>
      </w:pPr>
      <w:rPr>
        <w:rFonts w:ascii="Symbol" w:hAnsi="Symbol" w:hint="default"/>
      </w:rPr>
    </w:lvl>
    <w:lvl w:ilvl="2" w:tplc="04050005" w:tentative="1">
      <w:start w:val="1"/>
      <w:numFmt w:val="bullet"/>
      <w:lvlText w:val=""/>
      <w:lvlJc w:val="left"/>
      <w:pPr>
        <w:ind w:left="1868" w:hanging="360"/>
      </w:pPr>
      <w:rPr>
        <w:rFonts w:ascii="Wingdings" w:hAnsi="Wingdings" w:hint="default"/>
      </w:rPr>
    </w:lvl>
    <w:lvl w:ilvl="3" w:tplc="04050001" w:tentative="1">
      <w:start w:val="1"/>
      <w:numFmt w:val="bullet"/>
      <w:lvlText w:val=""/>
      <w:lvlJc w:val="left"/>
      <w:pPr>
        <w:ind w:left="2588" w:hanging="360"/>
      </w:pPr>
      <w:rPr>
        <w:rFonts w:ascii="Symbol" w:hAnsi="Symbol" w:hint="default"/>
      </w:rPr>
    </w:lvl>
    <w:lvl w:ilvl="4" w:tplc="04050003" w:tentative="1">
      <w:start w:val="1"/>
      <w:numFmt w:val="bullet"/>
      <w:lvlText w:val="o"/>
      <w:lvlJc w:val="left"/>
      <w:pPr>
        <w:ind w:left="3308" w:hanging="360"/>
      </w:pPr>
      <w:rPr>
        <w:rFonts w:ascii="Courier New" w:hAnsi="Courier New" w:cs="Courier New" w:hint="default"/>
      </w:rPr>
    </w:lvl>
    <w:lvl w:ilvl="5" w:tplc="04050005" w:tentative="1">
      <w:start w:val="1"/>
      <w:numFmt w:val="bullet"/>
      <w:lvlText w:val=""/>
      <w:lvlJc w:val="left"/>
      <w:pPr>
        <w:ind w:left="4028" w:hanging="360"/>
      </w:pPr>
      <w:rPr>
        <w:rFonts w:ascii="Wingdings" w:hAnsi="Wingdings" w:hint="default"/>
      </w:rPr>
    </w:lvl>
    <w:lvl w:ilvl="6" w:tplc="04050001" w:tentative="1">
      <w:start w:val="1"/>
      <w:numFmt w:val="bullet"/>
      <w:lvlText w:val=""/>
      <w:lvlJc w:val="left"/>
      <w:pPr>
        <w:ind w:left="4748" w:hanging="360"/>
      </w:pPr>
      <w:rPr>
        <w:rFonts w:ascii="Symbol" w:hAnsi="Symbol" w:hint="default"/>
      </w:rPr>
    </w:lvl>
    <w:lvl w:ilvl="7" w:tplc="04050003" w:tentative="1">
      <w:start w:val="1"/>
      <w:numFmt w:val="bullet"/>
      <w:lvlText w:val="o"/>
      <w:lvlJc w:val="left"/>
      <w:pPr>
        <w:ind w:left="5468" w:hanging="360"/>
      </w:pPr>
      <w:rPr>
        <w:rFonts w:ascii="Courier New" w:hAnsi="Courier New" w:cs="Courier New" w:hint="default"/>
      </w:rPr>
    </w:lvl>
    <w:lvl w:ilvl="8" w:tplc="04050005" w:tentative="1">
      <w:start w:val="1"/>
      <w:numFmt w:val="bullet"/>
      <w:lvlText w:val=""/>
      <w:lvlJc w:val="left"/>
      <w:pPr>
        <w:ind w:left="6188" w:hanging="360"/>
      </w:pPr>
      <w:rPr>
        <w:rFonts w:ascii="Wingdings" w:hAnsi="Wingdings" w:hint="default"/>
      </w:rPr>
    </w:lvl>
  </w:abstractNum>
  <w:abstractNum w:abstractNumId="16">
    <w:nsid w:val="3B96385E"/>
    <w:multiLevelType w:val="hybridMultilevel"/>
    <w:tmpl w:val="3D9E581E"/>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14A0658"/>
    <w:multiLevelType w:val="hybridMultilevel"/>
    <w:tmpl w:val="2A963CD6"/>
    <w:lvl w:ilvl="0" w:tplc="AB92868C">
      <w:start w:val="3"/>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nsid w:val="428766AC"/>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9">
    <w:nsid w:val="473E4BAC"/>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0">
    <w:nsid w:val="494B09D0"/>
    <w:multiLevelType w:val="hybridMultilevel"/>
    <w:tmpl w:val="33AEE5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7563893"/>
    <w:multiLevelType w:val="hybridMultilevel"/>
    <w:tmpl w:val="0C02EFFC"/>
    <w:lvl w:ilvl="0" w:tplc="64DEF914">
      <w:start w:val="1"/>
      <w:numFmt w:val="bullet"/>
      <w:lvlText w:val="-"/>
      <w:lvlJc w:val="left"/>
      <w:pPr>
        <w:ind w:left="2442" w:hanging="360"/>
      </w:pPr>
      <w:rPr>
        <w:rFonts w:ascii="Times New Roman" w:eastAsiaTheme="minorHAnsi" w:hAnsi="Times New Roman" w:cs="Times New Roman" w:hint="default"/>
      </w:rPr>
    </w:lvl>
    <w:lvl w:ilvl="1" w:tplc="04050003" w:tentative="1">
      <w:start w:val="1"/>
      <w:numFmt w:val="bullet"/>
      <w:lvlText w:val="o"/>
      <w:lvlJc w:val="left"/>
      <w:pPr>
        <w:ind w:left="3162" w:hanging="360"/>
      </w:pPr>
      <w:rPr>
        <w:rFonts w:ascii="Courier New" w:hAnsi="Courier New" w:cs="Courier New" w:hint="default"/>
      </w:rPr>
    </w:lvl>
    <w:lvl w:ilvl="2" w:tplc="04050005" w:tentative="1">
      <w:start w:val="1"/>
      <w:numFmt w:val="bullet"/>
      <w:lvlText w:val=""/>
      <w:lvlJc w:val="left"/>
      <w:pPr>
        <w:ind w:left="3882" w:hanging="360"/>
      </w:pPr>
      <w:rPr>
        <w:rFonts w:ascii="Wingdings" w:hAnsi="Wingdings" w:hint="default"/>
      </w:rPr>
    </w:lvl>
    <w:lvl w:ilvl="3" w:tplc="04050001" w:tentative="1">
      <w:start w:val="1"/>
      <w:numFmt w:val="bullet"/>
      <w:lvlText w:val=""/>
      <w:lvlJc w:val="left"/>
      <w:pPr>
        <w:ind w:left="4602" w:hanging="360"/>
      </w:pPr>
      <w:rPr>
        <w:rFonts w:ascii="Symbol" w:hAnsi="Symbol" w:hint="default"/>
      </w:rPr>
    </w:lvl>
    <w:lvl w:ilvl="4" w:tplc="04050003" w:tentative="1">
      <w:start w:val="1"/>
      <w:numFmt w:val="bullet"/>
      <w:lvlText w:val="o"/>
      <w:lvlJc w:val="left"/>
      <w:pPr>
        <w:ind w:left="5322" w:hanging="360"/>
      </w:pPr>
      <w:rPr>
        <w:rFonts w:ascii="Courier New" w:hAnsi="Courier New" w:cs="Courier New" w:hint="default"/>
      </w:rPr>
    </w:lvl>
    <w:lvl w:ilvl="5" w:tplc="04050005" w:tentative="1">
      <w:start w:val="1"/>
      <w:numFmt w:val="bullet"/>
      <w:lvlText w:val=""/>
      <w:lvlJc w:val="left"/>
      <w:pPr>
        <w:ind w:left="6042" w:hanging="360"/>
      </w:pPr>
      <w:rPr>
        <w:rFonts w:ascii="Wingdings" w:hAnsi="Wingdings" w:hint="default"/>
      </w:rPr>
    </w:lvl>
    <w:lvl w:ilvl="6" w:tplc="04050001" w:tentative="1">
      <w:start w:val="1"/>
      <w:numFmt w:val="bullet"/>
      <w:lvlText w:val=""/>
      <w:lvlJc w:val="left"/>
      <w:pPr>
        <w:ind w:left="6762" w:hanging="360"/>
      </w:pPr>
      <w:rPr>
        <w:rFonts w:ascii="Symbol" w:hAnsi="Symbol" w:hint="default"/>
      </w:rPr>
    </w:lvl>
    <w:lvl w:ilvl="7" w:tplc="04050003" w:tentative="1">
      <w:start w:val="1"/>
      <w:numFmt w:val="bullet"/>
      <w:lvlText w:val="o"/>
      <w:lvlJc w:val="left"/>
      <w:pPr>
        <w:ind w:left="7482" w:hanging="360"/>
      </w:pPr>
      <w:rPr>
        <w:rFonts w:ascii="Courier New" w:hAnsi="Courier New" w:cs="Courier New" w:hint="default"/>
      </w:rPr>
    </w:lvl>
    <w:lvl w:ilvl="8" w:tplc="04050005" w:tentative="1">
      <w:start w:val="1"/>
      <w:numFmt w:val="bullet"/>
      <w:lvlText w:val=""/>
      <w:lvlJc w:val="left"/>
      <w:pPr>
        <w:ind w:left="8202" w:hanging="360"/>
      </w:pPr>
      <w:rPr>
        <w:rFonts w:ascii="Wingdings" w:hAnsi="Wingdings" w:hint="default"/>
      </w:rPr>
    </w:lvl>
  </w:abstractNum>
  <w:abstractNum w:abstractNumId="22">
    <w:nsid w:val="638940F7"/>
    <w:multiLevelType w:val="hybridMultilevel"/>
    <w:tmpl w:val="FF1A300A"/>
    <w:lvl w:ilvl="0" w:tplc="62CC8ED4">
      <w:start w:val="2"/>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3">
    <w:nsid w:val="67BF56ED"/>
    <w:multiLevelType w:val="singleLevel"/>
    <w:tmpl w:val="0405000F"/>
    <w:lvl w:ilvl="0">
      <w:start w:val="1"/>
      <w:numFmt w:val="decimal"/>
      <w:lvlText w:val="%1."/>
      <w:lvlJc w:val="left"/>
      <w:pPr>
        <w:tabs>
          <w:tab w:val="num" w:pos="644"/>
        </w:tabs>
        <w:ind w:left="644" w:hanging="360"/>
      </w:pPr>
      <w:rPr>
        <w:rFonts w:cs="Times New Roman"/>
      </w:rPr>
    </w:lvl>
  </w:abstractNum>
  <w:abstractNum w:abstractNumId="24">
    <w:nsid w:val="69C03D2D"/>
    <w:multiLevelType w:val="hybridMultilevel"/>
    <w:tmpl w:val="37202086"/>
    <w:lvl w:ilvl="0" w:tplc="831675D6">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D1634FF"/>
    <w:multiLevelType w:val="multilevel"/>
    <w:tmpl w:val="6E32DDDC"/>
    <w:lvl w:ilvl="0">
      <w:start w:val="1"/>
      <w:numFmt w:val="decimal"/>
      <w:lvlText w:val="%1."/>
      <w:lvlJc w:val="left"/>
      <w:pPr>
        <w:tabs>
          <w:tab w:val="num" w:pos="360"/>
        </w:tabs>
        <w:ind w:left="360" w:hanging="360"/>
      </w:pPr>
      <w:rPr>
        <w:rFonts w:cs="Times New Roman"/>
      </w:rPr>
    </w:lvl>
    <w:lvl w:ilvl="1">
      <w:start w:val="5"/>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
    <w:nsid w:val="6E73737A"/>
    <w:multiLevelType w:val="hybridMultilevel"/>
    <w:tmpl w:val="DAA45052"/>
    <w:lvl w:ilvl="0" w:tplc="FFFFFFFF">
      <w:start w:val="1"/>
      <w:numFmt w:val="bullet"/>
      <w:lvlText w:val=""/>
      <w:lvlJc w:val="left"/>
      <w:pPr>
        <w:tabs>
          <w:tab w:val="num" w:pos="1428"/>
        </w:tabs>
        <w:ind w:left="1428" w:hanging="360"/>
      </w:pPr>
      <w:rPr>
        <w:rFonts w:ascii="Wingdings" w:hAnsi="Wingdings" w:hint="default"/>
      </w:rPr>
    </w:lvl>
    <w:lvl w:ilvl="1" w:tplc="FFFFFFFF">
      <w:start w:val="1"/>
      <w:numFmt w:val="bullet"/>
      <w:lvlText w:val="o"/>
      <w:lvlJc w:val="left"/>
      <w:pPr>
        <w:tabs>
          <w:tab w:val="num" w:pos="2148"/>
        </w:tabs>
        <w:ind w:left="2148" w:hanging="360"/>
      </w:pPr>
      <w:rPr>
        <w:rFonts w:ascii="Courier New" w:hAnsi="Courier New" w:hint="default"/>
      </w:rPr>
    </w:lvl>
    <w:lvl w:ilvl="2" w:tplc="FFFFFFFF">
      <w:start w:val="1"/>
      <w:numFmt w:val="bullet"/>
      <w:lvlText w:val=""/>
      <w:lvlJc w:val="left"/>
      <w:pPr>
        <w:tabs>
          <w:tab w:val="num" w:pos="2868"/>
        </w:tabs>
        <w:ind w:left="2868" w:hanging="360"/>
      </w:pPr>
      <w:rPr>
        <w:rFonts w:ascii="Wingdings" w:hAnsi="Wingdings" w:hint="default"/>
      </w:rPr>
    </w:lvl>
    <w:lvl w:ilvl="3" w:tplc="FFFFFFFF">
      <w:start w:val="1"/>
      <w:numFmt w:val="bullet"/>
      <w:lvlText w:val=""/>
      <w:lvlJc w:val="left"/>
      <w:pPr>
        <w:tabs>
          <w:tab w:val="num" w:pos="3588"/>
        </w:tabs>
        <w:ind w:left="3588" w:hanging="360"/>
      </w:pPr>
      <w:rPr>
        <w:rFonts w:ascii="Symbol" w:hAnsi="Symbol" w:hint="default"/>
      </w:rPr>
    </w:lvl>
    <w:lvl w:ilvl="4" w:tplc="FFFFFFFF">
      <w:start w:val="1"/>
      <w:numFmt w:val="bullet"/>
      <w:lvlText w:val="o"/>
      <w:lvlJc w:val="left"/>
      <w:pPr>
        <w:tabs>
          <w:tab w:val="num" w:pos="4308"/>
        </w:tabs>
        <w:ind w:left="4308" w:hanging="360"/>
      </w:pPr>
      <w:rPr>
        <w:rFonts w:ascii="Courier New" w:hAnsi="Courier New" w:hint="default"/>
      </w:rPr>
    </w:lvl>
    <w:lvl w:ilvl="5" w:tplc="FFFFFFFF">
      <w:start w:val="1"/>
      <w:numFmt w:val="bullet"/>
      <w:lvlText w:val=""/>
      <w:lvlJc w:val="left"/>
      <w:pPr>
        <w:tabs>
          <w:tab w:val="num" w:pos="5028"/>
        </w:tabs>
        <w:ind w:left="5028" w:hanging="360"/>
      </w:pPr>
      <w:rPr>
        <w:rFonts w:ascii="Wingdings" w:hAnsi="Wingdings" w:hint="default"/>
      </w:rPr>
    </w:lvl>
    <w:lvl w:ilvl="6" w:tplc="FFFFFFFF">
      <w:start w:val="1"/>
      <w:numFmt w:val="bullet"/>
      <w:lvlText w:val=""/>
      <w:lvlJc w:val="left"/>
      <w:pPr>
        <w:tabs>
          <w:tab w:val="num" w:pos="5748"/>
        </w:tabs>
        <w:ind w:left="5748" w:hanging="360"/>
      </w:pPr>
      <w:rPr>
        <w:rFonts w:ascii="Symbol" w:hAnsi="Symbol" w:hint="default"/>
      </w:rPr>
    </w:lvl>
    <w:lvl w:ilvl="7" w:tplc="FFFFFFFF">
      <w:start w:val="1"/>
      <w:numFmt w:val="bullet"/>
      <w:lvlText w:val="o"/>
      <w:lvlJc w:val="left"/>
      <w:pPr>
        <w:tabs>
          <w:tab w:val="num" w:pos="6468"/>
        </w:tabs>
        <w:ind w:left="6468" w:hanging="360"/>
      </w:pPr>
      <w:rPr>
        <w:rFonts w:ascii="Courier New" w:hAnsi="Courier New" w:hint="default"/>
      </w:rPr>
    </w:lvl>
    <w:lvl w:ilvl="8" w:tplc="FFFFFFFF">
      <w:start w:val="1"/>
      <w:numFmt w:val="bullet"/>
      <w:lvlText w:val=""/>
      <w:lvlJc w:val="left"/>
      <w:pPr>
        <w:tabs>
          <w:tab w:val="num" w:pos="7188"/>
        </w:tabs>
        <w:ind w:left="7188" w:hanging="360"/>
      </w:pPr>
      <w:rPr>
        <w:rFonts w:ascii="Wingdings" w:hAnsi="Wingdings" w:hint="default"/>
      </w:rPr>
    </w:lvl>
  </w:abstractNum>
  <w:abstractNum w:abstractNumId="27">
    <w:nsid w:val="6E810F8B"/>
    <w:multiLevelType w:val="hybridMultilevel"/>
    <w:tmpl w:val="D076D4B0"/>
    <w:lvl w:ilvl="0" w:tplc="9A985734">
      <w:start w:val="5"/>
      <w:numFmt w:val="bullet"/>
      <w:lvlText w:val="-"/>
      <w:lvlJc w:val="left"/>
      <w:pPr>
        <w:ind w:left="1068" w:hanging="360"/>
      </w:pPr>
      <w:rPr>
        <w:rFonts w:ascii="Arial" w:eastAsia="Times New Roman" w:hAnsi="Arial"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8">
    <w:nsid w:val="70F0724A"/>
    <w:multiLevelType w:val="hybridMultilevel"/>
    <w:tmpl w:val="A8CAE1D2"/>
    <w:lvl w:ilvl="0" w:tplc="484C1FCE">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800"/>
        </w:tabs>
        <w:ind w:left="1800" w:hanging="360"/>
      </w:pPr>
      <w:rPr>
        <w:rFonts w:cs="Times New Roman"/>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start w:val="1"/>
      <w:numFmt w:val="lowerLetter"/>
      <w:lvlText w:val="%5."/>
      <w:lvlJc w:val="left"/>
      <w:pPr>
        <w:tabs>
          <w:tab w:val="num" w:pos="3960"/>
        </w:tabs>
        <w:ind w:left="3960" w:hanging="360"/>
      </w:pPr>
      <w:rPr>
        <w:rFonts w:cs="Times New Roman"/>
      </w:rPr>
    </w:lvl>
    <w:lvl w:ilvl="5" w:tplc="0405001B">
      <w:start w:val="1"/>
      <w:numFmt w:val="lowerRoman"/>
      <w:lvlText w:val="%6."/>
      <w:lvlJc w:val="right"/>
      <w:pPr>
        <w:tabs>
          <w:tab w:val="num" w:pos="4680"/>
        </w:tabs>
        <w:ind w:left="4680" w:hanging="18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lowerLetter"/>
      <w:lvlText w:val="%8."/>
      <w:lvlJc w:val="left"/>
      <w:pPr>
        <w:tabs>
          <w:tab w:val="num" w:pos="6120"/>
        </w:tabs>
        <w:ind w:left="6120" w:hanging="360"/>
      </w:pPr>
      <w:rPr>
        <w:rFonts w:cs="Times New Roman"/>
      </w:rPr>
    </w:lvl>
    <w:lvl w:ilvl="8" w:tplc="0405001B">
      <w:start w:val="1"/>
      <w:numFmt w:val="lowerRoman"/>
      <w:lvlText w:val="%9."/>
      <w:lvlJc w:val="right"/>
      <w:pPr>
        <w:tabs>
          <w:tab w:val="num" w:pos="6840"/>
        </w:tabs>
        <w:ind w:left="6840" w:hanging="180"/>
      </w:pPr>
      <w:rPr>
        <w:rFonts w:cs="Times New Roman"/>
      </w:rPr>
    </w:lvl>
  </w:abstractNum>
  <w:abstractNum w:abstractNumId="29">
    <w:nsid w:val="751906AC"/>
    <w:multiLevelType w:val="hybridMultilevel"/>
    <w:tmpl w:val="183E7B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70432E2"/>
    <w:multiLevelType w:val="hybridMultilevel"/>
    <w:tmpl w:val="3A3A39C8"/>
    <w:lvl w:ilvl="0" w:tplc="04050001">
      <w:start w:val="1"/>
      <w:numFmt w:val="bullet"/>
      <w:lvlText w:val=""/>
      <w:lvlJc w:val="left"/>
      <w:pPr>
        <w:ind w:left="720" w:hanging="360"/>
      </w:pPr>
      <w:rPr>
        <w:rFonts w:ascii="Symbol" w:hAnsi="Symbol" w:hint="default"/>
      </w:rPr>
    </w:lvl>
    <w:lvl w:ilvl="1" w:tplc="209C4AEC">
      <w:numFmt w:val="bullet"/>
      <w:lvlText w:val="·"/>
      <w:lvlJc w:val="left"/>
      <w:pPr>
        <w:ind w:left="1440" w:hanging="360"/>
      </w:pPr>
      <w:rPr>
        <w:rFonts w:ascii="Arial" w:eastAsia="Calibr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AE20BB6"/>
    <w:multiLevelType w:val="hybridMultilevel"/>
    <w:tmpl w:val="CD025F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6"/>
  </w:num>
  <w:num w:numId="5">
    <w:abstractNumId w:val="11"/>
  </w:num>
  <w:num w:numId="6">
    <w:abstractNumId w:val="19"/>
    <w:lvlOverride w:ilvl="0">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num>
  <w:num w:numId="9">
    <w:abstractNumId w:val="7"/>
    <w:lvlOverride w:ilvl="0">
      <w:startOverride w:val="1"/>
    </w:lvlOverride>
  </w:num>
  <w:num w:numId="10">
    <w:abstractNumId w:val="18"/>
    <w:lvlOverride w:ilvl="0">
      <w:startOverride w:val="1"/>
    </w:lvlOverride>
  </w:num>
  <w:num w:numId="11">
    <w:abstractNumId w:val="9"/>
    <w:lvlOverride w:ilvl="0">
      <w:startOverride w:val="1"/>
    </w:lvlOverride>
  </w:num>
  <w:num w:numId="12">
    <w:abstractNumId w:val="14"/>
    <w:lvlOverride w:ilvl="0">
      <w:startOverride w:val="1"/>
    </w:lvlOverride>
  </w:num>
  <w:num w:numId="13">
    <w:abstractNumId w:val="13"/>
    <w:lvlOverride w:ilvl="0">
      <w:startOverride w:val="1"/>
    </w:lvlOverride>
  </w:num>
  <w:num w:numId="14">
    <w:abstractNumId w:val="27"/>
  </w:num>
  <w:num w:numId="15">
    <w:abstractNumId w:val="6"/>
  </w:num>
  <w:num w:numId="16">
    <w:abstractNumId w:val="24"/>
  </w:num>
  <w:num w:numId="17">
    <w:abstractNumId w:val="28"/>
  </w:num>
  <w:num w:numId="18">
    <w:abstractNumId w:val="20"/>
  </w:num>
  <w:num w:numId="19">
    <w:abstractNumId w:val="30"/>
  </w:num>
  <w:num w:numId="20">
    <w:abstractNumId w:val="3"/>
  </w:num>
  <w:num w:numId="21">
    <w:abstractNumId w:val="22"/>
  </w:num>
  <w:num w:numId="22">
    <w:abstractNumId w:val="17"/>
  </w:num>
  <w:num w:numId="23">
    <w:abstractNumId w:val="1"/>
  </w:num>
  <w:num w:numId="24">
    <w:abstractNumId w:val="0"/>
  </w:num>
  <w:num w:numId="25">
    <w:abstractNumId w:val="5"/>
  </w:num>
  <w:num w:numId="26">
    <w:abstractNumId w:val="4"/>
  </w:num>
  <w:num w:numId="27">
    <w:abstractNumId w:val="16"/>
  </w:num>
  <w:num w:numId="28">
    <w:abstractNumId w:val="15"/>
  </w:num>
  <w:num w:numId="29">
    <w:abstractNumId w:val="10"/>
  </w:num>
  <w:num w:numId="30">
    <w:abstractNumId w:val="21"/>
  </w:num>
  <w:num w:numId="31">
    <w:abstractNumId w:val="8"/>
  </w:num>
  <w:num w:numId="32">
    <w:abstractNumId w:val="31"/>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F73"/>
    <w:rsid w:val="00020381"/>
    <w:rsid w:val="00020B9D"/>
    <w:rsid w:val="00036526"/>
    <w:rsid w:val="00044A07"/>
    <w:rsid w:val="00046470"/>
    <w:rsid w:val="00055EDA"/>
    <w:rsid w:val="000562D1"/>
    <w:rsid w:val="00063DC9"/>
    <w:rsid w:val="00066ABD"/>
    <w:rsid w:val="000B6FFE"/>
    <w:rsid w:val="000C602E"/>
    <w:rsid w:val="000D4927"/>
    <w:rsid w:val="000D7B76"/>
    <w:rsid w:val="000E2952"/>
    <w:rsid w:val="00117E4D"/>
    <w:rsid w:val="00132732"/>
    <w:rsid w:val="0014649E"/>
    <w:rsid w:val="001700C9"/>
    <w:rsid w:val="00176857"/>
    <w:rsid w:val="00184735"/>
    <w:rsid w:val="00193730"/>
    <w:rsid w:val="001B277E"/>
    <w:rsid w:val="001C12AC"/>
    <w:rsid w:val="001D3E98"/>
    <w:rsid w:val="001E0FB6"/>
    <w:rsid w:val="001F0C47"/>
    <w:rsid w:val="001F2E90"/>
    <w:rsid w:val="00201B82"/>
    <w:rsid w:val="00201C6D"/>
    <w:rsid w:val="00247FD5"/>
    <w:rsid w:val="00257698"/>
    <w:rsid w:val="002B1721"/>
    <w:rsid w:val="002C58D9"/>
    <w:rsid w:val="002C5C9F"/>
    <w:rsid w:val="002C6FE1"/>
    <w:rsid w:val="002D44A5"/>
    <w:rsid w:val="002E06B8"/>
    <w:rsid w:val="002E5D06"/>
    <w:rsid w:val="002F4405"/>
    <w:rsid w:val="00311B92"/>
    <w:rsid w:val="00311DC0"/>
    <w:rsid w:val="00336AB7"/>
    <w:rsid w:val="00337144"/>
    <w:rsid w:val="00344AB1"/>
    <w:rsid w:val="003D18D7"/>
    <w:rsid w:val="00407207"/>
    <w:rsid w:val="00435CB1"/>
    <w:rsid w:val="00453F71"/>
    <w:rsid w:val="004661E1"/>
    <w:rsid w:val="00480C6A"/>
    <w:rsid w:val="00485D88"/>
    <w:rsid w:val="004870FF"/>
    <w:rsid w:val="004D7913"/>
    <w:rsid w:val="004F71C7"/>
    <w:rsid w:val="00510420"/>
    <w:rsid w:val="00510427"/>
    <w:rsid w:val="005126B3"/>
    <w:rsid w:val="00530E0E"/>
    <w:rsid w:val="00536CAF"/>
    <w:rsid w:val="00537268"/>
    <w:rsid w:val="00546BE9"/>
    <w:rsid w:val="00547FE6"/>
    <w:rsid w:val="005632E7"/>
    <w:rsid w:val="005D0282"/>
    <w:rsid w:val="005E489C"/>
    <w:rsid w:val="005E7881"/>
    <w:rsid w:val="005E7EDE"/>
    <w:rsid w:val="005F3CCD"/>
    <w:rsid w:val="00602CBB"/>
    <w:rsid w:val="006140B1"/>
    <w:rsid w:val="00630225"/>
    <w:rsid w:val="00650C0C"/>
    <w:rsid w:val="00661863"/>
    <w:rsid w:val="00663391"/>
    <w:rsid w:val="00665465"/>
    <w:rsid w:val="00666890"/>
    <w:rsid w:val="00686090"/>
    <w:rsid w:val="00694A0E"/>
    <w:rsid w:val="006B611A"/>
    <w:rsid w:val="006C0FE6"/>
    <w:rsid w:val="006D2306"/>
    <w:rsid w:val="006D48FC"/>
    <w:rsid w:val="0070126D"/>
    <w:rsid w:val="00707F5E"/>
    <w:rsid w:val="0071221C"/>
    <w:rsid w:val="00722300"/>
    <w:rsid w:val="007349F3"/>
    <w:rsid w:val="00736FC4"/>
    <w:rsid w:val="007407F6"/>
    <w:rsid w:val="00741E07"/>
    <w:rsid w:val="00746E5C"/>
    <w:rsid w:val="00764E75"/>
    <w:rsid w:val="007A1488"/>
    <w:rsid w:val="007D1A1F"/>
    <w:rsid w:val="007D33FE"/>
    <w:rsid w:val="007E1D9F"/>
    <w:rsid w:val="007E74CF"/>
    <w:rsid w:val="00820400"/>
    <w:rsid w:val="008221D2"/>
    <w:rsid w:val="00827DC3"/>
    <w:rsid w:val="00831783"/>
    <w:rsid w:val="008334CB"/>
    <w:rsid w:val="00846DAD"/>
    <w:rsid w:val="00861287"/>
    <w:rsid w:val="008864F2"/>
    <w:rsid w:val="008964F1"/>
    <w:rsid w:val="008A4FA2"/>
    <w:rsid w:val="008B2E9F"/>
    <w:rsid w:val="008B57C4"/>
    <w:rsid w:val="008C0F73"/>
    <w:rsid w:val="008C340F"/>
    <w:rsid w:val="008D212E"/>
    <w:rsid w:val="00901A24"/>
    <w:rsid w:val="0090633E"/>
    <w:rsid w:val="00907C77"/>
    <w:rsid w:val="00943DAD"/>
    <w:rsid w:val="00946FFD"/>
    <w:rsid w:val="009678DD"/>
    <w:rsid w:val="00967F38"/>
    <w:rsid w:val="0099742C"/>
    <w:rsid w:val="009A2E26"/>
    <w:rsid w:val="009B2637"/>
    <w:rsid w:val="009C498A"/>
    <w:rsid w:val="009E0518"/>
    <w:rsid w:val="009E10CC"/>
    <w:rsid w:val="009E6F72"/>
    <w:rsid w:val="00A07589"/>
    <w:rsid w:val="00A109B8"/>
    <w:rsid w:val="00A32C18"/>
    <w:rsid w:val="00A363B8"/>
    <w:rsid w:val="00A436E9"/>
    <w:rsid w:val="00A6175B"/>
    <w:rsid w:val="00A62752"/>
    <w:rsid w:val="00A628D3"/>
    <w:rsid w:val="00A776D9"/>
    <w:rsid w:val="00AA793A"/>
    <w:rsid w:val="00AB3750"/>
    <w:rsid w:val="00AC0015"/>
    <w:rsid w:val="00AD1296"/>
    <w:rsid w:val="00AD71CB"/>
    <w:rsid w:val="00AE43EB"/>
    <w:rsid w:val="00B165F2"/>
    <w:rsid w:val="00B2075F"/>
    <w:rsid w:val="00B2746D"/>
    <w:rsid w:val="00B33CF3"/>
    <w:rsid w:val="00B76D8C"/>
    <w:rsid w:val="00B8057D"/>
    <w:rsid w:val="00B90CF8"/>
    <w:rsid w:val="00BA08BE"/>
    <w:rsid w:val="00BA0DB6"/>
    <w:rsid w:val="00BD31C9"/>
    <w:rsid w:val="00C16805"/>
    <w:rsid w:val="00C306C3"/>
    <w:rsid w:val="00C340A1"/>
    <w:rsid w:val="00C34A23"/>
    <w:rsid w:val="00C50409"/>
    <w:rsid w:val="00C70E64"/>
    <w:rsid w:val="00C74AB2"/>
    <w:rsid w:val="00C75EAB"/>
    <w:rsid w:val="00C80A05"/>
    <w:rsid w:val="00C971C0"/>
    <w:rsid w:val="00CA226B"/>
    <w:rsid w:val="00CB495E"/>
    <w:rsid w:val="00CE476B"/>
    <w:rsid w:val="00CE5936"/>
    <w:rsid w:val="00D0276F"/>
    <w:rsid w:val="00D33F1B"/>
    <w:rsid w:val="00D6707C"/>
    <w:rsid w:val="00D73FB8"/>
    <w:rsid w:val="00D77628"/>
    <w:rsid w:val="00DB17C4"/>
    <w:rsid w:val="00DD366C"/>
    <w:rsid w:val="00DD440D"/>
    <w:rsid w:val="00E011D4"/>
    <w:rsid w:val="00E210CA"/>
    <w:rsid w:val="00E33765"/>
    <w:rsid w:val="00E343C5"/>
    <w:rsid w:val="00E412B4"/>
    <w:rsid w:val="00E42E7D"/>
    <w:rsid w:val="00E43380"/>
    <w:rsid w:val="00E44CD4"/>
    <w:rsid w:val="00E50703"/>
    <w:rsid w:val="00E64B6D"/>
    <w:rsid w:val="00E711E3"/>
    <w:rsid w:val="00E85109"/>
    <w:rsid w:val="00EA1A11"/>
    <w:rsid w:val="00EB3B6D"/>
    <w:rsid w:val="00EB7EF1"/>
    <w:rsid w:val="00ED586C"/>
    <w:rsid w:val="00EE3209"/>
    <w:rsid w:val="00F077E8"/>
    <w:rsid w:val="00F1740A"/>
    <w:rsid w:val="00F33E8E"/>
    <w:rsid w:val="00F509EA"/>
    <w:rsid w:val="00F77044"/>
    <w:rsid w:val="00F82208"/>
    <w:rsid w:val="00F85C6E"/>
    <w:rsid w:val="00F9211D"/>
    <w:rsid w:val="00F9717C"/>
    <w:rsid w:val="00FB5A9F"/>
    <w:rsid w:val="00FB5ADF"/>
    <w:rsid w:val="00FD45FB"/>
    <w:rsid w:val="00FF23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0A05"/>
    <w:pPr>
      <w:suppressAutoHyphens/>
    </w:pPr>
    <w:rPr>
      <w:rFonts w:ascii="Times New Roman" w:eastAsia="Times New Roman" w:hAnsi="Times New Roman"/>
      <w:sz w:val="24"/>
      <w:szCs w:val="24"/>
      <w:lang w:eastAsia="ar-SA"/>
    </w:rPr>
  </w:style>
  <w:style w:type="paragraph" w:styleId="Nadpis1">
    <w:name w:val="heading 1"/>
    <w:basedOn w:val="Normln"/>
    <w:next w:val="Normln"/>
    <w:link w:val="Nadpis1Char"/>
    <w:uiPriority w:val="99"/>
    <w:qFormat/>
    <w:rsid w:val="00C80A05"/>
    <w:pPr>
      <w:keepNext/>
      <w:tabs>
        <w:tab w:val="num" w:pos="0"/>
      </w:tabs>
      <w:jc w:val="center"/>
      <w:outlineLvl w:val="0"/>
    </w:pPr>
    <w:rPr>
      <w:b/>
      <w:bCs/>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80A05"/>
    <w:rPr>
      <w:rFonts w:ascii="Times New Roman" w:hAnsi="Times New Roman" w:cs="Times New Roman"/>
      <w:b/>
      <w:bCs/>
      <w:sz w:val="24"/>
      <w:szCs w:val="24"/>
      <w:lang w:eastAsia="ar-SA" w:bidi="ar-SA"/>
    </w:rPr>
  </w:style>
  <w:style w:type="paragraph" w:styleId="Zkladntext">
    <w:name w:val="Body Text"/>
    <w:basedOn w:val="Normln"/>
    <w:link w:val="ZkladntextChar"/>
    <w:uiPriority w:val="99"/>
    <w:rsid w:val="00C80A05"/>
    <w:rPr>
      <w:b/>
      <w:bCs/>
    </w:rPr>
  </w:style>
  <w:style w:type="character" w:customStyle="1" w:styleId="ZkladntextChar">
    <w:name w:val="Základní text Char"/>
    <w:basedOn w:val="Standardnpsmoodstavce"/>
    <w:link w:val="Zkladntext"/>
    <w:uiPriority w:val="99"/>
    <w:locked/>
    <w:rsid w:val="00C80A05"/>
    <w:rPr>
      <w:rFonts w:ascii="Times New Roman" w:hAnsi="Times New Roman" w:cs="Times New Roman"/>
      <w:b/>
      <w:bCs/>
      <w:sz w:val="24"/>
      <w:szCs w:val="24"/>
      <w:lang w:eastAsia="ar-SA" w:bidi="ar-SA"/>
    </w:rPr>
  </w:style>
  <w:style w:type="paragraph" w:styleId="Zkladntextodsazen">
    <w:name w:val="Body Text Indent"/>
    <w:basedOn w:val="Normln"/>
    <w:link w:val="ZkladntextodsazenChar"/>
    <w:uiPriority w:val="99"/>
    <w:semiHidden/>
    <w:rsid w:val="00C80A05"/>
    <w:pPr>
      <w:suppressAutoHyphens w:val="0"/>
      <w:autoSpaceDE w:val="0"/>
      <w:autoSpaceDN w:val="0"/>
      <w:spacing w:before="120"/>
    </w:pPr>
    <w:rPr>
      <w:rFonts w:ascii="Arial" w:hAnsi="Arial" w:cs="Arial"/>
      <w:sz w:val="18"/>
      <w:szCs w:val="18"/>
      <w:lang w:eastAsia="cs-CZ"/>
    </w:rPr>
  </w:style>
  <w:style w:type="character" w:customStyle="1" w:styleId="ZkladntextodsazenChar">
    <w:name w:val="Základní text odsazený Char"/>
    <w:basedOn w:val="Standardnpsmoodstavce"/>
    <w:link w:val="Zkladntextodsazen"/>
    <w:uiPriority w:val="99"/>
    <w:semiHidden/>
    <w:locked/>
    <w:rsid w:val="00C80A05"/>
    <w:rPr>
      <w:rFonts w:ascii="Arial" w:hAnsi="Arial" w:cs="Arial"/>
      <w:sz w:val="18"/>
      <w:szCs w:val="18"/>
      <w:lang w:eastAsia="cs-CZ"/>
    </w:rPr>
  </w:style>
  <w:style w:type="paragraph" w:styleId="Podtitul">
    <w:name w:val="Subtitle"/>
    <w:basedOn w:val="Normln"/>
    <w:next w:val="Zkladntext"/>
    <w:link w:val="PodtitulChar"/>
    <w:uiPriority w:val="99"/>
    <w:qFormat/>
    <w:rsid w:val="00C80A05"/>
    <w:rPr>
      <w:szCs w:val="20"/>
      <w:lang w:eastAsia="cs-CZ"/>
    </w:rPr>
  </w:style>
  <w:style w:type="character" w:customStyle="1" w:styleId="PodtitulChar">
    <w:name w:val="Podtitul Char"/>
    <w:basedOn w:val="Standardnpsmoodstavce"/>
    <w:link w:val="Podtitul"/>
    <w:uiPriority w:val="99"/>
    <w:locked/>
    <w:rsid w:val="00C80A05"/>
    <w:rPr>
      <w:rFonts w:ascii="Times New Roman" w:hAnsi="Times New Roman" w:cs="Times New Roman"/>
      <w:sz w:val="20"/>
      <w:szCs w:val="20"/>
      <w:lang w:eastAsia="cs-CZ"/>
    </w:rPr>
  </w:style>
  <w:style w:type="paragraph" w:styleId="Zkladntext2">
    <w:name w:val="Body Text 2"/>
    <w:basedOn w:val="Normln"/>
    <w:link w:val="Zkladntext2Char"/>
    <w:uiPriority w:val="99"/>
    <w:rsid w:val="00C80A05"/>
    <w:pPr>
      <w:spacing w:before="120" w:after="120"/>
      <w:jc w:val="center"/>
    </w:pPr>
  </w:style>
  <w:style w:type="character" w:customStyle="1" w:styleId="Zkladntext2Char">
    <w:name w:val="Základní text 2 Char"/>
    <w:basedOn w:val="Standardnpsmoodstavce"/>
    <w:link w:val="Zkladntext2"/>
    <w:uiPriority w:val="99"/>
    <w:locked/>
    <w:rsid w:val="00C80A05"/>
    <w:rPr>
      <w:rFonts w:ascii="Times New Roman" w:hAnsi="Times New Roman" w:cs="Times New Roman"/>
      <w:sz w:val="24"/>
      <w:szCs w:val="24"/>
      <w:lang w:eastAsia="ar-SA" w:bidi="ar-SA"/>
    </w:rPr>
  </w:style>
  <w:style w:type="paragraph" w:styleId="Zkladntext3">
    <w:name w:val="Body Text 3"/>
    <w:basedOn w:val="Normln"/>
    <w:link w:val="Zkladntext3Char"/>
    <w:uiPriority w:val="99"/>
    <w:semiHidden/>
    <w:rsid w:val="00C80A05"/>
    <w:pPr>
      <w:spacing w:after="120"/>
    </w:pPr>
    <w:rPr>
      <w:sz w:val="16"/>
      <w:szCs w:val="16"/>
    </w:rPr>
  </w:style>
  <w:style w:type="character" w:customStyle="1" w:styleId="Zkladntext3Char">
    <w:name w:val="Základní text 3 Char"/>
    <w:basedOn w:val="Standardnpsmoodstavce"/>
    <w:link w:val="Zkladntext3"/>
    <w:uiPriority w:val="99"/>
    <w:semiHidden/>
    <w:locked/>
    <w:rsid w:val="00C80A05"/>
    <w:rPr>
      <w:rFonts w:ascii="Times New Roman" w:hAnsi="Times New Roman" w:cs="Times New Roman"/>
      <w:sz w:val="16"/>
      <w:szCs w:val="16"/>
      <w:lang w:eastAsia="ar-SA" w:bidi="ar-SA"/>
    </w:rPr>
  </w:style>
  <w:style w:type="paragraph" w:customStyle="1" w:styleId="Znaka1">
    <w:name w:val="Značka 1"/>
    <w:uiPriority w:val="99"/>
    <w:rsid w:val="00C80A05"/>
    <w:pPr>
      <w:widowControl w:val="0"/>
      <w:ind w:left="576"/>
    </w:pPr>
    <w:rPr>
      <w:rFonts w:ascii="Times New Roman" w:eastAsia="Times New Roman" w:hAnsi="Times New Roman"/>
      <w:color w:val="000000"/>
      <w:sz w:val="24"/>
      <w:szCs w:val="20"/>
    </w:rPr>
  </w:style>
  <w:style w:type="paragraph" w:customStyle="1" w:styleId="Default">
    <w:name w:val="Default"/>
    <w:uiPriority w:val="99"/>
    <w:rsid w:val="00C80A05"/>
    <w:pPr>
      <w:autoSpaceDE w:val="0"/>
      <w:autoSpaceDN w:val="0"/>
      <w:adjustRightInd w:val="0"/>
    </w:pPr>
    <w:rPr>
      <w:rFonts w:ascii="Arial" w:eastAsia="Times New Roman" w:hAnsi="Arial" w:cs="Arial"/>
      <w:color w:val="000000"/>
      <w:sz w:val="24"/>
      <w:szCs w:val="24"/>
    </w:rPr>
  </w:style>
  <w:style w:type="paragraph" w:styleId="Textbubliny">
    <w:name w:val="Balloon Text"/>
    <w:basedOn w:val="Normln"/>
    <w:link w:val="TextbublinyChar"/>
    <w:uiPriority w:val="99"/>
    <w:semiHidden/>
    <w:rsid w:val="00336AB7"/>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36AB7"/>
    <w:rPr>
      <w:rFonts w:ascii="Tahoma" w:hAnsi="Tahoma" w:cs="Tahoma"/>
      <w:sz w:val="16"/>
      <w:szCs w:val="16"/>
      <w:lang w:eastAsia="ar-SA" w:bidi="ar-SA"/>
    </w:rPr>
  </w:style>
  <w:style w:type="paragraph" w:styleId="Zhlav">
    <w:name w:val="header"/>
    <w:basedOn w:val="Normln"/>
    <w:link w:val="ZhlavChar"/>
    <w:uiPriority w:val="99"/>
    <w:rsid w:val="00336AB7"/>
    <w:pPr>
      <w:tabs>
        <w:tab w:val="center" w:pos="4536"/>
        <w:tab w:val="right" w:pos="9072"/>
      </w:tabs>
    </w:pPr>
  </w:style>
  <w:style w:type="character" w:customStyle="1" w:styleId="ZhlavChar">
    <w:name w:val="Záhlaví Char"/>
    <w:basedOn w:val="Standardnpsmoodstavce"/>
    <w:link w:val="Zhlav"/>
    <w:uiPriority w:val="99"/>
    <w:locked/>
    <w:rsid w:val="00336AB7"/>
    <w:rPr>
      <w:rFonts w:ascii="Times New Roman" w:hAnsi="Times New Roman" w:cs="Times New Roman"/>
      <w:sz w:val="24"/>
      <w:szCs w:val="24"/>
      <w:lang w:eastAsia="ar-SA" w:bidi="ar-SA"/>
    </w:rPr>
  </w:style>
  <w:style w:type="paragraph" w:styleId="Zpat">
    <w:name w:val="footer"/>
    <w:basedOn w:val="Normln"/>
    <w:link w:val="ZpatChar"/>
    <w:uiPriority w:val="99"/>
    <w:rsid w:val="00336AB7"/>
    <w:pPr>
      <w:tabs>
        <w:tab w:val="center" w:pos="4536"/>
        <w:tab w:val="right" w:pos="9072"/>
      </w:tabs>
    </w:pPr>
  </w:style>
  <w:style w:type="character" w:customStyle="1" w:styleId="ZpatChar">
    <w:name w:val="Zápatí Char"/>
    <w:basedOn w:val="Standardnpsmoodstavce"/>
    <w:link w:val="Zpat"/>
    <w:uiPriority w:val="99"/>
    <w:locked/>
    <w:rsid w:val="00336AB7"/>
    <w:rPr>
      <w:rFonts w:ascii="Times New Roman" w:hAnsi="Times New Roman" w:cs="Times New Roman"/>
      <w:sz w:val="24"/>
      <w:szCs w:val="24"/>
      <w:lang w:eastAsia="ar-SA" w:bidi="ar-SA"/>
    </w:rPr>
  </w:style>
  <w:style w:type="paragraph" w:styleId="Odstavecseseznamem">
    <w:name w:val="List Paragraph"/>
    <w:basedOn w:val="Normln"/>
    <w:uiPriority w:val="34"/>
    <w:qFormat/>
    <w:rsid w:val="007407F6"/>
    <w:pPr>
      <w:ind w:left="720"/>
      <w:contextualSpacing/>
    </w:pPr>
  </w:style>
  <w:style w:type="paragraph" w:styleId="Prosttext">
    <w:name w:val="Plain Text"/>
    <w:basedOn w:val="Normln"/>
    <w:link w:val="ProsttextChar"/>
    <w:uiPriority w:val="99"/>
    <w:unhideWhenUsed/>
    <w:rsid w:val="000D4927"/>
    <w:pPr>
      <w:suppressAutoHyphens w:val="0"/>
    </w:pPr>
    <w:rPr>
      <w:rFonts w:ascii="Calibri" w:eastAsia="Calibri" w:hAnsi="Calibri"/>
      <w:sz w:val="22"/>
      <w:szCs w:val="21"/>
      <w:lang w:eastAsia="en-US"/>
    </w:rPr>
  </w:style>
  <w:style w:type="character" w:customStyle="1" w:styleId="ProsttextChar">
    <w:name w:val="Prostý text Char"/>
    <w:basedOn w:val="Standardnpsmoodstavce"/>
    <w:link w:val="Prosttext"/>
    <w:uiPriority w:val="99"/>
    <w:rsid w:val="000D4927"/>
    <w:rPr>
      <w:szCs w:val="21"/>
      <w:lang w:eastAsia="en-US"/>
    </w:rPr>
  </w:style>
  <w:style w:type="paragraph" w:styleId="Bezmezer">
    <w:name w:val="No Spacing"/>
    <w:uiPriority w:val="1"/>
    <w:qFormat/>
    <w:rsid w:val="00311DC0"/>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0A05"/>
    <w:pPr>
      <w:suppressAutoHyphens/>
    </w:pPr>
    <w:rPr>
      <w:rFonts w:ascii="Times New Roman" w:eastAsia="Times New Roman" w:hAnsi="Times New Roman"/>
      <w:sz w:val="24"/>
      <w:szCs w:val="24"/>
      <w:lang w:eastAsia="ar-SA"/>
    </w:rPr>
  </w:style>
  <w:style w:type="paragraph" w:styleId="Nadpis1">
    <w:name w:val="heading 1"/>
    <w:basedOn w:val="Normln"/>
    <w:next w:val="Normln"/>
    <w:link w:val="Nadpis1Char"/>
    <w:uiPriority w:val="99"/>
    <w:qFormat/>
    <w:rsid w:val="00C80A05"/>
    <w:pPr>
      <w:keepNext/>
      <w:tabs>
        <w:tab w:val="num" w:pos="0"/>
      </w:tabs>
      <w:jc w:val="center"/>
      <w:outlineLvl w:val="0"/>
    </w:pPr>
    <w:rPr>
      <w:b/>
      <w:bCs/>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80A05"/>
    <w:rPr>
      <w:rFonts w:ascii="Times New Roman" w:hAnsi="Times New Roman" w:cs="Times New Roman"/>
      <w:b/>
      <w:bCs/>
      <w:sz w:val="24"/>
      <w:szCs w:val="24"/>
      <w:lang w:eastAsia="ar-SA" w:bidi="ar-SA"/>
    </w:rPr>
  </w:style>
  <w:style w:type="paragraph" w:styleId="Zkladntext">
    <w:name w:val="Body Text"/>
    <w:basedOn w:val="Normln"/>
    <w:link w:val="ZkladntextChar"/>
    <w:uiPriority w:val="99"/>
    <w:rsid w:val="00C80A05"/>
    <w:rPr>
      <w:b/>
      <w:bCs/>
    </w:rPr>
  </w:style>
  <w:style w:type="character" w:customStyle="1" w:styleId="ZkladntextChar">
    <w:name w:val="Základní text Char"/>
    <w:basedOn w:val="Standardnpsmoodstavce"/>
    <w:link w:val="Zkladntext"/>
    <w:uiPriority w:val="99"/>
    <w:locked/>
    <w:rsid w:val="00C80A05"/>
    <w:rPr>
      <w:rFonts w:ascii="Times New Roman" w:hAnsi="Times New Roman" w:cs="Times New Roman"/>
      <w:b/>
      <w:bCs/>
      <w:sz w:val="24"/>
      <w:szCs w:val="24"/>
      <w:lang w:eastAsia="ar-SA" w:bidi="ar-SA"/>
    </w:rPr>
  </w:style>
  <w:style w:type="paragraph" w:styleId="Zkladntextodsazen">
    <w:name w:val="Body Text Indent"/>
    <w:basedOn w:val="Normln"/>
    <w:link w:val="ZkladntextodsazenChar"/>
    <w:uiPriority w:val="99"/>
    <w:semiHidden/>
    <w:rsid w:val="00C80A05"/>
    <w:pPr>
      <w:suppressAutoHyphens w:val="0"/>
      <w:autoSpaceDE w:val="0"/>
      <w:autoSpaceDN w:val="0"/>
      <w:spacing w:before="120"/>
    </w:pPr>
    <w:rPr>
      <w:rFonts w:ascii="Arial" w:hAnsi="Arial" w:cs="Arial"/>
      <w:sz w:val="18"/>
      <w:szCs w:val="18"/>
      <w:lang w:eastAsia="cs-CZ"/>
    </w:rPr>
  </w:style>
  <w:style w:type="character" w:customStyle="1" w:styleId="ZkladntextodsazenChar">
    <w:name w:val="Základní text odsazený Char"/>
    <w:basedOn w:val="Standardnpsmoodstavce"/>
    <w:link w:val="Zkladntextodsazen"/>
    <w:uiPriority w:val="99"/>
    <w:semiHidden/>
    <w:locked/>
    <w:rsid w:val="00C80A05"/>
    <w:rPr>
      <w:rFonts w:ascii="Arial" w:hAnsi="Arial" w:cs="Arial"/>
      <w:sz w:val="18"/>
      <w:szCs w:val="18"/>
      <w:lang w:eastAsia="cs-CZ"/>
    </w:rPr>
  </w:style>
  <w:style w:type="paragraph" w:styleId="Podtitul">
    <w:name w:val="Subtitle"/>
    <w:basedOn w:val="Normln"/>
    <w:next w:val="Zkladntext"/>
    <w:link w:val="PodtitulChar"/>
    <w:uiPriority w:val="99"/>
    <w:qFormat/>
    <w:rsid w:val="00C80A05"/>
    <w:rPr>
      <w:szCs w:val="20"/>
      <w:lang w:eastAsia="cs-CZ"/>
    </w:rPr>
  </w:style>
  <w:style w:type="character" w:customStyle="1" w:styleId="PodtitulChar">
    <w:name w:val="Podtitul Char"/>
    <w:basedOn w:val="Standardnpsmoodstavce"/>
    <w:link w:val="Podtitul"/>
    <w:uiPriority w:val="99"/>
    <w:locked/>
    <w:rsid w:val="00C80A05"/>
    <w:rPr>
      <w:rFonts w:ascii="Times New Roman" w:hAnsi="Times New Roman" w:cs="Times New Roman"/>
      <w:sz w:val="20"/>
      <w:szCs w:val="20"/>
      <w:lang w:eastAsia="cs-CZ"/>
    </w:rPr>
  </w:style>
  <w:style w:type="paragraph" w:styleId="Zkladntext2">
    <w:name w:val="Body Text 2"/>
    <w:basedOn w:val="Normln"/>
    <w:link w:val="Zkladntext2Char"/>
    <w:uiPriority w:val="99"/>
    <w:rsid w:val="00C80A05"/>
    <w:pPr>
      <w:spacing w:before="120" w:after="120"/>
      <w:jc w:val="center"/>
    </w:pPr>
  </w:style>
  <w:style w:type="character" w:customStyle="1" w:styleId="Zkladntext2Char">
    <w:name w:val="Základní text 2 Char"/>
    <w:basedOn w:val="Standardnpsmoodstavce"/>
    <w:link w:val="Zkladntext2"/>
    <w:uiPriority w:val="99"/>
    <w:locked/>
    <w:rsid w:val="00C80A05"/>
    <w:rPr>
      <w:rFonts w:ascii="Times New Roman" w:hAnsi="Times New Roman" w:cs="Times New Roman"/>
      <w:sz w:val="24"/>
      <w:szCs w:val="24"/>
      <w:lang w:eastAsia="ar-SA" w:bidi="ar-SA"/>
    </w:rPr>
  </w:style>
  <w:style w:type="paragraph" w:styleId="Zkladntext3">
    <w:name w:val="Body Text 3"/>
    <w:basedOn w:val="Normln"/>
    <w:link w:val="Zkladntext3Char"/>
    <w:uiPriority w:val="99"/>
    <w:semiHidden/>
    <w:rsid w:val="00C80A05"/>
    <w:pPr>
      <w:spacing w:after="120"/>
    </w:pPr>
    <w:rPr>
      <w:sz w:val="16"/>
      <w:szCs w:val="16"/>
    </w:rPr>
  </w:style>
  <w:style w:type="character" w:customStyle="1" w:styleId="Zkladntext3Char">
    <w:name w:val="Základní text 3 Char"/>
    <w:basedOn w:val="Standardnpsmoodstavce"/>
    <w:link w:val="Zkladntext3"/>
    <w:uiPriority w:val="99"/>
    <w:semiHidden/>
    <w:locked/>
    <w:rsid w:val="00C80A05"/>
    <w:rPr>
      <w:rFonts w:ascii="Times New Roman" w:hAnsi="Times New Roman" w:cs="Times New Roman"/>
      <w:sz w:val="16"/>
      <w:szCs w:val="16"/>
      <w:lang w:eastAsia="ar-SA" w:bidi="ar-SA"/>
    </w:rPr>
  </w:style>
  <w:style w:type="paragraph" w:customStyle="1" w:styleId="Znaka1">
    <w:name w:val="Značka 1"/>
    <w:uiPriority w:val="99"/>
    <w:rsid w:val="00C80A05"/>
    <w:pPr>
      <w:widowControl w:val="0"/>
      <w:ind w:left="576"/>
    </w:pPr>
    <w:rPr>
      <w:rFonts w:ascii="Times New Roman" w:eastAsia="Times New Roman" w:hAnsi="Times New Roman"/>
      <w:color w:val="000000"/>
      <w:sz w:val="24"/>
      <w:szCs w:val="20"/>
    </w:rPr>
  </w:style>
  <w:style w:type="paragraph" w:customStyle="1" w:styleId="Default">
    <w:name w:val="Default"/>
    <w:uiPriority w:val="99"/>
    <w:rsid w:val="00C80A05"/>
    <w:pPr>
      <w:autoSpaceDE w:val="0"/>
      <w:autoSpaceDN w:val="0"/>
      <w:adjustRightInd w:val="0"/>
    </w:pPr>
    <w:rPr>
      <w:rFonts w:ascii="Arial" w:eastAsia="Times New Roman" w:hAnsi="Arial" w:cs="Arial"/>
      <w:color w:val="000000"/>
      <w:sz w:val="24"/>
      <w:szCs w:val="24"/>
    </w:rPr>
  </w:style>
  <w:style w:type="paragraph" w:styleId="Textbubliny">
    <w:name w:val="Balloon Text"/>
    <w:basedOn w:val="Normln"/>
    <w:link w:val="TextbublinyChar"/>
    <w:uiPriority w:val="99"/>
    <w:semiHidden/>
    <w:rsid w:val="00336AB7"/>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36AB7"/>
    <w:rPr>
      <w:rFonts w:ascii="Tahoma" w:hAnsi="Tahoma" w:cs="Tahoma"/>
      <w:sz w:val="16"/>
      <w:szCs w:val="16"/>
      <w:lang w:eastAsia="ar-SA" w:bidi="ar-SA"/>
    </w:rPr>
  </w:style>
  <w:style w:type="paragraph" w:styleId="Zhlav">
    <w:name w:val="header"/>
    <w:basedOn w:val="Normln"/>
    <w:link w:val="ZhlavChar"/>
    <w:uiPriority w:val="99"/>
    <w:rsid w:val="00336AB7"/>
    <w:pPr>
      <w:tabs>
        <w:tab w:val="center" w:pos="4536"/>
        <w:tab w:val="right" w:pos="9072"/>
      </w:tabs>
    </w:pPr>
  </w:style>
  <w:style w:type="character" w:customStyle="1" w:styleId="ZhlavChar">
    <w:name w:val="Záhlaví Char"/>
    <w:basedOn w:val="Standardnpsmoodstavce"/>
    <w:link w:val="Zhlav"/>
    <w:uiPriority w:val="99"/>
    <w:locked/>
    <w:rsid w:val="00336AB7"/>
    <w:rPr>
      <w:rFonts w:ascii="Times New Roman" w:hAnsi="Times New Roman" w:cs="Times New Roman"/>
      <w:sz w:val="24"/>
      <w:szCs w:val="24"/>
      <w:lang w:eastAsia="ar-SA" w:bidi="ar-SA"/>
    </w:rPr>
  </w:style>
  <w:style w:type="paragraph" w:styleId="Zpat">
    <w:name w:val="footer"/>
    <w:basedOn w:val="Normln"/>
    <w:link w:val="ZpatChar"/>
    <w:uiPriority w:val="99"/>
    <w:rsid w:val="00336AB7"/>
    <w:pPr>
      <w:tabs>
        <w:tab w:val="center" w:pos="4536"/>
        <w:tab w:val="right" w:pos="9072"/>
      </w:tabs>
    </w:pPr>
  </w:style>
  <w:style w:type="character" w:customStyle="1" w:styleId="ZpatChar">
    <w:name w:val="Zápatí Char"/>
    <w:basedOn w:val="Standardnpsmoodstavce"/>
    <w:link w:val="Zpat"/>
    <w:uiPriority w:val="99"/>
    <w:locked/>
    <w:rsid w:val="00336AB7"/>
    <w:rPr>
      <w:rFonts w:ascii="Times New Roman" w:hAnsi="Times New Roman" w:cs="Times New Roman"/>
      <w:sz w:val="24"/>
      <w:szCs w:val="24"/>
      <w:lang w:eastAsia="ar-SA" w:bidi="ar-SA"/>
    </w:rPr>
  </w:style>
  <w:style w:type="paragraph" w:styleId="Odstavecseseznamem">
    <w:name w:val="List Paragraph"/>
    <w:basedOn w:val="Normln"/>
    <w:uiPriority w:val="34"/>
    <w:qFormat/>
    <w:rsid w:val="007407F6"/>
    <w:pPr>
      <w:ind w:left="720"/>
      <w:contextualSpacing/>
    </w:pPr>
  </w:style>
  <w:style w:type="paragraph" w:styleId="Prosttext">
    <w:name w:val="Plain Text"/>
    <w:basedOn w:val="Normln"/>
    <w:link w:val="ProsttextChar"/>
    <w:uiPriority w:val="99"/>
    <w:unhideWhenUsed/>
    <w:rsid w:val="000D4927"/>
    <w:pPr>
      <w:suppressAutoHyphens w:val="0"/>
    </w:pPr>
    <w:rPr>
      <w:rFonts w:ascii="Calibri" w:eastAsia="Calibri" w:hAnsi="Calibri"/>
      <w:sz w:val="22"/>
      <w:szCs w:val="21"/>
      <w:lang w:eastAsia="en-US"/>
    </w:rPr>
  </w:style>
  <w:style w:type="character" w:customStyle="1" w:styleId="ProsttextChar">
    <w:name w:val="Prostý text Char"/>
    <w:basedOn w:val="Standardnpsmoodstavce"/>
    <w:link w:val="Prosttext"/>
    <w:uiPriority w:val="99"/>
    <w:rsid w:val="000D4927"/>
    <w:rPr>
      <w:szCs w:val="21"/>
      <w:lang w:eastAsia="en-US"/>
    </w:rPr>
  </w:style>
  <w:style w:type="paragraph" w:styleId="Bezmezer">
    <w:name w:val="No Spacing"/>
    <w:uiPriority w:val="1"/>
    <w:qFormat/>
    <w:rsid w:val="00311DC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99265">
      <w:bodyDiv w:val="1"/>
      <w:marLeft w:val="0"/>
      <w:marRight w:val="0"/>
      <w:marTop w:val="0"/>
      <w:marBottom w:val="0"/>
      <w:divBdr>
        <w:top w:val="none" w:sz="0" w:space="0" w:color="auto"/>
        <w:left w:val="none" w:sz="0" w:space="0" w:color="auto"/>
        <w:bottom w:val="none" w:sz="0" w:space="0" w:color="auto"/>
        <w:right w:val="none" w:sz="0" w:space="0" w:color="auto"/>
      </w:divBdr>
    </w:div>
    <w:div w:id="12545578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2687</Words>
  <Characters>15855</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NTM</Company>
  <LinksUpToDate>false</LinksUpToDate>
  <CharactersWithSpaces>18505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Miloš Josefovič</dc:creator>
  <cp:lastModifiedBy>Rudolf Biegel</cp:lastModifiedBy>
  <cp:revision>2</cp:revision>
  <cp:lastPrinted>2017-11-29T12:36:00Z</cp:lastPrinted>
  <dcterms:created xsi:type="dcterms:W3CDTF">2018-09-27T09:04:00Z</dcterms:created>
  <dcterms:modified xsi:type="dcterms:W3CDTF">2018-09-27T09:04:00Z</dcterms:modified>
</cp:coreProperties>
</file>