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74" w:rsidRDefault="0069522D">
      <w:pPr>
        <w:spacing w:line="276" w:lineRule="auto"/>
        <w:ind w:left="567" w:hanging="567"/>
        <w:jc w:val="center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b/>
          <w:sz w:val="22"/>
          <w:szCs w:val="22"/>
        </w:rPr>
        <w:t>KUPNÍ SMLOUVA</w:t>
      </w:r>
    </w:p>
    <w:p w:rsidR="00C35F74" w:rsidRPr="004354BB" w:rsidRDefault="0069522D" w:rsidP="00C35F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uzavřená </w:t>
      </w:r>
      <w:r w:rsidRPr="004354BB">
        <w:rPr>
          <w:rFonts w:ascii="Arial" w:eastAsia="Arial" w:hAnsi="Arial" w:cs="Arial"/>
          <w:bCs/>
          <w:sz w:val="22"/>
          <w:szCs w:val="22"/>
        </w:rPr>
        <w:t>dle ustanovení § 2079 a násl. zák. č. 89/2012 Sb., občanského zákoníku</w:t>
      </w:r>
    </w:p>
    <w:p w:rsidR="00C35F74" w:rsidRDefault="0069522D">
      <w:pPr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 w:rsidRPr="004354BB">
        <w:rPr>
          <w:rFonts w:ascii="Arial" w:eastAsia="Arial" w:hAnsi="Arial" w:cs="Arial"/>
          <w:bCs/>
          <w:sz w:val="22"/>
          <w:szCs w:val="22"/>
        </w:rPr>
        <w:t>(dále jen „smlouva“)</w:t>
      </w:r>
    </w:p>
    <w:p w:rsidR="00C35F74" w:rsidRPr="004354BB" w:rsidRDefault="00C35F74" w:rsidP="00C35F74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16"/>
          <w:szCs w:val="16"/>
        </w:rPr>
      </w:pPr>
    </w:p>
    <w:p w:rsidR="00C35F74" w:rsidRPr="004354BB" w:rsidRDefault="00C35F74" w:rsidP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Pr="004354BB">
        <w:rPr>
          <w:rFonts w:ascii="Arial" w:eastAsia="Arial" w:hAnsi="Arial" w:cs="Arial"/>
          <w:sz w:val="22"/>
          <w:szCs w:val="22"/>
        </w:rPr>
        <w:t xml:space="preserve">íslo smlouvy </w:t>
      </w:r>
      <w:r w:rsidRPr="00DB6B00">
        <w:rPr>
          <w:rFonts w:ascii="Arial" w:eastAsia="Arial" w:hAnsi="Arial" w:cs="Arial"/>
          <w:sz w:val="22"/>
          <w:szCs w:val="22"/>
        </w:rPr>
        <w:t>kupujícího: S</w:t>
      </w:r>
      <w:r w:rsidR="00DB6B00" w:rsidRPr="00DB6B00">
        <w:rPr>
          <w:rFonts w:ascii="Arial" w:eastAsia="Arial" w:hAnsi="Arial" w:cs="Arial"/>
          <w:sz w:val="22"/>
          <w:szCs w:val="22"/>
        </w:rPr>
        <w:t>1473</w:t>
      </w:r>
      <w:r w:rsidRPr="00DB6B00">
        <w:rPr>
          <w:rFonts w:ascii="Arial" w:eastAsia="Arial" w:hAnsi="Arial" w:cs="Arial"/>
          <w:sz w:val="22"/>
          <w:szCs w:val="22"/>
        </w:rPr>
        <w:t>/16</w:t>
      </w:r>
      <w:bookmarkStart w:id="0" w:name="_GoBack"/>
      <w:bookmarkEnd w:id="0"/>
    </w:p>
    <w:p w:rsidR="00C35F74" w:rsidRPr="004354BB" w:rsidRDefault="0069522D" w:rsidP="00C35F7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Pr="004354BB">
        <w:rPr>
          <w:rFonts w:ascii="Arial" w:eastAsia="Arial" w:hAnsi="Arial" w:cs="Arial"/>
          <w:sz w:val="22"/>
          <w:szCs w:val="22"/>
        </w:rPr>
        <w:t xml:space="preserve">íslo smlouvy prodávajícího: </w:t>
      </w:r>
      <w:r w:rsidRPr="00E422E3">
        <w:rPr>
          <w:rFonts w:ascii="Arial" w:eastAsia="Arial" w:hAnsi="Arial" w:cs="Arial"/>
          <w:sz w:val="22"/>
          <w:szCs w:val="22"/>
        </w:rPr>
        <w:t>…………</w:t>
      </w:r>
    </w:p>
    <w:p w:rsidR="00C35F74" w:rsidRPr="000F742B" w:rsidRDefault="00C35F74" w:rsidP="00C35F74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:rsidR="00C35F74" w:rsidRPr="000F742B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C35F74">
        <w:rPr>
          <w:rFonts w:ascii="Arial" w:eastAsia="Arial" w:hAnsi="Arial" w:cs="Arial"/>
          <w:sz w:val="22"/>
          <w:szCs w:val="22"/>
        </w:rPr>
        <w:t xml:space="preserve">smlouva je uzavřena na základě výsledku výběrového řízení veřejné zakázky malého rozsahu realizovaného mimo režim zák. č. 137/2006 Sb., o veřejných zakázkách (dále jen „ZVZ“) - VZMR I. skupiny </w:t>
      </w:r>
      <w:r w:rsidRPr="00C35F74">
        <w:rPr>
          <w:rFonts w:ascii="Arial" w:hAnsi="Arial" w:cs="Arial"/>
          <w:bCs/>
          <w:sz w:val="22"/>
          <w:szCs w:val="22"/>
        </w:rPr>
        <w:t>(dále jen „zadávací řízení“)</w:t>
      </w:r>
    </w:p>
    <w:p w:rsidR="00C35F74" w:rsidRPr="004354BB" w:rsidRDefault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871B20" w:rsidRDefault="0069522D" w:rsidP="00C35F74">
      <w:pPr>
        <w:rPr>
          <w:rFonts w:ascii="Arial" w:eastAsia="Arial" w:hAnsi="Arial" w:cs="Arial"/>
          <w:b/>
          <w:bCs/>
          <w:sz w:val="22"/>
          <w:szCs w:val="22"/>
        </w:rPr>
      </w:pPr>
      <w:r w:rsidRPr="00871B20">
        <w:rPr>
          <w:rFonts w:ascii="Arial" w:eastAsia="Arial" w:hAnsi="Arial" w:cs="Arial"/>
          <w:b/>
          <w:bCs/>
          <w:sz w:val="22"/>
          <w:szCs w:val="22"/>
        </w:rPr>
        <w:t>Smluvní strany:</w:t>
      </w:r>
    </w:p>
    <w:p w:rsidR="00C35F74" w:rsidRPr="00871B20" w:rsidRDefault="00C35F74" w:rsidP="00C35F74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C35F74" w:rsidRPr="00871B20" w:rsidRDefault="0069522D" w:rsidP="00C35F74">
      <w:pPr>
        <w:rPr>
          <w:rFonts w:ascii="Arial" w:eastAsia="Arial" w:hAnsi="Arial" w:cs="Arial"/>
          <w:b/>
          <w:sz w:val="22"/>
          <w:szCs w:val="22"/>
        </w:rPr>
      </w:pPr>
      <w:r w:rsidRPr="00871B20">
        <w:rPr>
          <w:rFonts w:ascii="Arial" w:eastAsia="Arial" w:hAnsi="Arial" w:cs="Arial"/>
          <w:b/>
          <w:sz w:val="22"/>
          <w:szCs w:val="22"/>
        </w:rPr>
        <w:t>Správa a údržba silnic Plzeňského kraje, p.o.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zapsaná v obch. rejstříku pod sp. zn.: Pr 737 vedenou u Krajského soudu v Plzni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sídlo: Škroupova 18, 306 13 Plzeň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 xml:space="preserve">statutární orgán: Pavel Panuška, generální ředitel 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IČO: 72053119</w:t>
      </w:r>
      <w:r>
        <w:rPr>
          <w:rFonts w:ascii="Arial" w:eastAsia="Arial" w:hAnsi="Arial" w:cs="Arial"/>
          <w:sz w:val="22"/>
          <w:szCs w:val="22"/>
        </w:rPr>
        <w:tab/>
      </w:r>
      <w:r w:rsidRPr="00871B20">
        <w:rPr>
          <w:rFonts w:ascii="Arial" w:eastAsia="Arial" w:hAnsi="Arial" w:cs="Arial"/>
          <w:sz w:val="22"/>
          <w:szCs w:val="22"/>
        </w:rPr>
        <w:t>DIČ: CZ72053119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e-mail:</w:t>
      </w:r>
      <w:r w:rsidRPr="00855CF9">
        <w:rPr>
          <w:rFonts w:ascii="Arial" w:eastAsia="Arial" w:hAnsi="Arial" w:cs="Arial"/>
          <w:sz w:val="22"/>
          <w:szCs w:val="22"/>
        </w:rPr>
        <w:t xml:space="preserve"> </w:t>
      </w:r>
      <w:hyperlink r:id="rId9" w:history="1">
        <w:r w:rsidRPr="00855CF9">
          <w:rPr>
            <w:rStyle w:val="Hypertextovodkaz"/>
            <w:rFonts w:ascii="Arial" w:eastAsia="Arial" w:hAnsi="Arial" w:cs="Arial"/>
            <w:color w:val="auto"/>
            <w:sz w:val="22"/>
            <w:szCs w:val="22"/>
            <w:u w:val="none"/>
          </w:rPr>
          <w:t>posta</w:t>
        </w:r>
        <w:r w:rsidRPr="00855CF9">
          <w:rPr>
            <w:rStyle w:val="Hypertextovodkaz"/>
            <w:rFonts w:ascii="Arial" w:eastAsia="Arial" w:hAnsi="Arial" w:cs="Arial"/>
            <w:color w:val="auto"/>
            <w:sz w:val="22"/>
            <w:szCs w:val="22"/>
            <w:u w:val="none"/>
            <w:lang w:val="de-DE"/>
          </w:rPr>
          <w:t>@</w:t>
        </w:r>
        <w:r w:rsidRPr="00855CF9">
          <w:rPr>
            <w:rStyle w:val="Hypertextovodkaz"/>
            <w:rFonts w:ascii="Arial" w:eastAsia="Arial" w:hAnsi="Arial" w:cs="Arial"/>
            <w:color w:val="auto"/>
            <w:sz w:val="22"/>
            <w:szCs w:val="22"/>
            <w:u w:val="none"/>
          </w:rPr>
          <w:t>suspk.eu</w:t>
        </w:r>
      </w:hyperlink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datová schránka: qbep485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telefon: +420 377 172 101</w:t>
      </w:r>
    </w:p>
    <w:p w:rsidR="00C35F74" w:rsidRPr="00380D27" w:rsidRDefault="0069522D" w:rsidP="00A07185">
      <w:pPr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kontaktní osoba:</w:t>
      </w:r>
      <w:r w:rsidRPr="00380D27">
        <w:rPr>
          <w:rFonts w:ascii="Arial" w:eastAsia="Arial" w:hAnsi="Arial" w:cs="Arial"/>
          <w:color w:val="808080"/>
          <w:sz w:val="22"/>
          <w:szCs w:val="22"/>
        </w:rPr>
        <w:t xml:space="preserve"> </w:t>
      </w:r>
      <w:r w:rsidR="00C35F74">
        <w:rPr>
          <w:rFonts w:ascii="Arial" w:eastAsia="Arial" w:hAnsi="Arial" w:cs="Arial"/>
          <w:bCs/>
          <w:sz w:val="22"/>
          <w:szCs w:val="22"/>
        </w:rPr>
        <w:t>Martin Kunzendörfer</w:t>
      </w:r>
      <w:r w:rsidRPr="00380D27">
        <w:rPr>
          <w:rFonts w:ascii="Arial" w:eastAsia="Arial" w:hAnsi="Arial" w:cs="Arial"/>
          <w:sz w:val="22"/>
          <w:szCs w:val="22"/>
        </w:rPr>
        <w:t>, tel. +420</w:t>
      </w:r>
      <w:r w:rsidR="00C35F74">
        <w:rPr>
          <w:rFonts w:ascii="Arial" w:eastAsia="Arial" w:hAnsi="Arial" w:cs="Arial"/>
          <w:sz w:val="22"/>
          <w:szCs w:val="22"/>
        </w:rPr>
        <w:t> </w:t>
      </w:r>
      <w:r w:rsidR="00CE6335">
        <w:rPr>
          <w:rFonts w:ascii="Arial" w:eastAsia="Arial" w:hAnsi="Arial" w:cs="Arial"/>
          <w:bCs/>
          <w:sz w:val="22"/>
          <w:szCs w:val="22"/>
        </w:rPr>
        <w:t xml:space="preserve">377 172 </w:t>
      </w:r>
      <w:r w:rsidR="00C35F74">
        <w:rPr>
          <w:rFonts w:ascii="Arial" w:eastAsia="Arial" w:hAnsi="Arial" w:cs="Arial"/>
          <w:bCs/>
          <w:sz w:val="22"/>
          <w:szCs w:val="22"/>
        </w:rPr>
        <w:t>302</w:t>
      </w:r>
      <w:r w:rsidRPr="00380D27">
        <w:rPr>
          <w:rFonts w:ascii="Arial" w:eastAsia="Arial" w:hAnsi="Arial" w:cs="Arial"/>
          <w:sz w:val="22"/>
          <w:szCs w:val="22"/>
        </w:rPr>
        <w:t xml:space="preserve">, e-mail: </w:t>
      </w:r>
      <w:r w:rsidR="00C35F74">
        <w:rPr>
          <w:rFonts w:ascii="Arial" w:eastAsia="Arial" w:hAnsi="Arial" w:cs="Arial"/>
          <w:bCs/>
          <w:sz w:val="22"/>
          <w:szCs w:val="22"/>
        </w:rPr>
        <w:t>Martin.Kunzendorfer</w:t>
      </w:r>
      <w:r w:rsidRPr="00380D27">
        <w:rPr>
          <w:rFonts w:ascii="Arial" w:eastAsia="Arial" w:hAnsi="Arial" w:cs="Arial"/>
          <w:sz w:val="22"/>
          <w:szCs w:val="22"/>
        </w:rPr>
        <w:t>@suspk.eu</w:t>
      </w:r>
    </w:p>
    <w:p w:rsidR="00C35F74" w:rsidRPr="00871B20" w:rsidRDefault="0069522D" w:rsidP="00C35F74">
      <w:pPr>
        <w:spacing w:before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napToGrid w:val="0"/>
          <w:sz w:val="22"/>
          <w:szCs w:val="22"/>
        </w:rPr>
        <w:t xml:space="preserve">korespondenční </w:t>
      </w:r>
      <w:r w:rsidRPr="00871B20">
        <w:rPr>
          <w:rFonts w:ascii="Arial" w:eastAsia="Arial" w:hAnsi="Arial" w:cs="Arial"/>
          <w:snapToGrid w:val="0"/>
          <w:sz w:val="22"/>
          <w:szCs w:val="22"/>
        </w:rPr>
        <w:t>adresa:</w:t>
      </w:r>
      <w:r>
        <w:rPr>
          <w:rFonts w:ascii="Arial" w:eastAsia="Arial" w:hAnsi="Arial" w:cs="Arial"/>
          <w:snapToGrid w:val="0"/>
          <w:sz w:val="22"/>
          <w:szCs w:val="22"/>
        </w:rPr>
        <w:t xml:space="preserve"> </w:t>
      </w:r>
      <w:r w:rsidRPr="00871B20">
        <w:rPr>
          <w:rFonts w:ascii="Arial" w:eastAsia="Arial" w:hAnsi="Arial" w:cs="Arial"/>
          <w:snapToGrid w:val="0"/>
          <w:sz w:val="22"/>
          <w:szCs w:val="22"/>
        </w:rPr>
        <w:t>Koterovská 162, 326 00 Plzeň</w:t>
      </w:r>
    </w:p>
    <w:p w:rsidR="00C35F74" w:rsidRPr="004354BB" w:rsidRDefault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>
      <w:pPr>
        <w:spacing w:line="276" w:lineRule="auto"/>
        <w:ind w:left="567" w:hanging="567"/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dále jen „kupující“</w:t>
      </w:r>
    </w:p>
    <w:p w:rsidR="00C35F74" w:rsidRPr="004354BB" w:rsidRDefault="00C35F74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4354BB" w:rsidRDefault="0069522D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a</w:t>
      </w:r>
    </w:p>
    <w:p w:rsidR="00C35F74" w:rsidRPr="004354BB" w:rsidRDefault="00C35F74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E422E3" w:rsidRDefault="0007160E" w:rsidP="00C35F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MTM</w:t>
      </w:r>
      <w:r w:rsidR="007971F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Tech, </w:t>
      </w:r>
      <w:r w:rsidR="007971F5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7971F5">
        <w:rPr>
          <w:rFonts w:ascii="Arial" w:hAnsi="Arial" w:cs="Arial"/>
          <w:b/>
          <w:bCs/>
          <w:sz w:val="22"/>
          <w:szCs w:val="22"/>
        </w:rPr>
        <w:t xml:space="preserve"> r.o.</w:t>
      </w:r>
    </w:p>
    <w:p w:rsidR="0007160E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zapsaná v obchodním rejstříku </w:t>
      </w:r>
      <w:bookmarkStart w:id="1" w:name="Text13"/>
      <w:r w:rsidR="0007160E">
        <w:rPr>
          <w:rFonts w:ascii="Arial" w:hAnsi="Arial" w:cs="Arial"/>
          <w:sz w:val="22"/>
          <w:szCs w:val="22"/>
        </w:rPr>
        <w:t>u Městského soudu v Praze,</w:t>
      </w:r>
      <w:r w:rsidRPr="00E422E3">
        <w:rPr>
          <w:rFonts w:ascii="Arial" w:hAnsi="Arial" w:cs="Arial"/>
          <w:sz w:val="22"/>
          <w:szCs w:val="22"/>
        </w:rPr>
        <w:t xml:space="preserve"> </w:t>
      </w:r>
      <w:bookmarkEnd w:id="1"/>
      <w:r w:rsidR="007971F5">
        <w:rPr>
          <w:rFonts w:ascii="Arial" w:hAnsi="Arial" w:cs="Arial"/>
          <w:sz w:val="22"/>
          <w:szCs w:val="22"/>
        </w:rPr>
        <w:t xml:space="preserve">oddíl </w:t>
      </w:r>
      <w:r w:rsidR="00CE6335" w:rsidRPr="00E422E3">
        <w:rPr>
          <w:rFonts w:ascii="Arial" w:hAnsi="Arial" w:cs="Arial"/>
          <w:sz w:val="22"/>
          <w:szCs w:val="22"/>
        </w:rPr>
        <w:t>C</w:t>
      </w:r>
      <w:r w:rsidR="007971F5">
        <w:rPr>
          <w:rFonts w:ascii="Arial" w:hAnsi="Arial" w:cs="Arial"/>
          <w:sz w:val="22"/>
          <w:szCs w:val="22"/>
        </w:rPr>
        <w:t>, vložka</w:t>
      </w:r>
      <w:r w:rsidR="00CE6335" w:rsidRPr="00E422E3">
        <w:rPr>
          <w:rFonts w:ascii="Arial" w:hAnsi="Arial" w:cs="Arial"/>
          <w:sz w:val="22"/>
          <w:szCs w:val="22"/>
        </w:rPr>
        <w:t xml:space="preserve"> </w:t>
      </w:r>
      <w:r w:rsidR="0007160E">
        <w:rPr>
          <w:rFonts w:ascii="Arial" w:hAnsi="Arial" w:cs="Arial"/>
          <w:sz w:val="22"/>
          <w:szCs w:val="22"/>
        </w:rPr>
        <w:t>25943</w:t>
      </w:r>
    </w:p>
    <w:p w:rsidR="00267B93" w:rsidRPr="0007160E" w:rsidRDefault="0069522D" w:rsidP="00C35F74">
      <w:pPr>
        <w:jc w:val="both"/>
        <w:rPr>
          <w:rFonts w:ascii="Arial" w:hAnsi="Arial" w:cs="Arial"/>
          <w:bCs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sídlo: </w:t>
      </w:r>
      <w:r w:rsidR="0007160E">
        <w:rPr>
          <w:rFonts w:ascii="Arial" w:hAnsi="Arial" w:cs="Arial"/>
          <w:bCs/>
          <w:sz w:val="22"/>
          <w:szCs w:val="22"/>
        </w:rPr>
        <w:t>Janovská 375, 109 00, Praha 10 – Horní Měcholupy</w:t>
      </w:r>
    </w:p>
    <w:p w:rsidR="00C35F74" w:rsidRPr="00E422E3" w:rsidRDefault="007971F5" w:rsidP="00C35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</w:t>
      </w:r>
      <w:r w:rsidR="0069522D" w:rsidRPr="00E422E3">
        <w:rPr>
          <w:rFonts w:ascii="Arial" w:hAnsi="Arial" w:cs="Arial"/>
          <w:sz w:val="22"/>
          <w:szCs w:val="22"/>
        </w:rPr>
        <w:t xml:space="preserve">: </w:t>
      </w:r>
      <w:r w:rsidR="00C35F74" w:rsidRPr="00E422E3">
        <w:rPr>
          <w:rFonts w:ascii="Arial" w:hAnsi="Arial" w:cs="Arial"/>
          <w:sz w:val="22"/>
          <w:szCs w:val="22"/>
        </w:rPr>
        <w:t xml:space="preserve">Ing. </w:t>
      </w:r>
      <w:r w:rsidR="0007160E">
        <w:rPr>
          <w:rFonts w:ascii="Arial" w:hAnsi="Arial" w:cs="Arial"/>
          <w:sz w:val="22"/>
          <w:szCs w:val="22"/>
        </w:rPr>
        <w:t>Jan Votava</w:t>
      </w:r>
      <w:r w:rsidR="00267B93">
        <w:rPr>
          <w:rFonts w:ascii="Arial" w:hAnsi="Arial" w:cs="Arial"/>
          <w:sz w:val="22"/>
          <w:szCs w:val="22"/>
        </w:rPr>
        <w:t>, jednatel společnosti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IČO: </w:t>
      </w:r>
      <w:r w:rsidR="0007160E">
        <w:rPr>
          <w:rFonts w:ascii="Arial" w:hAnsi="Arial" w:cs="Arial"/>
          <w:sz w:val="22"/>
          <w:szCs w:val="22"/>
        </w:rPr>
        <w:t>60471417</w:t>
      </w:r>
      <w:r w:rsidRPr="00E422E3">
        <w:rPr>
          <w:rFonts w:ascii="Arial" w:hAnsi="Arial" w:cs="Arial"/>
          <w:sz w:val="22"/>
          <w:szCs w:val="22"/>
        </w:rPr>
        <w:tab/>
        <w:t xml:space="preserve">DIČ: </w:t>
      </w:r>
      <w:r w:rsidR="00C35F74" w:rsidRPr="00E422E3">
        <w:rPr>
          <w:rFonts w:ascii="Arial" w:hAnsi="Arial" w:cs="Arial"/>
          <w:sz w:val="22"/>
          <w:szCs w:val="22"/>
        </w:rPr>
        <w:t>CZ</w:t>
      </w:r>
      <w:r w:rsidR="0007160E">
        <w:rPr>
          <w:rFonts w:ascii="Arial" w:hAnsi="Arial" w:cs="Arial"/>
          <w:sz w:val="22"/>
          <w:szCs w:val="22"/>
        </w:rPr>
        <w:t>60471417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tel: </w:t>
      </w:r>
      <w:r w:rsidR="007971F5" w:rsidRPr="00E422E3">
        <w:rPr>
          <w:rFonts w:ascii="Arial" w:hAnsi="Arial" w:cs="Arial"/>
          <w:sz w:val="22"/>
          <w:szCs w:val="22"/>
        </w:rPr>
        <w:t>+420</w:t>
      </w:r>
      <w:r w:rsidR="0007160E">
        <w:rPr>
          <w:rFonts w:ascii="Arial" w:hAnsi="Arial" w:cs="Arial"/>
          <w:sz w:val="22"/>
          <w:szCs w:val="22"/>
        </w:rPr>
        <w:t xml:space="preserve"> 274 870 237 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kontaktní osoba: </w:t>
      </w:r>
      <w:r w:rsidR="0007160E">
        <w:rPr>
          <w:rFonts w:ascii="Arial" w:hAnsi="Arial" w:cs="Arial"/>
          <w:sz w:val="22"/>
          <w:szCs w:val="22"/>
        </w:rPr>
        <w:t>Libor Šedivý</w:t>
      </w:r>
      <w:r w:rsidRPr="00E422E3">
        <w:rPr>
          <w:rFonts w:ascii="Arial" w:hAnsi="Arial" w:cs="Arial"/>
          <w:sz w:val="22"/>
          <w:szCs w:val="22"/>
        </w:rPr>
        <w:t>, tel.: +420</w:t>
      </w:r>
      <w:r w:rsidR="0007160E">
        <w:rPr>
          <w:rFonts w:ascii="Arial" w:hAnsi="Arial" w:cs="Arial"/>
          <w:sz w:val="22"/>
          <w:szCs w:val="22"/>
        </w:rPr>
        <w:t> 274 870 237</w:t>
      </w:r>
      <w:r w:rsidRPr="00E422E3">
        <w:rPr>
          <w:rFonts w:ascii="Arial" w:hAnsi="Arial" w:cs="Arial"/>
          <w:sz w:val="22"/>
          <w:szCs w:val="22"/>
        </w:rPr>
        <w:t xml:space="preserve">, e-mail: </w:t>
      </w:r>
      <w:r w:rsidR="0007160E">
        <w:rPr>
          <w:rFonts w:ascii="Arial" w:hAnsi="Arial" w:cs="Arial"/>
          <w:sz w:val="22"/>
          <w:szCs w:val="22"/>
        </w:rPr>
        <w:t>mtmtech@mtmtech.cz</w:t>
      </w:r>
      <w:hyperlink r:id="rId10" w:history="1"/>
    </w:p>
    <w:p w:rsidR="00C35F74" w:rsidRPr="004354BB" w:rsidRDefault="00C35F74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4354BB" w:rsidRDefault="0069522D">
      <w:pPr>
        <w:spacing w:before="120" w:line="276" w:lineRule="auto"/>
        <w:ind w:left="567" w:hanging="567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4354BB">
        <w:rPr>
          <w:rFonts w:ascii="Arial" w:eastAsia="Arial" w:hAnsi="Arial" w:cs="Arial"/>
          <w:bCs/>
          <w:i/>
          <w:sz w:val="22"/>
          <w:szCs w:val="22"/>
        </w:rPr>
        <w:t>dále jen „prodávající“</w:t>
      </w:r>
    </w:p>
    <w:p w:rsidR="00C35F74" w:rsidRDefault="006952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C35F74" w:rsidRPr="004354BB" w:rsidRDefault="00C35F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Předmět smlouvy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touto smlouvou zavazuje, že kupujícímu odevzdá předmět koupě specifikovaný v čl. 2 této smlouvy a převede na něj vlastnické právo k předmětu koupě a kupující se zavazuje, že předmět koupě převezme a zaplatí za něj prodávajícímu kupní cenu ve výši stanovené v této smlouvě níže.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sz w:val="22"/>
          <w:szCs w:val="22"/>
        </w:rPr>
        <w:t>Předmět</w:t>
      </w:r>
      <w:r w:rsidRPr="004354BB">
        <w:rPr>
          <w:rFonts w:ascii="Arial" w:eastAsia="Arial" w:hAnsi="Arial" w:cs="Arial"/>
          <w:sz w:val="22"/>
          <w:szCs w:val="22"/>
          <w:lang w:eastAsia="en-US"/>
        </w:rPr>
        <w:t xml:space="preserve"> koupě a prohlášení prodávajícího 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Předmětem koupě dle této smlouvy je: </w:t>
      </w:r>
      <w:r w:rsidR="0007160E">
        <w:rPr>
          <w:rFonts w:ascii="Arial" w:eastAsia="Arial" w:hAnsi="Arial" w:cs="Arial"/>
          <w:b/>
          <w:sz w:val="22"/>
          <w:szCs w:val="22"/>
        </w:rPr>
        <w:t>Sněhový pluh LLV 35 S</w:t>
      </w:r>
    </w:p>
    <w:p w:rsidR="00C35F74" w:rsidRPr="002D21E0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0F742B">
        <w:rPr>
          <w:rFonts w:ascii="Arial" w:eastAsia="Arial" w:hAnsi="Arial" w:cs="Arial"/>
          <w:sz w:val="22"/>
          <w:szCs w:val="22"/>
          <w:lang w:eastAsia="en-US"/>
        </w:rPr>
        <w:t>Sjednané množství:</w:t>
      </w:r>
      <w:r w:rsidRPr="000F742B">
        <w:rPr>
          <w:rFonts w:ascii="Arial" w:eastAsia="Arial" w:hAnsi="Arial" w:cs="Arial"/>
          <w:bCs/>
          <w:sz w:val="22"/>
          <w:szCs w:val="22"/>
        </w:rPr>
        <w:t xml:space="preserve"> </w:t>
      </w:r>
      <w:r w:rsidR="00CE6335" w:rsidRPr="00267B93">
        <w:rPr>
          <w:rFonts w:ascii="Arial" w:eastAsia="Arial" w:hAnsi="Arial" w:cs="Arial"/>
          <w:b/>
          <w:bCs/>
          <w:sz w:val="22"/>
          <w:szCs w:val="22"/>
        </w:rPr>
        <w:t>1</w:t>
      </w:r>
      <w:r w:rsidR="00267B93" w:rsidRPr="00267B93">
        <w:rPr>
          <w:rFonts w:ascii="Arial" w:eastAsia="Arial" w:hAnsi="Arial" w:cs="Arial"/>
          <w:b/>
          <w:bCs/>
          <w:sz w:val="22"/>
          <w:szCs w:val="22"/>
        </w:rPr>
        <w:t xml:space="preserve"> ks </w:t>
      </w:r>
      <w:r w:rsidR="0007160E">
        <w:rPr>
          <w:rFonts w:ascii="Arial" w:eastAsia="Arial" w:hAnsi="Arial" w:cs="Arial"/>
          <w:b/>
          <w:bCs/>
          <w:sz w:val="22"/>
          <w:szCs w:val="22"/>
        </w:rPr>
        <w:t>sněhového pluhu</w:t>
      </w:r>
      <w:r w:rsidR="002D21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D21E0" w:rsidRPr="002D21E0">
        <w:rPr>
          <w:rFonts w:ascii="Arial" w:eastAsia="Arial" w:hAnsi="Arial" w:cs="Arial"/>
          <w:bCs/>
          <w:sz w:val="22"/>
          <w:szCs w:val="22"/>
        </w:rPr>
        <w:t xml:space="preserve">vč. dopravy na místo určení, </w:t>
      </w:r>
      <w:r w:rsidR="0026515C">
        <w:rPr>
          <w:rFonts w:ascii="Arial" w:eastAsia="Arial" w:hAnsi="Arial" w:cs="Arial"/>
          <w:bCs/>
          <w:sz w:val="22"/>
          <w:szCs w:val="22"/>
        </w:rPr>
        <w:t>montáže na vozidlo a odzkoušení funkčnosti, vč. návodu k obsluze, katalogu ND, prohlášení o shodě a TO samostatného technického celku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E6335">
        <w:rPr>
          <w:rFonts w:ascii="Arial" w:eastAsia="Arial" w:hAnsi="Arial" w:cs="Arial"/>
          <w:sz w:val="22"/>
          <w:szCs w:val="22"/>
          <w:lang w:eastAsia="en-US"/>
        </w:rPr>
        <w:t xml:space="preserve">Sjednaná jakost: </w:t>
      </w:r>
      <w:r w:rsidR="00267B93" w:rsidRPr="0026515C">
        <w:rPr>
          <w:rFonts w:ascii="Arial" w:eastAsia="Arial" w:hAnsi="Arial" w:cs="Arial"/>
          <w:b/>
          <w:bCs/>
          <w:sz w:val="22"/>
          <w:szCs w:val="22"/>
        </w:rPr>
        <w:t>zařízení nové nepoužité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E6335">
        <w:rPr>
          <w:rFonts w:ascii="Arial" w:eastAsia="Arial" w:hAnsi="Arial" w:cs="Arial"/>
          <w:sz w:val="22"/>
          <w:szCs w:val="22"/>
          <w:lang w:eastAsia="en-US"/>
        </w:rPr>
        <w:t xml:space="preserve">Sjednané provedení: </w:t>
      </w:r>
      <w:r w:rsidR="00CE6335" w:rsidRPr="0026515C">
        <w:rPr>
          <w:rFonts w:ascii="Arial" w:eastAsia="Arial" w:hAnsi="Arial" w:cs="Arial"/>
          <w:b/>
          <w:bCs/>
          <w:sz w:val="22"/>
          <w:szCs w:val="22"/>
        </w:rPr>
        <w:t xml:space="preserve">dle nabídky ze dne </w:t>
      </w:r>
      <w:r w:rsidR="0026515C" w:rsidRPr="0026515C">
        <w:rPr>
          <w:rFonts w:ascii="Arial" w:eastAsia="Arial" w:hAnsi="Arial" w:cs="Arial"/>
          <w:b/>
          <w:bCs/>
          <w:sz w:val="22"/>
          <w:szCs w:val="22"/>
        </w:rPr>
        <w:t>27</w:t>
      </w:r>
      <w:r w:rsidR="00267B93" w:rsidRPr="0026515C">
        <w:rPr>
          <w:rFonts w:ascii="Arial" w:eastAsia="Arial" w:hAnsi="Arial" w:cs="Arial"/>
          <w:b/>
          <w:bCs/>
          <w:sz w:val="22"/>
          <w:szCs w:val="22"/>
        </w:rPr>
        <w:t>. 10</w:t>
      </w:r>
      <w:r w:rsidR="00CE6335" w:rsidRPr="0026515C">
        <w:rPr>
          <w:rFonts w:ascii="Arial" w:eastAsia="Arial" w:hAnsi="Arial" w:cs="Arial"/>
          <w:b/>
          <w:bCs/>
          <w:sz w:val="22"/>
          <w:szCs w:val="22"/>
        </w:rPr>
        <w:t>. 2016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sz w:val="22"/>
          <w:szCs w:val="22"/>
        </w:rPr>
        <w:t>Kupující i prodávající souhlasně prohlašují, že je předmět koupě na základě shora uvedené specifikace dostatečně určitě a srozumitelně určen.</w:t>
      </w:r>
    </w:p>
    <w:p w:rsidR="00C35F74" w:rsidRPr="004354BB" w:rsidRDefault="0069522D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je výlučným vlastníkem předmětu koupě, že na předmětu koupě neváznou žádná práva třetích osob a že není dána žádná překážka, která by mu bránila s předmětem koupě podle této smlouvy disponovat. </w:t>
      </w:r>
    </w:p>
    <w:p w:rsidR="00C35F74" w:rsidRPr="004354BB" w:rsidRDefault="0069522D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předmět koupě má vlastnosti stanovené v tomto článku shora a je způsobilý k použití k účelu </w:t>
      </w:r>
      <w:r w:rsidR="00CE6335">
        <w:rPr>
          <w:rFonts w:ascii="Arial" w:eastAsia="Arial" w:hAnsi="Arial" w:cs="Arial"/>
          <w:bCs/>
          <w:sz w:val="22"/>
          <w:szCs w:val="22"/>
        </w:rPr>
        <w:t>provádění údržby silničních příkopů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>Místo plnění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zavazuje odevzdat kupujícímu předmět koupě spolu na adrese:</w:t>
      </w:r>
      <w:r w:rsidR="002D21E0">
        <w:rPr>
          <w:rFonts w:ascii="Arial" w:eastAsia="Arial" w:hAnsi="Arial" w:cs="Arial"/>
          <w:sz w:val="22"/>
          <w:szCs w:val="22"/>
        </w:rPr>
        <w:t xml:space="preserve"> </w:t>
      </w:r>
      <w:r w:rsidR="00CE6335" w:rsidRPr="00CE6335">
        <w:rPr>
          <w:rFonts w:ascii="Arial" w:eastAsia="Arial" w:hAnsi="Arial" w:cs="Arial"/>
          <w:b/>
          <w:bCs/>
          <w:sz w:val="22"/>
          <w:szCs w:val="22"/>
        </w:rPr>
        <w:t xml:space="preserve">Středisko SÚS PK </w:t>
      </w:r>
      <w:r w:rsidR="0026515C">
        <w:rPr>
          <w:rFonts w:ascii="Arial" w:eastAsia="Arial" w:hAnsi="Arial" w:cs="Arial"/>
          <w:b/>
          <w:bCs/>
          <w:sz w:val="22"/>
          <w:szCs w:val="22"/>
        </w:rPr>
        <w:t>Domažlice</w:t>
      </w:r>
      <w:r w:rsidR="00CE6335" w:rsidRPr="00CE6335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26515C">
        <w:rPr>
          <w:rFonts w:ascii="Arial" w:eastAsia="Arial" w:hAnsi="Arial" w:cs="Arial"/>
          <w:b/>
          <w:bCs/>
          <w:sz w:val="22"/>
          <w:szCs w:val="22"/>
        </w:rPr>
        <w:t>Sadová 324</w:t>
      </w:r>
      <w:r w:rsidR="002D21E0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26515C">
        <w:rPr>
          <w:rFonts w:ascii="Arial" w:eastAsia="Arial" w:hAnsi="Arial" w:cs="Arial"/>
          <w:b/>
          <w:bCs/>
          <w:sz w:val="22"/>
          <w:szCs w:val="22"/>
        </w:rPr>
        <w:t>344 01 Domažlice</w:t>
      </w:r>
    </w:p>
    <w:p w:rsidR="00C35F74" w:rsidRPr="004354BB" w:rsidRDefault="0069522D">
      <w:pPr>
        <w:pStyle w:val="rove2"/>
        <w:tabs>
          <w:tab w:val="clear" w:pos="574"/>
          <w:tab w:val="num" w:pos="709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Náklady spojené s odevzdáním předmětu koupě kupujícímu nese prodávající.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Termín plnění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 odevzdat kupujícímu předmět koupě dle této smlouvy nejpozději do </w:t>
      </w:r>
      <w:r w:rsidR="0026515C">
        <w:rPr>
          <w:rFonts w:ascii="Arial" w:eastAsia="Arial" w:hAnsi="Arial" w:cs="Arial"/>
          <w:b/>
          <w:bCs/>
          <w:sz w:val="22"/>
          <w:szCs w:val="22"/>
        </w:rPr>
        <w:t>10</w:t>
      </w:r>
      <w:r w:rsidR="002D21E0">
        <w:rPr>
          <w:rFonts w:ascii="Arial" w:eastAsia="Arial" w:hAnsi="Arial" w:cs="Arial"/>
          <w:b/>
          <w:bCs/>
          <w:sz w:val="22"/>
          <w:szCs w:val="22"/>
        </w:rPr>
        <w:t xml:space="preserve"> týdnů</w:t>
      </w:r>
      <w:r w:rsidRPr="00CE6335">
        <w:rPr>
          <w:rFonts w:ascii="Arial" w:eastAsia="Arial" w:hAnsi="Arial" w:cs="Arial"/>
          <w:sz w:val="22"/>
          <w:szCs w:val="22"/>
        </w:rPr>
        <w:t xml:space="preserve"> </w:t>
      </w:r>
      <w:r w:rsidRPr="004354BB">
        <w:rPr>
          <w:rFonts w:ascii="Arial" w:eastAsia="Arial" w:hAnsi="Arial" w:cs="Arial"/>
          <w:sz w:val="22"/>
          <w:szCs w:val="22"/>
        </w:rPr>
        <w:t>ode dne uzavření této smlouvy.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Kupní cena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předmětu koupě je </w:t>
      </w:r>
      <w:r w:rsidRPr="000F742B">
        <w:rPr>
          <w:rFonts w:ascii="Arial" w:eastAsia="Arial" w:hAnsi="Arial" w:cs="Arial"/>
          <w:sz w:val="22"/>
          <w:szCs w:val="22"/>
        </w:rPr>
        <w:t>stanovena na základě nabídky prodávajícího učiněné v rámci zadávacího řízení, na částku ve vý</w:t>
      </w:r>
      <w:r>
        <w:rPr>
          <w:rFonts w:ascii="Arial" w:eastAsia="Arial" w:hAnsi="Arial" w:cs="Arial"/>
          <w:sz w:val="22"/>
          <w:szCs w:val="22"/>
        </w:rPr>
        <w:t>ši</w:t>
      </w:r>
      <w:r w:rsidRPr="004354BB">
        <w:rPr>
          <w:rFonts w:ascii="Arial" w:eastAsia="Arial" w:hAnsi="Arial" w:cs="Arial"/>
          <w:sz w:val="22"/>
          <w:szCs w:val="22"/>
        </w:rPr>
        <w:t>:</w:t>
      </w:r>
    </w:p>
    <w:p w:rsidR="00C35F74" w:rsidRPr="00A8063B" w:rsidRDefault="0026515C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278</w:t>
      </w:r>
      <w:r w:rsidR="00CE6335">
        <w:rPr>
          <w:rFonts w:ascii="Arial" w:eastAsia="Arial" w:hAnsi="Arial" w:cs="Arial"/>
          <w:b/>
          <w:sz w:val="22"/>
          <w:szCs w:val="22"/>
        </w:rPr>
        <w:t>.000</w:t>
      </w:r>
      <w:r w:rsidR="0069522D" w:rsidRPr="00A8063B">
        <w:rPr>
          <w:rFonts w:ascii="Arial" w:eastAsia="Arial" w:hAnsi="Arial" w:cs="Arial"/>
          <w:b/>
          <w:sz w:val="22"/>
          <w:szCs w:val="22"/>
        </w:rPr>
        <w:t xml:space="preserve"> Kč bez DPH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kupní ceně jsou zahrnuty veškeré náklady prodávajícího související s řádným a včasným dodáním předmětu koupě, zejména náklady na zajištění předmětu koupě, </w:t>
      </w:r>
      <w:r w:rsidRPr="00CE6335">
        <w:rPr>
          <w:rFonts w:ascii="Arial" w:eastAsia="Arial" w:hAnsi="Arial" w:cs="Arial"/>
          <w:sz w:val="22"/>
          <w:szCs w:val="22"/>
        </w:rPr>
        <w:t>skladování, balné, pojištění. Dále je v kupní ceně zahrnuta cena dopravy předmětu koupě</w:t>
      </w:r>
      <w:r w:rsidRPr="004354BB">
        <w:rPr>
          <w:rFonts w:ascii="Arial" w:eastAsia="Arial" w:hAnsi="Arial" w:cs="Arial"/>
          <w:sz w:val="22"/>
          <w:szCs w:val="22"/>
        </w:rPr>
        <w:t xml:space="preserve"> do místa plnění a zaškolení kupujícího nebo osob jím určených ohledně způsobu užívání předmětu koupě.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DPH bude účtováno na základě platných právních přepisů</w:t>
      </w:r>
      <w:r w:rsidRPr="00C5787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 dni uskutečnění zdanitelného plnění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 xml:space="preserve">Platební </w:t>
      </w:r>
      <w:r w:rsidRPr="00FA4052">
        <w:rPr>
          <w:rFonts w:ascii="Arial" w:eastAsia="Arial" w:hAnsi="Arial" w:cs="Arial"/>
          <w:sz w:val="22"/>
          <w:szCs w:val="22"/>
        </w:rPr>
        <w:t>podmínky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bude prodávajícím účtována řádným daňovým dokladem, vystaveným po odevzdání předmětu koupě kupujícímu.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Sjednává se splatnost do 30 dnů ode dne doručení řádného a úplného daňového dokladu, jehož nedílnou přílohou musí být vždy originál potvrzeného dodacího listu dle čl. 7.2 a 7.3 této smlouvy, jako podklad pro správnost vyúčtování kupní ceny.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Vystavený daňový doklad musí splňovat veškeré náležitost řádného účetního a daňového dokladu ve smyslu zák. č. 563/1991 Sb., o účetnictví a zák. č. 235/2004 Sb., o </w:t>
      </w:r>
      <w:r>
        <w:rPr>
          <w:rFonts w:ascii="Arial" w:eastAsia="Arial" w:hAnsi="Arial" w:cs="Arial"/>
          <w:sz w:val="22"/>
          <w:szCs w:val="22"/>
        </w:rPr>
        <w:t>dani z přidané hodnoty (dále jen „ZDPH“)</w:t>
      </w:r>
      <w:r w:rsidRPr="004354BB">
        <w:rPr>
          <w:rFonts w:ascii="Arial" w:eastAsia="Arial" w:hAnsi="Arial" w:cs="Arial"/>
          <w:sz w:val="22"/>
          <w:szCs w:val="22"/>
        </w:rPr>
        <w:t xml:space="preserve">. V opačném případě má kupující právo jej do 15 dnů od doručení vrátit k doplnění či opravě bez toho, že by byl v prodlení s úhradou kupní ceny. Tímto úkonem se přeruší lhůta splatnosti a nová lhůta splatnosti začne běžet dnem doručení opravené faktury kupujícímu. Ohledně úhrady kupní ceny či její nesplacené části se v takových případech na straně kupující nenastává prodlení.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Dnem úhrady kupní ceny se rozumí den připsání částky na účet prodávajícího.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strany si sjednávají, že pohledávku na zaplacení kupní ceny je prodávající oprávněn postoupit na třetí osobu pouze s předchozím písemným souhlasem kupujícího.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zavazuje, že na jím vydaných daňových dokladech bude uvádět pouze čísla tuzemských bankovních účtů, která jsou správcem daně zveřejněna způsobem umožňujícím dálkový přístup (§ 98 písm. d) 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).  V případě, že daňový doklad bude obsahovat jiný než takto zveřejněný tuzemský bankovní účet, má kupující právo ponížit platbu prodávajícímu uskutečňovanou na základě této smlouvy 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případě, že se prodávající stane tzv. nespolehlivým plátcem DPH ve smyslu §106a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, je kupující oprávněn odvést částku DPH z příslušného plnění přímo na účet finančnímu úřadu, a to v návaznosti na §109 a §109a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>. V takovém případě tuto skutečnost kupující oznámí prodávajícímu a úhradou DPH na účet finančního úřadu se pohledávka kupujícího vůči prodávajícímu v částce uhrazené DPH považuje bez ohledu na další ustanovení této smlouvy za uhrazenou. Skutečnost, že se prodávající stal tzv. nespolehlivým plátcem DPH bude ověřena z veřejně dostupného registru Registru plátců DPH a identifikovaných osob, což prodávající výslovně akceptuje a nebude činit sporným.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Podmínky odevzdání předmětu koupě</w:t>
      </w:r>
    </w:p>
    <w:p w:rsidR="00C35F74" w:rsidRPr="000F742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0F742B">
        <w:rPr>
          <w:rFonts w:ascii="Arial" w:eastAsia="Arial" w:hAnsi="Arial" w:cs="Arial"/>
          <w:sz w:val="22"/>
          <w:szCs w:val="22"/>
          <w:lang w:eastAsia="en-US"/>
        </w:rPr>
        <w:t xml:space="preserve">Způsob zabalení předmětu koupě: </w:t>
      </w:r>
      <w:r w:rsidR="00CE6335">
        <w:rPr>
          <w:rFonts w:ascii="Arial" w:eastAsia="Arial" w:hAnsi="Arial" w:cs="Arial"/>
          <w:bCs/>
          <w:sz w:val="22"/>
          <w:szCs w:val="22"/>
        </w:rPr>
        <w:t xml:space="preserve">jedná </w:t>
      </w:r>
      <w:proofErr w:type="gramStart"/>
      <w:r w:rsidR="00CE6335">
        <w:rPr>
          <w:rFonts w:ascii="Arial" w:eastAsia="Arial" w:hAnsi="Arial" w:cs="Arial"/>
          <w:bCs/>
          <w:sz w:val="22"/>
          <w:szCs w:val="22"/>
        </w:rPr>
        <w:t>se</w:t>
      </w:r>
      <w:proofErr w:type="gramEnd"/>
      <w:r w:rsidR="00CE6335">
        <w:rPr>
          <w:rFonts w:ascii="Arial" w:eastAsia="Arial" w:hAnsi="Arial" w:cs="Arial"/>
          <w:bCs/>
          <w:sz w:val="22"/>
          <w:szCs w:val="22"/>
        </w:rPr>
        <w:t xml:space="preserve"> </w:t>
      </w:r>
      <w:r w:rsidR="0026515C">
        <w:rPr>
          <w:rFonts w:ascii="Arial" w:eastAsia="Arial" w:hAnsi="Arial" w:cs="Arial"/>
          <w:bCs/>
          <w:sz w:val="22"/>
          <w:szCs w:val="22"/>
        </w:rPr>
        <w:t xml:space="preserve">pracovní </w:t>
      </w:r>
      <w:proofErr w:type="gramStart"/>
      <w:r w:rsidR="0026515C">
        <w:rPr>
          <w:rFonts w:ascii="Arial" w:eastAsia="Arial" w:hAnsi="Arial" w:cs="Arial"/>
          <w:bCs/>
          <w:sz w:val="22"/>
          <w:szCs w:val="22"/>
        </w:rPr>
        <w:t>nástavbu</w:t>
      </w:r>
      <w:proofErr w:type="gramEnd"/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Předmět koupě bude prodávajícím kupujícímu odevzdán v místě plnění dle čl. 3 </w:t>
      </w:r>
      <w:proofErr w:type="gramStart"/>
      <w:r w:rsidRPr="004354BB">
        <w:rPr>
          <w:rFonts w:ascii="Arial" w:eastAsia="Arial" w:hAnsi="Arial" w:cs="Arial"/>
          <w:sz w:val="22"/>
          <w:szCs w:val="22"/>
        </w:rPr>
        <w:t>této</w:t>
      </w:r>
      <w:proofErr w:type="gramEnd"/>
      <w:r w:rsidRPr="004354BB">
        <w:rPr>
          <w:rFonts w:ascii="Arial" w:eastAsia="Arial" w:hAnsi="Arial" w:cs="Arial"/>
          <w:sz w:val="22"/>
          <w:szCs w:val="22"/>
        </w:rPr>
        <w:t xml:space="preserve"> smlouvy po předchozí dohodě o přesném času dodání s oprávněným zástupcem kupujícího. Předání a převzetí plnění bude potvrzeno oběma stranami na dodacím listě.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Osobami oprávněnými převzít předmět koupě, potvrdit dodací list, resp. dodací listy, v zastoupení kupujícího, k provedení kontroly souladu předmětu koupě s podmínkami dle této smlouvy a uvedení data převzetí, jsou:</w:t>
      </w:r>
    </w:p>
    <w:p w:rsidR="00C35F74" w:rsidRPr="0026515C" w:rsidRDefault="00CE6335" w:rsidP="00C35F74">
      <w:pPr>
        <w:pStyle w:val="rove2"/>
        <w:numPr>
          <w:ilvl w:val="0"/>
          <w:numId w:val="0"/>
        </w:numPr>
        <w:spacing w:before="120" w:line="276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26515C">
        <w:rPr>
          <w:rFonts w:ascii="Arial" w:eastAsia="Arial" w:hAnsi="Arial" w:cs="Arial"/>
          <w:b/>
          <w:bCs/>
          <w:sz w:val="22"/>
          <w:szCs w:val="22"/>
        </w:rPr>
        <w:t>Martin Kunzendörfer</w:t>
      </w:r>
      <w:r w:rsidR="0069522D" w:rsidRPr="0026515C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69522D" w:rsidRPr="0026515C">
        <w:rPr>
          <w:rFonts w:ascii="Arial" w:eastAsia="Arial" w:hAnsi="Arial" w:cs="Arial"/>
          <w:b/>
          <w:sz w:val="22"/>
          <w:szCs w:val="22"/>
        </w:rPr>
        <w:t>tel. +420</w:t>
      </w:r>
      <w:r w:rsidRPr="0026515C">
        <w:rPr>
          <w:rFonts w:ascii="Arial" w:eastAsia="Arial" w:hAnsi="Arial" w:cs="Arial"/>
          <w:b/>
          <w:sz w:val="22"/>
          <w:szCs w:val="22"/>
        </w:rPr>
        <w:t> </w:t>
      </w:r>
      <w:r w:rsidRPr="0026515C">
        <w:rPr>
          <w:rFonts w:ascii="Arial" w:eastAsia="Arial" w:hAnsi="Arial" w:cs="Arial"/>
          <w:b/>
          <w:bCs/>
          <w:sz w:val="22"/>
          <w:szCs w:val="22"/>
        </w:rPr>
        <w:t>377 172 2302</w:t>
      </w:r>
      <w:r w:rsidR="0069522D" w:rsidRPr="0026515C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69522D" w:rsidRPr="0026515C">
        <w:rPr>
          <w:rFonts w:ascii="Arial" w:eastAsia="Arial" w:hAnsi="Arial" w:cs="Arial"/>
          <w:b/>
          <w:sz w:val="22"/>
          <w:szCs w:val="22"/>
        </w:rPr>
        <w:t xml:space="preserve">e-mail: </w:t>
      </w:r>
      <w:r w:rsidRPr="0026515C">
        <w:rPr>
          <w:rFonts w:ascii="Arial" w:eastAsia="Arial" w:hAnsi="Arial" w:cs="Arial"/>
          <w:b/>
          <w:bCs/>
          <w:sz w:val="22"/>
          <w:szCs w:val="22"/>
        </w:rPr>
        <w:t>Martin.Kunzendorfer</w:t>
      </w:r>
      <w:r w:rsidR="0069522D" w:rsidRPr="0026515C">
        <w:rPr>
          <w:rFonts w:ascii="Arial" w:eastAsia="Arial" w:hAnsi="Arial" w:cs="Arial"/>
          <w:b/>
          <w:sz w:val="22"/>
          <w:szCs w:val="22"/>
        </w:rPr>
        <w:t>@suspk.eu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Kupující je oprávněn odmítnout předmět koupě převzít v případě, že předmět koupě nebude mít vlastnosti uvedené v čl. 2 této smlouvy či v případě, že spolu s předmětem koupě nebudou kupujícímu odevzdány doklady dle odst. </w:t>
      </w:r>
      <w:proofErr w:type="gramStart"/>
      <w:r w:rsidRPr="004354BB">
        <w:rPr>
          <w:rFonts w:ascii="Arial" w:eastAsia="Arial" w:hAnsi="Arial" w:cs="Arial"/>
          <w:sz w:val="22"/>
          <w:szCs w:val="22"/>
        </w:rPr>
        <w:t>7.6</w:t>
      </w:r>
      <w:proofErr w:type="gramEnd"/>
      <w:r w:rsidRPr="004354BB">
        <w:rPr>
          <w:rFonts w:ascii="Arial" w:eastAsia="Arial" w:hAnsi="Arial" w:cs="Arial"/>
          <w:sz w:val="22"/>
          <w:szCs w:val="22"/>
        </w:rPr>
        <w:t>. a 7.7. této smlouvy.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Závazek prodávajícího odevzdat předmět koupě je splněn okamžikem převzetí předmětu koupě kupujícím. Odevzdáním předmětu koupě na kupujícího přechází vlastnické právo k předmětu koupě a nebezpečí škody na předmětu koupě.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je povinen při odevzdání předmětu koupě předat kupujícímu doklady, jež jsou nutné k převzetí a k užívání předmětu koupě</w:t>
      </w:r>
      <w:r w:rsidR="00CE6335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zavazuje zajistit vlastním nákladem provedení všech potřebných zkoušek nezbytných pro užívání předmětu koupě, pokud je jejich provedení právními předpisy nebo touto smlouvou požadováno a k předložení těchto dokladů kupujícímu.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Záruka za jakost</w:t>
      </w:r>
    </w:p>
    <w:p w:rsidR="00C35F74" w:rsidRPr="000C2B92" w:rsidRDefault="00A55C4C" w:rsidP="00C35F74">
      <w:pPr>
        <w:pStyle w:val="rove2"/>
        <w:tabs>
          <w:tab w:val="num" w:pos="709"/>
        </w:tabs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0C2B92">
        <w:rPr>
          <w:rFonts w:ascii="Arial" w:eastAsia="Arial" w:hAnsi="Arial" w:cs="Arial"/>
          <w:sz w:val="22"/>
          <w:szCs w:val="22"/>
        </w:rPr>
        <w:t>Kupující a p</w:t>
      </w:r>
      <w:r w:rsidR="0069522D" w:rsidRPr="000C2B92">
        <w:rPr>
          <w:rFonts w:ascii="Arial" w:eastAsia="Arial" w:hAnsi="Arial" w:cs="Arial"/>
          <w:sz w:val="22"/>
          <w:szCs w:val="22"/>
        </w:rPr>
        <w:t xml:space="preserve">rodávající se </w:t>
      </w:r>
      <w:r w:rsidRPr="000C2B92">
        <w:rPr>
          <w:rFonts w:ascii="Arial" w:eastAsia="Arial" w:hAnsi="Arial" w:cs="Arial"/>
          <w:sz w:val="22"/>
          <w:szCs w:val="22"/>
        </w:rPr>
        <w:t>dohodli, že</w:t>
      </w:r>
      <w:r w:rsidR="0069522D" w:rsidRPr="000C2B92">
        <w:rPr>
          <w:rFonts w:ascii="Arial" w:eastAsia="Arial" w:hAnsi="Arial" w:cs="Arial"/>
          <w:sz w:val="22"/>
          <w:szCs w:val="22"/>
        </w:rPr>
        <w:t xml:space="preserve"> </w:t>
      </w:r>
      <w:r w:rsidR="000C2B92">
        <w:rPr>
          <w:rFonts w:ascii="Arial" w:eastAsia="Arial" w:hAnsi="Arial" w:cs="Arial"/>
          <w:sz w:val="22"/>
          <w:szCs w:val="22"/>
        </w:rPr>
        <w:t xml:space="preserve">záruka na předmět koupě bude poskytnuta v délce </w:t>
      </w:r>
      <w:r w:rsidR="000C2B92" w:rsidRPr="000C2B92">
        <w:rPr>
          <w:rFonts w:ascii="Arial" w:eastAsia="Arial" w:hAnsi="Arial" w:cs="Arial"/>
          <w:b/>
          <w:sz w:val="22"/>
          <w:szCs w:val="22"/>
        </w:rPr>
        <w:t>24 měsíců</w:t>
      </w:r>
      <w:r w:rsidR="000C2B92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Práva z vadného plnění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Předmět koupě má vady, nemá-li vlastnosti uvedené v čl. 2 odst. </w:t>
      </w:r>
      <w:proofErr w:type="gramStart"/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2.1. až</w:t>
      </w:r>
      <w:proofErr w:type="gramEnd"/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2.4. této smlouvy. Za vadu se považují i vady v dokladech dle čl. 7 odst. 7.6. a 7.7. této smlouvy.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Právo kupujícího z vadného plnění zakládá vada, kterou má předmět koupě v době přechodu nebezpečí škody na věci na kupujícího, byť se projeví až později. Právo kupujícího založí i později vzniklá vada, kterou prodávající způsobil porušením své povinnosti. 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Povinnosti prodávajícího ze záruky za jakost tím nejsou dotčeny.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Při uplatňování práv z vadného plnění se použijí ustanovení § 2099 a násl. občanského zákoníku.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Doručování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Veškerá korespondence mezi smluvními stranami bude doručována do sídla, případně na korespondenční adresu, označeného v záhlaví této smlouvy a k rukám kontaktních osob.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Změna sídla, popř. změna kontaktní osoby uvedené v záhlaví této smlouvy bude oznámena </w:t>
      </w:r>
      <w:r>
        <w:rPr>
          <w:rFonts w:ascii="Arial" w:eastAsia="Arial" w:hAnsi="Arial" w:cs="Arial"/>
          <w:sz w:val="22"/>
          <w:szCs w:val="22"/>
        </w:rPr>
        <w:t xml:space="preserve">druhé straně </w:t>
      </w:r>
      <w:r w:rsidRPr="004354BB">
        <w:rPr>
          <w:rFonts w:ascii="Arial" w:eastAsia="Arial" w:hAnsi="Arial" w:cs="Arial"/>
          <w:sz w:val="22"/>
          <w:szCs w:val="22"/>
        </w:rPr>
        <w:t>vždy písemně a s předstihem.</w:t>
      </w:r>
    </w:p>
    <w:p w:rsidR="00C35F74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Smluvní strany si sjednávají, že veškerá oznámení dle této smlouvy, zejména reklamace, upozornění na porušení smlouvy </w:t>
      </w:r>
      <w:r>
        <w:rPr>
          <w:rFonts w:ascii="Arial" w:eastAsia="Arial" w:hAnsi="Arial" w:cs="Arial"/>
          <w:sz w:val="22"/>
          <w:szCs w:val="22"/>
        </w:rPr>
        <w:t>apod.</w:t>
      </w:r>
      <w:r w:rsidRPr="004354BB">
        <w:rPr>
          <w:rFonts w:ascii="Arial" w:eastAsia="Arial" w:hAnsi="Arial" w:cs="Arial"/>
          <w:sz w:val="22"/>
          <w:szCs w:val="22"/>
        </w:rPr>
        <w:t>, musí mít písemnou formu a musí být zaslány poštou jako zásilky doporučené a současně také formou elektronickou k rukám kontaktní osoby.</w:t>
      </w:r>
    </w:p>
    <w:p w:rsidR="00500B1B" w:rsidRPr="004354BB" w:rsidRDefault="00500B1B" w:rsidP="00500B1B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Odstoupení od smlouvy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Od této smlouvy může kterákoli strana odstoupit, pokud dojde k podstatnému porušení smluvních povinností stranou druhou.</w:t>
      </w:r>
      <w:r w:rsidRPr="004354B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4354BB">
        <w:rPr>
          <w:rFonts w:ascii="Arial" w:eastAsia="Arial" w:hAnsi="Arial" w:cs="Arial"/>
          <w:sz w:val="22"/>
          <w:szCs w:val="22"/>
        </w:rPr>
        <w:t>Účinky odstoupení od této smlouvy nastanou dnem, kdy bude písemné odstoupení strany odstupující druhé straně doručeno.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strany výslovně sjednávají, že za podstatné porušení této smlouvy se považuje: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dodání předmětu koupě, který nemá vlastnosti dle čl. 2. odst. </w:t>
      </w:r>
      <w:proofErr w:type="gramStart"/>
      <w:r w:rsidRPr="004354BB">
        <w:rPr>
          <w:rFonts w:ascii="Arial" w:eastAsia="Arial" w:hAnsi="Arial" w:cs="Arial"/>
          <w:sz w:val="22"/>
          <w:szCs w:val="22"/>
        </w:rPr>
        <w:t>2.1. až</w:t>
      </w:r>
      <w:proofErr w:type="gramEnd"/>
      <w:r w:rsidRPr="004354BB">
        <w:rPr>
          <w:rFonts w:ascii="Arial" w:eastAsia="Arial" w:hAnsi="Arial" w:cs="Arial"/>
          <w:sz w:val="22"/>
          <w:szCs w:val="22"/>
        </w:rPr>
        <w:t xml:space="preserve"> 2.4. této smlouvy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odevzdání předmětu koupě delším než 10 dní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nepravdivost prohlášení prodávajícího dle čl. </w:t>
      </w:r>
      <w:r>
        <w:rPr>
          <w:rFonts w:ascii="Arial" w:eastAsia="Arial" w:hAnsi="Arial" w:cs="Arial"/>
          <w:sz w:val="22"/>
          <w:szCs w:val="22"/>
        </w:rPr>
        <w:t xml:space="preserve">2 odst. </w:t>
      </w:r>
      <w:proofErr w:type="gramStart"/>
      <w:r w:rsidRPr="004354BB">
        <w:rPr>
          <w:rFonts w:ascii="Arial" w:eastAsia="Arial" w:hAnsi="Arial" w:cs="Arial"/>
          <w:sz w:val="22"/>
          <w:szCs w:val="22"/>
        </w:rPr>
        <w:t>2.6. nebo</w:t>
      </w:r>
      <w:proofErr w:type="gramEnd"/>
      <w:r w:rsidRPr="004354BB">
        <w:rPr>
          <w:rFonts w:ascii="Arial" w:eastAsia="Arial" w:hAnsi="Arial" w:cs="Arial"/>
          <w:sz w:val="22"/>
          <w:szCs w:val="22"/>
        </w:rPr>
        <w:t xml:space="preserve"> čl. 2.7. této smlouvy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opakované 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odstraněním vad předmětu koupě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provedením výměny předmětu koupě delším než 30 dní ode dne oznámení neopravitelné vady anebo vady, která se vyskytla na předmětu koupě opakovaně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kupujícího </w:t>
      </w:r>
      <w:r w:rsidRPr="004354BB">
        <w:rPr>
          <w:rFonts w:ascii="Arial" w:eastAsia="Arial" w:hAnsi="Arial" w:cs="Arial"/>
          <w:sz w:val="22"/>
          <w:szCs w:val="22"/>
        </w:rPr>
        <w:t>s úhradou oprávněně vyúčtované kupní ceny delším než 30 dní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zahájení insolvenčního řízení proti prodávajícímu nebo kupujícímu</w:t>
      </w:r>
      <w:r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pokuty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 prodlení prodávajícího s odevzdáním předmětu koupě v termínu dle čl. </w:t>
      </w:r>
      <w:r>
        <w:rPr>
          <w:rFonts w:ascii="Arial" w:eastAsia="Arial" w:hAnsi="Arial" w:cs="Arial"/>
          <w:sz w:val="22"/>
          <w:szCs w:val="22"/>
        </w:rPr>
        <w:t xml:space="preserve">4 odst. </w:t>
      </w:r>
      <w:r w:rsidRPr="004354BB">
        <w:rPr>
          <w:rFonts w:ascii="Arial" w:eastAsia="Arial" w:hAnsi="Arial" w:cs="Arial"/>
          <w:sz w:val="22"/>
          <w:szCs w:val="22"/>
        </w:rPr>
        <w:t xml:space="preserve">4.1 této smlouvy je prodávající povinen zaplatit kupujícímu smluvní pokutu ve výši 0,05 % z kupní ceny dle čl. 5 odst. </w:t>
      </w:r>
      <w:proofErr w:type="gramStart"/>
      <w:r w:rsidRPr="004354BB">
        <w:rPr>
          <w:rFonts w:ascii="Arial" w:eastAsia="Arial" w:hAnsi="Arial" w:cs="Arial"/>
          <w:sz w:val="22"/>
          <w:szCs w:val="22"/>
        </w:rPr>
        <w:t>5.1. této</w:t>
      </w:r>
      <w:proofErr w:type="gramEnd"/>
      <w:r w:rsidRPr="004354BB">
        <w:rPr>
          <w:rFonts w:ascii="Arial" w:eastAsia="Arial" w:hAnsi="Arial" w:cs="Arial"/>
          <w:sz w:val="22"/>
          <w:szCs w:val="22"/>
        </w:rPr>
        <w:t xml:space="preserve"> smlouvy bez DPH za každý i započatý den prodlení.</w:t>
      </w:r>
    </w:p>
    <w:p w:rsidR="00C35F74" w:rsidRPr="00ED04E4" w:rsidRDefault="0069522D" w:rsidP="00C35F74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ED04E4">
        <w:rPr>
          <w:rFonts w:ascii="Arial" w:eastAsia="Arial" w:hAnsi="Arial" w:cs="Arial"/>
          <w:sz w:val="22"/>
          <w:szCs w:val="22"/>
        </w:rPr>
        <w:t xml:space="preserve">Ustanovením </w:t>
      </w:r>
      <w:r>
        <w:rPr>
          <w:rFonts w:ascii="Arial" w:eastAsia="Arial" w:hAnsi="Arial" w:cs="Arial"/>
          <w:sz w:val="22"/>
          <w:szCs w:val="22"/>
        </w:rPr>
        <w:t>o smluvní pokutě</w:t>
      </w:r>
      <w:r w:rsidRPr="00ED04E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jejím zaplacením </w:t>
      </w:r>
      <w:r w:rsidRPr="00ED04E4">
        <w:rPr>
          <w:rFonts w:ascii="Arial" w:eastAsia="Arial" w:hAnsi="Arial" w:cs="Arial"/>
          <w:sz w:val="22"/>
          <w:szCs w:val="22"/>
        </w:rPr>
        <w:t xml:space="preserve">není dotčeno právo </w:t>
      </w:r>
      <w:r>
        <w:rPr>
          <w:rFonts w:ascii="Arial" w:eastAsia="Arial" w:hAnsi="Arial" w:cs="Arial"/>
          <w:sz w:val="22"/>
          <w:szCs w:val="22"/>
        </w:rPr>
        <w:t>kupujícího</w:t>
      </w:r>
      <w:r w:rsidRPr="00ED04E4">
        <w:rPr>
          <w:rFonts w:ascii="Arial" w:eastAsia="Arial" w:hAnsi="Arial" w:cs="Arial"/>
          <w:sz w:val="22"/>
          <w:szCs w:val="22"/>
        </w:rPr>
        <w:t xml:space="preserve"> domáhat se náhrady případné škody </w:t>
      </w:r>
      <w:r>
        <w:rPr>
          <w:rFonts w:ascii="Arial" w:eastAsia="Arial" w:hAnsi="Arial" w:cs="Arial"/>
          <w:sz w:val="22"/>
          <w:szCs w:val="22"/>
        </w:rPr>
        <w:t xml:space="preserve">v celém rozsahu, </w:t>
      </w:r>
      <w:r w:rsidRPr="00ED04E4">
        <w:rPr>
          <w:rFonts w:ascii="Arial" w:eastAsia="Arial" w:hAnsi="Arial" w:cs="Arial"/>
          <w:sz w:val="22"/>
          <w:szCs w:val="22"/>
        </w:rPr>
        <w:t>způsobené porušením této smlouvy p</w:t>
      </w:r>
      <w:r>
        <w:rPr>
          <w:rFonts w:ascii="Arial" w:eastAsia="Arial" w:hAnsi="Arial" w:cs="Arial"/>
          <w:sz w:val="22"/>
          <w:szCs w:val="22"/>
        </w:rPr>
        <w:t>rodávajícím</w:t>
      </w:r>
      <w:r w:rsidRPr="00ED04E4">
        <w:rPr>
          <w:rFonts w:ascii="Arial" w:eastAsia="Arial" w:hAnsi="Arial" w:cs="Arial"/>
          <w:sz w:val="22"/>
          <w:szCs w:val="22"/>
        </w:rPr>
        <w:t xml:space="preserve">. 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Závěrečná ustanovení</w:t>
      </w:r>
    </w:p>
    <w:p w:rsidR="00C35F74" w:rsidRPr="00670055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670055">
        <w:rPr>
          <w:rFonts w:ascii="Arial" w:eastAsia="Arial" w:hAnsi="Arial" w:cs="Arial"/>
          <w:sz w:val="22"/>
          <w:szCs w:val="22"/>
        </w:rPr>
        <w:t>Tuto smlouvu lze měnit či doplňovat pouze písemnými dodatky, očíslovanými a podepsanými oběma stranami.</w:t>
      </w:r>
    </w:p>
    <w:p w:rsidR="00C35F74" w:rsidRPr="0073108D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výslovně souhlasí s tím, že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 xml:space="preserve"> </w:t>
      </w:r>
      <w:r w:rsidRPr="0073108D">
        <w:rPr>
          <w:rFonts w:ascii="Arial" w:eastAsia="Arial" w:hAnsi="Arial" w:cs="Arial"/>
          <w:b/>
          <w:sz w:val="22"/>
          <w:szCs w:val="22"/>
        </w:rPr>
        <w:t>zveřejní úplné znění této smlouvy</w:t>
      </w:r>
      <w:r w:rsidRPr="0073108D">
        <w:rPr>
          <w:rFonts w:ascii="Arial" w:eastAsia="Arial" w:hAnsi="Arial" w:cs="Arial"/>
          <w:sz w:val="22"/>
          <w:szCs w:val="22"/>
        </w:rPr>
        <w:t xml:space="preserve"> vč. příloh, tj. tato smlouva bude uveřejněna v podobě obsahující i případné osobní údaje nebo údaje naplňující parametry obchodního tajemství, pokud </w:t>
      </w:r>
      <w:r>
        <w:rPr>
          <w:rFonts w:ascii="Arial" w:eastAsia="Arial" w:hAnsi="Arial" w:cs="Arial"/>
          <w:sz w:val="22"/>
          <w:szCs w:val="22"/>
        </w:rPr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nejpozději do uzavření této smlouvy nesdělí </w:t>
      </w:r>
      <w:r>
        <w:rPr>
          <w:rFonts w:ascii="Arial" w:eastAsia="Arial" w:hAnsi="Arial" w:cs="Arial"/>
          <w:sz w:val="22"/>
          <w:szCs w:val="22"/>
        </w:rPr>
        <w:t>kupujícímu</w:t>
      </w:r>
      <w:r w:rsidRPr="0073108D">
        <w:rPr>
          <w:rFonts w:ascii="Arial" w:eastAsia="Arial" w:hAnsi="Arial" w:cs="Arial"/>
          <w:sz w:val="22"/>
          <w:szCs w:val="22"/>
        </w:rPr>
        <w:t xml:space="preserve"> ty údaje, resp. části návrhu smlouvy (příloh), jejichž uveřejnění je zvláštním právním předpisem vyloučeno (např. obchodní tajemství, osobní údaje apod.), spolu s odkazem na konkrétní normu takového zvláštního právního předpisu a konkrétní důvody zákazu uveřejnění těchto částí. Řádně a důvodně označené části smlouvy (příloh) nebudou uveřejněny, popř. budou před uveřejněním znečitelněny. </w:t>
      </w:r>
    </w:p>
    <w:p w:rsidR="00C35F74" w:rsidRPr="0073108D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73108D">
        <w:rPr>
          <w:rFonts w:ascii="Arial" w:eastAsia="Arial" w:hAnsi="Arial" w:cs="Arial"/>
          <w:sz w:val="22"/>
          <w:szCs w:val="22"/>
        </w:rPr>
        <w:t xml:space="preserve">Splnění povinnosti uveřejnit smlouvu dle zák. č. 340/2015 Sb. zajistí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>.</w:t>
      </w:r>
    </w:p>
    <w:p w:rsidR="00C35F74" w:rsidRPr="000F742B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0F742B">
        <w:rPr>
          <w:rFonts w:ascii="Arial" w:eastAsia="Arial" w:hAnsi="Arial" w:cs="Arial"/>
          <w:color w:val="000000"/>
          <w:sz w:val="22"/>
          <w:szCs w:val="22"/>
        </w:rPr>
        <w:t>Tato smlouva je vyhotovena v</w:t>
      </w:r>
      <w:r>
        <w:rPr>
          <w:rFonts w:ascii="Arial" w:eastAsia="Arial" w:hAnsi="Arial" w:cs="Arial"/>
          <w:color w:val="000000"/>
          <w:sz w:val="22"/>
          <w:szCs w:val="22"/>
        </w:rPr>
        <w:t>e čtyřech</w:t>
      </w:r>
      <w:r w:rsidRPr="000F742B">
        <w:rPr>
          <w:rFonts w:ascii="Arial" w:eastAsia="Arial" w:hAnsi="Arial" w:cs="Arial"/>
          <w:color w:val="000000"/>
          <w:sz w:val="22"/>
          <w:szCs w:val="22"/>
        </w:rPr>
        <w:t> stejnopisech, z nichž každá strana obdrží po dvou.</w:t>
      </w:r>
    </w:p>
    <w:p w:rsidR="00500B1B" w:rsidRDefault="0069522D">
      <w:pPr>
        <w:pStyle w:val="rove2"/>
        <w:tabs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Součástí této smlouvy je nabídka prodávajícího.</w:t>
      </w:r>
      <w:r w:rsidR="00673A73">
        <w:rPr>
          <w:rFonts w:ascii="Arial" w:eastAsia="Arial" w:hAnsi="Arial" w:cs="Arial"/>
          <w:sz w:val="22"/>
          <w:szCs w:val="22"/>
        </w:rPr>
        <w:t xml:space="preserve">    </w:t>
      </w:r>
    </w:p>
    <w:p w:rsidR="00C35F74" w:rsidRPr="004354BB" w:rsidRDefault="00673A73" w:rsidP="00500B1B">
      <w:pPr>
        <w:pStyle w:val="rove2"/>
        <w:numPr>
          <w:ilvl w:val="0"/>
          <w:numId w:val="0"/>
        </w:numPr>
        <w:tabs>
          <w:tab w:val="num" w:pos="1134"/>
        </w:tabs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Seznam příloh</w:t>
      </w:r>
    </w:p>
    <w:p w:rsidR="00C35F74" w:rsidRPr="004354BB" w:rsidRDefault="0069522D">
      <w:pPr>
        <w:pStyle w:val="rove2"/>
        <w:numPr>
          <w:ilvl w:val="0"/>
          <w:numId w:val="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Níže uvedené přílohy jsou součástí této smlouvy a účastníci podpisem smlouvy potvrzují, že jsou s jejich obsahem seznámeni:</w:t>
      </w:r>
    </w:p>
    <w:p w:rsidR="00C35F74" w:rsidRPr="004354BB" w:rsidRDefault="0069522D">
      <w:pPr>
        <w:pStyle w:val="rove2"/>
        <w:numPr>
          <w:ilvl w:val="0"/>
          <w:numId w:val="0"/>
        </w:numPr>
        <w:ind w:left="574" w:hanging="432"/>
        <w:rPr>
          <w:rFonts w:ascii="Arial" w:eastAsia="Arial" w:hAnsi="Arial" w:cs="Arial"/>
          <w:b/>
          <w:bCs/>
          <w:sz w:val="22"/>
          <w:szCs w:val="22"/>
        </w:rPr>
      </w:pPr>
      <w:r w:rsidRPr="00E422E3">
        <w:rPr>
          <w:rFonts w:ascii="Arial" w:eastAsia="Arial" w:hAnsi="Arial" w:cs="Arial"/>
          <w:sz w:val="22"/>
          <w:szCs w:val="22"/>
        </w:rPr>
        <w:t xml:space="preserve">Příloha č. 1 – </w:t>
      </w:r>
      <w:r w:rsidR="00673A73" w:rsidRPr="00E422E3">
        <w:rPr>
          <w:rFonts w:ascii="Arial" w:eastAsia="Arial" w:hAnsi="Arial" w:cs="Arial"/>
          <w:sz w:val="22"/>
          <w:szCs w:val="22"/>
        </w:rPr>
        <w:t xml:space="preserve">Nabídka ze dne </w:t>
      </w:r>
      <w:r w:rsidR="0026515C">
        <w:rPr>
          <w:rFonts w:ascii="Arial" w:eastAsia="Arial" w:hAnsi="Arial" w:cs="Arial"/>
          <w:sz w:val="22"/>
          <w:szCs w:val="22"/>
        </w:rPr>
        <w:t>27</w:t>
      </w:r>
      <w:r w:rsidR="00500B1B">
        <w:rPr>
          <w:rFonts w:ascii="Arial" w:eastAsia="Arial" w:hAnsi="Arial" w:cs="Arial"/>
          <w:sz w:val="22"/>
          <w:szCs w:val="22"/>
        </w:rPr>
        <w:t>.</w:t>
      </w:r>
      <w:r w:rsidR="008C0AF8">
        <w:rPr>
          <w:rFonts w:ascii="Arial" w:eastAsia="Arial" w:hAnsi="Arial" w:cs="Arial"/>
          <w:sz w:val="22"/>
          <w:szCs w:val="22"/>
        </w:rPr>
        <w:t xml:space="preserve"> </w:t>
      </w:r>
      <w:r w:rsidR="00500B1B">
        <w:rPr>
          <w:rFonts w:ascii="Arial" w:eastAsia="Arial" w:hAnsi="Arial" w:cs="Arial"/>
          <w:sz w:val="22"/>
          <w:szCs w:val="22"/>
        </w:rPr>
        <w:t>10</w:t>
      </w:r>
      <w:r w:rsidR="00673A73" w:rsidRPr="00E422E3">
        <w:rPr>
          <w:rFonts w:ascii="Arial" w:eastAsia="Arial" w:hAnsi="Arial" w:cs="Arial"/>
          <w:sz w:val="22"/>
          <w:szCs w:val="22"/>
        </w:rPr>
        <w:t>.</w:t>
      </w:r>
      <w:r w:rsidR="00500B1B">
        <w:rPr>
          <w:rFonts w:ascii="Arial" w:eastAsia="Arial" w:hAnsi="Arial" w:cs="Arial"/>
          <w:sz w:val="22"/>
          <w:szCs w:val="22"/>
        </w:rPr>
        <w:t xml:space="preserve"> </w:t>
      </w:r>
      <w:r w:rsidR="00673A73" w:rsidRPr="00E422E3">
        <w:rPr>
          <w:rFonts w:ascii="Arial" w:eastAsia="Arial" w:hAnsi="Arial" w:cs="Arial"/>
          <w:sz w:val="22"/>
          <w:szCs w:val="22"/>
        </w:rPr>
        <w:t>2016</w:t>
      </w: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69522D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kupující:</w:t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  <w:t>prodávající:</w:t>
      </w:r>
    </w:p>
    <w:p w:rsidR="00C35F74" w:rsidRPr="004354BB" w:rsidRDefault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380D27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380D27">
        <w:rPr>
          <w:rFonts w:ascii="Arial" w:hAnsi="Arial" w:cs="Arial"/>
          <w:sz w:val="22"/>
          <w:szCs w:val="22"/>
        </w:rPr>
        <w:t>V Plzni dne ___________</w:t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  <w:t>V _________ dne ___________</w:t>
      </w:r>
    </w:p>
    <w:p w:rsidR="00C35F74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4354BB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4354BB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380D27" w:rsidRDefault="0069522D" w:rsidP="00C35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>___________________________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b/>
          <w:sz w:val="22"/>
          <w:szCs w:val="22"/>
        </w:rPr>
        <w:t xml:space="preserve">Správa a údržba silnic Plzeňského kraje, </w:t>
      </w:r>
      <w:proofErr w:type="gramStart"/>
      <w:r w:rsidRPr="00380D27">
        <w:rPr>
          <w:rFonts w:ascii="Arial" w:eastAsia="Arial" w:hAnsi="Arial" w:cs="Arial"/>
          <w:b/>
          <w:sz w:val="22"/>
          <w:szCs w:val="22"/>
        </w:rPr>
        <w:t>p.o</w:t>
      </w:r>
      <w:r w:rsidRPr="00380D27">
        <w:rPr>
          <w:rFonts w:ascii="Arial" w:eastAsia="Arial" w:hAnsi="Arial" w:cs="Arial"/>
          <w:sz w:val="22"/>
          <w:szCs w:val="22"/>
        </w:rPr>
        <w:t>.</w:t>
      </w:r>
      <w:proofErr w:type="gramEnd"/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6515C">
        <w:rPr>
          <w:rFonts w:ascii="Arial" w:eastAsia="Arial" w:hAnsi="Arial" w:cs="Arial"/>
          <w:b/>
          <w:sz w:val="22"/>
          <w:szCs w:val="22"/>
        </w:rPr>
        <w:t>MTM Tech</w:t>
      </w:r>
      <w:r w:rsidR="00500B1B">
        <w:rPr>
          <w:rFonts w:ascii="Arial" w:eastAsia="Arial" w:hAnsi="Arial" w:cs="Arial"/>
          <w:b/>
          <w:sz w:val="22"/>
          <w:szCs w:val="22"/>
        </w:rPr>
        <w:t xml:space="preserve"> s</w:t>
      </w:r>
      <w:r w:rsidR="0026515C">
        <w:rPr>
          <w:rFonts w:ascii="Arial" w:eastAsia="Arial" w:hAnsi="Arial" w:cs="Arial"/>
          <w:b/>
          <w:sz w:val="22"/>
          <w:szCs w:val="22"/>
        </w:rPr>
        <w:t>.</w:t>
      </w:r>
      <w:r w:rsidR="00500B1B">
        <w:rPr>
          <w:rFonts w:ascii="Arial" w:eastAsia="Arial" w:hAnsi="Arial" w:cs="Arial"/>
          <w:b/>
          <w:sz w:val="22"/>
          <w:szCs w:val="22"/>
        </w:rPr>
        <w:t> r.o.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Bc. Pavel Panuška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E3DB8">
        <w:rPr>
          <w:rFonts w:ascii="Arial" w:eastAsia="Arial" w:hAnsi="Arial" w:cs="Arial"/>
          <w:sz w:val="22"/>
          <w:szCs w:val="22"/>
        </w:rPr>
        <w:t xml:space="preserve">Ing. </w:t>
      </w:r>
      <w:r w:rsidR="0026515C">
        <w:rPr>
          <w:rFonts w:ascii="Arial" w:eastAsia="Arial" w:hAnsi="Arial" w:cs="Arial"/>
          <w:sz w:val="22"/>
          <w:szCs w:val="22"/>
        </w:rPr>
        <w:t>Jan Votava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generální ředitel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bookmarkStart w:id="2" w:name="Text56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bookmarkEnd w:id="2"/>
      <w:r w:rsidR="00DE3DB8">
        <w:rPr>
          <w:rFonts w:ascii="Arial" w:eastAsia="Arial" w:hAnsi="Arial" w:cs="Arial"/>
          <w:sz w:val="22"/>
          <w:szCs w:val="22"/>
        </w:rPr>
        <w:t>jednatel</w:t>
      </w:r>
      <w:r w:rsidR="00500B1B">
        <w:rPr>
          <w:rFonts w:ascii="Arial" w:eastAsia="Arial" w:hAnsi="Arial" w:cs="Arial"/>
          <w:sz w:val="22"/>
          <w:szCs w:val="22"/>
        </w:rPr>
        <w:t xml:space="preserve"> společnosti</w:t>
      </w: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696E1B" w:rsidRDefault="0069522D" w:rsidP="00C35F74">
      <w:pPr>
        <w:rPr>
          <w:rFonts w:ascii="Arial" w:eastAsia="Arial" w:hAnsi="Arial" w:cs="Arial"/>
          <w:bCs/>
          <w:i/>
          <w:sz w:val="16"/>
          <w:szCs w:val="16"/>
        </w:rPr>
      </w:pPr>
      <w:r w:rsidRPr="00696E1B">
        <w:rPr>
          <w:rFonts w:ascii="Arial" w:eastAsia="Arial" w:hAnsi="Arial" w:cs="Arial"/>
          <w:bCs/>
          <w:sz w:val="16"/>
          <w:szCs w:val="16"/>
        </w:rPr>
        <w:t>Návrh smlouvy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96E1B">
        <w:rPr>
          <w:rFonts w:ascii="Arial" w:eastAsia="Arial" w:hAnsi="Arial" w:cs="Arial"/>
          <w:bCs/>
          <w:sz w:val="16"/>
          <w:szCs w:val="16"/>
        </w:rPr>
        <w:t>vyhotovil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: </w:t>
      </w:r>
      <w:r w:rsidR="00673A73">
        <w:rPr>
          <w:rFonts w:ascii="Arial" w:eastAsia="Arial" w:hAnsi="Arial" w:cs="Arial"/>
          <w:sz w:val="16"/>
          <w:szCs w:val="16"/>
        </w:rPr>
        <w:t xml:space="preserve">Martin Kunzendörfer </w:t>
      </w:r>
      <w:r w:rsidRPr="002A7DD5">
        <w:rPr>
          <w:rFonts w:ascii="Arial" w:eastAsia="Arial" w:hAnsi="Arial" w:cs="Arial"/>
          <w:sz w:val="16"/>
          <w:szCs w:val="16"/>
        </w:rPr>
        <w:t xml:space="preserve"> dne </w:t>
      </w:r>
      <w:proofErr w:type="gramStart"/>
      <w:r w:rsidR="0026515C">
        <w:rPr>
          <w:rFonts w:ascii="Arial" w:eastAsia="Arial" w:hAnsi="Arial" w:cs="Arial"/>
          <w:sz w:val="16"/>
          <w:szCs w:val="16"/>
        </w:rPr>
        <w:t>7.11</w:t>
      </w:r>
      <w:r w:rsidR="00673A73">
        <w:rPr>
          <w:rFonts w:ascii="Arial" w:eastAsia="Arial" w:hAnsi="Arial" w:cs="Arial"/>
          <w:sz w:val="16"/>
          <w:szCs w:val="16"/>
        </w:rPr>
        <w:t>.</w:t>
      </w:r>
      <w:r w:rsidR="00D9794A">
        <w:rPr>
          <w:rFonts w:ascii="Arial" w:eastAsia="Arial" w:hAnsi="Arial" w:cs="Arial"/>
          <w:sz w:val="16"/>
          <w:szCs w:val="16"/>
        </w:rPr>
        <w:t xml:space="preserve"> </w:t>
      </w:r>
      <w:r w:rsidR="00673A73">
        <w:rPr>
          <w:rFonts w:ascii="Arial" w:eastAsia="Arial" w:hAnsi="Arial" w:cs="Arial"/>
          <w:sz w:val="16"/>
          <w:szCs w:val="16"/>
        </w:rPr>
        <w:t>2016</w:t>
      </w:r>
      <w:proofErr w:type="gramEnd"/>
    </w:p>
    <w:sectPr w:rsidR="00C35F74" w:rsidRPr="00696E1B" w:rsidSect="00C35F74">
      <w:footerReference w:type="default" r:id="rId11"/>
      <w:footerReference w:type="first" r:id="rId12"/>
      <w:pgSz w:w="12240" w:h="15840"/>
      <w:pgMar w:top="1276" w:right="1304" w:bottom="851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0E" w:rsidRDefault="0007160E">
      <w:r>
        <w:separator/>
      </w:r>
    </w:p>
  </w:endnote>
  <w:endnote w:type="continuationSeparator" w:id="0">
    <w:p w:rsidR="0007160E" w:rsidRDefault="0007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76847"/>
      <w:docPartObj>
        <w:docPartGallery w:val="AutoText"/>
      </w:docPartObj>
    </w:sdtPr>
    <w:sdtEndPr>
      <w:rPr>
        <w:rFonts w:ascii="Arial" w:eastAsia="Arial" w:hAnsi="Arial" w:cs="Arial"/>
        <w:sz w:val="20"/>
        <w:szCs w:val="20"/>
      </w:rPr>
    </w:sdtEndPr>
    <w:sdtContent>
      <w:sdt>
        <w:sdtPr>
          <w:id w:val="1416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4165429"/>
              <w:docPartObj>
                <w:docPartGallery w:val="Page Numbers (Top of Page)"/>
                <w:docPartUnique/>
              </w:docPartObj>
            </w:sdtPr>
            <w:sdtEndPr/>
            <w:sdtContent>
              <w:p w:rsidR="0007160E" w:rsidRDefault="0007160E" w:rsidP="00C35F74">
                <w:pPr>
                  <w:pStyle w:val="Zpa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DB6B00">
                  <w:rPr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DB6B00">
                  <w:rPr>
                    <w:rFonts w:ascii="Arial" w:hAnsi="Arial" w:cs="Arial"/>
                    <w:noProof/>
                    <w:sz w:val="16"/>
                    <w:szCs w:val="16"/>
                  </w:rPr>
                  <w:t>6</w:t>
                </w:r>
                <w:r w:rsidR="00A55977"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p w:rsidR="0007160E" w:rsidRPr="00FA4052" w:rsidRDefault="00DB6B00" w:rsidP="00C35F74">
                <w:pPr>
                  <w:pStyle w:val="Zpat"/>
                  <w:jc w:val="center"/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17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07160E" w:rsidRDefault="0007160E" w:rsidP="00C35F74">
            <w:pPr>
              <w:pStyle w:val="Zpat"/>
              <w:spacing w:before="240"/>
              <w:jc w:val="center"/>
            </w:pPr>
            <w:r w:rsidRPr="004E71A4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E71A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B6B00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="00A55977"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7160E" w:rsidRDefault="000716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0E" w:rsidRDefault="0007160E">
      <w:r>
        <w:separator/>
      </w:r>
    </w:p>
  </w:footnote>
  <w:footnote w:type="continuationSeparator" w:id="0">
    <w:p w:rsidR="0007160E" w:rsidRDefault="0007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7B0"/>
    <w:multiLevelType w:val="multilevel"/>
    <w:tmpl w:val="FEE06E0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012C46"/>
    <w:multiLevelType w:val="multilevel"/>
    <w:tmpl w:val="8DE6531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12D94"/>
    <w:multiLevelType w:val="multilevel"/>
    <w:tmpl w:val="68724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0FD7784"/>
    <w:multiLevelType w:val="multilevel"/>
    <w:tmpl w:val="9BB61C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6E62470"/>
    <w:multiLevelType w:val="multilevel"/>
    <w:tmpl w:val="45B24D86"/>
    <w:lvl w:ilvl="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eastAsia="Wingdings" w:hAnsi="Wingdings" w:cs="Wingdings"/>
      </w:rPr>
    </w:lvl>
  </w:abstractNum>
  <w:abstractNum w:abstractNumId="5">
    <w:nsid w:val="1852430C"/>
    <w:multiLevelType w:val="multilevel"/>
    <w:tmpl w:val="DD7092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30F27480"/>
    <w:multiLevelType w:val="multilevel"/>
    <w:tmpl w:val="3A8A13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B6683"/>
    <w:multiLevelType w:val="multilevel"/>
    <w:tmpl w:val="F15274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8FE2D2C"/>
    <w:multiLevelType w:val="multilevel"/>
    <w:tmpl w:val="CA3E5230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7"/>
        </w:tabs>
        <w:ind w:left="7" w:hanging="432"/>
      </w:p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</w:lvl>
  </w:abstractNum>
  <w:abstractNum w:abstractNumId="9">
    <w:nsid w:val="3F2C4ABE"/>
    <w:multiLevelType w:val="multilevel"/>
    <w:tmpl w:val="383C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C9631D"/>
    <w:multiLevelType w:val="multilevel"/>
    <w:tmpl w:val="28128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3EE2575"/>
    <w:multiLevelType w:val="multilevel"/>
    <w:tmpl w:val="5E86B2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AA36482"/>
    <w:multiLevelType w:val="multilevel"/>
    <w:tmpl w:val="59023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55123CD"/>
    <w:multiLevelType w:val="multilevel"/>
    <w:tmpl w:val="6736F6A4"/>
    <w:lvl w:ilvl="0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eastAsia="Wingdings" w:hAnsi="Wingdings" w:cs="Wingdings"/>
      </w:rPr>
    </w:lvl>
  </w:abstractNum>
  <w:abstractNum w:abstractNumId="15">
    <w:nsid w:val="66866C8C"/>
    <w:multiLevelType w:val="multilevel"/>
    <w:tmpl w:val="5B506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0716C38"/>
    <w:multiLevelType w:val="hybridMultilevel"/>
    <w:tmpl w:val="884A2A1C"/>
    <w:lvl w:ilvl="0" w:tplc="7726512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ACEC776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DCB256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DA4CDC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E4BEED20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693C8C22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7212BFEA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D00924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7066BF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75E82315"/>
    <w:multiLevelType w:val="multilevel"/>
    <w:tmpl w:val="31500F38"/>
    <w:lvl w:ilvl="0">
      <w:start w:val="29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14"/>
  </w:num>
  <w:num w:numId="10">
    <w:abstractNumId w:val="10"/>
  </w:num>
  <w:num w:numId="11">
    <w:abstractNumId w:val="1"/>
  </w:num>
  <w:num w:numId="12">
    <w:abstractNumId w:val="7"/>
  </w:num>
  <w:num w:numId="13">
    <w:abstractNumId w:val="17"/>
  </w:num>
  <w:num w:numId="14">
    <w:abstractNumId w:val="4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5"/>
  </w:num>
  <w:num w:numId="35">
    <w:abstractNumId w:val="0"/>
  </w:num>
  <w:num w:numId="36">
    <w:abstractNumId w:val="0"/>
  </w:num>
  <w:num w:numId="37">
    <w:abstractNumId w:val="16"/>
  </w:num>
  <w:num w:numId="38">
    <w:abstractNumId w:val="12"/>
  </w:num>
  <w:num w:numId="39">
    <w:abstractNumId w:val="0"/>
  </w:num>
  <w:num w:numId="40">
    <w:abstractNumId w:val="1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22D"/>
    <w:rsid w:val="0007160E"/>
    <w:rsid w:val="000C2B92"/>
    <w:rsid w:val="0026515C"/>
    <w:rsid w:val="00267B93"/>
    <w:rsid w:val="002D21E0"/>
    <w:rsid w:val="003279EB"/>
    <w:rsid w:val="00500B1B"/>
    <w:rsid w:val="00673A73"/>
    <w:rsid w:val="0069522D"/>
    <w:rsid w:val="007971F5"/>
    <w:rsid w:val="008404A4"/>
    <w:rsid w:val="00855CF9"/>
    <w:rsid w:val="008C0AF8"/>
    <w:rsid w:val="009A787A"/>
    <w:rsid w:val="00A07185"/>
    <w:rsid w:val="00A55977"/>
    <w:rsid w:val="00A55C4C"/>
    <w:rsid w:val="00A74FC7"/>
    <w:rsid w:val="00C35F74"/>
    <w:rsid w:val="00CE6335"/>
    <w:rsid w:val="00D9794A"/>
    <w:rsid w:val="00DB6B00"/>
    <w:rsid w:val="00DE3124"/>
    <w:rsid w:val="00DE3DB8"/>
    <w:rsid w:val="00E422E3"/>
    <w:rsid w:val="00E51B70"/>
    <w:rsid w:val="00E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semiHidden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semiHidden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dek.kadlec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1475-76C7-4B9B-99E1-9FA815A4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1634000E.dotm</Template>
  <TotalTime>129</TotalTime>
  <Pages>6</Pages>
  <Words>1782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JUDr. Andrea Rečková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Vecková Jana</dc:creator>
  <cp:lastModifiedBy>Ludmila Kvardová</cp:lastModifiedBy>
  <cp:revision>14</cp:revision>
  <cp:lastPrinted>2016-11-09T06:50:00Z</cp:lastPrinted>
  <dcterms:created xsi:type="dcterms:W3CDTF">2016-08-10T06:19:00Z</dcterms:created>
  <dcterms:modified xsi:type="dcterms:W3CDTF">2016-11-09T06:51:00Z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2497637</vt:lpwstr>
  </property>
</Properties>
</file>