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76" w:rsidRDefault="00B13120" w:rsidP="00271C76">
      <w:pPr>
        <w:jc w:val="center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Předávací protokol ke kupní smlouvě</w:t>
      </w:r>
    </w:p>
    <w:p w:rsidR="00B13120" w:rsidRPr="00B13120" w:rsidRDefault="00B13120" w:rsidP="00271C76">
      <w:pPr>
        <w:jc w:val="center"/>
        <w:rPr>
          <w:rFonts w:ascii="Verdana" w:hAnsi="Verdana"/>
          <w:b/>
          <w:color w:val="000000"/>
          <w:sz w:val="24"/>
          <w:szCs w:val="24"/>
        </w:rPr>
      </w:pP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Bělehradská, zastávka Bělehradská, směrem z centra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přístřešek o délce 4,08m, typ A (2888+2889)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Bělehradská, zastávka Polabiny hotel, směr centrum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přístřešek o délce 5,44m, typ A (2516+2517)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Bělehradská, zastávka Polabiny hotel, směrem z centra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přístřešek o délce 4,08m, typ A (2514+2515)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Bělehradská, zastávka Rosice, Kréta, směrem do centra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typ B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Bělehradská, zastávka Rosice, Kréta, směrem z centra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typ B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Bohdanečská, zastávka Trnová, náměstí, směr centrum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typ B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Bohdanečská, zastávka Trnová, náměstí, směrem z centra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typ B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Dašická, zastávka Slovany Dašická, směr centrum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přístřešek o délce 4,08m+trafika,typ C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Generála Svobody, zastávka Rosice, pošta, směr centrum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typ B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Hradecká, zastávka Zimní stadion, směr centrum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přístřešek o délce 4,08m, typ A (2894+2895)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Jahnova, zastávka Krajský úřad, směrem do centra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přístřešek o délce 4,08m, typ A (2530+2531)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 xml:space="preserve">Jahnova, zastávka </w:t>
      </w:r>
      <w:r>
        <w:rPr>
          <w:rFonts w:ascii="Verdana" w:hAnsi="Verdana"/>
          <w:color w:val="000000"/>
          <w:sz w:val="14"/>
          <w:szCs w:val="14"/>
        </w:rPr>
        <w:t>Krajský úřad, směrem z centra</w:t>
      </w:r>
      <w:r>
        <w:rPr>
          <w:rFonts w:ascii="Verdana" w:hAnsi="Verdana"/>
          <w:color w:val="000000"/>
          <w:sz w:val="14"/>
          <w:szCs w:val="14"/>
        </w:rPr>
        <w:tab/>
      </w:r>
      <w:r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>přístřešek o délce 4,08m, typ A (2422+2423)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Jiřího Potůčka, zastávka Polabiny TÚ, směrem z centra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typ B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Josefa Janáčka, zastávka Dubina sever, směr centrum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přístřešek o délce 4,08m+trafika, typ C (2526+2527)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Kosmonautů, zastávka Polabiny Kosmonautů z centra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přístřešek o délce 4,08m, typ A (2536+2537)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 xml:space="preserve">Kosmonautů, zastávka Polabiny Kos. </w:t>
      </w:r>
      <w:proofErr w:type="gramStart"/>
      <w:r w:rsidRPr="00A56DCA">
        <w:rPr>
          <w:rFonts w:ascii="Verdana" w:hAnsi="Verdana"/>
          <w:color w:val="000000"/>
          <w:sz w:val="14"/>
          <w:szCs w:val="14"/>
        </w:rPr>
        <w:t>do</w:t>
      </w:r>
      <w:proofErr w:type="gramEnd"/>
      <w:r w:rsidRPr="00A56DCA">
        <w:rPr>
          <w:rFonts w:ascii="Verdana" w:hAnsi="Verdana"/>
          <w:color w:val="000000"/>
          <w:sz w:val="14"/>
          <w:szCs w:val="14"/>
        </w:rPr>
        <w:t xml:space="preserve"> centra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přístřešek o délce 5,44m, typ A (2532+2533)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Kosmonautů, zastávka Polabiny točna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přístřešek o délce 4,08m, typ A (2534 + 2535)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kpt. Bartoše, zastávka kpt. Bartoše, směrem z centra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přístřešek o délce 4,08m, typ A (2827+2828)</w:t>
      </w:r>
    </w:p>
    <w:p w:rsidR="00271C76" w:rsidRPr="00A56DCA" w:rsidRDefault="00271C76" w:rsidP="00271C76">
      <w:pPr>
        <w:numPr>
          <w:ilvl w:val="0"/>
          <w:numId w:val="1"/>
        </w:numPr>
        <w:spacing w:line="276" w:lineRule="auto"/>
        <w:ind w:left="714" w:hanging="357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kpt. Bartoše, zastávka kpt. Bartoše, směr centrum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přístřešek o délce 5,44m, typ A (2538+2539+2833+2834)</w:t>
      </w:r>
    </w:p>
    <w:p w:rsidR="00271C76" w:rsidRPr="00A56DCA" w:rsidRDefault="00271C76" w:rsidP="00271C76">
      <w:pPr>
        <w:numPr>
          <w:ilvl w:val="0"/>
          <w:numId w:val="1"/>
        </w:numPr>
        <w:spacing w:line="276" w:lineRule="auto"/>
        <w:ind w:left="714" w:hanging="357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Lexova, zastávka Dukla náměstí, směr centrum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přístřešek o délce 8,1</w:t>
      </w:r>
      <w:r>
        <w:rPr>
          <w:rFonts w:ascii="Verdana" w:hAnsi="Verdana"/>
          <w:color w:val="000000"/>
          <w:sz w:val="14"/>
          <w:szCs w:val="14"/>
        </w:rPr>
        <w:t>6m, typ A (2686+2687+2688+2689)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</w:r>
    </w:p>
    <w:p w:rsidR="00271C76" w:rsidRPr="00A56DCA" w:rsidRDefault="00271C76" w:rsidP="00271C76">
      <w:pPr>
        <w:numPr>
          <w:ilvl w:val="0"/>
          <w:numId w:val="1"/>
        </w:numPr>
        <w:spacing w:line="276" w:lineRule="auto"/>
        <w:ind w:left="714" w:hanging="357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Lidická, zastávka Polabiny Lidická, směrem z centra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přístřešek o délce 4,08m, typ A (2544+2545)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Lidická, zastávka Pol</w:t>
      </w:r>
      <w:r>
        <w:rPr>
          <w:rFonts w:ascii="Verdana" w:hAnsi="Verdana"/>
          <w:color w:val="000000"/>
          <w:sz w:val="14"/>
          <w:szCs w:val="14"/>
        </w:rPr>
        <w:t>abiny Lidická, směr do centra</w:t>
      </w:r>
      <w:r>
        <w:rPr>
          <w:rFonts w:ascii="Verdana" w:hAnsi="Verdana"/>
          <w:color w:val="000000"/>
          <w:sz w:val="14"/>
          <w:szCs w:val="14"/>
        </w:rPr>
        <w:tab/>
      </w:r>
      <w:r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>přístřešek o délce 4,08m, typ A (2542 + 2543)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Masarykovo náměstí I., směr H. Králové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přístřešek o délce 8,16m, typ A (2618+2619+2620+2621)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Masarykovo náměstí II., směr H. Králové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přístřešek o délce 8,16m, typ A (2622+2623+2624+2625)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Masarykovo náměstí, směr Chrudim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p</w:t>
      </w:r>
      <w:r>
        <w:rPr>
          <w:rFonts w:ascii="Verdana" w:hAnsi="Verdana"/>
          <w:color w:val="000000"/>
          <w:sz w:val="14"/>
          <w:szCs w:val="14"/>
        </w:rPr>
        <w:t xml:space="preserve">řístřešek o délce 12,24m, </w:t>
      </w:r>
      <w:proofErr w:type="gramStart"/>
      <w:r>
        <w:rPr>
          <w:rFonts w:ascii="Verdana" w:hAnsi="Verdana"/>
          <w:color w:val="000000"/>
          <w:sz w:val="14"/>
          <w:szCs w:val="14"/>
        </w:rPr>
        <w:t xml:space="preserve">typ A   </w:t>
      </w:r>
      <w:r w:rsidRPr="00A56DCA">
        <w:rPr>
          <w:rFonts w:ascii="Verdana" w:hAnsi="Verdana"/>
          <w:color w:val="000000"/>
          <w:sz w:val="14"/>
          <w:szCs w:val="14"/>
        </w:rPr>
        <w:t>(2612+2613+2614+2615+2616+2617</w:t>
      </w:r>
      <w:proofErr w:type="gramEnd"/>
      <w:r w:rsidRPr="00A56DCA">
        <w:rPr>
          <w:rFonts w:ascii="Verdana" w:hAnsi="Verdana"/>
          <w:color w:val="000000"/>
          <w:sz w:val="14"/>
          <w:szCs w:val="14"/>
        </w:rPr>
        <w:t>)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Na Drážce, zastávka Na Drážce, směr centrum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přístřešek o délce 4,08m, typ A (2550+2551)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Okrajová, zastávka Polabiny Okrajová, směrem z centra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přístřešek o délce 4,08m, typ A (2426+2427)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Okrajová, zastávka Polabiny, Sluneční směrem do centra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typ B (2556+2557)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Palackého, směr centrum, naproti ČEDOK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přístřešek o délce 8,16m (2558+2559+2799+2800)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Palackého, zastávka Autobusové nádraží, směr centrum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přístřešek o délce 28,6m, typ A</w:t>
      </w:r>
    </w:p>
    <w:p w:rsidR="00271C76" w:rsidRPr="00A56DCA" w:rsidRDefault="00271C76" w:rsidP="00271C76">
      <w:pPr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(2560+2561+2797+2798+2835+2836+2837+2838+2839+2840)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Palackého, zastávka Autobusové nádraží, směr z centra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přístřešek o délce 28,6m, typ A</w:t>
      </w:r>
    </w:p>
    <w:p w:rsidR="00271C76" w:rsidRPr="00A56DCA" w:rsidRDefault="00271C76" w:rsidP="00271C76">
      <w:pPr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(2576+2577+2843+2844+2845+2846+2847+2848)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Pod Břízkami – zastávka Krematorium, směr Chrudim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přístřešek o délce 8,16m, typ A (2608+2609+2610+2611)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Poděbradská, Semtín, zastávka, směrem do centra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typ B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Poděbradská, Semtín, zastávka, směrem z centra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typ B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Poděbradská, zastávka Globus, směrem do centra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typ B (2710+2711) – typ A 4,08m ???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Poděbradská, zastávka Globus, směrem z centra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typ B (2708+2709) – typ A 4,08m ???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Poděbradská, zastávka Poděbradská, směr do centra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 xml:space="preserve">typ B 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Poděbradská, zastávka Trnová, směrem do centra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typ B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Poděbradská, zastávka Trnová, směrem z centra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typ B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Pražská, zastávka Závodiště, směr centrum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přístřešek o délce 4,08m, typ A (2595+2596)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proofErr w:type="gramStart"/>
      <w:r w:rsidRPr="00A56DCA">
        <w:rPr>
          <w:rFonts w:ascii="Verdana" w:hAnsi="Verdana"/>
          <w:color w:val="000000"/>
          <w:sz w:val="14"/>
          <w:szCs w:val="14"/>
        </w:rPr>
        <w:t>S.K.</w:t>
      </w:r>
      <w:proofErr w:type="gramEnd"/>
      <w:r w:rsidRPr="00A56DCA">
        <w:rPr>
          <w:rFonts w:ascii="Verdana" w:hAnsi="Verdana"/>
          <w:color w:val="000000"/>
          <w:sz w:val="14"/>
          <w:szCs w:val="14"/>
        </w:rPr>
        <w:t xml:space="preserve"> Neumanna, zastávka Výzkumný ústav, směr centrum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přístřešek o délce 4,08m, typ A (2896+2897)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Sakařova, zastávka Bezdíčkova, směr Centrum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přístřešek o délce 4,08m, typ A (2424+2425)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Semtínská zastávka Ohrazenice točna, směr centrum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typ B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 xml:space="preserve">silnice I/36, zastávka Rybitví, závod, směrem do centra 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typ B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silnice I/36, zastávka Semtín, hlavní brána, směr centrum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typ B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silnice I/36, zastávka Semtín, hlavní brána, směrem z centra</w:t>
      </w:r>
      <w:r w:rsidRPr="00A56DCA">
        <w:rPr>
          <w:rFonts w:ascii="Verdana" w:hAnsi="Verdana"/>
          <w:color w:val="000000"/>
          <w:sz w:val="14"/>
          <w:szCs w:val="14"/>
        </w:rPr>
        <w:tab/>
        <w:t>typ B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silnice I/36, zastávka Semtín, vlečka, směrem do centra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typ B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silnice I/36, zastávka Semtín, vlečka, směrem z centra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typ B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silnice I/36, zastávka UMA točna, závod, směr centrum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typ B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silnice I/36, zastávka UMA továrna, směrem do centra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typ B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silnice I/36, zastávka UMA továrna, směrem z centra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typ B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Studentská, zastávka Universita směrem z centra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přístřešek o délce 4,08m, typ A (2548+2549)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Štrossova, zastávka U Kostelíčka, směr centrum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přístřešek o délce 4,08m+trafika, typ C (bez CLV)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Teplého, zastávka Teplého, směr centrum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přístřešek o délce 4,08m, typ A (2604+2605)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Teplého, zastávka Dopravní podnik, směrem z centra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přístřešek o délce 4,08m, typ A (2597+2598)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Teplého, zastávka Dopravní podnik, směr centrum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přístřešek o délce 4,08m, typ A (2599+2600)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Zborovské náměstí, směrem z centra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přístřešek o délce 4,08m, typ A (2892+2893)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Zborovského náměstí, směr centrum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přístřešek o délce 5,44m, typ A (2606+2607)</w:t>
      </w:r>
    </w:p>
    <w:p w:rsidR="00271C76" w:rsidRPr="00A56DCA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 xml:space="preserve">Hradecká ulice – </w:t>
      </w:r>
      <w:proofErr w:type="spellStart"/>
      <w:r w:rsidRPr="00A56DCA">
        <w:rPr>
          <w:rFonts w:ascii="Verdana" w:hAnsi="Verdana"/>
          <w:color w:val="000000"/>
          <w:sz w:val="14"/>
          <w:szCs w:val="14"/>
        </w:rPr>
        <w:t>Stavařov</w:t>
      </w:r>
      <w:proofErr w:type="spellEnd"/>
      <w:r w:rsidRPr="00A56DCA">
        <w:rPr>
          <w:rFonts w:ascii="Verdana" w:hAnsi="Verdana"/>
          <w:color w:val="000000"/>
          <w:sz w:val="14"/>
          <w:szCs w:val="14"/>
        </w:rPr>
        <w:t>, naproti Benzině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přístřešek o délce 4,08m, typ A (2762+2763)</w:t>
      </w:r>
    </w:p>
    <w:p w:rsidR="00271C76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A56DCA">
        <w:rPr>
          <w:rFonts w:ascii="Verdana" w:hAnsi="Verdana"/>
          <w:color w:val="000000"/>
          <w:sz w:val="14"/>
          <w:szCs w:val="14"/>
        </w:rPr>
        <w:t>Nádražní ulice, nadjezd PARAMO, ve směru do centra</w:t>
      </w:r>
      <w:r w:rsidRPr="00A56DCA">
        <w:rPr>
          <w:rFonts w:ascii="Verdana" w:hAnsi="Verdana"/>
          <w:color w:val="000000"/>
          <w:sz w:val="14"/>
          <w:szCs w:val="14"/>
        </w:rPr>
        <w:tab/>
      </w:r>
      <w:r w:rsidRPr="00A56DCA">
        <w:rPr>
          <w:rFonts w:ascii="Verdana" w:hAnsi="Verdana"/>
          <w:color w:val="000000"/>
          <w:sz w:val="14"/>
          <w:szCs w:val="14"/>
        </w:rPr>
        <w:tab/>
        <w:t>přístřešek o délce 4,08m typ A (2428+2429)</w:t>
      </w:r>
    </w:p>
    <w:p w:rsidR="00271C76" w:rsidRDefault="00271C76" w:rsidP="00271C76">
      <w:pPr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 w:rsidRPr="00121516">
        <w:rPr>
          <w:rFonts w:ascii="Verdana" w:hAnsi="Verdana"/>
          <w:color w:val="000000"/>
          <w:sz w:val="14"/>
          <w:szCs w:val="14"/>
        </w:rPr>
        <w:t>Trnovská ulice, Ohrazenice</w:t>
      </w:r>
      <w:r w:rsidRPr="00121516">
        <w:rPr>
          <w:rFonts w:ascii="Verdana" w:hAnsi="Verdana"/>
          <w:color w:val="000000"/>
          <w:sz w:val="14"/>
          <w:szCs w:val="14"/>
        </w:rPr>
        <w:tab/>
      </w:r>
      <w:r w:rsidRPr="00121516">
        <w:rPr>
          <w:rFonts w:ascii="Verdana" w:hAnsi="Verdana"/>
          <w:color w:val="000000"/>
          <w:sz w:val="14"/>
          <w:szCs w:val="14"/>
        </w:rPr>
        <w:tab/>
      </w:r>
      <w:r w:rsidRPr="00121516">
        <w:rPr>
          <w:rFonts w:ascii="Verdana" w:hAnsi="Verdana"/>
          <w:color w:val="000000"/>
          <w:sz w:val="14"/>
          <w:szCs w:val="14"/>
        </w:rPr>
        <w:tab/>
      </w:r>
      <w:r w:rsidRPr="00121516">
        <w:rPr>
          <w:rFonts w:ascii="Verdana" w:hAnsi="Verdana"/>
          <w:color w:val="000000"/>
          <w:sz w:val="14"/>
          <w:szCs w:val="14"/>
        </w:rPr>
        <w:tab/>
      </w:r>
      <w:r w:rsidRPr="00121516">
        <w:rPr>
          <w:rFonts w:ascii="Verdana" w:hAnsi="Verdana"/>
          <w:color w:val="000000"/>
          <w:sz w:val="14"/>
          <w:szCs w:val="14"/>
        </w:rPr>
        <w:tab/>
        <w:t>přístřešek o délce 4,08m, typ A, BEZ City-</w:t>
      </w:r>
      <w:proofErr w:type="spellStart"/>
      <w:r w:rsidRPr="00121516">
        <w:rPr>
          <w:rFonts w:ascii="Verdana" w:hAnsi="Verdana"/>
          <w:color w:val="000000"/>
          <w:sz w:val="14"/>
          <w:szCs w:val="14"/>
        </w:rPr>
        <w:t>light</w:t>
      </w:r>
      <w:proofErr w:type="spellEnd"/>
      <w:r w:rsidRPr="00121516">
        <w:rPr>
          <w:rFonts w:ascii="Verdana" w:hAnsi="Verdana"/>
          <w:color w:val="000000"/>
          <w:sz w:val="14"/>
          <w:szCs w:val="14"/>
        </w:rPr>
        <w:t xml:space="preserve"> vitríny)</w:t>
      </w:r>
    </w:p>
    <w:p w:rsidR="00271C76" w:rsidRDefault="00271C76" w:rsidP="00271C76">
      <w:pPr>
        <w:spacing w:after="200" w:line="276" w:lineRule="auto"/>
        <w:ind w:left="720"/>
        <w:contextualSpacing/>
        <w:rPr>
          <w:rFonts w:ascii="Verdana" w:hAnsi="Verdana"/>
          <w:color w:val="000000"/>
          <w:sz w:val="14"/>
          <w:szCs w:val="14"/>
        </w:rPr>
      </w:pPr>
    </w:p>
    <w:p w:rsidR="00271C76" w:rsidRDefault="00271C76" w:rsidP="00271C76">
      <w:p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        V Pardubicích dne 1. 9. 2018</w:t>
      </w:r>
    </w:p>
    <w:p w:rsidR="00271C76" w:rsidRDefault="00271C76" w:rsidP="00271C76">
      <w:p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</w:p>
    <w:p w:rsidR="00271C76" w:rsidRDefault="00271C76" w:rsidP="00271C76">
      <w:p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bookmarkStart w:id="0" w:name="_GoBack"/>
      <w:bookmarkEnd w:id="0"/>
    </w:p>
    <w:p w:rsidR="00271C76" w:rsidRDefault="00271C76" w:rsidP="00271C76">
      <w:p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         …………………………………………………………                                                        …………………………………………………………..</w:t>
      </w:r>
    </w:p>
    <w:p w:rsidR="00271C76" w:rsidRDefault="00271C76" w:rsidP="00271C76">
      <w:p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          BARTH – media, a.s.</w:t>
      </w:r>
      <w:r>
        <w:rPr>
          <w:rFonts w:ascii="Verdana" w:hAnsi="Verdana"/>
          <w:color w:val="000000"/>
          <w:sz w:val="14"/>
          <w:szCs w:val="14"/>
        </w:rPr>
        <w:tab/>
      </w:r>
      <w:r>
        <w:rPr>
          <w:rFonts w:ascii="Verdana" w:hAnsi="Verdana"/>
          <w:color w:val="000000"/>
          <w:sz w:val="14"/>
          <w:szCs w:val="14"/>
        </w:rPr>
        <w:tab/>
      </w:r>
      <w:r>
        <w:rPr>
          <w:rFonts w:ascii="Verdana" w:hAnsi="Verdana"/>
          <w:color w:val="000000"/>
          <w:sz w:val="14"/>
          <w:szCs w:val="14"/>
        </w:rPr>
        <w:tab/>
      </w:r>
      <w:r>
        <w:rPr>
          <w:rFonts w:ascii="Verdana" w:hAnsi="Verdana"/>
          <w:color w:val="000000"/>
          <w:sz w:val="14"/>
          <w:szCs w:val="14"/>
        </w:rPr>
        <w:tab/>
      </w:r>
      <w:r>
        <w:rPr>
          <w:rFonts w:ascii="Verdana" w:hAnsi="Verdana"/>
          <w:color w:val="000000"/>
          <w:sz w:val="14"/>
          <w:szCs w:val="14"/>
        </w:rPr>
        <w:tab/>
      </w:r>
      <w:r>
        <w:rPr>
          <w:rFonts w:ascii="Verdana" w:hAnsi="Verdana"/>
          <w:color w:val="000000"/>
          <w:sz w:val="14"/>
          <w:szCs w:val="14"/>
        </w:rPr>
        <w:tab/>
        <w:t xml:space="preserve">  Dopravní podnik města Pardubic a.s.</w:t>
      </w:r>
    </w:p>
    <w:p w:rsidR="00271C76" w:rsidRDefault="00271C76" w:rsidP="00271C76">
      <w:p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          David </w:t>
      </w:r>
      <w:proofErr w:type="spellStart"/>
      <w:r>
        <w:rPr>
          <w:rFonts w:ascii="Verdana" w:hAnsi="Verdana"/>
          <w:color w:val="000000"/>
          <w:sz w:val="14"/>
          <w:szCs w:val="14"/>
        </w:rPr>
        <w:t>Burkoň</w:t>
      </w:r>
      <w:proofErr w:type="spellEnd"/>
      <w:r>
        <w:rPr>
          <w:rFonts w:ascii="Verdana" w:hAnsi="Verdana"/>
          <w:color w:val="000000"/>
          <w:sz w:val="14"/>
          <w:szCs w:val="14"/>
        </w:rPr>
        <w:tab/>
      </w:r>
      <w:r>
        <w:rPr>
          <w:rFonts w:ascii="Verdana" w:hAnsi="Verdana"/>
          <w:color w:val="000000"/>
          <w:sz w:val="14"/>
          <w:szCs w:val="14"/>
        </w:rPr>
        <w:tab/>
      </w:r>
      <w:r>
        <w:rPr>
          <w:rFonts w:ascii="Verdana" w:hAnsi="Verdana"/>
          <w:color w:val="000000"/>
          <w:sz w:val="14"/>
          <w:szCs w:val="14"/>
        </w:rPr>
        <w:tab/>
      </w:r>
      <w:r>
        <w:rPr>
          <w:rFonts w:ascii="Verdana" w:hAnsi="Verdana"/>
          <w:color w:val="000000"/>
          <w:sz w:val="14"/>
          <w:szCs w:val="14"/>
        </w:rPr>
        <w:tab/>
      </w:r>
      <w:r>
        <w:rPr>
          <w:rFonts w:ascii="Verdana" w:hAnsi="Verdana"/>
          <w:color w:val="000000"/>
          <w:sz w:val="14"/>
          <w:szCs w:val="14"/>
        </w:rPr>
        <w:tab/>
      </w:r>
      <w:r>
        <w:rPr>
          <w:rFonts w:ascii="Verdana" w:hAnsi="Verdana"/>
          <w:color w:val="000000"/>
          <w:sz w:val="14"/>
          <w:szCs w:val="14"/>
        </w:rPr>
        <w:tab/>
        <w:t xml:space="preserve">  Ing. Tomáš Pelikán</w:t>
      </w:r>
    </w:p>
    <w:p w:rsidR="00271C76" w:rsidRDefault="00271C76" w:rsidP="00271C76">
      <w:pPr>
        <w:spacing w:after="200" w:line="276" w:lineRule="auto"/>
        <w:contextualSpacing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lastRenderedPageBreak/>
        <w:t xml:space="preserve">          </w:t>
      </w:r>
    </w:p>
    <w:p w:rsidR="00271C76" w:rsidRDefault="00271C76" w:rsidP="00271C76">
      <w:pPr>
        <w:spacing w:after="200" w:line="276" w:lineRule="auto"/>
        <w:ind w:left="720"/>
        <w:contextualSpacing/>
        <w:rPr>
          <w:rFonts w:ascii="Verdana" w:hAnsi="Verdana"/>
          <w:color w:val="000000"/>
          <w:sz w:val="14"/>
          <w:szCs w:val="14"/>
        </w:rPr>
      </w:pPr>
    </w:p>
    <w:p w:rsidR="00271C76" w:rsidRPr="00121516" w:rsidRDefault="00271C76" w:rsidP="00271C76">
      <w:pPr>
        <w:spacing w:after="200" w:line="276" w:lineRule="auto"/>
        <w:ind w:left="720" w:hanging="294"/>
        <w:contextualSpacing/>
        <w:rPr>
          <w:rFonts w:ascii="Verdana" w:hAnsi="Verdana"/>
          <w:color w:val="000000"/>
          <w:sz w:val="14"/>
          <w:szCs w:val="14"/>
        </w:rPr>
      </w:pPr>
    </w:p>
    <w:p w:rsidR="00CE06B9" w:rsidRDefault="00CE06B9"/>
    <w:sectPr w:rsidR="00CE06B9" w:rsidSect="00271C76">
      <w:footerReference w:type="even" r:id="rId6"/>
      <w:footerReference w:type="default" r:id="rId7"/>
      <w:headerReference w:type="first" r:id="rId8"/>
      <w:pgSz w:w="11906" w:h="16838"/>
      <w:pgMar w:top="720" w:right="720" w:bottom="720" w:left="720" w:header="708" w:footer="113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9D" w:rsidRDefault="00B1312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>PAGE</w:instrText>
    </w:r>
    <w:r>
      <w:rPr>
        <w:rStyle w:val="slostrnky"/>
      </w:rPr>
      <w:instrText xml:space="preserve">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D569D" w:rsidRDefault="00B1312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9D" w:rsidRDefault="00B1312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D569D" w:rsidRDefault="00B13120">
    <w:pPr>
      <w:pStyle w:val="Zpat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8C" w:rsidRDefault="00B13120">
    <w:pPr>
      <w:pStyle w:val="Zhlav"/>
    </w:pPr>
    <w:r>
      <w:t>[Sem zadejte text.]</w:t>
    </w:r>
  </w:p>
  <w:p w:rsidR="00A0678C" w:rsidRDefault="00B131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5DA5"/>
    <w:multiLevelType w:val="hybridMultilevel"/>
    <w:tmpl w:val="79147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76"/>
    <w:rsid w:val="00271C76"/>
    <w:rsid w:val="00B13120"/>
    <w:rsid w:val="00CE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C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271C76"/>
  </w:style>
  <w:style w:type="paragraph" w:styleId="Zpat">
    <w:name w:val="footer"/>
    <w:basedOn w:val="Normln"/>
    <w:link w:val="ZpatChar"/>
    <w:rsid w:val="00271C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71C76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271C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1C76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C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271C76"/>
  </w:style>
  <w:style w:type="paragraph" w:styleId="Zpat">
    <w:name w:val="footer"/>
    <w:basedOn w:val="Normln"/>
    <w:link w:val="ZpatChar"/>
    <w:rsid w:val="00271C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71C76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271C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1C76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786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petrab</dc:creator>
  <cp:lastModifiedBy>petrab</cp:lastModifiedBy>
  <cp:revision>2</cp:revision>
  <dcterms:created xsi:type="dcterms:W3CDTF">2018-09-19T12:45:00Z</dcterms:created>
  <dcterms:modified xsi:type="dcterms:W3CDTF">2018-09-19T12:51:00Z</dcterms:modified>
</cp:coreProperties>
</file>