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16" w:rsidRDefault="007C0B04">
      <w:pPr>
        <w:spacing w:before="173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Merck spol. s r. o., Na Hřebenech II 1718/10, 140 00 Praha 4</w:t>
      </w:r>
    </w:p>
    <w:p w:rsidR="00953616" w:rsidRDefault="0095361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53616" w:rsidRDefault="007C0B04">
      <w:pPr>
        <w:tabs>
          <w:tab w:val="left" w:pos="6029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Paní </w:t>
      </w:r>
      <w:r w:rsidR="00E012F4">
        <w:rPr>
          <w:rFonts w:ascii="Times New Roman" w:hAnsi="Times New Roman"/>
          <w:b/>
          <w:sz w:val="20"/>
        </w:rPr>
        <w:t>XXXXXX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Datum:   19.09.2018</w:t>
      </w:r>
    </w:p>
    <w:p w:rsidR="00953616" w:rsidRDefault="007C0B04">
      <w:pPr>
        <w:tabs>
          <w:tab w:val="left" w:pos="6029"/>
        </w:tabs>
        <w:spacing w:before="50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Česká geologická služba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Divize/Oddělení:   Chemie</w:t>
      </w:r>
    </w:p>
    <w:p w:rsidR="00953616" w:rsidRDefault="007C0B04">
      <w:pPr>
        <w:tabs>
          <w:tab w:val="left" w:pos="6029"/>
        </w:tabs>
        <w:spacing w:before="50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Klárov 3/131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 xml:space="preserve">Vyřizuje:   </w:t>
      </w:r>
      <w:r w:rsidR="00E012F4">
        <w:rPr>
          <w:rFonts w:ascii="Times New Roman" w:hAnsi="Times New Roman"/>
          <w:sz w:val="20"/>
        </w:rPr>
        <w:t>XXXXXX</w:t>
      </w:r>
    </w:p>
    <w:p w:rsidR="00953616" w:rsidRDefault="007C0B04">
      <w:pPr>
        <w:tabs>
          <w:tab w:val="left" w:pos="6029"/>
        </w:tabs>
        <w:spacing w:before="50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PRAHA 1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 xml:space="preserve">Telefon   </w:t>
      </w:r>
      <w:r w:rsidR="00E012F4">
        <w:rPr>
          <w:rFonts w:ascii="Times New Roman"/>
          <w:sz w:val="20"/>
        </w:rPr>
        <w:t>XXXXXX</w:t>
      </w:r>
    </w:p>
    <w:p w:rsidR="00953616" w:rsidRDefault="007C0B04">
      <w:pPr>
        <w:tabs>
          <w:tab w:val="left" w:pos="6029"/>
        </w:tabs>
        <w:spacing w:before="50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118 21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 xml:space="preserve">Fax:   </w:t>
      </w:r>
      <w:r w:rsidR="00E012F4">
        <w:rPr>
          <w:rFonts w:ascii="Times New Roman"/>
          <w:sz w:val="20"/>
        </w:rPr>
        <w:t>XXXXXX</w:t>
      </w:r>
    </w:p>
    <w:p w:rsidR="00953616" w:rsidRDefault="007C0B04">
      <w:pPr>
        <w:spacing w:before="50"/>
        <w:ind w:left="140" w:firstLine="5890"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r>
          <w:rPr>
            <w:rFonts w:ascii="Times New Roman"/>
            <w:sz w:val="20"/>
          </w:rPr>
          <w:t xml:space="preserve">E-mail  </w:t>
        </w:r>
        <w:r w:rsidR="00E012F4">
          <w:rPr>
            <w:rFonts w:ascii="Times New Roman"/>
            <w:sz w:val="20"/>
          </w:rPr>
          <w:t>XXXXXXXX</w:t>
        </w:r>
      </w:hyperlink>
    </w:p>
    <w:p w:rsidR="00953616" w:rsidRDefault="0095361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53616" w:rsidRDefault="007C0B04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Cenová nabídka číslo: CZ_2018_EM_1283_26573</w:t>
      </w:r>
    </w:p>
    <w:p w:rsidR="00953616" w:rsidRDefault="007C0B04">
      <w:pPr>
        <w:pStyle w:val="Zkladntext"/>
        <w:spacing w:before="131"/>
        <w:ind w:left="140"/>
        <w:rPr>
          <w:rFonts w:cs="Times New Roman"/>
        </w:rPr>
      </w:pPr>
      <w:r>
        <w:t xml:space="preserve">Vážená paní </w:t>
      </w:r>
      <w:r w:rsidR="00E012F4">
        <w:t>XXXXX</w:t>
      </w:r>
      <w:r>
        <w:t>,</w:t>
      </w:r>
    </w:p>
    <w:p w:rsidR="00953616" w:rsidRDefault="007C0B04">
      <w:pPr>
        <w:pStyle w:val="Zkladntext"/>
        <w:spacing w:before="187"/>
        <w:ind w:left="140"/>
        <w:rPr>
          <w:rFonts w:cs="Times New Roman"/>
        </w:rPr>
      </w:pPr>
      <w:r>
        <w:t>na základě Vaší poptávky si Vám dovolujeme zaslat naši nabídku.</w:t>
      </w:r>
    </w:p>
    <w:p w:rsidR="00953616" w:rsidRDefault="0095361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615"/>
        <w:gridCol w:w="3325"/>
        <w:gridCol w:w="855"/>
        <w:gridCol w:w="950"/>
        <w:gridCol w:w="855"/>
        <w:gridCol w:w="950"/>
        <w:gridCol w:w="950"/>
      </w:tblGrid>
      <w:tr w:rsidR="00953616">
        <w:trPr>
          <w:trHeight w:hRule="exact" w:val="64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53616" w:rsidRDefault="007C0B04">
            <w:pPr>
              <w:pStyle w:val="TableParagraph"/>
              <w:spacing w:before="80"/>
              <w:ind w:left="2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Katalogové</w:t>
            </w:r>
            <w:r>
              <w:rPr>
                <w:rFonts w:ascii="Times New Roman" w:hAnsi="Times New Roman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číslo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Produkt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53616" w:rsidRDefault="007C0B04">
            <w:pPr>
              <w:pStyle w:val="TableParagraph"/>
              <w:spacing w:before="80"/>
              <w:ind w:left="2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Balení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53616" w:rsidRDefault="007C0B04">
            <w:pPr>
              <w:pStyle w:val="TableParagraph"/>
              <w:spacing w:before="8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Množství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53616" w:rsidRDefault="007C0B04">
            <w:pPr>
              <w:pStyle w:val="TableParagraph"/>
              <w:spacing w:before="102" w:line="160" w:lineRule="exact"/>
              <w:ind w:left="90"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Vaše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cena</w:t>
            </w:r>
            <w:r>
              <w:rPr>
                <w:rFonts w:ascii="Times New Roman" w:hAnsi="Times New Roman"/>
                <w:b/>
                <w:w w:val="9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16"/>
              </w:rPr>
              <w:t>CZK/bale</w:t>
            </w:r>
            <w:r>
              <w:rPr>
                <w:rFonts w:ascii="Times New Roman" w:hAnsi="Times New Roman"/>
                <w:b/>
                <w:w w:val="9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ní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53616" w:rsidRDefault="007C0B04">
            <w:pPr>
              <w:pStyle w:val="TableParagraph"/>
              <w:spacing w:before="102" w:line="160" w:lineRule="exact"/>
              <w:ind w:left="138" w:right="136" w:firstLine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Celková</w:t>
            </w:r>
            <w:r>
              <w:rPr>
                <w:rFonts w:ascii="Times New Roman" w:hAnsi="Times New Roman"/>
                <w:b/>
                <w:w w:val="95"/>
                <w:sz w:val="16"/>
              </w:rPr>
              <w:t xml:space="preserve"> cena</w:t>
            </w:r>
            <w:r>
              <w:rPr>
                <w:rFonts w:ascii="Times New Roman" w:hAnsi="Times New Roman"/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CZK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953616" w:rsidRDefault="007C0B04">
            <w:pPr>
              <w:pStyle w:val="TableParagraph"/>
              <w:spacing w:before="102" w:line="160" w:lineRule="exact"/>
              <w:ind w:left="125" w:right="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Cena</w:t>
            </w:r>
            <w:r>
              <w:rPr>
                <w:rFonts w:ascii="Times New Roman"/>
                <w:b/>
                <w:w w:val="9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celkem</w:t>
            </w:r>
            <w:r>
              <w:rPr>
                <w:rFonts w:ascii="Times New Roman"/>
                <w:b/>
                <w:spacing w:val="-20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s </w:t>
            </w:r>
            <w:r>
              <w:rPr>
                <w:rFonts w:ascii="Times New Roman"/>
                <w:b/>
                <w:w w:val="95"/>
                <w:sz w:val="16"/>
              </w:rPr>
              <w:t>DPH</w:t>
            </w:r>
            <w:r>
              <w:rPr>
                <w:rFonts w:ascii="Times New Roman"/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rFonts w:ascii="Times New Roman"/>
                <w:b/>
                <w:w w:val="95"/>
                <w:sz w:val="16"/>
              </w:rPr>
              <w:t>CZK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PR0G0T0S2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PROGARD TS2 - 1 ST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001,000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 w:rsidP="00E012F4">
            <w:pPr>
              <w:pStyle w:val="TableParagraph"/>
              <w:spacing w:before="80"/>
              <w:ind w:lef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TANKMPK01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PE TANK MILLIPAK FILTER - 1 ST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001,000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ZFRES00UV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ASM UV LAMP W/CABLE - 1 ST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001,000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QTUM00ICP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QUANTUM ICP (1/PK) - 1 ST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001,000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 w:rsidP="00E012F4">
            <w:pPr>
              <w:pStyle w:val="TableParagraph"/>
              <w:spacing w:before="80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QGARD00B1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Q-GARD PACK BORON (1/PK) - 1 ST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001,000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MPGP02001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Millipak® Express 20 Filter (1/box) - 1 ST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001,000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ZWCL01F50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SANITIZATION TABLETS - 45 ST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045,000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ZELABORBB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REPAIR LABOR MODULE - EXT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001,000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  <w:tr w:rsidR="00953616">
        <w:trPr>
          <w:trHeight w:hRule="exact" w:val="4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ZWAAZONE1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TRAVEL ZONE 1/Praha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001,000</w:t>
            </w:r>
          </w:p>
          <w:p w:rsidR="00953616" w:rsidRDefault="007C0B04">
            <w:pPr>
              <w:pStyle w:val="TableParagraph"/>
              <w:spacing w:line="17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kus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7C0B04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616" w:rsidRDefault="00E012F4">
            <w:pPr>
              <w:pStyle w:val="TableParagraph"/>
              <w:spacing w:before="80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</w:tr>
    </w:tbl>
    <w:p w:rsidR="00953616" w:rsidRDefault="007C0B04">
      <w:pPr>
        <w:spacing w:before="40" w:line="312" w:lineRule="auto"/>
        <w:ind w:left="7075" w:right="138" w:firstLine="46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Cena</w:t>
      </w:r>
      <w:r>
        <w:rPr>
          <w:rFonts w:ascii="Times New Roman"/>
          <w:b/>
          <w:spacing w:val="-23"/>
          <w:sz w:val="16"/>
        </w:rPr>
        <w:t xml:space="preserve"> </w:t>
      </w:r>
      <w:r>
        <w:rPr>
          <w:rFonts w:ascii="Times New Roman"/>
          <w:b/>
          <w:sz w:val="16"/>
        </w:rPr>
        <w:t>celkem</w:t>
      </w:r>
      <w:r>
        <w:rPr>
          <w:rFonts w:ascii="Times New Roman"/>
          <w:b/>
          <w:spacing w:val="-22"/>
          <w:sz w:val="16"/>
        </w:rPr>
        <w:t xml:space="preserve"> </w:t>
      </w:r>
      <w:r>
        <w:rPr>
          <w:rFonts w:ascii="Times New Roman"/>
          <w:b/>
          <w:sz w:val="16"/>
        </w:rPr>
        <w:t>(CZK):</w:t>
      </w:r>
      <w:r>
        <w:rPr>
          <w:rFonts w:ascii="Times New Roman"/>
          <w:b/>
          <w:spacing w:val="-22"/>
          <w:sz w:val="16"/>
        </w:rPr>
        <w:t xml:space="preserve"> </w:t>
      </w:r>
      <w:r>
        <w:rPr>
          <w:rFonts w:ascii="Times New Roman"/>
          <w:b/>
          <w:sz w:val="16"/>
        </w:rPr>
        <w:t>57</w:t>
      </w:r>
      <w:r>
        <w:rPr>
          <w:rFonts w:ascii="Times New Roman"/>
          <w:b/>
          <w:spacing w:val="-22"/>
          <w:sz w:val="16"/>
        </w:rPr>
        <w:t xml:space="preserve"> </w:t>
      </w:r>
      <w:r>
        <w:rPr>
          <w:rFonts w:ascii="Times New Roman"/>
          <w:b/>
          <w:sz w:val="16"/>
        </w:rPr>
        <w:t>432,00 Cena</w:t>
      </w:r>
      <w:r>
        <w:rPr>
          <w:rFonts w:ascii="Times New Roman"/>
          <w:b/>
          <w:spacing w:val="-19"/>
          <w:sz w:val="16"/>
        </w:rPr>
        <w:t xml:space="preserve"> </w:t>
      </w:r>
      <w:r>
        <w:rPr>
          <w:rFonts w:ascii="Times New Roman"/>
          <w:b/>
          <w:sz w:val="16"/>
        </w:rPr>
        <w:t>celkem</w:t>
      </w:r>
      <w:r>
        <w:rPr>
          <w:rFonts w:ascii="Times New Roman"/>
          <w:b/>
          <w:spacing w:val="-18"/>
          <w:sz w:val="16"/>
        </w:rPr>
        <w:t xml:space="preserve"> </w:t>
      </w:r>
      <w:r>
        <w:rPr>
          <w:rFonts w:ascii="Times New Roman"/>
          <w:b/>
          <w:sz w:val="16"/>
        </w:rPr>
        <w:t>s</w:t>
      </w:r>
      <w:r>
        <w:rPr>
          <w:rFonts w:ascii="Times New Roman"/>
          <w:b/>
          <w:spacing w:val="-18"/>
          <w:sz w:val="16"/>
        </w:rPr>
        <w:t xml:space="preserve"> </w:t>
      </w:r>
      <w:r>
        <w:rPr>
          <w:rFonts w:ascii="Times New Roman"/>
          <w:b/>
          <w:sz w:val="16"/>
        </w:rPr>
        <w:t>DPH</w:t>
      </w:r>
      <w:r>
        <w:rPr>
          <w:rFonts w:ascii="Times New Roman"/>
          <w:b/>
          <w:spacing w:val="-18"/>
          <w:sz w:val="16"/>
        </w:rPr>
        <w:t xml:space="preserve"> </w:t>
      </w:r>
      <w:r>
        <w:rPr>
          <w:rFonts w:ascii="Times New Roman"/>
          <w:b/>
          <w:sz w:val="16"/>
        </w:rPr>
        <w:t>(CZK):</w:t>
      </w:r>
      <w:r>
        <w:rPr>
          <w:rFonts w:ascii="Times New Roman"/>
          <w:b/>
          <w:spacing w:val="-18"/>
          <w:sz w:val="16"/>
        </w:rPr>
        <w:t xml:space="preserve"> </w:t>
      </w:r>
      <w:r>
        <w:rPr>
          <w:rFonts w:ascii="Times New Roman"/>
          <w:b/>
          <w:sz w:val="16"/>
        </w:rPr>
        <w:t>69</w:t>
      </w:r>
      <w:r>
        <w:rPr>
          <w:rFonts w:ascii="Times New Roman"/>
          <w:b/>
          <w:spacing w:val="-18"/>
          <w:sz w:val="16"/>
        </w:rPr>
        <w:t xml:space="preserve"> </w:t>
      </w:r>
      <w:r>
        <w:rPr>
          <w:rFonts w:ascii="Times New Roman"/>
          <w:b/>
          <w:sz w:val="16"/>
        </w:rPr>
        <w:t>492,72</w:t>
      </w:r>
    </w:p>
    <w:p w:rsidR="00953616" w:rsidRDefault="00953616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53616" w:rsidRDefault="007C0B04">
      <w:pPr>
        <w:pStyle w:val="Nadpis1"/>
        <w:spacing w:before="71"/>
        <w:rPr>
          <w:b w:val="0"/>
          <w:bCs w:val="0"/>
        </w:rPr>
      </w:pPr>
      <w:r>
        <w:t>Dodací lhůta:</w:t>
      </w:r>
    </w:p>
    <w:p w:rsidR="00953616" w:rsidRDefault="007C0B04">
      <w:pPr>
        <w:pStyle w:val="Zkladntext"/>
        <w:ind w:left="139"/>
      </w:pPr>
      <w:r>
        <w:t>dle dohody</w:t>
      </w:r>
    </w:p>
    <w:p w:rsidR="00953616" w:rsidRDefault="007C0B04">
      <w:pPr>
        <w:pStyle w:val="Nadpis1"/>
        <w:rPr>
          <w:b w:val="0"/>
          <w:bCs w:val="0"/>
        </w:rPr>
      </w:pPr>
      <w:r>
        <w:t>Dodací podmínky:</w:t>
      </w:r>
    </w:p>
    <w:p w:rsidR="00953616" w:rsidRDefault="007C0B04">
      <w:pPr>
        <w:pStyle w:val="Zkladntext"/>
        <w:ind w:left="139"/>
      </w:pPr>
      <w:r>
        <w:t>DDP</w:t>
      </w:r>
    </w:p>
    <w:p w:rsidR="00953616" w:rsidRDefault="007C0B04">
      <w:pPr>
        <w:spacing w:before="47"/>
        <w:ind w:left="13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Platební podmínky: </w:t>
      </w:r>
      <w:r>
        <w:rPr>
          <w:rFonts w:ascii="Times New Roman" w:hAnsi="Times New Roman"/>
        </w:rPr>
        <w:t>splatnost faktury do 14ti dnů</w:t>
      </w:r>
    </w:p>
    <w:p w:rsidR="00953616" w:rsidRDefault="007C0B04">
      <w:pPr>
        <w:spacing w:before="47"/>
        <w:ind w:left="13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Platnost nabídky do: </w:t>
      </w:r>
      <w:r>
        <w:rPr>
          <w:rFonts w:ascii="Times New Roman" w:hAnsi="Times New Roman"/>
        </w:rPr>
        <w:t>31.10.2018</w:t>
      </w:r>
    </w:p>
    <w:p w:rsidR="00953616" w:rsidRDefault="00953616">
      <w:pPr>
        <w:rPr>
          <w:rFonts w:ascii="Times New Roman" w:eastAsia="Times New Roman" w:hAnsi="Times New Roman" w:cs="Times New Roman"/>
        </w:rPr>
        <w:sectPr w:rsidR="009536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60" w:right="900" w:bottom="1820" w:left="1300" w:header="693" w:footer="1621" w:gutter="0"/>
          <w:pgNumType w:start="1"/>
          <w:cols w:space="708"/>
        </w:sectPr>
      </w:pPr>
    </w:p>
    <w:p w:rsidR="00953616" w:rsidRDefault="00953616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sectPr w:rsidR="00953616">
      <w:pgSz w:w="11900" w:h="16840"/>
      <w:pgMar w:top="1460" w:right="920" w:bottom="1820" w:left="1340" w:header="693" w:footer="16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04" w:rsidRDefault="007C0B04">
      <w:r>
        <w:separator/>
      </w:r>
    </w:p>
  </w:endnote>
  <w:endnote w:type="continuationSeparator" w:id="0">
    <w:p w:rsidR="007C0B04" w:rsidRDefault="007C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F4" w:rsidRDefault="00E012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16" w:rsidRDefault="007C0B04">
    <w:pPr>
      <w:spacing w:line="14" w:lineRule="auto"/>
      <w:rPr>
        <w:sz w:val="20"/>
        <w:szCs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49.95pt;width:151.75pt;height:71.65pt;z-index:-8632;mso-position-horizontal-relative:page;mso-position-vertical-relative:page" filled="f" stroked="f">
          <v:textbox inset="0,0,0,0">
            <w:txbxContent>
              <w:p w:rsidR="00953616" w:rsidRDefault="007C0B0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Merck spol. s r. o.</w:t>
                </w:r>
              </w:p>
              <w:p w:rsidR="00953616" w:rsidRDefault="007C0B04">
                <w:pPr>
                  <w:spacing w:before="47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Na Hřebenech II 1718/10, 140 00 Praha 4</w:t>
                </w:r>
              </w:p>
              <w:p w:rsidR="00953616" w:rsidRDefault="00953616" w:rsidP="00E012F4">
                <w:pPr>
                  <w:spacing w:before="56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1pt;margin-top:775.55pt;width:151.1pt;height:46pt;z-index:-8608;mso-position-horizontal-relative:page;mso-position-vertical-relative:page" filled="f" stroked="f">
          <v:textbox inset="0,0,0,0">
            <w:txbxContent>
              <w:p w:rsidR="00953616" w:rsidRDefault="007C0B04">
                <w:pPr>
                  <w:spacing w:line="312" w:lineRule="auto"/>
                  <w:ind w:left="20" w:right="1795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IČ: 18626971 DIČ: CZ18626971</w:t>
                </w:r>
              </w:p>
              <w:p w:rsidR="00953616" w:rsidRDefault="007C0B04">
                <w:pPr>
                  <w:spacing w:before="2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Merck spol. s r. o. zapsána v OR u  Městského</w:t>
                </w:r>
              </w:p>
              <w:p w:rsidR="00953616" w:rsidRDefault="007C0B04">
                <w:pPr>
                  <w:spacing w:before="56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soudu v Praze, oddíl C, vložka 1834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2pt;margin-top:811.55pt;width:32pt;height:10pt;z-index:-8584;mso-position-horizontal-relative:page;mso-position-vertical-relative:page" filled="f" stroked="f">
          <v:textbox inset="0,0,0,0">
            <w:txbxContent>
              <w:p w:rsidR="00953616" w:rsidRDefault="007C0B04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Page: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012F4">
                  <w:rPr>
                    <w:rFonts w:ascii="Times New Roman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F4" w:rsidRDefault="00E012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04" w:rsidRDefault="007C0B04">
      <w:r>
        <w:separator/>
      </w:r>
    </w:p>
  </w:footnote>
  <w:footnote w:type="continuationSeparator" w:id="0">
    <w:p w:rsidR="007C0B04" w:rsidRDefault="007C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F4" w:rsidRDefault="00E012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16" w:rsidRDefault="007C0B0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52pt;margin-top:34.65pt;width:91pt;height:38.35pt;z-index:-8656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F4" w:rsidRDefault="00E01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3616"/>
    <w:rsid w:val="007C0B04"/>
    <w:rsid w:val="00953616"/>
    <w:rsid w:val="00E0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7"/>
      <w:ind w:left="139"/>
      <w:outlineLvl w:val="0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7"/>
      <w:ind w:left="100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012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2F4"/>
  </w:style>
  <w:style w:type="paragraph" w:styleId="Zpat">
    <w:name w:val="footer"/>
    <w:basedOn w:val="Normln"/>
    <w:link w:val="ZpatChar"/>
    <w:uiPriority w:val="99"/>
    <w:unhideWhenUsed/>
    <w:rsid w:val="00E012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1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mejvaldova@merckgroup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Hroalkova</cp:lastModifiedBy>
  <cp:revision>2</cp:revision>
  <dcterms:created xsi:type="dcterms:W3CDTF">2018-09-26T08:19:00Z</dcterms:created>
  <dcterms:modified xsi:type="dcterms:W3CDTF">2018-09-26T06:25:00Z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2018-09-26T00:00:00Z</vt:filetime>
  </property>
</Properties>
</file>