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78CA1" w14:textId="77777777" w:rsidR="00F0576B" w:rsidRPr="00D14874" w:rsidRDefault="000625E4" w:rsidP="001E66BF">
      <w:pPr>
        <w:pStyle w:val="Nzev"/>
        <w:spacing w:after="120" w:line="260" w:lineRule="exact"/>
        <w:rPr>
          <w:rFonts w:ascii="Times New Roman" w:hAnsi="Times New Roman"/>
          <w:sz w:val="26"/>
          <w:szCs w:val="26"/>
          <w:lang w:val="cs-CZ"/>
        </w:rPr>
      </w:pPr>
      <w:bookmarkStart w:id="0" w:name="_Toc158781689"/>
      <w:r w:rsidRPr="00D14874">
        <w:rPr>
          <w:rFonts w:ascii="Times New Roman" w:hAnsi="Times New Roman"/>
          <w:sz w:val="26"/>
          <w:szCs w:val="26"/>
          <w:lang w:val="cs-CZ"/>
        </w:rPr>
        <w:t>Smlouva o operativním leasingu</w:t>
      </w:r>
      <w:r w:rsidR="00465C05" w:rsidRPr="00D14874">
        <w:rPr>
          <w:rFonts w:ascii="Times New Roman" w:hAnsi="Times New Roman"/>
          <w:sz w:val="26"/>
          <w:szCs w:val="26"/>
          <w:lang w:val="cs-CZ"/>
        </w:rPr>
        <w:t xml:space="preserve"> </w:t>
      </w:r>
      <w:r w:rsidR="00F0576B" w:rsidRPr="00D14874">
        <w:rPr>
          <w:rFonts w:ascii="Times New Roman" w:hAnsi="Times New Roman"/>
          <w:sz w:val="26"/>
          <w:szCs w:val="26"/>
          <w:lang w:val="cs-CZ"/>
        </w:rPr>
        <w:t xml:space="preserve">- </w:t>
      </w:r>
      <w:r w:rsidR="00D14874" w:rsidRPr="00D14874">
        <w:rPr>
          <w:rFonts w:ascii="Times New Roman" w:hAnsi="Times New Roman"/>
          <w:sz w:val="26"/>
          <w:szCs w:val="26"/>
          <w:lang w:val="cs-CZ"/>
        </w:rPr>
        <w:t>střední</w:t>
      </w:r>
      <w:r w:rsidR="006D7E87" w:rsidRPr="00D14874">
        <w:rPr>
          <w:rFonts w:ascii="Times New Roman" w:hAnsi="Times New Roman"/>
          <w:sz w:val="26"/>
          <w:szCs w:val="26"/>
          <w:lang w:val="cs-CZ"/>
        </w:rPr>
        <w:t xml:space="preserve"> lehk</w:t>
      </w:r>
      <w:r w:rsidR="00EA70CC" w:rsidRPr="00D14874">
        <w:rPr>
          <w:rFonts w:ascii="Times New Roman" w:hAnsi="Times New Roman"/>
          <w:sz w:val="26"/>
          <w:szCs w:val="26"/>
          <w:lang w:val="cs-CZ"/>
        </w:rPr>
        <w:t>á</w:t>
      </w:r>
      <w:r w:rsidR="006D7E87" w:rsidRPr="00D14874">
        <w:rPr>
          <w:rFonts w:ascii="Times New Roman" w:hAnsi="Times New Roman"/>
          <w:sz w:val="26"/>
          <w:szCs w:val="26"/>
          <w:lang w:val="cs-CZ"/>
        </w:rPr>
        <w:t xml:space="preserve"> užitkov</w:t>
      </w:r>
      <w:r w:rsidR="00EA70CC" w:rsidRPr="00D14874">
        <w:rPr>
          <w:rFonts w:ascii="Times New Roman" w:hAnsi="Times New Roman"/>
          <w:sz w:val="26"/>
          <w:szCs w:val="26"/>
          <w:lang w:val="cs-CZ"/>
        </w:rPr>
        <w:t>á</w:t>
      </w:r>
      <w:r w:rsidR="00F0576B" w:rsidRPr="00D14874">
        <w:rPr>
          <w:rFonts w:ascii="Times New Roman" w:hAnsi="Times New Roman"/>
          <w:sz w:val="26"/>
          <w:szCs w:val="26"/>
        </w:rPr>
        <w:t xml:space="preserve"> </w:t>
      </w:r>
      <w:r w:rsidR="00EA70CC" w:rsidRPr="00D14874">
        <w:rPr>
          <w:rFonts w:ascii="Times New Roman" w:hAnsi="Times New Roman"/>
          <w:sz w:val="26"/>
          <w:szCs w:val="26"/>
          <w:lang w:val="cs-CZ"/>
        </w:rPr>
        <w:t>vozidla</w:t>
      </w:r>
      <w:r w:rsidR="00EA70CC" w:rsidRPr="00D14874">
        <w:rPr>
          <w:rFonts w:ascii="Times New Roman" w:hAnsi="Times New Roman"/>
          <w:sz w:val="26"/>
          <w:szCs w:val="26"/>
        </w:rPr>
        <w:t xml:space="preserve"> </w:t>
      </w:r>
      <w:r w:rsidR="00F0576B" w:rsidRPr="00D14874">
        <w:rPr>
          <w:rFonts w:ascii="Times New Roman" w:hAnsi="Times New Roman"/>
          <w:sz w:val="26"/>
          <w:szCs w:val="26"/>
        </w:rPr>
        <w:t xml:space="preserve">kategorie </w:t>
      </w:r>
      <w:r w:rsidR="006D7E87" w:rsidRPr="00D14874">
        <w:rPr>
          <w:rFonts w:ascii="Times New Roman" w:hAnsi="Times New Roman"/>
          <w:sz w:val="26"/>
          <w:szCs w:val="26"/>
          <w:lang w:val="cs-CZ"/>
        </w:rPr>
        <w:t>N1</w:t>
      </w:r>
    </w:p>
    <w:p w14:paraId="09078CA2" w14:textId="22D938B7" w:rsidR="000625E4" w:rsidRPr="00465C05" w:rsidRDefault="00532CA5" w:rsidP="001E66BF">
      <w:pPr>
        <w:pStyle w:val="Texttabulky"/>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60" w:lineRule="exact"/>
        <w:ind w:left="709" w:hanging="709"/>
      </w:pPr>
      <w:r>
        <w:rPr>
          <w:bCs/>
          <w:sz w:val="22"/>
          <w:szCs w:val="22"/>
        </w:rPr>
        <w:tab/>
      </w:r>
      <w:r w:rsidR="000625E4" w:rsidRPr="00BF7099">
        <w:rPr>
          <w:bCs/>
          <w:sz w:val="22"/>
          <w:szCs w:val="22"/>
        </w:rPr>
        <w:t>ev. číslo pronajímatele ……………</w:t>
      </w:r>
      <w:proofErr w:type="gramStart"/>
      <w:r w:rsidR="000625E4" w:rsidRPr="00BF7099">
        <w:rPr>
          <w:bCs/>
          <w:sz w:val="22"/>
          <w:szCs w:val="22"/>
        </w:rPr>
        <w:t>…...</w:t>
      </w:r>
      <w:r w:rsidR="00465C05" w:rsidRPr="001E66BF">
        <w:rPr>
          <w:bCs/>
          <w:sz w:val="22"/>
          <w:szCs w:val="22"/>
        </w:rPr>
        <w:t xml:space="preserve"> </w:t>
      </w:r>
      <w:r w:rsidR="00725232">
        <w:rPr>
          <w:bCs/>
          <w:sz w:val="22"/>
          <w:szCs w:val="22"/>
        </w:rPr>
        <w:tab/>
      </w:r>
      <w:r w:rsidR="00725232">
        <w:rPr>
          <w:bCs/>
          <w:sz w:val="22"/>
          <w:szCs w:val="22"/>
        </w:rPr>
        <w:tab/>
      </w:r>
      <w:r w:rsidR="00725232">
        <w:rPr>
          <w:bCs/>
          <w:sz w:val="22"/>
          <w:szCs w:val="22"/>
        </w:rPr>
        <w:tab/>
        <w:t>ev.</w:t>
      </w:r>
      <w:proofErr w:type="gramEnd"/>
      <w:r w:rsidR="00725232">
        <w:rPr>
          <w:bCs/>
          <w:sz w:val="22"/>
          <w:szCs w:val="22"/>
        </w:rPr>
        <w:t xml:space="preserve"> číslo nájemce 2018 / 14103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0625E4" w:rsidRPr="000424A1" w14:paraId="09078CDB" w14:textId="77777777" w:rsidTr="006D5B5E">
        <w:tc>
          <w:tcPr>
            <w:tcW w:w="9286" w:type="dxa"/>
            <w:tcBorders>
              <w:top w:val="nil"/>
              <w:left w:val="nil"/>
              <w:bottom w:val="nil"/>
              <w:right w:val="nil"/>
            </w:tcBorders>
          </w:tcPr>
          <w:tbl>
            <w:tblPr>
              <w:tblpPr w:leftFromText="141" w:rightFromText="141" w:vertAnchor="text" w:horzAnchor="margin" w:tblpY="501"/>
              <w:tblW w:w="0" w:type="auto"/>
              <w:tblLook w:val="01E0" w:firstRow="1" w:lastRow="1" w:firstColumn="1" w:lastColumn="1" w:noHBand="0" w:noVBand="0"/>
            </w:tblPr>
            <w:tblGrid>
              <w:gridCol w:w="3478"/>
              <w:gridCol w:w="5592"/>
            </w:tblGrid>
            <w:tr w:rsidR="000625E4" w:rsidRPr="00746A53" w14:paraId="09078CA6" w14:textId="77777777" w:rsidTr="006D5B5E">
              <w:tc>
                <w:tcPr>
                  <w:tcW w:w="3528" w:type="dxa"/>
                </w:tcPr>
                <w:p w14:paraId="09078CA3" w14:textId="1B8DCBAC" w:rsidR="000625E4" w:rsidRPr="00344B79" w:rsidRDefault="000625E4" w:rsidP="001E66BF">
                  <w:pPr>
                    <w:spacing w:line="260" w:lineRule="exact"/>
                    <w:rPr>
                      <w:b/>
                      <w:bCs/>
                    </w:rPr>
                  </w:pPr>
                  <w:r w:rsidRPr="00344B79">
                    <w:rPr>
                      <w:b/>
                      <w:bCs/>
                    </w:rPr>
                    <w:t xml:space="preserve">Česká pošta, </w:t>
                  </w:r>
                  <w:proofErr w:type="spellStart"/>
                  <w:proofErr w:type="gramStart"/>
                  <w:r w:rsidRPr="00344B79">
                    <w:rPr>
                      <w:b/>
                      <w:bCs/>
                    </w:rPr>
                    <w:t>s.p</w:t>
                  </w:r>
                  <w:proofErr w:type="spellEnd"/>
                  <w:r w:rsidRPr="00344B79">
                    <w:rPr>
                      <w:b/>
                      <w:bCs/>
                    </w:rPr>
                    <w:t>.</w:t>
                  </w:r>
                  <w:proofErr w:type="gramEnd"/>
                </w:p>
                <w:p w14:paraId="09078CA4" w14:textId="77777777" w:rsidR="000625E4" w:rsidRPr="00746A53" w:rsidRDefault="000625E4" w:rsidP="001E66BF">
                  <w:pPr>
                    <w:spacing w:after="120" w:line="260" w:lineRule="exact"/>
                    <w:rPr>
                      <w:sz w:val="28"/>
                      <w:szCs w:val="28"/>
                    </w:rPr>
                  </w:pPr>
                </w:p>
              </w:tc>
              <w:tc>
                <w:tcPr>
                  <w:tcW w:w="5684" w:type="dxa"/>
                </w:tcPr>
                <w:p w14:paraId="09078CA5" w14:textId="77777777" w:rsidR="000625E4" w:rsidRPr="00746A53" w:rsidRDefault="000625E4" w:rsidP="001E66BF">
                  <w:pPr>
                    <w:spacing w:after="120" w:line="260" w:lineRule="exact"/>
                  </w:pPr>
                </w:p>
              </w:tc>
            </w:tr>
            <w:tr w:rsidR="000625E4" w:rsidRPr="00746A53" w14:paraId="09078CA9" w14:textId="77777777" w:rsidTr="006D5B5E">
              <w:tc>
                <w:tcPr>
                  <w:tcW w:w="3528" w:type="dxa"/>
                </w:tcPr>
                <w:p w14:paraId="09078CA7" w14:textId="77777777" w:rsidR="000625E4" w:rsidRPr="00E51AC6" w:rsidRDefault="000625E4" w:rsidP="001E66BF">
                  <w:pPr>
                    <w:spacing w:after="120" w:line="260" w:lineRule="exact"/>
                    <w:rPr>
                      <w:sz w:val="22"/>
                      <w:szCs w:val="22"/>
                    </w:rPr>
                  </w:pPr>
                  <w:r w:rsidRPr="00E51AC6">
                    <w:rPr>
                      <w:sz w:val="22"/>
                      <w:szCs w:val="22"/>
                    </w:rPr>
                    <w:t>se sídlem:</w:t>
                  </w:r>
                </w:p>
              </w:tc>
              <w:tc>
                <w:tcPr>
                  <w:tcW w:w="5684" w:type="dxa"/>
                </w:tcPr>
                <w:p w14:paraId="09078CA8" w14:textId="77777777" w:rsidR="000625E4" w:rsidRPr="00E51AC6" w:rsidRDefault="000625E4" w:rsidP="001E66BF">
                  <w:pPr>
                    <w:spacing w:after="120" w:line="260" w:lineRule="exact"/>
                    <w:rPr>
                      <w:sz w:val="22"/>
                      <w:szCs w:val="22"/>
                    </w:rPr>
                  </w:pPr>
                  <w:r w:rsidRPr="00E51AC6">
                    <w:rPr>
                      <w:sz w:val="22"/>
                      <w:szCs w:val="22"/>
                    </w:rPr>
                    <w:t>Politických vězňů 909/4, 225 99, Praha 1</w:t>
                  </w:r>
                </w:p>
              </w:tc>
            </w:tr>
            <w:tr w:rsidR="000625E4" w:rsidRPr="00746A53" w14:paraId="09078CAC" w14:textId="77777777" w:rsidTr="006D5B5E">
              <w:tc>
                <w:tcPr>
                  <w:tcW w:w="3528" w:type="dxa"/>
                </w:tcPr>
                <w:p w14:paraId="09078CAA" w14:textId="77777777" w:rsidR="000625E4" w:rsidRPr="00E51AC6" w:rsidRDefault="000625E4" w:rsidP="001E66BF">
                  <w:pPr>
                    <w:spacing w:after="120" w:line="260" w:lineRule="exact"/>
                    <w:rPr>
                      <w:sz w:val="22"/>
                      <w:szCs w:val="22"/>
                    </w:rPr>
                  </w:pPr>
                  <w:r w:rsidRPr="00E51AC6">
                    <w:rPr>
                      <w:sz w:val="22"/>
                      <w:szCs w:val="22"/>
                    </w:rPr>
                    <w:t>IČ</w:t>
                  </w:r>
                  <w:r>
                    <w:rPr>
                      <w:sz w:val="22"/>
                      <w:szCs w:val="22"/>
                    </w:rPr>
                    <w:t>O</w:t>
                  </w:r>
                  <w:r w:rsidRPr="00E51AC6">
                    <w:rPr>
                      <w:sz w:val="22"/>
                      <w:szCs w:val="22"/>
                    </w:rPr>
                    <w:t>:</w:t>
                  </w:r>
                </w:p>
              </w:tc>
              <w:tc>
                <w:tcPr>
                  <w:tcW w:w="5684" w:type="dxa"/>
                </w:tcPr>
                <w:p w14:paraId="09078CAB" w14:textId="77777777" w:rsidR="000625E4" w:rsidRPr="00E51AC6" w:rsidRDefault="000625E4" w:rsidP="001E66BF">
                  <w:pPr>
                    <w:spacing w:after="120" w:line="260" w:lineRule="exact"/>
                    <w:rPr>
                      <w:sz w:val="22"/>
                      <w:szCs w:val="22"/>
                    </w:rPr>
                  </w:pPr>
                  <w:r w:rsidRPr="00E51AC6">
                    <w:rPr>
                      <w:sz w:val="22"/>
                      <w:szCs w:val="22"/>
                    </w:rPr>
                    <w:t>47114983</w:t>
                  </w:r>
                </w:p>
              </w:tc>
            </w:tr>
            <w:tr w:rsidR="000625E4" w:rsidRPr="00746A53" w14:paraId="09078CAF" w14:textId="77777777" w:rsidTr="006D5B5E">
              <w:tc>
                <w:tcPr>
                  <w:tcW w:w="3528" w:type="dxa"/>
                </w:tcPr>
                <w:p w14:paraId="09078CAD" w14:textId="77777777" w:rsidR="000625E4" w:rsidRPr="00E51AC6" w:rsidRDefault="000625E4" w:rsidP="001E66BF">
                  <w:pPr>
                    <w:spacing w:after="120" w:line="260" w:lineRule="exact"/>
                    <w:rPr>
                      <w:sz w:val="22"/>
                      <w:szCs w:val="22"/>
                    </w:rPr>
                  </w:pPr>
                  <w:r w:rsidRPr="00E51AC6">
                    <w:rPr>
                      <w:sz w:val="22"/>
                      <w:szCs w:val="22"/>
                    </w:rPr>
                    <w:t>DIČ:</w:t>
                  </w:r>
                </w:p>
              </w:tc>
              <w:tc>
                <w:tcPr>
                  <w:tcW w:w="5684" w:type="dxa"/>
                </w:tcPr>
                <w:p w14:paraId="09078CAE" w14:textId="77777777" w:rsidR="000625E4" w:rsidRPr="00E51AC6" w:rsidRDefault="000625E4" w:rsidP="001E66BF">
                  <w:pPr>
                    <w:spacing w:after="120" w:line="260" w:lineRule="exact"/>
                    <w:rPr>
                      <w:sz w:val="22"/>
                      <w:szCs w:val="22"/>
                    </w:rPr>
                  </w:pPr>
                  <w:r w:rsidRPr="00E51AC6">
                    <w:rPr>
                      <w:sz w:val="22"/>
                      <w:szCs w:val="22"/>
                    </w:rPr>
                    <w:t>CZ47114983</w:t>
                  </w:r>
                </w:p>
              </w:tc>
            </w:tr>
            <w:tr w:rsidR="000625E4" w:rsidRPr="00746A53" w14:paraId="09078CB2" w14:textId="77777777" w:rsidTr="006D5B5E">
              <w:tc>
                <w:tcPr>
                  <w:tcW w:w="3528" w:type="dxa"/>
                </w:tcPr>
                <w:p w14:paraId="09078CB0" w14:textId="77777777" w:rsidR="000625E4" w:rsidRPr="00E51AC6" w:rsidRDefault="000625E4" w:rsidP="001E66BF">
                  <w:pPr>
                    <w:spacing w:after="120" w:line="260" w:lineRule="exact"/>
                    <w:rPr>
                      <w:sz w:val="22"/>
                      <w:szCs w:val="22"/>
                    </w:rPr>
                  </w:pPr>
                  <w:r>
                    <w:rPr>
                      <w:sz w:val="22"/>
                      <w:szCs w:val="22"/>
                    </w:rPr>
                    <w:t>zastoupen</w:t>
                  </w:r>
                  <w:r w:rsidRPr="00E51AC6">
                    <w:rPr>
                      <w:sz w:val="22"/>
                      <w:szCs w:val="22"/>
                    </w:rPr>
                    <w:t xml:space="preserve">:   </w:t>
                  </w:r>
                  <w:r w:rsidRPr="00E51AC6">
                    <w:rPr>
                      <w:sz w:val="22"/>
                      <w:szCs w:val="22"/>
                    </w:rPr>
                    <w:tab/>
                  </w:r>
                </w:p>
              </w:tc>
              <w:tc>
                <w:tcPr>
                  <w:tcW w:w="5684" w:type="dxa"/>
                </w:tcPr>
                <w:p w14:paraId="09078CB1" w14:textId="23E08CDA" w:rsidR="000625E4" w:rsidRPr="00E51AC6" w:rsidRDefault="00305945" w:rsidP="001E66BF">
                  <w:pPr>
                    <w:spacing w:after="120" w:line="260" w:lineRule="exact"/>
                    <w:rPr>
                      <w:sz w:val="22"/>
                      <w:szCs w:val="22"/>
                    </w:rPr>
                  </w:pPr>
                  <w:r w:rsidRPr="00C84CAB">
                    <w:rPr>
                      <w:sz w:val="22"/>
                      <w:szCs w:val="22"/>
                      <w:highlight w:val="black"/>
                    </w:rPr>
                    <w:t xml:space="preserve">Ing. Jiřím </w:t>
                  </w:r>
                  <w:proofErr w:type="spellStart"/>
                  <w:r w:rsidRPr="00C84CAB">
                    <w:rPr>
                      <w:sz w:val="22"/>
                      <w:szCs w:val="22"/>
                      <w:highlight w:val="black"/>
                    </w:rPr>
                    <w:t>Linertem</w:t>
                  </w:r>
                  <w:proofErr w:type="spellEnd"/>
                  <w:r>
                    <w:rPr>
                      <w:sz w:val="22"/>
                      <w:szCs w:val="22"/>
                    </w:rPr>
                    <w:t>, pověřeným řízením</w:t>
                  </w:r>
                  <w:r w:rsidRPr="00D57B3E">
                    <w:rPr>
                      <w:sz w:val="22"/>
                      <w:szCs w:val="22"/>
                    </w:rPr>
                    <w:t xml:space="preserve"> divize poštovní provoz a logistika a Mgr. Bc. Petrem Šlechtou, ředitelem sekce bezpečnost</w:t>
                  </w:r>
                </w:p>
              </w:tc>
            </w:tr>
            <w:tr w:rsidR="000625E4" w:rsidRPr="00746A53" w14:paraId="09078CB5" w14:textId="77777777" w:rsidTr="006D5B5E">
              <w:tc>
                <w:tcPr>
                  <w:tcW w:w="3528" w:type="dxa"/>
                </w:tcPr>
                <w:p w14:paraId="09078CB3" w14:textId="77777777" w:rsidR="000625E4" w:rsidRPr="00E51AC6" w:rsidRDefault="000625E4" w:rsidP="001E66BF">
                  <w:pPr>
                    <w:spacing w:after="120" w:line="260" w:lineRule="exact"/>
                    <w:rPr>
                      <w:sz w:val="22"/>
                      <w:szCs w:val="22"/>
                    </w:rPr>
                  </w:pPr>
                  <w:r w:rsidRPr="00E51AC6">
                    <w:rPr>
                      <w:bCs/>
                      <w:sz w:val="22"/>
                      <w:szCs w:val="22"/>
                    </w:rPr>
                    <w:t>zapsán v obchodním rejstříku</w:t>
                  </w:r>
                  <w:r w:rsidR="00456778">
                    <w:rPr>
                      <w:bCs/>
                      <w:sz w:val="22"/>
                      <w:szCs w:val="22"/>
                    </w:rPr>
                    <w:t xml:space="preserve"> u:</w:t>
                  </w:r>
                </w:p>
              </w:tc>
              <w:tc>
                <w:tcPr>
                  <w:tcW w:w="5684" w:type="dxa"/>
                </w:tcPr>
                <w:p w14:paraId="09078CB4" w14:textId="77777777" w:rsidR="000625E4" w:rsidRPr="00E51AC6" w:rsidRDefault="000625E4" w:rsidP="001E66BF">
                  <w:pPr>
                    <w:spacing w:after="120" w:line="260" w:lineRule="exact"/>
                    <w:rPr>
                      <w:sz w:val="22"/>
                      <w:szCs w:val="22"/>
                    </w:rPr>
                  </w:pPr>
                  <w:r w:rsidRPr="00E51AC6">
                    <w:rPr>
                      <w:sz w:val="22"/>
                      <w:szCs w:val="22"/>
                    </w:rPr>
                    <w:t>Městského soudu v Praze</w:t>
                  </w:r>
                  <w:r w:rsidRPr="00E51AC6">
                    <w:rPr>
                      <w:rStyle w:val="platne1"/>
                      <w:sz w:val="22"/>
                      <w:szCs w:val="22"/>
                    </w:rPr>
                    <w:t>, oddíl A, vložka 7565</w:t>
                  </w:r>
                </w:p>
              </w:tc>
            </w:tr>
            <w:tr w:rsidR="000625E4" w:rsidRPr="00746A53" w14:paraId="09078CB9" w14:textId="77777777" w:rsidTr="006D5B5E">
              <w:tc>
                <w:tcPr>
                  <w:tcW w:w="3528" w:type="dxa"/>
                </w:tcPr>
                <w:p w14:paraId="09078CB6" w14:textId="77777777" w:rsidR="000625E4" w:rsidRPr="00E51AC6" w:rsidRDefault="000625E4" w:rsidP="001E66BF">
                  <w:pPr>
                    <w:spacing w:after="120" w:line="260" w:lineRule="exact"/>
                    <w:rPr>
                      <w:sz w:val="22"/>
                      <w:szCs w:val="22"/>
                    </w:rPr>
                  </w:pPr>
                  <w:r w:rsidRPr="00E51AC6">
                    <w:rPr>
                      <w:sz w:val="22"/>
                      <w:szCs w:val="22"/>
                    </w:rPr>
                    <w:t>bankovní spojení:</w:t>
                  </w:r>
                </w:p>
              </w:tc>
              <w:tc>
                <w:tcPr>
                  <w:tcW w:w="5684" w:type="dxa"/>
                </w:tcPr>
                <w:p w14:paraId="09078CB7" w14:textId="77777777" w:rsidR="000625E4" w:rsidRPr="00C84CAB" w:rsidRDefault="000625E4" w:rsidP="001E66BF">
                  <w:pPr>
                    <w:spacing w:after="120" w:line="260" w:lineRule="exact"/>
                    <w:rPr>
                      <w:sz w:val="22"/>
                      <w:szCs w:val="22"/>
                      <w:highlight w:val="black"/>
                    </w:rPr>
                  </w:pPr>
                  <w:r w:rsidRPr="00C84CAB">
                    <w:rPr>
                      <w:sz w:val="22"/>
                      <w:szCs w:val="22"/>
                      <w:highlight w:val="black"/>
                    </w:rPr>
                    <w:t xml:space="preserve">Československá obchodní banka, a.s., </w:t>
                  </w:r>
                </w:p>
                <w:p w14:paraId="09078CB8" w14:textId="77777777" w:rsidR="000625E4" w:rsidRPr="00E51AC6" w:rsidRDefault="000625E4" w:rsidP="001E66BF">
                  <w:pPr>
                    <w:spacing w:after="120" w:line="260" w:lineRule="exact"/>
                    <w:rPr>
                      <w:sz w:val="22"/>
                      <w:szCs w:val="22"/>
                    </w:rPr>
                  </w:pPr>
                  <w:r w:rsidRPr="00C84CAB">
                    <w:rPr>
                      <w:sz w:val="22"/>
                      <w:szCs w:val="22"/>
                      <w:highlight w:val="black"/>
                    </w:rPr>
                    <w:t xml:space="preserve">č. </w:t>
                  </w:r>
                  <w:proofErr w:type="spellStart"/>
                  <w:r w:rsidRPr="00C84CAB">
                    <w:rPr>
                      <w:sz w:val="22"/>
                      <w:szCs w:val="22"/>
                      <w:highlight w:val="black"/>
                    </w:rPr>
                    <w:t>ú.</w:t>
                  </w:r>
                  <w:proofErr w:type="spellEnd"/>
                  <w:r w:rsidRPr="00C84CAB">
                    <w:rPr>
                      <w:sz w:val="22"/>
                      <w:szCs w:val="22"/>
                      <w:highlight w:val="black"/>
                    </w:rPr>
                    <w:t>: 102639446/0300</w:t>
                  </w:r>
                </w:p>
              </w:tc>
            </w:tr>
            <w:tr w:rsidR="000625E4" w:rsidRPr="00746A53" w14:paraId="09078CBC" w14:textId="77777777" w:rsidTr="006D5B5E">
              <w:tc>
                <w:tcPr>
                  <w:tcW w:w="3528" w:type="dxa"/>
                </w:tcPr>
                <w:p w14:paraId="09078CBA" w14:textId="77777777" w:rsidR="000625E4" w:rsidRPr="00E51AC6" w:rsidRDefault="000625E4" w:rsidP="001E66BF">
                  <w:pPr>
                    <w:spacing w:after="120" w:line="260" w:lineRule="exact"/>
                    <w:rPr>
                      <w:sz w:val="22"/>
                      <w:szCs w:val="22"/>
                    </w:rPr>
                  </w:pPr>
                  <w:r w:rsidRPr="00E51AC6">
                    <w:rPr>
                      <w:sz w:val="22"/>
                      <w:szCs w:val="22"/>
                    </w:rPr>
                    <w:t>dále jen „</w:t>
                  </w:r>
                  <w:r>
                    <w:rPr>
                      <w:sz w:val="22"/>
                      <w:szCs w:val="22"/>
                    </w:rPr>
                    <w:t>nájemce</w:t>
                  </w:r>
                  <w:r w:rsidRPr="00E51AC6">
                    <w:rPr>
                      <w:sz w:val="22"/>
                      <w:szCs w:val="22"/>
                    </w:rPr>
                    <w:t>“</w:t>
                  </w:r>
                </w:p>
              </w:tc>
              <w:tc>
                <w:tcPr>
                  <w:tcW w:w="5684" w:type="dxa"/>
                </w:tcPr>
                <w:p w14:paraId="09078CBB" w14:textId="77777777" w:rsidR="000625E4" w:rsidRPr="00E51AC6" w:rsidRDefault="000625E4" w:rsidP="001E66BF">
                  <w:pPr>
                    <w:spacing w:after="120" w:line="260" w:lineRule="exact"/>
                    <w:rPr>
                      <w:sz w:val="22"/>
                      <w:szCs w:val="22"/>
                    </w:rPr>
                  </w:pPr>
                </w:p>
              </w:tc>
            </w:tr>
          </w:tbl>
          <w:p w14:paraId="09078CBD" w14:textId="77777777" w:rsidR="000625E4" w:rsidRPr="00746A53" w:rsidRDefault="000625E4" w:rsidP="001E66BF">
            <w:pPr>
              <w:spacing w:after="120" w:line="260" w:lineRule="exact"/>
              <w:contextualSpacing/>
            </w:pPr>
          </w:p>
          <w:p w14:paraId="09078CBE" w14:textId="77777777" w:rsidR="000625E4" w:rsidRPr="00746A53" w:rsidRDefault="000625E4" w:rsidP="001E66BF">
            <w:pPr>
              <w:spacing w:after="120" w:line="260" w:lineRule="exact"/>
              <w:contextualSpacing/>
            </w:pPr>
            <w:r>
              <w:tab/>
            </w:r>
            <w:r>
              <w:tab/>
            </w:r>
          </w:p>
          <w:p w14:paraId="09078CBF" w14:textId="77777777" w:rsidR="000625E4" w:rsidRPr="00E37251" w:rsidRDefault="000625E4" w:rsidP="001E66BF">
            <w:pPr>
              <w:spacing w:after="120" w:line="260" w:lineRule="exact"/>
              <w:contextualSpacing/>
              <w:rPr>
                <w:sz w:val="22"/>
                <w:szCs w:val="22"/>
              </w:rPr>
            </w:pPr>
            <w:r>
              <w:t xml:space="preserve">  </w:t>
            </w:r>
            <w:r w:rsidRPr="00E37251">
              <w:rPr>
                <w:sz w:val="22"/>
                <w:szCs w:val="22"/>
              </w:rPr>
              <w:t>a</w:t>
            </w:r>
            <w:r w:rsidRPr="00E37251">
              <w:rPr>
                <w:sz w:val="22"/>
                <w:szCs w:val="22"/>
              </w:rPr>
              <w:tab/>
            </w:r>
          </w:p>
          <w:tbl>
            <w:tblPr>
              <w:tblpPr w:leftFromText="141" w:rightFromText="141" w:vertAnchor="text" w:horzAnchor="margin" w:tblpY="501"/>
              <w:tblW w:w="9288" w:type="dxa"/>
              <w:tblLook w:val="01E0" w:firstRow="1" w:lastRow="1" w:firstColumn="1" w:lastColumn="1" w:noHBand="0" w:noVBand="0"/>
            </w:tblPr>
            <w:tblGrid>
              <w:gridCol w:w="3528"/>
              <w:gridCol w:w="5760"/>
            </w:tblGrid>
            <w:tr w:rsidR="00A67EFA" w:rsidRPr="00746A53" w14:paraId="09078CC2" w14:textId="77777777" w:rsidTr="00A67EFA">
              <w:tc>
                <w:tcPr>
                  <w:tcW w:w="9288" w:type="dxa"/>
                  <w:gridSpan w:val="2"/>
                </w:tcPr>
                <w:p w14:paraId="09078CC0" w14:textId="607FA5B5" w:rsidR="00A67EFA" w:rsidRDefault="00BF7099" w:rsidP="00BF7099">
                  <w:pPr>
                    <w:spacing w:after="120" w:line="260" w:lineRule="exact"/>
                    <w:ind w:left="37"/>
                    <w:rPr>
                      <w:b/>
                      <w:bCs/>
                    </w:rPr>
                  </w:pPr>
                  <w:proofErr w:type="spellStart"/>
                  <w:r>
                    <w:rPr>
                      <w:b/>
                      <w:bCs/>
                    </w:rPr>
                    <w:t>LeasePlan</w:t>
                  </w:r>
                  <w:proofErr w:type="spellEnd"/>
                  <w:r>
                    <w:rPr>
                      <w:b/>
                      <w:bCs/>
                    </w:rPr>
                    <w:t xml:space="preserve"> Česká republika, s.r.o.</w:t>
                  </w:r>
                  <w:r w:rsidRPr="00344B79">
                    <w:rPr>
                      <w:b/>
                      <w:bCs/>
                    </w:rPr>
                    <w:t xml:space="preserve"> </w:t>
                  </w:r>
                </w:p>
                <w:p w14:paraId="1C0505DF" w14:textId="77777777" w:rsidR="00BF7099" w:rsidRPr="00BF7099" w:rsidRDefault="00BF7099" w:rsidP="00BF7099">
                  <w:pPr>
                    <w:spacing w:after="120" w:line="260" w:lineRule="exact"/>
                    <w:ind w:left="37"/>
                    <w:rPr>
                      <w:b/>
                      <w:bCs/>
                    </w:rPr>
                  </w:pPr>
                </w:p>
                <w:p w14:paraId="09078CC1" w14:textId="466D371B" w:rsidR="00A67EFA" w:rsidRPr="00C33F78" w:rsidRDefault="00BF7099" w:rsidP="001E66BF">
                  <w:pPr>
                    <w:spacing w:after="120" w:line="260" w:lineRule="exact"/>
                    <w:rPr>
                      <w:sz w:val="22"/>
                      <w:szCs w:val="22"/>
                    </w:rPr>
                  </w:pPr>
                  <w:r w:rsidRPr="00E51AC6">
                    <w:rPr>
                      <w:sz w:val="22"/>
                      <w:szCs w:val="22"/>
                    </w:rPr>
                    <w:t>se sídlem:</w:t>
                  </w:r>
                  <w:r>
                    <w:rPr>
                      <w:sz w:val="22"/>
                      <w:szCs w:val="22"/>
                    </w:rPr>
                    <w:t xml:space="preserve">                                                </w:t>
                  </w:r>
                  <w:r w:rsidRPr="006B3666">
                    <w:rPr>
                      <w:sz w:val="22"/>
                      <w:szCs w:val="22"/>
                    </w:rPr>
                    <w:t>Bucharova 1423/6, Stodůlky, 158 00 Praha 5</w:t>
                  </w:r>
                </w:p>
              </w:tc>
            </w:tr>
            <w:tr w:rsidR="00BF7099" w:rsidRPr="00746A53" w14:paraId="09078CC5" w14:textId="77777777" w:rsidTr="006D5B5E">
              <w:tc>
                <w:tcPr>
                  <w:tcW w:w="3528" w:type="dxa"/>
                </w:tcPr>
                <w:p w14:paraId="09078CC3" w14:textId="2CCCAE17" w:rsidR="00BF7099" w:rsidRPr="00E51AC6" w:rsidRDefault="00BF7099" w:rsidP="00BF7099">
                  <w:pPr>
                    <w:spacing w:after="120" w:line="260" w:lineRule="exact"/>
                    <w:rPr>
                      <w:sz w:val="22"/>
                      <w:szCs w:val="22"/>
                    </w:rPr>
                  </w:pPr>
                  <w:r w:rsidRPr="00E51AC6">
                    <w:rPr>
                      <w:sz w:val="22"/>
                      <w:szCs w:val="22"/>
                    </w:rPr>
                    <w:t>IČ</w:t>
                  </w:r>
                  <w:r>
                    <w:rPr>
                      <w:sz w:val="22"/>
                      <w:szCs w:val="22"/>
                    </w:rPr>
                    <w:t>O</w:t>
                  </w:r>
                  <w:r w:rsidRPr="00E51AC6">
                    <w:rPr>
                      <w:sz w:val="22"/>
                      <w:szCs w:val="22"/>
                    </w:rPr>
                    <w:t>:</w:t>
                  </w:r>
                </w:p>
              </w:tc>
              <w:tc>
                <w:tcPr>
                  <w:tcW w:w="5760" w:type="dxa"/>
                </w:tcPr>
                <w:p w14:paraId="09078CC4" w14:textId="4C0B0DD4" w:rsidR="00BF7099" w:rsidRPr="00C33F78" w:rsidRDefault="00BF7099" w:rsidP="00BF7099">
                  <w:pPr>
                    <w:spacing w:after="120" w:line="260" w:lineRule="exact"/>
                    <w:rPr>
                      <w:sz w:val="22"/>
                      <w:szCs w:val="22"/>
                    </w:rPr>
                  </w:pPr>
                  <w:r>
                    <w:rPr>
                      <w:sz w:val="22"/>
                      <w:szCs w:val="22"/>
                    </w:rPr>
                    <w:t>63671</w:t>
                  </w:r>
                  <w:r w:rsidRPr="006B3666">
                    <w:rPr>
                      <w:sz w:val="22"/>
                      <w:szCs w:val="22"/>
                    </w:rPr>
                    <w:t>069</w:t>
                  </w:r>
                </w:p>
              </w:tc>
            </w:tr>
            <w:tr w:rsidR="00BF7099" w:rsidRPr="00746A53" w14:paraId="09078CC8" w14:textId="77777777" w:rsidTr="006D5B5E">
              <w:tc>
                <w:tcPr>
                  <w:tcW w:w="3528" w:type="dxa"/>
                </w:tcPr>
                <w:p w14:paraId="09078CC6" w14:textId="767E0951" w:rsidR="00BF7099" w:rsidRPr="00E51AC6" w:rsidRDefault="00BF7099" w:rsidP="00BF7099">
                  <w:pPr>
                    <w:spacing w:after="120" w:line="260" w:lineRule="exact"/>
                    <w:rPr>
                      <w:sz w:val="22"/>
                      <w:szCs w:val="22"/>
                    </w:rPr>
                  </w:pPr>
                  <w:r w:rsidRPr="00E51AC6">
                    <w:rPr>
                      <w:sz w:val="22"/>
                      <w:szCs w:val="22"/>
                    </w:rPr>
                    <w:t>DIČ:</w:t>
                  </w:r>
                </w:p>
              </w:tc>
              <w:tc>
                <w:tcPr>
                  <w:tcW w:w="5760" w:type="dxa"/>
                </w:tcPr>
                <w:p w14:paraId="09078CC7" w14:textId="53AA5DE9" w:rsidR="00BF7099" w:rsidRPr="00C33F78" w:rsidRDefault="00BF7099" w:rsidP="00BF7099">
                  <w:pPr>
                    <w:spacing w:after="120" w:line="260" w:lineRule="exact"/>
                    <w:rPr>
                      <w:sz w:val="22"/>
                      <w:szCs w:val="22"/>
                    </w:rPr>
                  </w:pPr>
                  <w:r w:rsidRPr="006B3666">
                    <w:rPr>
                      <w:sz w:val="22"/>
                      <w:szCs w:val="22"/>
                    </w:rPr>
                    <w:t>CZ63671069   </w:t>
                  </w:r>
                </w:p>
              </w:tc>
            </w:tr>
            <w:tr w:rsidR="00BF7099" w:rsidRPr="00746A53" w14:paraId="09078CCB" w14:textId="77777777" w:rsidTr="006D5B5E">
              <w:tc>
                <w:tcPr>
                  <w:tcW w:w="3528" w:type="dxa"/>
                </w:tcPr>
                <w:p w14:paraId="09078CC9" w14:textId="40D29772" w:rsidR="00BF7099" w:rsidRPr="00E51AC6" w:rsidRDefault="00CE6230" w:rsidP="00BF7099">
                  <w:pPr>
                    <w:spacing w:after="120" w:line="260" w:lineRule="exact"/>
                    <w:rPr>
                      <w:sz w:val="22"/>
                      <w:szCs w:val="22"/>
                    </w:rPr>
                  </w:pPr>
                  <w:r>
                    <w:rPr>
                      <w:sz w:val="22"/>
                      <w:szCs w:val="22"/>
                    </w:rPr>
                    <w:t>zastoupen</w:t>
                  </w:r>
                  <w:r w:rsidR="00BF7099">
                    <w:rPr>
                      <w:sz w:val="22"/>
                      <w:szCs w:val="22"/>
                    </w:rPr>
                    <w:t xml:space="preserve">a:   </w:t>
                  </w:r>
                </w:p>
              </w:tc>
              <w:tc>
                <w:tcPr>
                  <w:tcW w:w="5760" w:type="dxa"/>
                </w:tcPr>
                <w:p w14:paraId="09078CCA" w14:textId="49E18E03" w:rsidR="00BF7099" w:rsidRPr="00C33F78" w:rsidRDefault="00BF7099" w:rsidP="00BF7099">
                  <w:pPr>
                    <w:spacing w:after="120" w:line="260" w:lineRule="exact"/>
                    <w:rPr>
                      <w:sz w:val="22"/>
                      <w:szCs w:val="22"/>
                    </w:rPr>
                  </w:pPr>
                  <w:r w:rsidRPr="006B3666">
                    <w:rPr>
                      <w:sz w:val="22"/>
                      <w:szCs w:val="22"/>
                    </w:rPr>
                    <w:t xml:space="preserve">Martinem </w:t>
                  </w:r>
                  <w:proofErr w:type="spellStart"/>
                  <w:r w:rsidRPr="006B3666">
                    <w:rPr>
                      <w:sz w:val="22"/>
                      <w:szCs w:val="22"/>
                    </w:rPr>
                    <w:t>Brixem</w:t>
                  </w:r>
                  <w:proofErr w:type="spellEnd"/>
                  <w:r w:rsidRPr="006B3666">
                    <w:rPr>
                      <w:sz w:val="22"/>
                      <w:szCs w:val="22"/>
                    </w:rPr>
                    <w:t>, jednatelem a Petrem Maškem, jednatelem</w:t>
                  </w:r>
                </w:p>
              </w:tc>
            </w:tr>
            <w:tr w:rsidR="00BF7099" w:rsidRPr="00746A53" w14:paraId="09078CCE" w14:textId="77777777" w:rsidTr="006D5B5E">
              <w:tc>
                <w:tcPr>
                  <w:tcW w:w="3528" w:type="dxa"/>
                </w:tcPr>
                <w:p w14:paraId="09078CCC" w14:textId="0DCF6469" w:rsidR="00BF7099" w:rsidRPr="00E51AC6" w:rsidRDefault="00BF7099" w:rsidP="00BF7099">
                  <w:pPr>
                    <w:spacing w:after="120" w:line="260" w:lineRule="exact"/>
                    <w:rPr>
                      <w:sz w:val="22"/>
                      <w:szCs w:val="22"/>
                    </w:rPr>
                  </w:pPr>
                  <w:r>
                    <w:rPr>
                      <w:sz w:val="22"/>
                      <w:szCs w:val="22"/>
                    </w:rPr>
                    <w:t>z</w:t>
                  </w:r>
                  <w:r w:rsidRPr="00E51AC6">
                    <w:rPr>
                      <w:sz w:val="22"/>
                      <w:szCs w:val="22"/>
                    </w:rPr>
                    <w:t>apsána v</w:t>
                  </w:r>
                  <w:r>
                    <w:rPr>
                      <w:sz w:val="22"/>
                      <w:szCs w:val="22"/>
                    </w:rPr>
                    <w:t> </w:t>
                  </w:r>
                  <w:r w:rsidRPr="00E51AC6">
                    <w:rPr>
                      <w:sz w:val="22"/>
                      <w:szCs w:val="22"/>
                    </w:rPr>
                    <w:t>obchodním</w:t>
                  </w:r>
                  <w:r>
                    <w:rPr>
                      <w:sz w:val="22"/>
                      <w:szCs w:val="22"/>
                    </w:rPr>
                    <w:t xml:space="preserve"> </w:t>
                  </w:r>
                  <w:r w:rsidRPr="00E51AC6">
                    <w:rPr>
                      <w:sz w:val="22"/>
                      <w:szCs w:val="22"/>
                    </w:rPr>
                    <w:t>rejstříku</w:t>
                  </w:r>
                  <w:r>
                    <w:rPr>
                      <w:sz w:val="22"/>
                      <w:szCs w:val="22"/>
                    </w:rPr>
                    <w:t xml:space="preserve"> u:</w:t>
                  </w:r>
                </w:p>
              </w:tc>
              <w:tc>
                <w:tcPr>
                  <w:tcW w:w="5760" w:type="dxa"/>
                </w:tcPr>
                <w:p w14:paraId="09078CCD" w14:textId="6D11D5D0" w:rsidR="00BF7099" w:rsidRPr="00C33F78" w:rsidRDefault="00BF7099" w:rsidP="00BF7099">
                  <w:pPr>
                    <w:spacing w:after="120" w:line="260" w:lineRule="exact"/>
                    <w:rPr>
                      <w:sz w:val="22"/>
                      <w:szCs w:val="22"/>
                    </w:rPr>
                  </w:pPr>
                  <w:r w:rsidRPr="00E51AC6">
                    <w:rPr>
                      <w:sz w:val="22"/>
                      <w:szCs w:val="22"/>
                    </w:rPr>
                    <w:t>Městského soudu v Praze</w:t>
                  </w:r>
                  <w:r>
                    <w:rPr>
                      <w:rStyle w:val="platne1"/>
                      <w:sz w:val="22"/>
                      <w:szCs w:val="22"/>
                    </w:rPr>
                    <w:t>, oddíl C, vložka 37940</w:t>
                  </w:r>
                </w:p>
              </w:tc>
            </w:tr>
            <w:tr w:rsidR="00BF7099" w:rsidRPr="00746A53" w14:paraId="09078CD1" w14:textId="77777777" w:rsidTr="006D5B5E">
              <w:tc>
                <w:tcPr>
                  <w:tcW w:w="3528" w:type="dxa"/>
                </w:tcPr>
                <w:p w14:paraId="09078CCF" w14:textId="4532D492" w:rsidR="00BF7099" w:rsidRPr="00E51AC6" w:rsidRDefault="00BF7099" w:rsidP="00BF7099">
                  <w:pPr>
                    <w:spacing w:after="120" w:line="260" w:lineRule="exact"/>
                    <w:rPr>
                      <w:sz w:val="22"/>
                      <w:szCs w:val="22"/>
                    </w:rPr>
                  </w:pPr>
                  <w:r w:rsidRPr="00E51AC6">
                    <w:rPr>
                      <w:sz w:val="22"/>
                      <w:szCs w:val="22"/>
                    </w:rPr>
                    <w:t>bankovní spojení:</w:t>
                  </w:r>
                </w:p>
              </w:tc>
              <w:tc>
                <w:tcPr>
                  <w:tcW w:w="5760" w:type="dxa"/>
                </w:tcPr>
                <w:p w14:paraId="60448CC3" w14:textId="77777777" w:rsidR="00BF7099" w:rsidRPr="00C84CAB" w:rsidRDefault="00BF7099" w:rsidP="00BF7099">
                  <w:pPr>
                    <w:spacing w:after="120"/>
                    <w:ind w:left="37"/>
                    <w:rPr>
                      <w:highlight w:val="black"/>
                    </w:rPr>
                  </w:pPr>
                  <w:r w:rsidRPr="00C84CAB">
                    <w:rPr>
                      <w:sz w:val="22"/>
                      <w:szCs w:val="22"/>
                      <w:highlight w:val="black"/>
                    </w:rPr>
                    <w:t xml:space="preserve">Československá obchodní banka, a.s., </w:t>
                  </w:r>
                </w:p>
                <w:p w14:paraId="09078CD0" w14:textId="40D90CF3" w:rsidR="00BF7099" w:rsidRPr="00C33F78" w:rsidRDefault="00BF7099" w:rsidP="00BF7099">
                  <w:pPr>
                    <w:spacing w:after="120" w:line="260" w:lineRule="exact"/>
                    <w:rPr>
                      <w:sz w:val="22"/>
                      <w:szCs w:val="22"/>
                    </w:rPr>
                  </w:pPr>
                  <w:r w:rsidRPr="00C84CAB">
                    <w:rPr>
                      <w:sz w:val="22"/>
                      <w:szCs w:val="22"/>
                      <w:highlight w:val="black"/>
                    </w:rPr>
                    <w:t xml:space="preserve">č. </w:t>
                  </w:r>
                  <w:proofErr w:type="spellStart"/>
                  <w:r w:rsidRPr="00C84CAB">
                    <w:rPr>
                      <w:sz w:val="22"/>
                      <w:szCs w:val="22"/>
                      <w:highlight w:val="black"/>
                    </w:rPr>
                    <w:t>ú.</w:t>
                  </w:r>
                  <w:proofErr w:type="spellEnd"/>
                  <w:r w:rsidRPr="00C84CAB">
                    <w:rPr>
                      <w:sz w:val="22"/>
                      <w:szCs w:val="22"/>
                      <w:highlight w:val="black"/>
                    </w:rPr>
                    <w:t>: 1800442063/0300</w:t>
                  </w:r>
                </w:p>
              </w:tc>
            </w:tr>
            <w:tr w:rsidR="00BF7099" w:rsidRPr="00746A53" w14:paraId="09078CD4" w14:textId="77777777" w:rsidTr="006D5B5E">
              <w:tc>
                <w:tcPr>
                  <w:tcW w:w="3528" w:type="dxa"/>
                </w:tcPr>
                <w:p w14:paraId="09078CD2" w14:textId="77777777" w:rsidR="00BF7099" w:rsidRPr="00E51AC6" w:rsidRDefault="00BF7099" w:rsidP="00BF7099">
                  <w:pPr>
                    <w:spacing w:after="120" w:line="260" w:lineRule="exact"/>
                    <w:rPr>
                      <w:sz w:val="22"/>
                      <w:szCs w:val="22"/>
                    </w:rPr>
                  </w:pPr>
                  <w:r w:rsidRPr="00E51AC6">
                    <w:rPr>
                      <w:sz w:val="22"/>
                      <w:szCs w:val="22"/>
                    </w:rPr>
                    <w:t>dále jen „</w:t>
                  </w:r>
                  <w:r>
                    <w:rPr>
                      <w:sz w:val="22"/>
                      <w:szCs w:val="22"/>
                    </w:rPr>
                    <w:t>pronajímatel</w:t>
                  </w:r>
                  <w:r w:rsidRPr="00E51AC6">
                    <w:rPr>
                      <w:sz w:val="22"/>
                      <w:szCs w:val="22"/>
                    </w:rPr>
                    <w:t>“</w:t>
                  </w:r>
                </w:p>
              </w:tc>
              <w:tc>
                <w:tcPr>
                  <w:tcW w:w="5760" w:type="dxa"/>
                </w:tcPr>
                <w:p w14:paraId="09078CD3" w14:textId="77777777" w:rsidR="00BF7099" w:rsidRPr="00E51AC6" w:rsidRDefault="00BF7099" w:rsidP="00BF7099">
                  <w:pPr>
                    <w:spacing w:after="120" w:line="260" w:lineRule="exact"/>
                    <w:rPr>
                      <w:sz w:val="22"/>
                      <w:szCs w:val="22"/>
                    </w:rPr>
                  </w:pPr>
                </w:p>
              </w:tc>
            </w:tr>
          </w:tbl>
          <w:p w14:paraId="09078CD5" w14:textId="77777777" w:rsidR="000625E4" w:rsidRPr="00746A53" w:rsidRDefault="000625E4" w:rsidP="001E66BF">
            <w:pPr>
              <w:spacing w:after="120" w:line="260" w:lineRule="exact"/>
              <w:rPr>
                <w:b/>
                <w:color w:val="FF0000"/>
              </w:rPr>
            </w:pPr>
          </w:p>
          <w:p w14:paraId="09078CD6" w14:textId="77777777" w:rsidR="000625E4" w:rsidRPr="00746A53" w:rsidRDefault="000625E4" w:rsidP="001E66BF">
            <w:pPr>
              <w:spacing w:after="120" w:line="260" w:lineRule="exact"/>
              <w:rPr>
                <w:bCs/>
              </w:rPr>
            </w:pPr>
          </w:p>
          <w:p w14:paraId="09078CD7" w14:textId="29F79158" w:rsidR="000625E4" w:rsidRDefault="000625E4" w:rsidP="001E66BF">
            <w:pPr>
              <w:spacing w:after="120" w:line="260" w:lineRule="exact"/>
              <w:jc w:val="both"/>
              <w:rPr>
                <w:bCs/>
                <w:sz w:val="22"/>
                <w:szCs w:val="22"/>
              </w:rPr>
            </w:pPr>
            <w:r w:rsidRPr="00E51AC6">
              <w:rPr>
                <w:bCs/>
                <w:sz w:val="22"/>
                <w:szCs w:val="22"/>
              </w:rPr>
              <w:t>dále jednotlivě jako „</w:t>
            </w:r>
            <w:r>
              <w:rPr>
                <w:bCs/>
                <w:sz w:val="22"/>
                <w:szCs w:val="22"/>
              </w:rPr>
              <w:t>s</w:t>
            </w:r>
            <w:r w:rsidRPr="00D10C00">
              <w:rPr>
                <w:bCs/>
                <w:sz w:val="22"/>
                <w:szCs w:val="22"/>
              </w:rPr>
              <w:t>mluvní strana</w:t>
            </w:r>
            <w:r w:rsidRPr="00E51AC6">
              <w:rPr>
                <w:bCs/>
                <w:sz w:val="22"/>
                <w:szCs w:val="22"/>
              </w:rPr>
              <w:t>“, nebo společně jako „</w:t>
            </w:r>
            <w:r>
              <w:rPr>
                <w:bCs/>
                <w:sz w:val="22"/>
                <w:szCs w:val="22"/>
              </w:rPr>
              <w:t>s</w:t>
            </w:r>
            <w:r w:rsidRPr="00D10C00">
              <w:rPr>
                <w:bCs/>
                <w:sz w:val="22"/>
                <w:szCs w:val="22"/>
              </w:rPr>
              <w:t>mluvní strany</w:t>
            </w:r>
            <w:r w:rsidRPr="00E51AC6">
              <w:rPr>
                <w:bCs/>
                <w:sz w:val="22"/>
                <w:szCs w:val="22"/>
              </w:rPr>
              <w:t xml:space="preserve">“ uzavírají v souladu s ustanovením § </w:t>
            </w:r>
            <w:r>
              <w:rPr>
                <w:bCs/>
                <w:sz w:val="22"/>
                <w:szCs w:val="22"/>
              </w:rPr>
              <w:t xml:space="preserve">1746 odst. 2 </w:t>
            </w:r>
            <w:r w:rsidRPr="00E51AC6">
              <w:rPr>
                <w:bCs/>
                <w:sz w:val="22"/>
                <w:szCs w:val="22"/>
              </w:rPr>
              <w:t xml:space="preserve">zákona č. </w:t>
            </w:r>
            <w:r>
              <w:rPr>
                <w:bCs/>
                <w:sz w:val="22"/>
                <w:szCs w:val="22"/>
              </w:rPr>
              <w:t xml:space="preserve">89/2012 </w:t>
            </w:r>
            <w:r w:rsidRPr="00E51AC6">
              <w:rPr>
                <w:bCs/>
                <w:sz w:val="22"/>
                <w:szCs w:val="22"/>
              </w:rPr>
              <w:t xml:space="preserve">Sb., </w:t>
            </w:r>
            <w:r>
              <w:rPr>
                <w:bCs/>
                <w:sz w:val="22"/>
                <w:szCs w:val="22"/>
              </w:rPr>
              <w:t>občanský</w:t>
            </w:r>
            <w:r w:rsidRPr="001C4CAA">
              <w:rPr>
                <w:bCs/>
                <w:sz w:val="22"/>
                <w:szCs w:val="22"/>
              </w:rPr>
              <w:t xml:space="preserve"> zákoník</w:t>
            </w:r>
            <w:r w:rsidRPr="00E51AC6">
              <w:rPr>
                <w:bCs/>
                <w:sz w:val="22"/>
                <w:szCs w:val="22"/>
              </w:rPr>
              <w:t>, ve znění pozdějších předpisů (dále jen „</w:t>
            </w:r>
            <w:r>
              <w:rPr>
                <w:bCs/>
                <w:sz w:val="22"/>
                <w:szCs w:val="22"/>
              </w:rPr>
              <w:t>občanský</w:t>
            </w:r>
            <w:r w:rsidRPr="00D10C00">
              <w:rPr>
                <w:bCs/>
                <w:sz w:val="22"/>
                <w:szCs w:val="22"/>
              </w:rPr>
              <w:t xml:space="preserve"> zákoník</w:t>
            </w:r>
            <w:r w:rsidRPr="00E51AC6">
              <w:rPr>
                <w:bCs/>
                <w:sz w:val="22"/>
                <w:szCs w:val="22"/>
              </w:rPr>
              <w:t xml:space="preserve">“), </w:t>
            </w:r>
            <w:r>
              <w:rPr>
                <w:bCs/>
                <w:sz w:val="22"/>
                <w:szCs w:val="22"/>
              </w:rPr>
              <w:t>a zákona č. 13</w:t>
            </w:r>
            <w:r w:rsidR="00F0576B">
              <w:rPr>
                <w:bCs/>
                <w:sz w:val="22"/>
                <w:szCs w:val="22"/>
              </w:rPr>
              <w:t>4</w:t>
            </w:r>
            <w:r>
              <w:rPr>
                <w:bCs/>
                <w:sz w:val="22"/>
                <w:szCs w:val="22"/>
              </w:rPr>
              <w:t>/20</w:t>
            </w:r>
            <w:r w:rsidR="00F0576B">
              <w:rPr>
                <w:bCs/>
                <w:sz w:val="22"/>
                <w:szCs w:val="22"/>
              </w:rPr>
              <w:t>1</w:t>
            </w:r>
            <w:r>
              <w:rPr>
                <w:bCs/>
                <w:sz w:val="22"/>
                <w:szCs w:val="22"/>
              </w:rPr>
              <w:t xml:space="preserve">6 Sb., o </w:t>
            </w:r>
            <w:r w:rsidR="00F0576B">
              <w:rPr>
                <w:bCs/>
                <w:sz w:val="22"/>
                <w:szCs w:val="22"/>
              </w:rPr>
              <w:t xml:space="preserve">zadávání </w:t>
            </w:r>
            <w:r>
              <w:rPr>
                <w:bCs/>
                <w:sz w:val="22"/>
                <w:szCs w:val="22"/>
              </w:rPr>
              <w:t>veřejných zakáz</w:t>
            </w:r>
            <w:r w:rsidR="00F0576B">
              <w:rPr>
                <w:bCs/>
                <w:sz w:val="22"/>
                <w:szCs w:val="22"/>
              </w:rPr>
              <w:t>e</w:t>
            </w:r>
            <w:r>
              <w:rPr>
                <w:bCs/>
                <w:sz w:val="22"/>
                <w:szCs w:val="22"/>
              </w:rPr>
              <w:t>k, ve znění pozdějších předpisů (dále jen „z</w:t>
            </w:r>
            <w:r w:rsidRPr="00D10C00">
              <w:rPr>
                <w:bCs/>
                <w:sz w:val="22"/>
                <w:szCs w:val="22"/>
              </w:rPr>
              <w:t xml:space="preserve">ákon o </w:t>
            </w:r>
            <w:r w:rsidR="00F0576B">
              <w:rPr>
                <w:bCs/>
                <w:sz w:val="22"/>
                <w:szCs w:val="22"/>
              </w:rPr>
              <w:t xml:space="preserve">zadávání </w:t>
            </w:r>
            <w:r w:rsidRPr="00D10C00">
              <w:rPr>
                <w:bCs/>
                <w:sz w:val="22"/>
                <w:szCs w:val="22"/>
              </w:rPr>
              <w:t>veřejných zakáz</w:t>
            </w:r>
            <w:r w:rsidR="00F0576B">
              <w:rPr>
                <w:bCs/>
                <w:sz w:val="22"/>
                <w:szCs w:val="22"/>
              </w:rPr>
              <w:t>e</w:t>
            </w:r>
            <w:r w:rsidRPr="00D10C00">
              <w:rPr>
                <w:bCs/>
                <w:sz w:val="22"/>
                <w:szCs w:val="22"/>
              </w:rPr>
              <w:t>k</w:t>
            </w:r>
            <w:r>
              <w:rPr>
                <w:bCs/>
                <w:sz w:val="22"/>
                <w:szCs w:val="22"/>
              </w:rPr>
              <w:t>“), tuto Smlouvu o operativním leasingu</w:t>
            </w:r>
            <w:r w:rsidRPr="00E51AC6">
              <w:rPr>
                <w:bCs/>
                <w:sz w:val="22"/>
                <w:szCs w:val="22"/>
              </w:rPr>
              <w:t xml:space="preserve"> </w:t>
            </w:r>
            <w:r w:rsidR="00F25825">
              <w:rPr>
                <w:bCs/>
                <w:sz w:val="22"/>
                <w:szCs w:val="22"/>
              </w:rPr>
              <w:t xml:space="preserve">– střední lehká užitková vozidla kategorie N1 </w:t>
            </w:r>
            <w:r w:rsidRPr="00E51AC6">
              <w:rPr>
                <w:bCs/>
                <w:sz w:val="22"/>
                <w:szCs w:val="22"/>
              </w:rPr>
              <w:t>(dále jen „</w:t>
            </w:r>
            <w:r>
              <w:rPr>
                <w:bCs/>
                <w:sz w:val="22"/>
                <w:szCs w:val="22"/>
              </w:rPr>
              <w:t>s</w:t>
            </w:r>
            <w:r w:rsidRPr="00D10C00">
              <w:rPr>
                <w:bCs/>
                <w:sz w:val="22"/>
                <w:szCs w:val="22"/>
              </w:rPr>
              <w:t>mlouva</w:t>
            </w:r>
            <w:r w:rsidRPr="00E51AC6">
              <w:rPr>
                <w:bCs/>
                <w:sz w:val="22"/>
                <w:szCs w:val="22"/>
              </w:rPr>
              <w:t>“)</w:t>
            </w:r>
            <w:r>
              <w:rPr>
                <w:bCs/>
                <w:sz w:val="22"/>
                <w:szCs w:val="22"/>
              </w:rPr>
              <w:t>.</w:t>
            </w:r>
          </w:p>
          <w:p w14:paraId="09078CD8" w14:textId="77777777" w:rsidR="000625E4" w:rsidRDefault="000625E4" w:rsidP="001E66BF">
            <w:pPr>
              <w:spacing w:after="120" w:line="260" w:lineRule="exact"/>
              <w:jc w:val="both"/>
              <w:rPr>
                <w:b/>
                <w:sz w:val="22"/>
                <w:szCs w:val="22"/>
              </w:rPr>
            </w:pPr>
          </w:p>
          <w:p w14:paraId="63CE88F0" w14:textId="77777777" w:rsidR="00BF7099" w:rsidRPr="00E51AC6" w:rsidRDefault="00BF7099" w:rsidP="001E66BF">
            <w:pPr>
              <w:spacing w:after="120" w:line="260" w:lineRule="exact"/>
              <w:jc w:val="both"/>
              <w:rPr>
                <w:b/>
                <w:sz w:val="22"/>
                <w:szCs w:val="22"/>
              </w:rPr>
            </w:pPr>
          </w:p>
          <w:p w14:paraId="09078CD9" w14:textId="77777777" w:rsidR="000625E4" w:rsidRPr="00E51AC6" w:rsidRDefault="000625E4" w:rsidP="001E66BF">
            <w:pPr>
              <w:spacing w:after="120" w:line="260" w:lineRule="exact"/>
              <w:jc w:val="center"/>
              <w:rPr>
                <w:b/>
                <w:sz w:val="22"/>
                <w:szCs w:val="22"/>
              </w:rPr>
            </w:pPr>
            <w:r w:rsidRPr="00E51AC6">
              <w:rPr>
                <w:b/>
                <w:sz w:val="22"/>
                <w:szCs w:val="22"/>
              </w:rPr>
              <w:lastRenderedPageBreak/>
              <w:t>Preambule</w:t>
            </w:r>
          </w:p>
          <w:p w14:paraId="09078CDA" w14:textId="77777777" w:rsidR="000625E4" w:rsidRPr="00737B81" w:rsidRDefault="000625E4" w:rsidP="00D14874">
            <w:pPr>
              <w:spacing w:after="120" w:line="260" w:lineRule="exact"/>
              <w:jc w:val="both"/>
              <w:rPr>
                <w:sz w:val="22"/>
                <w:szCs w:val="22"/>
              </w:rPr>
            </w:pPr>
            <w:r>
              <w:rPr>
                <w:sz w:val="22"/>
                <w:szCs w:val="22"/>
              </w:rPr>
              <w:t>Nájemce</w:t>
            </w:r>
            <w:r w:rsidRPr="00E51AC6">
              <w:rPr>
                <w:sz w:val="22"/>
                <w:szCs w:val="22"/>
              </w:rPr>
              <w:t xml:space="preserve"> provedl zadávací řízení k veřejné zakázce </w:t>
            </w:r>
            <w:r w:rsidRPr="007F21AE">
              <w:rPr>
                <w:b/>
                <w:sz w:val="22"/>
                <w:szCs w:val="22"/>
              </w:rPr>
              <w:t>„</w:t>
            </w:r>
            <w:r w:rsidR="00EA70CC" w:rsidRPr="003D6630">
              <w:rPr>
                <w:b/>
                <w:sz w:val="22"/>
                <w:szCs w:val="22"/>
              </w:rPr>
              <w:t>Operativní leasing</w:t>
            </w:r>
            <w:r w:rsidR="00EA70CC">
              <w:rPr>
                <w:b/>
                <w:sz w:val="22"/>
                <w:szCs w:val="22"/>
              </w:rPr>
              <w:t xml:space="preserve"> -</w:t>
            </w:r>
            <w:r w:rsidR="00EA70CC" w:rsidRPr="003D6630">
              <w:rPr>
                <w:b/>
                <w:sz w:val="22"/>
                <w:szCs w:val="22"/>
              </w:rPr>
              <w:t xml:space="preserve"> </w:t>
            </w:r>
            <w:r w:rsidR="00D14874">
              <w:rPr>
                <w:b/>
                <w:sz w:val="22"/>
                <w:szCs w:val="22"/>
              </w:rPr>
              <w:t>střední</w:t>
            </w:r>
            <w:r w:rsidR="00EA70CC">
              <w:rPr>
                <w:b/>
                <w:sz w:val="22"/>
                <w:szCs w:val="22"/>
              </w:rPr>
              <w:t xml:space="preserve"> lehká užitková vozidla N1</w:t>
            </w:r>
            <w:r w:rsidR="006D5B5E">
              <w:rPr>
                <w:b/>
                <w:sz w:val="22"/>
                <w:szCs w:val="22"/>
              </w:rPr>
              <w:t>“</w:t>
            </w:r>
            <w:r>
              <w:rPr>
                <w:b/>
                <w:sz w:val="22"/>
                <w:szCs w:val="22"/>
              </w:rPr>
              <w:t xml:space="preserve"> </w:t>
            </w:r>
            <w:r w:rsidRPr="00E51AC6">
              <w:rPr>
                <w:sz w:val="22"/>
                <w:szCs w:val="22"/>
              </w:rPr>
              <w:t>(dále jen „Zadávací řízení“) na uzavře</w:t>
            </w:r>
            <w:r>
              <w:rPr>
                <w:sz w:val="22"/>
                <w:szCs w:val="22"/>
              </w:rPr>
              <w:t>ní této smlouvy. Tato smlouva je uzavřena s pronajímatelem</w:t>
            </w:r>
            <w:r w:rsidRPr="00E51AC6">
              <w:rPr>
                <w:sz w:val="22"/>
                <w:szCs w:val="22"/>
              </w:rPr>
              <w:t xml:space="preserve"> na základě výsledku Zadávacího řízení.</w:t>
            </w:r>
          </w:p>
        </w:tc>
      </w:tr>
    </w:tbl>
    <w:p w14:paraId="09078CDC" w14:textId="77777777" w:rsidR="000625E4" w:rsidRDefault="000625E4" w:rsidP="001E66BF">
      <w:pPr>
        <w:pStyle w:val="Texttabulky"/>
        <w:widowControl/>
        <w:tabs>
          <w:tab w:val="left" w:pos="5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60" w:lineRule="exact"/>
        <w:jc w:val="both"/>
        <w:rPr>
          <w:sz w:val="22"/>
          <w:szCs w:val="22"/>
        </w:rPr>
      </w:pPr>
      <w:r w:rsidRPr="00C33F78">
        <w:rPr>
          <w:sz w:val="22"/>
          <w:szCs w:val="22"/>
        </w:rPr>
        <w:lastRenderedPageBreak/>
        <w:t>Podnikatelská činnost pronajímatele spočívá mimo jiné také v operativním leasingu osobních a užitkových vozidel, pro jejich užívání právnickými a fyzickými osobami, které si přejí využívat služeb operativního leasingu.</w:t>
      </w:r>
    </w:p>
    <w:p w14:paraId="09078CDD" w14:textId="77777777" w:rsidR="000625E4" w:rsidRPr="00C33F78" w:rsidRDefault="000625E4" w:rsidP="001E66BF">
      <w:pPr>
        <w:pStyle w:val="Texttabulky"/>
        <w:widowControl/>
        <w:tabs>
          <w:tab w:val="left" w:pos="5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60" w:lineRule="exact"/>
        <w:jc w:val="both"/>
        <w:rPr>
          <w:sz w:val="22"/>
          <w:szCs w:val="22"/>
        </w:rPr>
      </w:pPr>
      <w:r w:rsidRPr="00C33F78">
        <w:rPr>
          <w:sz w:val="22"/>
          <w:szCs w:val="22"/>
        </w:rPr>
        <w:t xml:space="preserve">Nájemce si přeje pronajímat vozidla od pronajímatele a mít zajištěny služby související s provozováním těchto vozidel v rozsahu dále uvedeném v této </w:t>
      </w:r>
      <w:r>
        <w:rPr>
          <w:sz w:val="22"/>
          <w:szCs w:val="22"/>
        </w:rPr>
        <w:t>s</w:t>
      </w:r>
      <w:r w:rsidRPr="00C33F78">
        <w:rPr>
          <w:sz w:val="22"/>
          <w:szCs w:val="22"/>
        </w:rPr>
        <w:t xml:space="preserve">mlouvě. </w:t>
      </w:r>
    </w:p>
    <w:p w14:paraId="09078CDE" w14:textId="77777777" w:rsidR="000625E4" w:rsidRDefault="000625E4" w:rsidP="001E66BF">
      <w:pPr>
        <w:pStyle w:val="Texttabulky"/>
        <w:widowControl/>
        <w:tabs>
          <w:tab w:val="left" w:pos="5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60" w:lineRule="exact"/>
        <w:jc w:val="both"/>
        <w:rPr>
          <w:sz w:val="22"/>
          <w:szCs w:val="22"/>
        </w:rPr>
      </w:pPr>
      <w:r w:rsidRPr="00C33F78">
        <w:rPr>
          <w:sz w:val="22"/>
          <w:szCs w:val="22"/>
        </w:rPr>
        <w:t xml:space="preserve">Nájemce a pronajímatel uzavírají tuto </w:t>
      </w:r>
      <w:r>
        <w:rPr>
          <w:sz w:val="22"/>
          <w:szCs w:val="22"/>
        </w:rPr>
        <w:t>s</w:t>
      </w:r>
      <w:r w:rsidRPr="00C33F78">
        <w:rPr>
          <w:sz w:val="22"/>
          <w:szCs w:val="22"/>
        </w:rPr>
        <w:t>mlouvu a stanovují podmínky</w:t>
      </w:r>
      <w:r w:rsidRPr="00C33F78">
        <w:rPr>
          <w:b/>
          <w:bCs/>
          <w:i/>
          <w:iCs/>
          <w:sz w:val="22"/>
          <w:szCs w:val="22"/>
        </w:rPr>
        <w:t>,</w:t>
      </w:r>
      <w:r w:rsidRPr="00C33F78">
        <w:rPr>
          <w:sz w:val="22"/>
          <w:szCs w:val="22"/>
        </w:rPr>
        <w:t xml:space="preserve"> na základě kterých bude pronajímatel pronajímat vozidla nájemci v souladu s formulářovou smlouvou (dále jen „Doplňková</w:t>
      </w:r>
      <w:r w:rsidR="002A15BE">
        <w:rPr>
          <w:sz w:val="22"/>
          <w:szCs w:val="22"/>
        </w:rPr>
        <w:t xml:space="preserve"> </w:t>
      </w:r>
      <w:r w:rsidRPr="00C33F78">
        <w:rPr>
          <w:sz w:val="22"/>
          <w:szCs w:val="22"/>
        </w:rPr>
        <w:t>smlouva“), která je definována níže.</w:t>
      </w:r>
    </w:p>
    <w:p w14:paraId="09078CDF" w14:textId="77777777" w:rsidR="000625E4" w:rsidRDefault="000625E4" w:rsidP="001E66BF">
      <w:pPr>
        <w:pStyle w:val="Texttabulky"/>
        <w:widowControl/>
        <w:tabs>
          <w:tab w:val="left" w:pos="5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sz w:val="22"/>
          <w:szCs w:val="22"/>
        </w:rPr>
      </w:pPr>
    </w:p>
    <w:p w14:paraId="09078CE0" w14:textId="77777777" w:rsidR="00B64C00" w:rsidRPr="00423996" w:rsidRDefault="00D17D49" w:rsidP="001E66BF">
      <w:pPr>
        <w:numPr>
          <w:ilvl w:val="0"/>
          <w:numId w:val="4"/>
        </w:numPr>
        <w:spacing w:after="120" w:line="260" w:lineRule="exact"/>
        <w:jc w:val="both"/>
        <w:rPr>
          <w:b/>
          <w:sz w:val="22"/>
          <w:u w:val="single"/>
        </w:rPr>
      </w:pPr>
      <w:r w:rsidRPr="00423996">
        <w:rPr>
          <w:b/>
          <w:sz w:val="22"/>
          <w:u w:val="single"/>
        </w:rPr>
        <w:t>Úvodní ustanovení</w:t>
      </w:r>
    </w:p>
    <w:p w14:paraId="09078CE1" w14:textId="7CE4AB3B" w:rsidR="000625E4" w:rsidRDefault="000625E4" w:rsidP="00897F22">
      <w:pPr>
        <w:numPr>
          <w:ilvl w:val="1"/>
          <w:numId w:val="4"/>
        </w:numPr>
        <w:spacing w:after="120" w:line="260" w:lineRule="exact"/>
        <w:jc w:val="both"/>
        <w:rPr>
          <w:sz w:val="22"/>
          <w:szCs w:val="22"/>
          <w:u w:val="single"/>
        </w:rPr>
      </w:pPr>
      <w:r w:rsidRPr="007F21AE">
        <w:rPr>
          <w:sz w:val="22"/>
          <w:szCs w:val="22"/>
        </w:rPr>
        <w:t xml:space="preserve">Pokud se v této smlouvě používá pojmu „veřejná zakázka“ je jím myšlena veřejná zakázka </w:t>
      </w:r>
      <w:r w:rsidRPr="007F21AE">
        <w:rPr>
          <w:b/>
          <w:sz w:val="22"/>
          <w:szCs w:val="22"/>
        </w:rPr>
        <w:t>„</w:t>
      </w:r>
      <w:r w:rsidR="002A15BE" w:rsidRPr="003D6630">
        <w:rPr>
          <w:b/>
          <w:sz w:val="22"/>
          <w:szCs w:val="22"/>
        </w:rPr>
        <w:t>Operativní leasing</w:t>
      </w:r>
      <w:r w:rsidR="002A15BE">
        <w:rPr>
          <w:b/>
          <w:sz w:val="22"/>
          <w:szCs w:val="22"/>
        </w:rPr>
        <w:t xml:space="preserve"> -</w:t>
      </w:r>
      <w:r w:rsidR="002A15BE" w:rsidRPr="003D6630">
        <w:rPr>
          <w:b/>
          <w:sz w:val="22"/>
          <w:szCs w:val="22"/>
        </w:rPr>
        <w:t xml:space="preserve"> </w:t>
      </w:r>
      <w:r w:rsidR="00D14874">
        <w:rPr>
          <w:b/>
          <w:sz w:val="22"/>
          <w:szCs w:val="22"/>
        </w:rPr>
        <w:t>střední</w:t>
      </w:r>
      <w:r w:rsidR="002A15BE">
        <w:rPr>
          <w:b/>
          <w:sz w:val="22"/>
          <w:szCs w:val="22"/>
        </w:rPr>
        <w:t xml:space="preserve"> lehká užitková vozidla N1</w:t>
      </w:r>
      <w:r w:rsidR="006D5B5E">
        <w:rPr>
          <w:b/>
          <w:sz w:val="22"/>
          <w:szCs w:val="22"/>
        </w:rPr>
        <w:t>“</w:t>
      </w:r>
      <w:r w:rsidRPr="007F21AE">
        <w:rPr>
          <w:sz w:val="22"/>
          <w:szCs w:val="22"/>
        </w:rPr>
        <w:t xml:space="preserve">, evidenční číslo dle Věstníku veřejných zakázek </w:t>
      </w:r>
      <w:r w:rsidR="00897F22" w:rsidRPr="00897F22">
        <w:rPr>
          <w:sz w:val="22"/>
          <w:szCs w:val="22"/>
        </w:rPr>
        <w:t>Z2018-006906</w:t>
      </w:r>
      <w:r w:rsidR="00A749ED" w:rsidRPr="00A67EFA">
        <w:rPr>
          <w:sz w:val="22"/>
          <w:szCs w:val="22"/>
        </w:rPr>
        <w:t>,</w:t>
      </w:r>
      <w:r w:rsidR="001E66BF">
        <w:rPr>
          <w:sz w:val="22"/>
          <w:szCs w:val="22"/>
        </w:rPr>
        <w:t xml:space="preserve"> </w:t>
      </w:r>
      <w:r w:rsidRPr="00812B93">
        <w:rPr>
          <w:sz w:val="22"/>
          <w:szCs w:val="22"/>
        </w:rPr>
        <w:t>jejíž vypsání nájemcem předcházelo uzavření této smlouvy.</w:t>
      </w:r>
    </w:p>
    <w:p w14:paraId="09078CE2" w14:textId="77777777" w:rsidR="000625E4" w:rsidRPr="00BB70E9" w:rsidRDefault="000625E4" w:rsidP="001E66BF">
      <w:pPr>
        <w:numPr>
          <w:ilvl w:val="1"/>
          <w:numId w:val="4"/>
        </w:numPr>
        <w:spacing w:after="60" w:line="260" w:lineRule="exact"/>
        <w:jc w:val="both"/>
        <w:rPr>
          <w:sz w:val="22"/>
          <w:szCs w:val="22"/>
          <w:u w:val="single"/>
        </w:rPr>
      </w:pPr>
      <w:r w:rsidRPr="004656CA">
        <w:rPr>
          <w:sz w:val="22"/>
          <w:szCs w:val="22"/>
        </w:rPr>
        <w:t xml:space="preserve">Pronajímatel bude v souladu s touto smlouvou poskytovat nájemci operativní leasing vozidel. Na každé jednotlivé </w:t>
      </w:r>
      <w:r w:rsidRPr="00BB70E9">
        <w:rPr>
          <w:sz w:val="22"/>
          <w:szCs w:val="22"/>
        </w:rPr>
        <w:t xml:space="preserve">vozidlo bude uzavřena samostatná Doplňková smlouva v souladu s podmínkami sjednanými v této smlouvě, přičemž: </w:t>
      </w:r>
    </w:p>
    <w:p w14:paraId="09078CE3" w14:textId="7B9E2E63" w:rsidR="000625E4" w:rsidRPr="00BB70E9" w:rsidRDefault="000625E4" w:rsidP="001E66BF">
      <w:pPr>
        <w:numPr>
          <w:ilvl w:val="2"/>
          <w:numId w:val="4"/>
        </w:numPr>
        <w:spacing w:after="60" w:line="260" w:lineRule="exact"/>
        <w:jc w:val="both"/>
        <w:rPr>
          <w:sz w:val="22"/>
          <w:szCs w:val="22"/>
          <w:u w:val="single"/>
        </w:rPr>
      </w:pPr>
      <w:r w:rsidRPr="00BB70E9">
        <w:rPr>
          <w:sz w:val="22"/>
          <w:szCs w:val="22"/>
        </w:rPr>
        <w:t xml:space="preserve">Doplňkové smlouvy pro </w:t>
      </w:r>
      <w:r w:rsidR="00D14874">
        <w:rPr>
          <w:b/>
          <w:sz w:val="22"/>
          <w:szCs w:val="22"/>
        </w:rPr>
        <w:t>50</w:t>
      </w:r>
      <w:r w:rsidR="005B6631" w:rsidRPr="00BB70E9">
        <w:rPr>
          <w:b/>
          <w:sz w:val="22"/>
          <w:szCs w:val="22"/>
        </w:rPr>
        <w:t xml:space="preserve"> </w:t>
      </w:r>
      <w:r w:rsidRPr="00BB70E9">
        <w:rPr>
          <w:b/>
          <w:sz w:val="22"/>
          <w:szCs w:val="22"/>
        </w:rPr>
        <w:t>kusů</w:t>
      </w:r>
      <w:r w:rsidRPr="00BB70E9">
        <w:rPr>
          <w:sz w:val="22"/>
          <w:szCs w:val="22"/>
        </w:rPr>
        <w:t xml:space="preserve"> </w:t>
      </w:r>
      <w:r w:rsidRPr="00BB70E9">
        <w:rPr>
          <w:rFonts w:eastAsia="Calibri"/>
          <w:sz w:val="22"/>
          <w:szCs w:val="22"/>
          <w:lang w:eastAsia="en-US"/>
        </w:rPr>
        <w:t xml:space="preserve">automobilů </w:t>
      </w:r>
      <w:r w:rsidRPr="00BB70E9">
        <w:rPr>
          <w:rFonts w:eastAsia="Calibri"/>
          <w:b/>
          <w:sz w:val="22"/>
          <w:szCs w:val="22"/>
          <w:lang w:eastAsia="en-US"/>
        </w:rPr>
        <w:t xml:space="preserve">typu </w:t>
      </w:r>
      <w:r w:rsidR="00D14874">
        <w:rPr>
          <w:rFonts w:eastAsia="Calibri"/>
          <w:b/>
          <w:sz w:val="22"/>
          <w:szCs w:val="22"/>
          <w:lang w:eastAsia="en-US"/>
        </w:rPr>
        <w:t>a</w:t>
      </w:r>
      <w:r w:rsidRPr="00BB70E9">
        <w:rPr>
          <w:rFonts w:eastAsia="Calibri"/>
          <w:sz w:val="22"/>
          <w:szCs w:val="22"/>
          <w:lang w:eastAsia="en-US"/>
        </w:rPr>
        <w:t xml:space="preserve">) </w:t>
      </w:r>
      <w:r w:rsidR="00E03D3D" w:rsidRPr="00BB70E9">
        <w:rPr>
          <w:sz w:val="22"/>
          <w:szCs w:val="22"/>
        </w:rPr>
        <w:t>N</w:t>
      </w:r>
      <w:r w:rsidR="006D5B5E" w:rsidRPr="00BB70E9">
        <w:rPr>
          <w:sz w:val="22"/>
          <w:szCs w:val="22"/>
        </w:rPr>
        <w:t xml:space="preserve">1 </w:t>
      </w:r>
      <w:r w:rsidR="00D14874">
        <w:rPr>
          <w:sz w:val="22"/>
          <w:szCs w:val="22"/>
        </w:rPr>
        <w:t>střední</w:t>
      </w:r>
      <w:r w:rsidR="00E03D3D" w:rsidRPr="00BB70E9">
        <w:rPr>
          <w:sz w:val="22"/>
          <w:szCs w:val="22"/>
        </w:rPr>
        <w:t xml:space="preserve"> lehké užitkové automobily</w:t>
      </w:r>
      <w:r w:rsidR="004627ED" w:rsidRPr="00BB70E9">
        <w:rPr>
          <w:sz w:val="22"/>
          <w:szCs w:val="22"/>
        </w:rPr>
        <w:t xml:space="preserve">, </w:t>
      </w:r>
      <w:r w:rsidR="006810B1">
        <w:rPr>
          <w:sz w:val="22"/>
          <w:szCs w:val="22"/>
        </w:rPr>
        <w:t>3</w:t>
      </w:r>
      <w:r w:rsidR="006810B1" w:rsidRPr="00BB70E9">
        <w:rPr>
          <w:sz w:val="22"/>
          <w:szCs w:val="22"/>
        </w:rPr>
        <w:t xml:space="preserve"> </w:t>
      </w:r>
      <w:proofErr w:type="spellStart"/>
      <w:r w:rsidR="00E03D3D" w:rsidRPr="00BB70E9">
        <w:rPr>
          <w:sz w:val="22"/>
          <w:szCs w:val="22"/>
        </w:rPr>
        <w:t>místné</w:t>
      </w:r>
      <w:proofErr w:type="spellEnd"/>
      <w:r w:rsidR="00B64C00" w:rsidRPr="00BB70E9">
        <w:rPr>
          <w:sz w:val="22"/>
          <w:szCs w:val="22"/>
        </w:rPr>
        <w:t>,</w:t>
      </w:r>
      <w:r w:rsidR="00525CF7" w:rsidRPr="00BB70E9">
        <w:rPr>
          <w:sz w:val="22"/>
          <w:szCs w:val="22"/>
        </w:rPr>
        <w:t xml:space="preserve"> a</w:t>
      </w:r>
      <w:r w:rsidR="00B64C00" w:rsidRPr="00BB70E9">
        <w:rPr>
          <w:sz w:val="22"/>
          <w:szCs w:val="22"/>
        </w:rPr>
        <w:t xml:space="preserve"> </w:t>
      </w:r>
      <w:r w:rsidR="00525CF7" w:rsidRPr="00BB70E9">
        <w:rPr>
          <w:sz w:val="22"/>
          <w:szCs w:val="22"/>
        </w:rPr>
        <w:t>pro</w:t>
      </w:r>
      <w:r w:rsidR="00CD662D" w:rsidRPr="00BB70E9">
        <w:rPr>
          <w:sz w:val="22"/>
          <w:szCs w:val="22"/>
        </w:rPr>
        <w:t xml:space="preserve"> </w:t>
      </w:r>
      <w:r w:rsidR="00D14874">
        <w:rPr>
          <w:b/>
          <w:sz w:val="22"/>
          <w:szCs w:val="22"/>
        </w:rPr>
        <w:t>10</w:t>
      </w:r>
      <w:r w:rsidR="00172628" w:rsidRPr="00BB70E9">
        <w:rPr>
          <w:b/>
          <w:sz w:val="22"/>
          <w:szCs w:val="22"/>
        </w:rPr>
        <w:t xml:space="preserve"> kusů</w:t>
      </w:r>
      <w:r w:rsidR="00172628" w:rsidRPr="00BB70E9">
        <w:rPr>
          <w:sz w:val="22"/>
          <w:szCs w:val="22"/>
        </w:rPr>
        <w:t xml:space="preserve"> automobil</w:t>
      </w:r>
      <w:r w:rsidR="00050A3C" w:rsidRPr="00BB70E9">
        <w:rPr>
          <w:sz w:val="22"/>
          <w:szCs w:val="22"/>
        </w:rPr>
        <w:t>ů</w:t>
      </w:r>
      <w:r w:rsidR="00172628" w:rsidRPr="00BB70E9">
        <w:rPr>
          <w:sz w:val="22"/>
          <w:szCs w:val="22"/>
        </w:rPr>
        <w:t xml:space="preserve"> </w:t>
      </w:r>
      <w:r w:rsidR="00172628" w:rsidRPr="00BB70E9">
        <w:rPr>
          <w:b/>
          <w:sz w:val="22"/>
          <w:szCs w:val="22"/>
        </w:rPr>
        <w:t xml:space="preserve">typu </w:t>
      </w:r>
      <w:r w:rsidR="00D14874">
        <w:rPr>
          <w:b/>
          <w:sz w:val="22"/>
          <w:szCs w:val="22"/>
        </w:rPr>
        <w:t>b</w:t>
      </w:r>
      <w:r w:rsidR="00172628" w:rsidRPr="00BB70E9">
        <w:rPr>
          <w:b/>
          <w:sz w:val="22"/>
          <w:szCs w:val="22"/>
        </w:rPr>
        <w:t xml:space="preserve">) </w:t>
      </w:r>
      <w:r w:rsidR="00E03D3D" w:rsidRPr="00BB70E9">
        <w:rPr>
          <w:sz w:val="22"/>
          <w:szCs w:val="22"/>
        </w:rPr>
        <w:t xml:space="preserve">N1 </w:t>
      </w:r>
      <w:r w:rsidR="00D14874">
        <w:rPr>
          <w:sz w:val="22"/>
          <w:szCs w:val="22"/>
        </w:rPr>
        <w:t>střední</w:t>
      </w:r>
      <w:r w:rsidR="00E03D3D" w:rsidRPr="00BB70E9">
        <w:rPr>
          <w:sz w:val="22"/>
          <w:szCs w:val="22"/>
        </w:rPr>
        <w:t xml:space="preserve"> lehké užitkové automobily</w:t>
      </w:r>
      <w:r w:rsidR="004627ED" w:rsidRPr="00BB70E9">
        <w:rPr>
          <w:sz w:val="22"/>
          <w:szCs w:val="22"/>
        </w:rPr>
        <w:t xml:space="preserve">, </w:t>
      </w:r>
      <w:r w:rsidR="006810B1">
        <w:rPr>
          <w:sz w:val="22"/>
          <w:szCs w:val="22"/>
        </w:rPr>
        <w:t>6</w:t>
      </w:r>
      <w:r w:rsidR="006810B1" w:rsidRPr="00BB70E9">
        <w:rPr>
          <w:sz w:val="22"/>
          <w:szCs w:val="22"/>
        </w:rPr>
        <w:t xml:space="preserve"> </w:t>
      </w:r>
      <w:proofErr w:type="spellStart"/>
      <w:r w:rsidR="00E03D3D" w:rsidRPr="00BB70E9">
        <w:rPr>
          <w:sz w:val="22"/>
          <w:szCs w:val="22"/>
        </w:rPr>
        <w:t>místné</w:t>
      </w:r>
      <w:proofErr w:type="spellEnd"/>
      <w:r w:rsidR="00B64C00" w:rsidRPr="00BB70E9">
        <w:rPr>
          <w:sz w:val="22"/>
          <w:szCs w:val="22"/>
        </w:rPr>
        <w:t xml:space="preserve">, </w:t>
      </w:r>
      <w:r w:rsidR="00E03D3D" w:rsidRPr="00BB70E9">
        <w:rPr>
          <w:sz w:val="22"/>
          <w:szCs w:val="22"/>
        </w:rPr>
        <w:t xml:space="preserve">budou uzavřeny po </w:t>
      </w:r>
      <w:r w:rsidR="00C70010">
        <w:rPr>
          <w:sz w:val="22"/>
          <w:szCs w:val="22"/>
        </w:rPr>
        <w:t>nabytí účinnosti</w:t>
      </w:r>
      <w:r w:rsidR="00E03D3D" w:rsidRPr="00BB70E9">
        <w:rPr>
          <w:sz w:val="22"/>
          <w:szCs w:val="22"/>
        </w:rPr>
        <w:t xml:space="preserve"> této smlouvy jednotně tak, aby v souladu s dodacími lhůtami vozidel došlo k předání všech vozidel v předpokládaném termínu </w:t>
      </w:r>
      <w:r w:rsidR="006810B1">
        <w:rPr>
          <w:b/>
          <w:sz w:val="22"/>
          <w:szCs w:val="22"/>
        </w:rPr>
        <w:t>leden 2019</w:t>
      </w:r>
      <w:r w:rsidR="00E03D3D" w:rsidRPr="00BB70E9">
        <w:rPr>
          <w:b/>
          <w:sz w:val="22"/>
          <w:szCs w:val="22"/>
        </w:rPr>
        <w:t>.</w:t>
      </w:r>
    </w:p>
    <w:p w14:paraId="09078CE4" w14:textId="21B26BA5" w:rsidR="000625E4" w:rsidRPr="00BB70E9" w:rsidRDefault="00C76A25" w:rsidP="001E66BF">
      <w:pPr>
        <w:numPr>
          <w:ilvl w:val="2"/>
          <w:numId w:val="4"/>
        </w:numPr>
        <w:spacing w:after="120" w:line="260" w:lineRule="exact"/>
        <w:jc w:val="both"/>
        <w:rPr>
          <w:sz w:val="22"/>
          <w:szCs w:val="22"/>
          <w:u w:val="single"/>
        </w:rPr>
      </w:pPr>
      <w:r w:rsidRPr="00BB70E9">
        <w:rPr>
          <w:sz w:val="22"/>
          <w:szCs w:val="22"/>
        </w:rPr>
        <w:t xml:space="preserve">Doplňkové smlouvy pro </w:t>
      </w:r>
      <w:r w:rsidR="00D14874">
        <w:rPr>
          <w:b/>
          <w:sz w:val="22"/>
          <w:szCs w:val="22"/>
        </w:rPr>
        <w:t>300</w:t>
      </w:r>
      <w:r w:rsidR="00263111" w:rsidRPr="00BB70E9">
        <w:rPr>
          <w:b/>
          <w:sz w:val="22"/>
          <w:szCs w:val="22"/>
        </w:rPr>
        <w:t xml:space="preserve"> </w:t>
      </w:r>
      <w:r w:rsidRPr="00BB70E9">
        <w:rPr>
          <w:b/>
          <w:sz w:val="22"/>
          <w:szCs w:val="22"/>
        </w:rPr>
        <w:t>kusů</w:t>
      </w:r>
      <w:r w:rsidRPr="00BB70E9">
        <w:rPr>
          <w:sz w:val="22"/>
          <w:szCs w:val="22"/>
        </w:rPr>
        <w:t xml:space="preserve"> </w:t>
      </w:r>
      <w:r w:rsidRPr="00BB70E9">
        <w:rPr>
          <w:rFonts w:eastAsia="Calibri"/>
          <w:sz w:val="22"/>
          <w:szCs w:val="22"/>
          <w:lang w:eastAsia="en-US"/>
        </w:rPr>
        <w:t xml:space="preserve">automobilů </w:t>
      </w:r>
      <w:r w:rsidRPr="00BB70E9">
        <w:rPr>
          <w:rFonts w:eastAsia="Calibri"/>
          <w:b/>
          <w:sz w:val="22"/>
          <w:szCs w:val="22"/>
          <w:lang w:eastAsia="en-US"/>
        </w:rPr>
        <w:t xml:space="preserve">typu </w:t>
      </w:r>
      <w:r w:rsidR="00D14874">
        <w:rPr>
          <w:rFonts w:eastAsia="Calibri"/>
          <w:b/>
          <w:sz w:val="22"/>
          <w:szCs w:val="22"/>
          <w:lang w:eastAsia="en-US"/>
        </w:rPr>
        <w:t>a</w:t>
      </w:r>
      <w:r w:rsidRPr="00BB70E9">
        <w:rPr>
          <w:rFonts w:eastAsia="Calibri"/>
          <w:sz w:val="22"/>
          <w:szCs w:val="22"/>
          <w:lang w:eastAsia="en-US"/>
        </w:rPr>
        <w:t xml:space="preserve">) </w:t>
      </w:r>
      <w:r w:rsidRPr="00BB70E9">
        <w:rPr>
          <w:sz w:val="22"/>
          <w:szCs w:val="22"/>
        </w:rPr>
        <w:t xml:space="preserve">N1 </w:t>
      </w:r>
      <w:r w:rsidR="00D14874">
        <w:rPr>
          <w:sz w:val="22"/>
          <w:szCs w:val="22"/>
        </w:rPr>
        <w:t>střední</w:t>
      </w:r>
      <w:r w:rsidRPr="00BB70E9">
        <w:rPr>
          <w:sz w:val="22"/>
          <w:szCs w:val="22"/>
        </w:rPr>
        <w:t xml:space="preserve"> leh</w:t>
      </w:r>
      <w:r w:rsidR="004627ED" w:rsidRPr="00BB70E9">
        <w:rPr>
          <w:sz w:val="22"/>
          <w:szCs w:val="22"/>
        </w:rPr>
        <w:t>ké užitkové automobily</w:t>
      </w:r>
      <w:r w:rsidR="00E30EFF" w:rsidRPr="00BB70E9">
        <w:rPr>
          <w:sz w:val="22"/>
          <w:szCs w:val="22"/>
        </w:rPr>
        <w:t>,</w:t>
      </w:r>
      <w:r w:rsidR="004627ED" w:rsidRPr="00BB70E9">
        <w:rPr>
          <w:sz w:val="22"/>
          <w:szCs w:val="22"/>
        </w:rPr>
        <w:t xml:space="preserve"> </w:t>
      </w:r>
      <w:r w:rsidR="006810B1">
        <w:rPr>
          <w:sz w:val="22"/>
          <w:szCs w:val="22"/>
        </w:rPr>
        <w:t>3</w:t>
      </w:r>
      <w:r w:rsidR="006810B1" w:rsidRPr="00BB70E9">
        <w:rPr>
          <w:sz w:val="22"/>
          <w:szCs w:val="22"/>
        </w:rPr>
        <w:t xml:space="preserve"> </w:t>
      </w:r>
      <w:proofErr w:type="spellStart"/>
      <w:r w:rsidR="004627ED" w:rsidRPr="00BB70E9">
        <w:rPr>
          <w:sz w:val="22"/>
          <w:szCs w:val="22"/>
        </w:rPr>
        <w:t>místné</w:t>
      </w:r>
      <w:proofErr w:type="spellEnd"/>
      <w:r w:rsidR="004627ED" w:rsidRPr="00BB70E9">
        <w:rPr>
          <w:sz w:val="22"/>
          <w:szCs w:val="22"/>
        </w:rPr>
        <w:t>,</w:t>
      </w:r>
      <w:r w:rsidRPr="00BB70E9">
        <w:rPr>
          <w:sz w:val="22"/>
          <w:szCs w:val="22"/>
        </w:rPr>
        <w:t xml:space="preserve"> </w:t>
      </w:r>
      <w:r w:rsidR="00525CF7" w:rsidRPr="00BB70E9">
        <w:rPr>
          <w:sz w:val="22"/>
          <w:szCs w:val="22"/>
        </w:rPr>
        <w:t xml:space="preserve">a pro </w:t>
      </w:r>
      <w:r w:rsidR="00D14874">
        <w:rPr>
          <w:b/>
          <w:sz w:val="22"/>
          <w:szCs w:val="22"/>
        </w:rPr>
        <w:t>20</w:t>
      </w:r>
      <w:r w:rsidR="00263111" w:rsidRPr="00BB70E9">
        <w:rPr>
          <w:b/>
          <w:sz w:val="22"/>
          <w:szCs w:val="22"/>
        </w:rPr>
        <w:t xml:space="preserve"> </w:t>
      </w:r>
      <w:r w:rsidRPr="00BB70E9">
        <w:rPr>
          <w:b/>
          <w:sz w:val="22"/>
          <w:szCs w:val="22"/>
        </w:rPr>
        <w:t>kusů</w:t>
      </w:r>
      <w:r w:rsidRPr="00BB70E9">
        <w:rPr>
          <w:sz w:val="22"/>
          <w:szCs w:val="22"/>
        </w:rPr>
        <w:t xml:space="preserve"> automobilů </w:t>
      </w:r>
      <w:r w:rsidRPr="00BB70E9">
        <w:rPr>
          <w:b/>
          <w:sz w:val="22"/>
          <w:szCs w:val="22"/>
        </w:rPr>
        <w:t xml:space="preserve">typu </w:t>
      </w:r>
      <w:r w:rsidR="00D14874">
        <w:rPr>
          <w:b/>
          <w:sz w:val="22"/>
          <w:szCs w:val="22"/>
        </w:rPr>
        <w:t>b</w:t>
      </w:r>
      <w:r w:rsidRPr="00BB70E9">
        <w:rPr>
          <w:b/>
          <w:sz w:val="22"/>
          <w:szCs w:val="22"/>
        </w:rPr>
        <w:t xml:space="preserve">) </w:t>
      </w:r>
      <w:r w:rsidRPr="00BB70E9">
        <w:rPr>
          <w:sz w:val="22"/>
          <w:szCs w:val="22"/>
        </w:rPr>
        <w:t xml:space="preserve">N1 </w:t>
      </w:r>
      <w:r w:rsidR="00D14874">
        <w:rPr>
          <w:sz w:val="22"/>
          <w:szCs w:val="22"/>
        </w:rPr>
        <w:t>střední</w:t>
      </w:r>
      <w:r w:rsidRPr="00BB70E9">
        <w:rPr>
          <w:sz w:val="22"/>
          <w:szCs w:val="22"/>
        </w:rPr>
        <w:t xml:space="preserve"> lehké užitkové automobily</w:t>
      </w:r>
      <w:r w:rsidR="00E30EFF" w:rsidRPr="00BB70E9">
        <w:rPr>
          <w:sz w:val="22"/>
          <w:szCs w:val="22"/>
        </w:rPr>
        <w:t>,</w:t>
      </w:r>
      <w:r w:rsidRPr="00BB70E9">
        <w:rPr>
          <w:sz w:val="22"/>
          <w:szCs w:val="22"/>
        </w:rPr>
        <w:t xml:space="preserve"> </w:t>
      </w:r>
      <w:r w:rsidR="006810B1">
        <w:rPr>
          <w:sz w:val="22"/>
          <w:szCs w:val="22"/>
        </w:rPr>
        <w:t>6</w:t>
      </w:r>
      <w:r w:rsidR="006810B1" w:rsidRPr="00BB70E9">
        <w:rPr>
          <w:sz w:val="22"/>
          <w:szCs w:val="22"/>
        </w:rPr>
        <w:t xml:space="preserve"> </w:t>
      </w:r>
      <w:proofErr w:type="spellStart"/>
      <w:r w:rsidRPr="00BB70E9">
        <w:rPr>
          <w:sz w:val="22"/>
          <w:szCs w:val="22"/>
        </w:rPr>
        <w:t>místné</w:t>
      </w:r>
      <w:proofErr w:type="spellEnd"/>
      <w:r w:rsidRPr="00BB70E9">
        <w:rPr>
          <w:sz w:val="22"/>
          <w:szCs w:val="22"/>
        </w:rPr>
        <w:t xml:space="preserve">, budou uzavírány na výzvu nájemce v závislosti na aktuálních provozních potřebách nájemce, přičemž nájemce si vyhrazuje právo tyto Doplňkové smlouvy během trvání této smlouvy neuzavřít a takovou výzvu neučinit. Nájemce je oprávněn učinit výzvu dle tohoto článku smlouvy </w:t>
      </w:r>
      <w:r w:rsidRPr="00BB70E9">
        <w:rPr>
          <w:b/>
          <w:sz w:val="22"/>
          <w:szCs w:val="22"/>
        </w:rPr>
        <w:t xml:space="preserve">nejdéle </w:t>
      </w:r>
      <w:r w:rsidRPr="00AD04ED">
        <w:rPr>
          <w:b/>
          <w:sz w:val="22"/>
          <w:szCs w:val="22"/>
        </w:rPr>
        <w:t xml:space="preserve">do </w:t>
      </w:r>
      <w:r w:rsidR="00522589">
        <w:rPr>
          <w:b/>
          <w:sz w:val="22"/>
          <w:szCs w:val="22"/>
        </w:rPr>
        <w:t>1</w:t>
      </w:r>
      <w:r w:rsidR="00847D58">
        <w:rPr>
          <w:b/>
          <w:sz w:val="22"/>
          <w:szCs w:val="22"/>
        </w:rPr>
        <w:t>2</w:t>
      </w:r>
      <w:r w:rsidRPr="00AD04ED">
        <w:rPr>
          <w:b/>
          <w:sz w:val="22"/>
          <w:szCs w:val="22"/>
        </w:rPr>
        <w:t xml:space="preserve"> měsíců od</w:t>
      </w:r>
      <w:r w:rsidRPr="00BB70E9">
        <w:rPr>
          <w:b/>
          <w:sz w:val="22"/>
          <w:szCs w:val="22"/>
        </w:rPr>
        <w:t xml:space="preserve"> </w:t>
      </w:r>
      <w:r w:rsidR="005852CA">
        <w:rPr>
          <w:b/>
          <w:sz w:val="22"/>
          <w:szCs w:val="22"/>
        </w:rPr>
        <w:t>účinnosti</w:t>
      </w:r>
      <w:r w:rsidR="005852CA" w:rsidRPr="00BB70E9">
        <w:rPr>
          <w:b/>
          <w:sz w:val="22"/>
          <w:szCs w:val="22"/>
        </w:rPr>
        <w:t xml:space="preserve"> </w:t>
      </w:r>
      <w:r w:rsidRPr="00BB70E9">
        <w:rPr>
          <w:b/>
          <w:sz w:val="22"/>
          <w:szCs w:val="22"/>
        </w:rPr>
        <w:t>této smlouvy</w:t>
      </w:r>
      <w:r w:rsidRPr="00BB70E9">
        <w:rPr>
          <w:sz w:val="22"/>
          <w:szCs w:val="22"/>
        </w:rPr>
        <w:t>.</w:t>
      </w:r>
      <w:r w:rsidR="00AB2E49" w:rsidRPr="00BB70E9">
        <w:rPr>
          <w:b/>
          <w:sz w:val="22"/>
          <w:szCs w:val="22"/>
        </w:rPr>
        <w:t xml:space="preserve"> </w:t>
      </w:r>
    </w:p>
    <w:p w14:paraId="09078CE5" w14:textId="77777777" w:rsidR="000625E4" w:rsidRPr="004656CA" w:rsidRDefault="000625E4" w:rsidP="001E66BF">
      <w:pPr>
        <w:numPr>
          <w:ilvl w:val="1"/>
          <w:numId w:val="4"/>
        </w:numPr>
        <w:spacing w:after="120" w:line="260" w:lineRule="exact"/>
        <w:jc w:val="both"/>
        <w:rPr>
          <w:sz w:val="22"/>
          <w:szCs w:val="22"/>
          <w:u w:val="single"/>
        </w:rPr>
      </w:pPr>
      <w:r w:rsidRPr="004656CA">
        <w:rPr>
          <w:sz w:val="22"/>
          <w:szCs w:val="22"/>
        </w:rPr>
        <w:t>Doplňková smlouva specifikuje podmínky leasingu pro každé jednotlivé vozidlo pronajaté dle podmínek této sml</w:t>
      </w:r>
      <w:bookmarkStart w:id="1" w:name="_Ref188066801"/>
      <w:r>
        <w:rPr>
          <w:sz w:val="22"/>
          <w:szCs w:val="22"/>
        </w:rPr>
        <w:t xml:space="preserve">ouvy a výši měsíčního nájemného, přičemž se má za to, že objeví – </w:t>
      </w:r>
      <w:proofErr w:type="spellStart"/>
      <w:r>
        <w:rPr>
          <w:sz w:val="22"/>
          <w:szCs w:val="22"/>
        </w:rPr>
        <w:t>li</w:t>
      </w:r>
      <w:proofErr w:type="spellEnd"/>
      <w:r>
        <w:rPr>
          <w:sz w:val="22"/>
          <w:szCs w:val="22"/>
        </w:rPr>
        <w:t xml:space="preserve"> se v Doplňkové smlouvě jakékoliv ujednání, které by bylo v přímém rozporu s ustanovením vyplývajícím z této smlouvy, má přednost ustanovení uvedené v této smlouvě. </w:t>
      </w:r>
    </w:p>
    <w:p w14:paraId="09078CE6" w14:textId="77777777" w:rsidR="000625E4" w:rsidRPr="00BB70E9" w:rsidRDefault="000625E4" w:rsidP="001E66BF">
      <w:pPr>
        <w:numPr>
          <w:ilvl w:val="1"/>
          <w:numId w:val="4"/>
        </w:numPr>
        <w:spacing w:after="120" w:line="260" w:lineRule="exact"/>
        <w:jc w:val="both"/>
        <w:rPr>
          <w:sz w:val="22"/>
          <w:szCs w:val="22"/>
          <w:u w:val="single"/>
        </w:rPr>
      </w:pPr>
      <w:r w:rsidRPr="0094149D">
        <w:rPr>
          <w:sz w:val="22"/>
          <w:szCs w:val="22"/>
        </w:rPr>
        <w:t>Doplňková smlouva obsahuje identifikaci vozidla včetně barvy, sjednanou dobu nájmu, předpokládaný celkový počet ujetých kilometrů</w:t>
      </w:r>
      <w:r w:rsidRPr="00267971">
        <w:rPr>
          <w:sz w:val="22"/>
          <w:szCs w:val="22"/>
        </w:rPr>
        <w:t xml:space="preserve"> a její součástí je rovněž konečná kalkulace měsíčního nájemného.</w:t>
      </w:r>
      <w:bookmarkEnd w:id="1"/>
    </w:p>
    <w:bookmarkEnd w:id="0"/>
    <w:p w14:paraId="09078CE7" w14:textId="77777777" w:rsidR="000625E4" w:rsidRPr="005019E5" w:rsidRDefault="000625E4" w:rsidP="001E66BF">
      <w:pPr>
        <w:numPr>
          <w:ilvl w:val="0"/>
          <w:numId w:val="4"/>
        </w:numPr>
        <w:spacing w:before="240" w:after="120" w:line="260" w:lineRule="exact"/>
        <w:jc w:val="both"/>
        <w:rPr>
          <w:b/>
          <w:caps/>
          <w:sz w:val="22"/>
          <w:szCs w:val="22"/>
        </w:rPr>
      </w:pPr>
      <w:r w:rsidRPr="004A130A">
        <w:rPr>
          <w:b/>
          <w:sz w:val="22"/>
          <w:u w:val="single"/>
        </w:rPr>
        <w:t>Předmět</w:t>
      </w:r>
      <w:r w:rsidRPr="004656CA">
        <w:rPr>
          <w:b/>
          <w:sz w:val="22"/>
          <w:szCs w:val="22"/>
          <w:u w:val="single"/>
        </w:rPr>
        <w:t xml:space="preserve"> a </w:t>
      </w:r>
      <w:r w:rsidRPr="004656CA">
        <w:rPr>
          <w:b/>
          <w:bCs/>
          <w:sz w:val="22"/>
          <w:szCs w:val="22"/>
          <w:u w:val="single"/>
        </w:rPr>
        <w:t>účel</w:t>
      </w:r>
      <w:r w:rsidRPr="004656CA">
        <w:rPr>
          <w:b/>
          <w:sz w:val="22"/>
          <w:szCs w:val="22"/>
          <w:u w:val="single"/>
        </w:rPr>
        <w:t xml:space="preserve"> plnění</w:t>
      </w:r>
      <w:r w:rsidRPr="004656CA">
        <w:rPr>
          <w:b/>
          <w:caps/>
          <w:sz w:val="22"/>
          <w:szCs w:val="22"/>
        </w:rPr>
        <w:t xml:space="preserve"> </w:t>
      </w:r>
    </w:p>
    <w:p w14:paraId="09078CE8" w14:textId="77777777" w:rsidR="000625E4" w:rsidRPr="00BB70E9" w:rsidRDefault="000625E4" w:rsidP="001E66BF">
      <w:pPr>
        <w:numPr>
          <w:ilvl w:val="1"/>
          <w:numId w:val="4"/>
        </w:numPr>
        <w:spacing w:after="120" w:line="260" w:lineRule="exact"/>
        <w:jc w:val="both"/>
        <w:rPr>
          <w:sz w:val="22"/>
        </w:rPr>
      </w:pPr>
      <w:r w:rsidRPr="00867A09">
        <w:rPr>
          <w:sz w:val="22"/>
        </w:rPr>
        <w:t xml:space="preserve">Předmětem </w:t>
      </w:r>
      <w:r w:rsidRPr="00BB70E9">
        <w:rPr>
          <w:sz w:val="22"/>
          <w:szCs w:val="22"/>
        </w:rPr>
        <w:t xml:space="preserve">této </w:t>
      </w:r>
      <w:r w:rsidRPr="00BB70E9">
        <w:rPr>
          <w:sz w:val="22"/>
        </w:rPr>
        <w:t>smlouvy je povinnost</w:t>
      </w:r>
      <w:r w:rsidRPr="00BB70E9">
        <w:rPr>
          <w:sz w:val="22"/>
          <w:szCs w:val="22"/>
        </w:rPr>
        <w:t>:</w:t>
      </w:r>
    </w:p>
    <w:p w14:paraId="09078CE9" w14:textId="77777777" w:rsidR="000625E4" w:rsidRPr="00BB70E9" w:rsidRDefault="000625E4" w:rsidP="001E66BF">
      <w:pPr>
        <w:numPr>
          <w:ilvl w:val="2"/>
          <w:numId w:val="4"/>
        </w:numPr>
        <w:spacing w:after="60" w:line="260" w:lineRule="exact"/>
        <w:jc w:val="both"/>
        <w:rPr>
          <w:sz w:val="22"/>
          <w:szCs w:val="22"/>
        </w:rPr>
      </w:pPr>
      <w:r w:rsidRPr="00BB70E9">
        <w:rPr>
          <w:sz w:val="22"/>
        </w:rPr>
        <w:t xml:space="preserve">pronajímatele pronajmout </w:t>
      </w:r>
      <w:r w:rsidR="006508AF" w:rsidRPr="00BB70E9">
        <w:rPr>
          <w:sz w:val="22"/>
        </w:rPr>
        <w:t xml:space="preserve">v rámci operativního leasingu </w:t>
      </w:r>
      <w:r w:rsidRPr="00BB70E9">
        <w:rPr>
          <w:sz w:val="22"/>
        </w:rPr>
        <w:t>na základě Doplňkové smlouvy uzavřené v souladu s čl. 1.</w:t>
      </w:r>
      <w:r w:rsidR="00C57CDB" w:rsidRPr="00BB70E9">
        <w:rPr>
          <w:sz w:val="22"/>
        </w:rPr>
        <w:t>2</w:t>
      </w:r>
      <w:r w:rsidRPr="00BB70E9">
        <w:rPr>
          <w:sz w:val="22"/>
        </w:rPr>
        <w:t xml:space="preserve"> této smlouvy nájemci po dobu </w:t>
      </w:r>
      <w:r w:rsidRPr="00BB70E9">
        <w:rPr>
          <w:b/>
          <w:sz w:val="22"/>
        </w:rPr>
        <w:t>60 měsíců</w:t>
      </w:r>
      <w:r w:rsidR="00132702" w:rsidRPr="00BB70E9">
        <w:rPr>
          <w:b/>
          <w:sz w:val="22"/>
        </w:rPr>
        <w:t xml:space="preserve"> </w:t>
      </w:r>
      <w:r w:rsidR="00AC669F" w:rsidRPr="00BB70E9">
        <w:rPr>
          <w:sz w:val="22"/>
        </w:rPr>
        <w:t>zcela nov</w:t>
      </w:r>
      <w:r w:rsidR="00AC669F">
        <w:rPr>
          <w:sz w:val="22"/>
        </w:rPr>
        <w:t>á</w:t>
      </w:r>
      <w:r w:rsidR="00AC669F" w:rsidRPr="00BB70E9">
        <w:rPr>
          <w:sz w:val="22"/>
        </w:rPr>
        <w:t xml:space="preserve"> </w:t>
      </w:r>
      <w:r w:rsidR="00AC669F" w:rsidRPr="00BB70E9">
        <w:rPr>
          <w:sz w:val="22"/>
        </w:rPr>
        <w:lastRenderedPageBreak/>
        <w:t>motorov</w:t>
      </w:r>
      <w:r w:rsidR="00AC669F">
        <w:rPr>
          <w:sz w:val="22"/>
        </w:rPr>
        <w:t>á</w:t>
      </w:r>
      <w:r w:rsidR="00AC669F" w:rsidRPr="00BB70E9">
        <w:rPr>
          <w:sz w:val="22"/>
        </w:rPr>
        <w:t xml:space="preserve"> vozidl</w:t>
      </w:r>
      <w:r w:rsidR="00AC669F">
        <w:rPr>
          <w:sz w:val="22"/>
        </w:rPr>
        <w:t>a,</w:t>
      </w:r>
      <w:r w:rsidR="00AC669F" w:rsidRPr="00BB70E9" w:rsidDel="00AC669F">
        <w:rPr>
          <w:sz w:val="22"/>
        </w:rPr>
        <w:t xml:space="preserve"> </w:t>
      </w:r>
      <w:r w:rsidR="00F22300" w:rsidRPr="00BB70E9">
        <w:rPr>
          <w:sz w:val="22"/>
        </w:rPr>
        <w:t>a to</w:t>
      </w:r>
      <w:r w:rsidR="00F22300" w:rsidRPr="00BB70E9">
        <w:rPr>
          <w:b/>
          <w:sz w:val="22"/>
        </w:rPr>
        <w:t xml:space="preserve"> </w:t>
      </w:r>
      <w:r w:rsidRPr="00BB70E9">
        <w:rPr>
          <w:sz w:val="22"/>
        </w:rPr>
        <w:t>maximálně</w:t>
      </w:r>
      <w:r w:rsidR="00BA0C1D" w:rsidRPr="00BB70E9">
        <w:rPr>
          <w:sz w:val="22"/>
        </w:rPr>
        <w:t xml:space="preserve"> </w:t>
      </w:r>
      <w:r w:rsidR="00D14874">
        <w:rPr>
          <w:b/>
          <w:sz w:val="22"/>
        </w:rPr>
        <w:t>350</w:t>
      </w:r>
      <w:r w:rsidR="00CD662D" w:rsidRPr="00BB70E9">
        <w:rPr>
          <w:b/>
          <w:sz w:val="22"/>
          <w:szCs w:val="22"/>
        </w:rPr>
        <w:t xml:space="preserve"> </w:t>
      </w:r>
      <w:r w:rsidRPr="00BB70E9">
        <w:rPr>
          <w:b/>
          <w:sz w:val="22"/>
          <w:szCs w:val="22"/>
        </w:rPr>
        <w:t>kusů</w:t>
      </w:r>
      <w:r w:rsidRPr="00BB70E9">
        <w:rPr>
          <w:sz w:val="22"/>
          <w:szCs w:val="22"/>
        </w:rPr>
        <w:t xml:space="preserve"> </w:t>
      </w:r>
      <w:r w:rsidR="00C37026" w:rsidRPr="00BB70E9">
        <w:rPr>
          <w:sz w:val="22"/>
          <w:szCs w:val="22"/>
        </w:rPr>
        <w:t xml:space="preserve">automobilů </w:t>
      </w:r>
      <w:r w:rsidRPr="00BB70E9">
        <w:rPr>
          <w:b/>
          <w:sz w:val="22"/>
          <w:szCs w:val="22"/>
        </w:rPr>
        <w:t xml:space="preserve">typu </w:t>
      </w:r>
      <w:r w:rsidR="00D14874">
        <w:rPr>
          <w:b/>
          <w:sz w:val="22"/>
          <w:szCs w:val="22"/>
        </w:rPr>
        <w:t>a</w:t>
      </w:r>
      <w:r w:rsidRPr="00BB70E9">
        <w:rPr>
          <w:b/>
          <w:sz w:val="22"/>
          <w:szCs w:val="22"/>
        </w:rPr>
        <w:t>)</w:t>
      </w:r>
      <w:r w:rsidR="006508AF" w:rsidRPr="00BB70E9">
        <w:rPr>
          <w:sz w:val="22"/>
          <w:szCs w:val="22"/>
        </w:rPr>
        <w:t xml:space="preserve"> a</w:t>
      </w:r>
      <w:r w:rsidR="00132702" w:rsidRPr="00BB70E9">
        <w:rPr>
          <w:sz w:val="22"/>
          <w:szCs w:val="22"/>
        </w:rPr>
        <w:t xml:space="preserve"> </w:t>
      </w:r>
      <w:r w:rsidR="00D14874">
        <w:rPr>
          <w:b/>
          <w:sz w:val="22"/>
          <w:szCs w:val="22"/>
        </w:rPr>
        <w:t>30</w:t>
      </w:r>
      <w:r w:rsidR="00CD662D" w:rsidRPr="00BB70E9">
        <w:rPr>
          <w:sz w:val="22"/>
          <w:szCs w:val="22"/>
        </w:rPr>
        <w:t xml:space="preserve"> </w:t>
      </w:r>
      <w:r w:rsidR="006508AF" w:rsidRPr="00BB70E9">
        <w:rPr>
          <w:b/>
          <w:sz w:val="22"/>
          <w:szCs w:val="22"/>
        </w:rPr>
        <w:t>kusů</w:t>
      </w:r>
      <w:r w:rsidR="006508AF" w:rsidRPr="00BB70E9">
        <w:rPr>
          <w:sz w:val="22"/>
          <w:szCs w:val="22"/>
        </w:rPr>
        <w:t xml:space="preserve"> </w:t>
      </w:r>
      <w:r w:rsidR="00C37026" w:rsidRPr="00BB70E9">
        <w:rPr>
          <w:sz w:val="22"/>
          <w:szCs w:val="22"/>
        </w:rPr>
        <w:t xml:space="preserve">automobilů </w:t>
      </w:r>
      <w:proofErr w:type="gramStart"/>
      <w:r w:rsidR="00132702" w:rsidRPr="00BB70E9">
        <w:rPr>
          <w:b/>
          <w:sz w:val="22"/>
          <w:szCs w:val="22"/>
        </w:rPr>
        <w:t xml:space="preserve">typu </w:t>
      </w:r>
      <w:r w:rsidR="00D14874">
        <w:rPr>
          <w:b/>
          <w:sz w:val="22"/>
          <w:szCs w:val="22"/>
        </w:rPr>
        <w:t>b</w:t>
      </w:r>
      <w:r w:rsidR="001809D2" w:rsidRPr="00BB70E9">
        <w:rPr>
          <w:b/>
          <w:sz w:val="22"/>
          <w:szCs w:val="22"/>
        </w:rPr>
        <w:t>)</w:t>
      </w:r>
      <w:r w:rsidRPr="00BB70E9">
        <w:rPr>
          <w:b/>
          <w:sz w:val="22"/>
          <w:szCs w:val="22"/>
        </w:rPr>
        <w:t xml:space="preserve"> </w:t>
      </w:r>
      <w:r w:rsidRPr="00BB70E9">
        <w:rPr>
          <w:sz w:val="22"/>
        </w:rPr>
        <w:t>(dále</w:t>
      </w:r>
      <w:proofErr w:type="gramEnd"/>
      <w:r w:rsidRPr="00BB70E9">
        <w:rPr>
          <w:sz w:val="22"/>
        </w:rPr>
        <w:t xml:space="preserve"> též „</w:t>
      </w:r>
      <w:r w:rsidRPr="00BB70E9">
        <w:rPr>
          <w:b/>
          <w:sz w:val="22"/>
        </w:rPr>
        <w:t>automobil</w:t>
      </w:r>
      <w:r w:rsidRPr="00BB70E9">
        <w:rPr>
          <w:sz w:val="22"/>
        </w:rPr>
        <w:t>“ nebo „</w:t>
      </w:r>
      <w:r w:rsidRPr="00BB70E9">
        <w:rPr>
          <w:b/>
          <w:sz w:val="22"/>
        </w:rPr>
        <w:t>vozidlo</w:t>
      </w:r>
      <w:r w:rsidRPr="00BB70E9">
        <w:rPr>
          <w:sz w:val="22"/>
        </w:rPr>
        <w:t>“)</w:t>
      </w:r>
      <w:r w:rsidR="00705BF1">
        <w:rPr>
          <w:sz w:val="22"/>
        </w:rPr>
        <w:t>,</w:t>
      </w:r>
      <w:r w:rsidRPr="00BB70E9">
        <w:rPr>
          <w:sz w:val="22"/>
        </w:rPr>
        <w:t xml:space="preserve"> pořízen</w:t>
      </w:r>
      <w:r w:rsidR="00705BF1">
        <w:rPr>
          <w:sz w:val="22"/>
        </w:rPr>
        <w:t>á</w:t>
      </w:r>
      <w:r w:rsidRPr="00BB70E9">
        <w:rPr>
          <w:sz w:val="22"/>
        </w:rPr>
        <w:t xml:space="preserve"> a vlastněn</w:t>
      </w:r>
      <w:r w:rsidR="00705BF1">
        <w:rPr>
          <w:sz w:val="22"/>
        </w:rPr>
        <w:t>á</w:t>
      </w:r>
      <w:r w:rsidRPr="00BB70E9">
        <w:rPr>
          <w:sz w:val="22"/>
        </w:rPr>
        <w:t xml:space="preserve"> pronajímatelem</w:t>
      </w:r>
      <w:r w:rsidR="00705BF1">
        <w:rPr>
          <w:sz w:val="22"/>
        </w:rPr>
        <w:t>,</w:t>
      </w:r>
      <w:r w:rsidRPr="00BB70E9">
        <w:rPr>
          <w:sz w:val="22"/>
        </w:rPr>
        <w:t xml:space="preserve"> a poskytovat nájemci služby s operativním leasingem spojené, a to v rozsahu, specifikaci, množství, čase a za podmínek uvedených v této </w:t>
      </w:r>
      <w:r w:rsidRPr="00BB70E9">
        <w:rPr>
          <w:sz w:val="22"/>
          <w:szCs w:val="22"/>
        </w:rPr>
        <w:t>smlouvě;</w:t>
      </w:r>
    </w:p>
    <w:p w14:paraId="09078CEA" w14:textId="2368A4DD" w:rsidR="000625E4" w:rsidRPr="00BB70E9" w:rsidRDefault="000625E4" w:rsidP="001E66BF">
      <w:pPr>
        <w:numPr>
          <w:ilvl w:val="3"/>
          <w:numId w:val="4"/>
        </w:numPr>
        <w:spacing w:after="60" w:line="260" w:lineRule="exact"/>
        <w:jc w:val="both"/>
        <w:rPr>
          <w:sz w:val="22"/>
          <w:szCs w:val="22"/>
        </w:rPr>
      </w:pPr>
      <w:r w:rsidRPr="00BB70E9">
        <w:rPr>
          <w:sz w:val="22"/>
          <w:szCs w:val="22"/>
        </w:rPr>
        <w:t xml:space="preserve">obecná technická specifikace a přesná specifikace dodávaných vozidel, včetně jejich produktových listů a technických výkresů, tvoří </w:t>
      </w:r>
      <w:r w:rsidRPr="00BB70E9">
        <w:rPr>
          <w:b/>
          <w:sz w:val="22"/>
          <w:szCs w:val="22"/>
        </w:rPr>
        <w:t>Přílohu č. 1 a)</w:t>
      </w:r>
      <w:r w:rsidRPr="00BB70E9">
        <w:rPr>
          <w:sz w:val="22"/>
          <w:szCs w:val="22"/>
        </w:rPr>
        <w:t xml:space="preserve"> – obecná technická specifikace, </w:t>
      </w:r>
      <w:r w:rsidRPr="00BB70E9">
        <w:rPr>
          <w:b/>
          <w:sz w:val="22"/>
          <w:szCs w:val="22"/>
        </w:rPr>
        <w:t>Přílohu č. 1 b)</w:t>
      </w:r>
      <w:r w:rsidRPr="00BB70E9">
        <w:rPr>
          <w:sz w:val="22"/>
          <w:szCs w:val="22"/>
        </w:rPr>
        <w:t xml:space="preserve"> – </w:t>
      </w:r>
      <w:r w:rsidR="005D70E9" w:rsidRPr="00BB70E9">
        <w:rPr>
          <w:sz w:val="22"/>
          <w:szCs w:val="22"/>
        </w:rPr>
        <w:t>přesná specifikace vozidel,</w:t>
      </w:r>
      <w:r w:rsidRPr="00BB70E9">
        <w:rPr>
          <w:sz w:val="22"/>
          <w:szCs w:val="22"/>
        </w:rPr>
        <w:t xml:space="preserve"> této smlouvy</w:t>
      </w:r>
      <w:r w:rsidR="00B82787" w:rsidRPr="00BB70E9">
        <w:rPr>
          <w:sz w:val="22"/>
          <w:szCs w:val="22"/>
        </w:rPr>
        <w:t>,</w:t>
      </w:r>
    </w:p>
    <w:p w14:paraId="09078CEB" w14:textId="77777777" w:rsidR="000625E4" w:rsidRPr="00BB70E9" w:rsidRDefault="000625E4" w:rsidP="001E66BF">
      <w:pPr>
        <w:numPr>
          <w:ilvl w:val="3"/>
          <w:numId w:val="4"/>
        </w:numPr>
        <w:spacing w:after="60" w:line="260" w:lineRule="exact"/>
        <w:jc w:val="both"/>
        <w:rPr>
          <w:sz w:val="22"/>
        </w:rPr>
      </w:pPr>
      <w:r w:rsidRPr="00BB70E9">
        <w:rPr>
          <w:sz w:val="22"/>
          <w:szCs w:val="22"/>
        </w:rPr>
        <w:t>pronájem</w:t>
      </w:r>
      <w:r w:rsidRPr="00BB70E9">
        <w:rPr>
          <w:sz w:val="22"/>
        </w:rPr>
        <w:t xml:space="preserve"> každého jednotlivého automobilu začíná okamžikem převzetí automobilu nájemcem na základě protokolu o předání a převzetí vozidla</w:t>
      </w:r>
      <w:r w:rsidRPr="00BB70E9">
        <w:rPr>
          <w:sz w:val="22"/>
          <w:szCs w:val="22"/>
        </w:rPr>
        <w:t xml:space="preserve">, jehož vzor tvoří </w:t>
      </w:r>
      <w:r w:rsidRPr="00BB70E9">
        <w:rPr>
          <w:b/>
          <w:sz w:val="22"/>
          <w:szCs w:val="22"/>
        </w:rPr>
        <w:t>Přílohu č. 2</w:t>
      </w:r>
      <w:r w:rsidRPr="00BB70E9">
        <w:rPr>
          <w:sz w:val="22"/>
          <w:szCs w:val="22"/>
        </w:rPr>
        <w:t xml:space="preserve"> </w:t>
      </w:r>
      <w:proofErr w:type="gramStart"/>
      <w:r w:rsidR="005D70E9" w:rsidRPr="00BB70E9">
        <w:rPr>
          <w:sz w:val="22"/>
          <w:szCs w:val="22"/>
        </w:rPr>
        <w:t>této</w:t>
      </w:r>
      <w:proofErr w:type="gramEnd"/>
      <w:r w:rsidRPr="00BB70E9">
        <w:rPr>
          <w:sz w:val="22"/>
          <w:szCs w:val="22"/>
        </w:rPr>
        <w:t xml:space="preserve"> smlouvy, </w:t>
      </w:r>
      <w:r w:rsidRPr="00BB70E9">
        <w:rPr>
          <w:sz w:val="22"/>
        </w:rPr>
        <w:t>nejdéle však poslední den lhůty, v níž je nájemce povinen vozidlo převzít</w:t>
      </w:r>
      <w:r w:rsidR="00B82787" w:rsidRPr="00BB70E9">
        <w:rPr>
          <w:sz w:val="22"/>
        </w:rPr>
        <w:t>,</w:t>
      </w:r>
      <w:r w:rsidRPr="00BB70E9">
        <w:rPr>
          <w:sz w:val="22"/>
          <w:szCs w:val="22"/>
        </w:rPr>
        <w:t xml:space="preserve"> </w:t>
      </w:r>
    </w:p>
    <w:p w14:paraId="09078CEC" w14:textId="77777777" w:rsidR="000625E4" w:rsidRPr="00BB70E9" w:rsidRDefault="000625E4" w:rsidP="001E66BF">
      <w:pPr>
        <w:numPr>
          <w:ilvl w:val="3"/>
          <w:numId w:val="4"/>
        </w:numPr>
        <w:spacing w:after="60" w:line="260" w:lineRule="exact"/>
        <w:jc w:val="both"/>
        <w:rPr>
          <w:sz w:val="22"/>
        </w:rPr>
      </w:pPr>
      <w:r w:rsidRPr="00BB70E9">
        <w:rPr>
          <w:sz w:val="22"/>
          <w:szCs w:val="22"/>
        </w:rPr>
        <w:t xml:space="preserve">pronájem každého jednotlivého automobilu končí po uplynutí doby pronájmu dnem, který se číslem shoduje se dnem začátku pronájmu. Pokud tento den připadá na sobotu, neděli nebo svátek končí pronájem nejbližším následujícím pracovním dnem. Ukončení pronájmu každého jednotlivého automobilu nemá vliv na trvání </w:t>
      </w:r>
      <w:r w:rsidRPr="00BB70E9">
        <w:rPr>
          <w:sz w:val="22"/>
        </w:rPr>
        <w:t>pronájmu zbylých automobilů</w:t>
      </w:r>
      <w:r w:rsidR="00B82787" w:rsidRPr="00BB70E9">
        <w:rPr>
          <w:sz w:val="22"/>
        </w:rPr>
        <w:t>,</w:t>
      </w:r>
    </w:p>
    <w:p w14:paraId="09078CED" w14:textId="77777777" w:rsidR="000625E4" w:rsidRPr="00BB70E9" w:rsidRDefault="000625E4" w:rsidP="001E66BF">
      <w:pPr>
        <w:numPr>
          <w:ilvl w:val="3"/>
          <w:numId w:val="4"/>
        </w:numPr>
        <w:spacing w:after="120" w:line="260" w:lineRule="exact"/>
        <w:jc w:val="both"/>
        <w:rPr>
          <w:sz w:val="22"/>
          <w:szCs w:val="22"/>
        </w:rPr>
      </w:pPr>
      <w:r w:rsidRPr="00BB70E9">
        <w:rPr>
          <w:sz w:val="22"/>
          <w:szCs w:val="22"/>
        </w:rPr>
        <w:t xml:space="preserve">roční průběh kilometrů je stanoven na </w:t>
      </w:r>
      <w:r w:rsidRPr="00BB70E9">
        <w:rPr>
          <w:b/>
          <w:sz w:val="22"/>
          <w:szCs w:val="22"/>
        </w:rPr>
        <w:t>25.000 km/rok</w:t>
      </w:r>
      <w:r w:rsidRPr="00BB70E9">
        <w:rPr>
          <w:sz w:val="22"/>
          <w:szCs w:val="22"/>
        </w:rPr>
        <w:t xml:space="preserve"> po dobu </w:t>
      </w:r>
      <w:r w:rsidRPr="00BB70E9">
        <w:rPr>
          <w:b/>
          <w:sz w:val="22"/>
          <w:szCs w:val="22"/>
        </w:rPr>
        <w:t>60 měsíců</w:t>
      </w:r>
      <w:r w:rsidRPr="00BB70E9">
        <w:rPr>
          <w:sz w:val="22"/>
          <w:szCs w:val="22"/>
        </w:rPr>
        <w:t xml:space="preserve">, tj. za celou dobu pronájmu se jedná o celkový průběh kilometrů v rozsahu </w:t>
      </w:r>
      <w:r w:rsidRPr="00BB70E9">
        <w:rPr>
          <w:b/>
          <w:sz w:val="22"/>
          <w:szCs w:val="22"/>
        </w:rPr>
        <w:t>125.000</w:t>
      </w:r>
      <w:r w:rsidR="00773447" w:rsidRPr="00BB70E9">
        <w:rPr>
          <w:b/>
          <w:sz w:val="22"/>
          <w:szCs w:val="22"/>
        </w:rPr>
        <w:t xml:space="preserve"> km</w:t>
      </w:r>
      <w:r w:rsidR="00134EE5" w:rsidRPr="00BB70E9">
        <w:rPr>
          <w:b/>
          <w:sz w:val="22"/>
          <w:szCs w:val="22"/>
        </w:rPr>
        <w:t xml:space="preserve"> na</w:t>
      </w:r>
      <w:r w:rsidR="00F22300" w:rsidRPr="00BB70E9">
        <w:rPr>
          <w:b/>
          <w:sz w:val="22"/>
          <w:szCs w:val="22"/>
        </w:rPr>
        <w:t xml:space="preserve"> jedno </w:t>
      </w:r>
      <w:r w:rsidR="00134EE5" w:rsidRPr="00BB70E9">
        <w:rPr>
          <w:b/>
          <w:sz w:val="22"/>
          <w:szCs w:val="22"/>
        </w:rPr>
        <w:t>vozidlo</w:t>
      </w:r>
      <w:r w:rsidR="00773447" w:rsidRPr="00BB70E9">
        <w:rPr>
          <w:b/>
          <w:sz w:val="22"/>
          <w:szCs w:val="22"/>
        </w:rPr>
        <w:t>.</w:t>
      </w:r>
      <w:r w:rsidR="00773447" w:rsidRPr="00BB70E9">
        <w:rPr>
          <w:sz w:val="22"/>
          <w:szCs w:val="22"/>
        </w:rPr>
        <w:t xml:space="preserve"> </w:t>
      </w:r>
      <w:r w:rsidRPr="00BB70E9">
        <w:rPr>
          <w:sz w:val="22"/>
          <w:szCs w:val="22"/>
        </w:rPr>
        <w:t xml:space="preserve">Rekalkulace nastavení projezdů během trvání smlouvy </w:t>
      </w:r>
      <w:r w:rsidRPr="00BB70E9">
        <w:rPr>
          <w:b/>
          <w:sz w:val="22"/>
          <w:szCs w:val="22"/>
        </w:rPr>
        <w:t>není</w:t>
      </w:r>
      <w:r w:rsidRPr="00BB70E9">
        <w:rPr>
          <w:sz w:val="22"/>
          <w:szCs w:val="22"/>
        </w:rPr>
        <w:t xml:space="preserve"> umožněna.</w:t>
      </w:r>
    </w:p>
    <w:p w14:paraId="09078CEE" w14:textId="77777777" w:rsidR="000625E4" w:rsidRPr="006648D4" w:rsidRDefault="000625E4" w:rsidP="001E66BF">
      <w:pPr>
        <w:numPr>
          <w:ilvl w:val="2"/>
          <w:numId w:val="4"/>
        </w:numPr>
        <w:tabs>
          <w:tab w:val="left" w:pos="567"/>
        </w:tabs>
        <w:spacing w:after="120" w:line="260" w:lineRule="exact"/>
        <w:jc w:val="both"/>
        <w:rPr>
          <w:sz w:val="22"/>
        </w:rPr>
      </w:pPr>
      <w:r w:rsidRPr="00BB70E9">
        <w:rPr>
          <w:sz w:val="22"/>
        </w:rPr>
        <w:t>nájemce převzít vozidla, na něž byla uzavřena Doplňková smlouva od pronajímatele k</w:t>
      </w:r>
      <w:r w:rsidRPr="00BB70E9">
        <w:t> </w:t>
      </w:r>
      <w:r w:rsidRPr="00BB70E9">
        <w:rPr>
          <w:sz w:val="22"/>
        </w:rPr>
        <w:t>dočasnému užívání nejpozději do 14 pracovních dnů ode dne, kdy jej pronajímatel k převzetí vozidla písemně vyzval a platit</w:t>
      </w:r>
      <w:r w:rsidRPr="00757D58">
        <w:rPr>
          <w:sz w:val="22"/>
        </w:rPr>
        <w:t xml:space="preserve"> pronajímateli nájemné za pronájem vozidel v</w:t>
      </w:r>
      <w:r w:rsidRPr="00C32BD8">
        <w:t> </w:t>
      </w:r>
      <w:r w:rsidRPr="00757D58">
        <w:rPr>
          <w:sz w:val="22"/>
        </w:rPr>
        <w:t xml:space="preserve">rámci operativního leasingu, jakož i další související platby specifikované v této </w:t>
      </w:r>
      <w:r w:rsidRPr="00812B93">
        <w:rPr>
          <w:sz w:val="22"/>
          <w:szCs w:val="22"/>
        </w:rPr>
        <w:t>smlouvě</w:t>
      </w:r>
      <w:r>
        <w:rPr>
          <w:sz w:val="22"/>
          <w:szCs w:val="22"/>
        </w:rPr>
        <w:t>.</w:t>
      </w:r>
      <w:r w:rsidRPr="00812B93">
        <w:rPr>
          <w:sz w:val="22"/>
          <w:szCs w:val="22"/>
        </w:rPr>
        <w:t xml:space="preserve"> </w:t>
      </w:r>
    </w:p>
    <w:p w14:paraId="09078CEF" w14:textId="77777777" w:rsidR="000625E4" w:rsidRDefault="000625E4" w:rsidP="001E66BF">
      <w:pPr>
        <w:numPr>
          <w:ilvl w:val="1"/>
          <w:numId w:val="4"/>
        </w:numPr>
        <w:spacing w:after="120" w:line="260" w:lineRule="exact"/>
        <w:jc w:val="both"/>
        <w:rPr>
          <w:sz w:val="22"/>
        </w:rPr>
      </w:pPr>
      <w:r w:rsidRPr="00B90A14">
        <w:rPr>
          <w:sz w:val="22"/>
        </w:rPr>
        <w:t xml:space="preserve">Účelem poskytování předmětného plnění je obnova a rozvoj vozového parku nájemce z důvodu zajištění jedné z hlavních podnikatelských činností nájemce a povinností vyplývajících z udělené poštovní licence. </w:t>
      </w:r>
    </w:p>
    <w:p w14:paraId="09078CF0" w14:textId="77777777" w:rsidR="00BB70E9" w:rsidRDefault="000625E4" w:rsidP="00DB0289">
      <w:pPr>
        <w:spacing w:after="120" w:line="260" w:lineRule="exact"/>
        <w:ind w:left="567"/>
        <w:jc w:val="both"/>
        <w:rPr>
          <w:sz w:val="22"/>
        </w:rPr>
      </w:pPr>
      <w:r w:rsidRPr="00B90A14">
        <w:rPr>
          <w:sz w:val="22"/>
        </w:rPr>
        <w:t xml:space="preserve">Vozidla jsou nájemcem </w:t>
      </w:r>
      <w:r w:rsidRPr="00812B93">
        <w:rPr>
          <w:sz w:val="22"/>
          <w:szCs w:val="22"/>
        </w:rPr>
        <w:t>pořizována</w:t>
      </w:r>
      <w:r w:rsidRPr="00B90A14">
        <w:rPr>
          <w:sz w:val="22"/>
        </w:rPr>
        <w:t xml:space="preserve"> za účelem výkonu a realizace poštovních služeb</w:t>
      </w:r>
      <w:r w:rsidR="001809D2">
        <w:rPr>
          <w:sz w:val="22"/>
        </w:rPr>
        <w:t xml:space="preserve"> </w:t>
      </w:r>
      <w:r w:rsidRPr="00B90A14">
        <w:rPr>
          <w:sz w:val="22"/>
        </w:rPr>
        <w:t xml:space="preserve">ke </w:t>
      </w:r>
      <w:r>
        <w:rPr>
          <w:sz w:val="22"/>
        </w:rPr>
        <w:t xml:space="preserve">každodennímu, nenahraditelnému, </w:t>
      </w:r>
      <w:r w:rsidRPr="00B90A14">
        <w:rPr>
          <w:sz w:val="22"/>
        </w:rPr>
        <w:t xml:space="preserve">koncovému rozvozu poštovních </w:t>
      </w:r>
      <w:r>
        <w:rPr>
          <w:sz w:val="22"/>
        </w:rPr>
        <w:t>(včetně</w:t>
      </w:r>
      <w:r w:rsidRPr="00B90A14">
        <w:rPr>
          <w:sz w:val="22"/>
        </w:rPr>
        <w:t xml:space="preserve"> balíkových</w:t>
      </w:r>
      <w:r>
        <w:rPr>
          <w:sz w:val="22"/>
        </w:rPr>
        <w:t>)</w:t>
      </w:r>
      <w:r w:rsidRPr="00B90A14">
        <w:rPr>
          <w:sz w:val="22"/>
        </w:rPr>
        <w:t xml:space="preserve"> zásilek klientům nájemce, jež se vyznačuje především kratším periodickým pojezdem s častým zastavováním a rozjížděním automobilu. </w:t>
      </w:r>
      <w:r w:rsidRPr="00D14874">
        <w:rPr>
          <w:b/>
          <w:sz w:val="22"/>
        </w:rPr>
        <w:t>Nájemce předpokládá, že každým z</w:t>
      </w:r>
      <w:r w:rsidR="005D70E9" w:rsidRPr="00D14874">
        <w:rPr>
          <w:b/>
          <w:sz w:val="22"/>
        </w:rPr>
        <w:t> </w:t>
      </w:r>
      <w:r w:rsidRPr="00D14874">
        <w:rPr>
          <w:b/>
          <w:sz w:val="22"/>
        </w:rPr>
        <w:t>automobilů</w:t>
      </w:r>
      <w:r w:rsidR="005D70E9" w:rsidRPr="00D14874">
        <w:rPr>
          <w:b/>
          <w:sz w:val="22"/>
        </w:rPr>
        <w:t xml:space="preserve"> </w:t>
      </w:r>
      <w:r w:rsidRPr="00D14874">
        <w:rPr>
          <w:b/>
          <w:sz w:val="22"/>
        </w:rPr>
        <w:t>bude denně rozvezeno cca 100 – 150</w:t>
      </w:r>
      <w:r w:rsidR="005D70E9" w:rsidRPr="00D14874">
        <w:rPr>
          <w:b/>
          <w:sz w:val="22"/>
        </w:rPr>
        <w:t xml:space="preserve"> poštovních zásilek, </w:t>
      </w:r>
      <w:r w:rsidR="00BA4089" w:rsidRPr="00D14874">
        <w:rPr>
          <w:b/>
          <w:sz w:val="22"/>
        </w:rPr>
        <w:t xml:space="preserve">kdy jsou </w:t>
      </w:r>
      <w:r w:rsidR="005D70E9" w:rsidRPr="00D14874">
        <w:rPr>
          <w:b/>
          <w:sz w:val="22"/>
        </w:rPr>
        <w:t>tato vozidla obvykle vystavována velkému provoznímu opotřebení způsobeným nadměrným užíváním vozidel, prudkým bržděním vozidel v kopcovitých terénech</w:t>
      </w:r>
      <w:r w:rsidR="004627ED" w:rsidRPr="00D14874">
        <w:rPr>
          <w:b/>
          <w:sz w:val="22"/>
        </w:rPr>
        <w:t xml:space="preserve"> či městském provozu</w:t>
      </w:r>
      <w:r w:rsidR="005D70E9" w:rsidRPr="00D14874">
        <w:rPr>
          <w:b/>
          <w:sz w:val="22"/>
        </w:rPr>
        <w:t xml:space="preserve">, </w:t>
      </w:r>
      <w:r w:rsidR="004A3F86">
        <w:rPr>
          <w:b/>
          <w:sz w:val="22"/>
        </w:rPr>
        <w:t xml:space="preserve">a </w:t>
      </w:r>
      <w:r w:rsidR="005D70E9" w:rsidRPr="00D14874">
        <w:rPr>
          <w:b/>
          <w:sz w:val="22"/>
        </w:rPr>
        <w:t>častou akcelerací vozu s plným naložením vozidel.</w:t>
      </w:r>
      <w:r w:rsidR="005D70E9">
        <w:rPr>
          <w:sz w:val="22"/>
        </w:rPr>
        <w:t xml:space="preserve"> Má se za to, že pronajímatel zohlednil</w:t>
      </w:r>
      <w:r w:rsidR="00FC114E">
        <w:rPr>
          <w:sz w:val="22"/>
        </w:rPr>
        <w:t xml:space="preserve"> nadměrné užívání vozidel při stanovení fixní splátky měsíčního nájemného s uzavřenou kalkulací</w:t>
      </w:r>
      <w:r w:rsidR="00BB70E9">
        <w:rPr>
          <w:sz w:val="22"/>
        </w:rPr>
        <w:t>.</w:t>
      </w:r>
    </w:p>
    <w:p w14:paraId="09078CF1" w14:textId="77777777" w:rsidR="000625E4" w:rsidRDefault="000625E4" w:rsidP="001E66BF">
      <w:pPr>
        <w:numPr>
          <w:ilvl w:val="0"/>
          <w:numId w:val="4"/>
        </w:numPr>
        <w:spacing w:before="240" w:after="120" w:line="260" w:lineRule="exact"/>
        <w:jc w:val="both"/>
        <w:rPr>
          <w:b/>
          <w:sz w:val="22"/>
          <w:u w:val="single"/>
        </w:rPr>
      </w:pPr>
      <w:r w:rsidRPr="004A130A">
        <w:rPr>
          <w:b/>
          <w:sz w:val="22"/>
          <w:u w:val="single"/>
        </w:rPr>
        <w:t>Dodací</w:t>
      </w:r>
      <w:r w:rsidRPr="00B90A14">
        <w:rPr>
          <w:b/>
          <w:sz w:val="22"/>
          <w:u w:val="single"/>
        </w:rPr>
        <w:t xml:space="preserve"> </w:t>
      </w:r>
      <w:r>
        <w:rPr>
          <w:b/>
          <w:sz w:val="22"/>
          <w:u w:val="single"/>
        </w:rPr>
        <w:t xml:space="preserve">a jiné </w:t>
      </w:r>
      <w:r w:rsidRPr="00B90A14">
        <w:rPr>
          <w:b/>
          <w:sz w:val="22"/>
          <w:u w:val="single"/>
        </w:rPr>
        <w:t>podmínky</w:t>
      </w:r>
      <w:r>
        <w:rPr>
          <w:b/>
          <w:sz w:val="22"/>
          <w:u w:val="single"/>
        </w:rPr>
        <w:t xml:space="preserve"> realizace</w:t>
      </w:r>
    </w:p>
    <w:p w14:paraId="09078CF2" w14:textId="77777777" w:rsidR="000625E4" w:rsidRPr="00A27CB4" w:rsidRDefault="000625E4" w:rsidP="001E66BF">
      <w:pPr>
        <w:spacing w:after="120" w:line="260" w:lineRule="exact"/>
        <w:ind w:left="567"/>
        <w:jc w:val="both"/>
        <w:rPr>
          <w:b/>
          <w:sz w:val="22"/>
        </w:rPr>
      </w:pPr>
      <w:r w:rsidRPr="00A27CB4">
        <w:rPr>
          <w:b/>
          <w:sz w:val="22"/>
        </w:rPr>
        <w:t>Obecné</w:t>
      </w:r>
      <w:r>
        <w:rPr>
          <w:b/>
          <w:sz w:val="22"/>
        </w:rPr>
        <w:t xml:space="preserve"> dodací podmínky</w:t>
      </w:r>
    </w:p>
    <w:p w14:paraId="09078CF3" w14:textId="77777777" w:rsidR="000625E4" w:rsidRDefault="000625E4" w:rsidP="001E66BF">
      <w:pPr>
        <w:numPr>
          <w:ilvl w:val="1"/>
          <w:numId w:val="4"/>
        </w:numPr>
        <w:spacing w:after="120" w:line="260" w:lineRule="exact"/>
        <w:jc w:val="both"/>
        <w:rPr>
          <w:sz w:val="22"/>
        </w:rPr>
      </w:pPr>
      <w:r w:rsidRPr="00812B93">
        <w:rPr>
          <w:sz w:val="22"/>
          <w:szCs w:val="22"/>
        </w:rPr>
        <w:t>Pronajímatel se zavazuje dodat veškeré automobily</w:t>
      </w:r>
      <w:r w:rsidRPr="00757D58">
        <w:rPr>
          <w:sz w:val="22"/>
        </w:rPr>
        <w:t xml:space="preserve"> ve stavu, který v souladu s obecně závaznými předpisy umožňuje jejich okamžité použití v provozu na všech obecně dostupných typech komunikací České republiky.</w:t>
      </w:r>
      <w:r w:rsidRPr="00582F9C">
        <w:rPr>
          <w:sz w:val="22"/>
        </w:rPr>
        <w:t xml:space="preserve"> </w:t>
      </w:r>
    </w:p>
    <w:p w14:paraId="09078CF4" w14:textId="77777777" w:rsidR="000625E4" w:rsidRPr="00582F9C" w:rsidRDefault="000625E4" w:rsidP="001E66BF">
      <w:pPr>
        <w:numPr>
          <w:ilvl w:val="1"/>
          <w:numId w:val="4"/>
        </w:numPr>
        <w:spacing w:after="120" w:line="260" w:lineRule="exact"/>
        <w:jc w:val="both"/>
        <w:rPr>
          <w:sz w:val="22"/>
        </w:rPr>
      </w:pPr>
      <w:r w:rsidRPr="00757D58">
        <w:rPr>
          <w:sz w:val="22"/>
        </w:rPr>
        <w:t xml:space="preserve">Nájemce </w:t>
      </w:r>
      <w:r w:rsidRPr="00812B93">
        <w:rPr>
          <w:sz w:val="22"/>
          <w:szCs w:val="22"/>
        </w:rPr>
        <w:t>není touto smlouvou omezen v právu</w:t>
      </w:r>
      <w:r w:rsidRPr="00757D58">
        <w:rPr>
          <w:sz w:val="22"/>
        </w:rPr>
        <w:t xml:space="preserve"> pronajmout si od jakékoliv třetí osoby jiné vozidlo jakékoliv kategorie. </w:t>
      </w:r>
      <w:r w:rsidRPr="001170F0">
        <w:rPr>
          <w:sz w:val="22"/>
          <w:szCs w:val="22"/>
        </w:rPr>
        <w:t xml:space="preserve">Pronajímatel zůstává po celou dobu trvání Doplňkové smlouvy výhradním vlastníkem vozidla. Pronajímatel je také uveden jako vlastník vozidla v </w:t>
      </w:r>
      <w:r>
        <w:rPr>
          <w:sz w:val="22"/>
          <w:szCs w:val="22"/>
        </w:rPr>
        <w:t>t</w:t>
      </w:r>
      <w:r w:rsidRPr="001170F0">
        <w:rPr>
          <w:sz w:val="22"/>
          <w:szCs w:val="22"/>
        </w:rPr>
        <w:t xml:space="preserve">echnickém průkazu. Řádným předáním vozidla na základě uzavřené Doplňkové smlouvy </w:t>
      </w:r>
      <w:r>
        <w:rPr>
          <w:sz w:val="22"/>
          <w:szCs w:val="22"/>
        </w:rPr>
        <w:t xml:space="preserve">a </w:t>
      </w:r>
      <w:r w:rsidRPr="00867A09">
        <w:rPr>
          <w:sz w:val="22"/>
        </w:rPr>
        <w:t xml:space="preserve">protokolu o </w:t>
      </w:r>
      <w:r w:rsidRPr="00867A09">
        <w:rPr>
          <w:sz w:val="22"/>
        </w:rPr>
        <w:lastRenderedPageBreak/>
        <w:t>předání a převzetí vozidla</w:t>
      </w:r>
      <w:r w:rsidRPr="001170F0">
        <w:rPr>
          <w:sz w:val="22"/>
          <w:szCs w:val="22"/>
        </w:rPr>
        <w:t xml:space="preserve"> uděluje pronajímatel nájemci právo užívat vozidlo po dobu stanovenou v Doplňkové smlouvě v souladu s právními předpisy České republiky.</w:t>
      </w:r>
    </w:p>
    <w:p w14:paraId="09078CF5" w14:textId="77777777" w:rsidR="000625E4" w:rsidRDefault="000625E4" w:rsidP="001E66BF">
      <w:pPr>
        <w:numPr>
          <w:ilvl w:val="1"/>
          <w:numId w:val="4"/>
        </w:numPr>
        <w:spacing w:after="120" w:line="260" w:lineRule="exact"/>
        <w:jc w:val="both"/>
        <w:rPr>
          <w:sz w:val="22"/>
        </w:rPr>
      </w:pPr>
      <w:r w:rsidRPr="00812B93">
        <w:rPr>
          <w:sz w:val="22"/>
          <w:szCs w:val="22"/>
        </w:rPr>
        <w:t>Veškeré</w:t>
      </w:r>
      <w:r w:rsidRPr="00757D58">
        <w:rPr>
          <w:sz w:val="22"/>
        </w:rPr>
        <w:t xml:space="preserve"> dodané automobily </w:t>
      </w:r>
      <w:r w:rsidRPr="00812B93">
        <w:rPr>
          <w:sz w:val="22"/>
          <w:szCs w:val="22"/>
        </w:rPr>
        <w:t>musí být</w:t>
      </w:r>
      <w:r w:rsidRPr="00757D58">
        <w:rPr>
          <w:sz w:val="22"/>
        </w:rPr>
        <w:t xml:space="preserve"> z produkce příslušného roku, v</w:t>
      </w:r>
      <w:r w:rsidRPr="00812B93">
        <w:rPr>
          <w:sz w:val="22"/>
          <w:szCs w:val="22"/>
        </w:rPr>
        <w:t xml:space="preserve"> </w:t>
      </w:r>
      <w:r w:rsidRPr="00757D58">
        <w:rPr>
          <w:sz w:val="22"/>
        </w:rPr>
        <w:t>němž došlo k</w:t>
      </w:r>
      <w:r w:rsidRPr="00812B93">
        <w:rPr>
          <w:sz w:val="22"/>
          <w:szCs w:val="22"/>
        </w:rPr>
        <w:t xml:space="preserve"> </w:t>
      </w:r>
      <w:r w:rsidRPr="00757D58">
        <w:rPr>
          <w:sz w:val="22"/>
        </w:rPr>
        <w:t xml:space="preserve">nabytí účinnosti </w:t>
      </w:r>
      <w:r>
        <w:rPr>
          <w:sz w:val="22"/>
        </w:rPr>
        <w:t>Doplňkové smlouvy</w:t>
      </w:r>
      <w:r w:rsidRPr="00757D58">
        <w:rPr>
          <w:sz w:val="22"/>
        </w:rPr>
        <w:t xml:space="preserve">, případně jednoho roku předcházejícího nebo </w:t>
      </w:r>
      <w:r w:rsidRPr="00812B93">
        <w:rPr>
          <w:sz w:val="22"/>
          <w:szCs w:val="22"/>
        </w:rPr>
        <w:t>následujícího</w:t>
      </w:r>
      <w:r w:rsidRPr="00757D58">
        <w:rPr>
          <w:sz w:val="22"/>
        </w:rPr>
        <w:t xml:space="preserve"> a nájemce musí být jejich prvním uživatelem. </w:t>
      </w:r>
    </w:p>
    <w:p w14:paraId="09078CF6" w14:textId="77777777" w:rsidR="000625E4" w:rsidRPr="00757D58" w:rsidRDefault="000625E4" w:rsidP="001E66BF">
      <w:pPr>
        <w:numPr>
          <w:ilvl w:val="1"/>
          <w:numId w:val="4"/>
        </w:numPr>
        <w:spacing w:after="120" w:line="260" w:lineRule="exact"/>
        <w:jc w:val="both"/>
        <w:rPr>
          <w:sz w:val="22"/>
        </w:rPr>
      </w:pPr>
      <w:r w:rsidRPr="00D62F65">
        <w:rPr>
          <w:sz w:val="22"/>
        </w:rPr>
        <w:t>Na</w:t>
      </w:r>
      <w:r w:rsidRPr="00757D58">
        <w:rPr>
          <w:sz w:val="22"/>
        </w:rPr>
        <w:t xml:space="preserve"> všech automobilech musí být proveden kompletní předprodejní servis. Automobily musí být </w:t>
      </w:r>
      <w:r>
        <w:rPr>
          <w:sz w:val="22"/>
        </w:rPr>
        <w:t xml:space="preserve">v okamžiku předání </w:t>
      </w:r>
      <w:r w:rsidRPr="00757D58">
        <w:rPr>
          <w:sz w:val="22"/>
        </w:rPr>
        <w:t>zcela připraveny k okamžitému provozu na pozemních komunikacích (včetně naplnění všech provozních kapalin</w:t>
      </w:r>
      <w:r>
        <w:rPr>
          <w:sz w:val="22"/>
          <w:szCs w:val="22"/>
        </w:rPr>
        <w:t xml:space="preserve">, min. </w:t>
      </w:r>
      <w:r w:rsidR="00D62F65">
        <w:rPr>
          <w:sz w:val="22"/>
          <w:szCs w:val="22"/>
        </w:rPr>
        <w:t>1</w:t>
      </w:r>
      <w:r>
        <w:rPr>
          <w:sz w:val="22"/>
          <w:szCs w:val="22"/>
        </w:rPr>
        <w:t>0</w:t>
      </w:r>
      <w:r w:rsidRPr="00812B93">
        <w:rPr>
          <w:sz w:val="22"/>
          <w:szCs w:val="22"/>
        </w:rPr>
        <w:t xml:space="preserve"> litrů </w:t>
      </w:r>
      <w:r>
        <w:rPr>
          <w:sz w:val="22"/>
          <w:szCs w:val="22"/>
        </w:rPr>
        <w:t>nafty</w:t>
      </w:r>
      <w:r w:rsidR="00D62F65">
        <w:rPr>
          <w:sz w:val="22"/>
          <w:szCs w:val="22"/>
        </w:rPr>
        <w:t>/benzinu</w:t>
      </w:r>
      <w:r w:rsidRPr="00C32BD8">
        <w:rPr>
          <w:sz w:val="22"/>
        </w:rPr>
        <w:t xml:space="preserve"> v</w:t>
      </w:r>
      <w:r w:rsidR="008C4EC6">
        <w:rPr>
          <w:sz w:val="22"/>
        </w:rPr>
        <w:t> </w:t>
      </w:r>
      <w:r w:rsidRPr="00C32BD8">
        <w:rPr>
          <w:sz w:val="22"/>
        </w:rPr>
        <w:t>nádrži</w:t>
      </w:r>
      <w:r w:rsidR="008C4EC6">
        <w:rPr>
          <w:sz w:val="22"/>
        </w:rPr>
        <w:t>,</w:t>
      </w:r>
      <w:r w:rsidR="00B82787">
        <w:rPr>
          <w:sz w:val="22"/>
        </w:rPr>
        <w:t xml:space="preserve"> </w:t>
      </w:r>
      <w:r w:rsidRPr="00C32BD8">
        <w:rPr>
          <w:sz w:val="22"/>
        </w:rPr>
        <w:t xml:space="preserve">1 litru odpovídajícího rezervního oleje) a v požadovaném </w:t>
      </w:r>
      <w:r w:rsidRPr="00812B93">
        <w:rPr>
          <w:sz w:val="22"/>
          <w:szCs w:val="22"/>
        </w:rPr>
        <w:t>zimním nebo letním profilu pneumatik v souladu s podmínkami dle článku 6.11</w:t>
      </w:r>
      <w:r>
        <w:rPr>
          <w:sz w:val="22"/>
          <w:szCs w:val="22"/>
        </w:rPr>
        <w:t xml:space="preserve"> této smlouvy</w:t>
      </w:r>
      <w:r w:rsidRPr="00812B93">
        <w:rPr>
          <w:sz w:val="22"/>
          <w:szCs w:val="22"/>
        </w:rPr>
        <w:t>.</w:t>
      </w:r>
    </w:p>
    <w:p w14:paraId="09078CF7" w14:textId="77777777" w:rsidR="000625E4" w:rsidRPr="00757D58" w:rsidRDefault="000625E4" w:rsidP="001E66BF">
      <w:pPr>
        <w:numPr>
          <w:ilvl w:val="1"/>
          <w:numId w:val="4"/>
        </w:numPr>
        <w:spacing w:after="120" w:line="260" w:lineRule="exact"/>
        <w:jc w:val="both"/>
        <w:rPr>
          <w:sz w:val="22"/>
        </w:rPr>
      </w:pPr>
      <w:r>
        <w:rPr>
          <w:sz w:val="22"/>
        </w:rPr>
        <w:t>D</w:t>
      </w:r>
      <w:r w:rsidRPr="00757D58">
        <w:rPr>
          <w:sz w:val="22"/>
        </w:rPr>
        <w:t>odávané automobily</w:t>
      </w:r>
      <w:r>
        <w:rPr>
          <w:sz w:val="22"/>
        </w:rPr>
        <w:t xml:space="preserve"> musí být</w:t>
      </w:r>
      <w:r w:rsidRPr="00757D58">
        <w:rPr>
          <w:sz w:val="22"/>
        </w:rPr>
        <w:t xml:space="preserve"> (v běžném provedení) schváleny pro provoz na pozemních komunikacích v souladu se zákonem č. 56/2001 Sb., o podmínkách provozu vozidel na pozemních komunikacích a o změně zákona č. 168/1999 Sb., o pojištění odpovědnosti za </w:t>
      </w:r>
      <w:r>
        <w:rPr>
          <w:sz w:val="22"/>
        </w:rPr>
        <w:t>újmu</w:t>
      </w:r>
      <w:r w:rsidRPr="00757D58">
        <w:rPr>
          <w:sz w:val="22"/>
        </w:rPr>
        <w:t xml:space="preserve"> způsobenou provozem vozidla a o změně některých souvisejících zákonů, ve znění </w:t>
      </w:r>
      <w:r>
        <w:rPr>
          <w:sz w:val="22"/>
          <w:szCs w:val="22"/>
        </w:rPr>
        <w:t xml:space="preserve">pozdějších předpisů </w:t>
      </w:r>
      <w:r w:rsidRPr="00757D58">
        <w:rPr>
          <w:sz w:val="22"/>
        </w:rPr>
        <w:t>(</w:t>
      </w:r>
      <w:r>
        <w:rPr>
          <w:sz w:val="22"/>
        </w:rPr>
        <w:t>dále jen „</w:t>
      </w:r>
      <w:r w:rsidRPr="00757D58">
        <w:rPr>
          <w:sz w:val="22"/>
        </w:rPr>
        <w:t>zákon o pojištění odpovědnosti z provozu vozidla</w:t>
      </w:r>
      <w:r>
        <w:rPr>
          <w:sz w:val="22"/>
        </w:rPr>
        <w:t>“</w:t>
      </w:r>
      <w:r w:rsidRPr="00757D58">
        <w:rPr>
          <w:sz w:val="22"/>
        </w:rPr>
        <w:t>)</w:t>
      </w:r>
      <w:r w:rsidRPr="00812B93">
        <w:rPr>
          <w:sz w:val="22"/>
          <w:szCs w:val="22"/>
        </w:rPr>
        <w:t xml:space="preserve">. Doklad o schválení dodávaných automobilů pro provoz na pozemních komunikacích tvoří </w:t>
      </w:r>
      <w:r w:rsidRPr="00CB54E9">
        <w:rPr>
          <w:b/>
          <w:sz w:val="22"/>
          <w:szCs w:val="22"/>
        </w:rPr>
        <w:t>Přílohu č. 4</w:t>
      </w:r>
      <w:r w:rsidRPr="00757D58">
        <w:rPr>
          <w:sz w:val="22"/>
        </w:rPr>
        <w:t>.</w:t>
      </w:r>
    </w:p>
    <w:p w14:paraId="09078CF8" w14:textId="77777777" w:rsidR="000625E4" w:rsidRDefault="000625E4" w:rsidP="001E66BF">
      <w:pPr>
        <w:numPr>
          <w:ilvl w:val="1"/>
          <w:numId w:val="4"/>
        </w:numPr>
        <w:spacing w:after="120" w:line="260" w:lineRule="exact"/>
        <w:jc w:val="both"/>
        <w:rPr>
          <w:sz w:val="22"/>
        </w:rPr>
      </w:pPr>
      <w:r w:rsidRPr="00757D58">
        <w:rPr>
          <w:sz w:val="22"/>
        </w:rPr>
        <w:t>Na automobilech</w:t>
      </w:r>
      <w:r w:rsidRPr="00812B93">
        <w:rPr>
          <w:sz w:val="22"/>
          <w:szCs w:val="22"/>
        </w:rPr>
        <w:t>,</w:t>
      </w:r>
      <w:r w:rsidRPr="00757D58">
        <w:rPr>
          <w:sz w:val="22"/>
        </w:rPr>
        <w:t xml:space="preserve"> v jejich interiérové i exteriérové části, </w:t>
      </w:r>
      <w:r>
        <w:rPr>
          <w:sz w:val="22"/>
        </w:rPr>
        <w:t>vyjma</w:t>
      </w:r>
      <w:r w:rsidRPr="00757D58">
        <w:rPr>
          <w:sz w:val="22"/>
        </w:rPr>
        <w:t xml:space="preserve"> registrační značky, nesmí být umístěny jakékoliv reklamní prvky nebo odkazy na obchodní firmu pronajímatele či jinou obchodní firmu nad rámec stanovený </w:t>
      </w:r>
      <w:r w:rsidRPr="00812B93">
        <w:rPr>
          <w:sz w:val="22"/>
          <w:szCs w:val="22"/>
        </w:rPr>
        <w:t>touto smlouvou nebo jejími přílohami</w:t>
      </w:r>
      <w:r w:rsidRPr="00757D58">
        <w:rPr>
          <w:sz w:val="22"/>
        </w:rPr>
        <w:t xml:space="preserve">, s výjimkou běžného továrního označení automobilu obchodní firmou či logem výrobce automobilu. </w:t>
      </w:r>
    </w:p>
    <w:p w14:paraId="09078CF9" w14:textId="77777777" w:rsidR="000625E4" w:rsidRPr="00A27CB4" w:rsidRDefault="000625E4" w:rsidP="001E66BF">
      <w:pPr>
        <w:numPr>
          <w:ilvl w:val="2"/>
          <w:numId w:val="4"/>
        </w:numPr>
        <w:spacing w:after="120" w:line="260" w:lineRule="exact"/>
        <w:jc w:val="both"/>
        <w:rPr>
          <w:sz w:val="22"/>
        </w:rPr>
      </w:pPr>
      <w:r w:rsidRPr="00757D58">
        <w:rPr>
          <w:sz w:val="22"/>
        </w:rPr>
        <w:t xml:space="preserve">V případě porušení tohoto ustanovení je nájemce oprávněn požadovat po pronajímateli smluvní pokutu ve výši </w:t>
      </w:r>
      <w:r w:rsidRPr="00582F9C">
        <w:rPr>
          <w:sz w:val="22"/>
        </w:rPr>
        <w:t>10.000,- Kč</w:t>
      </w:r>
      <w:r w:rsidRPr="00757D58">
        <w:rPr>
          <w:sz w:val="22"/>
        </w:rPr>
        <w:t xml:space="preserve">, za každý jednotlivý případ porušení a každý </w:t>
      </w:r>
      <w:r>
        <w:rPr>
          <w:sz w:val="22"/>
        </w:rPr>
        <w:t>započatý</w:t>
      </w:r>
      <w:r w:rsidRPr="00757D58">
        <w:rPr>
          <w:sz w:val="22"/>
        </w:rPr>
        <w:t xml:space="preserve"> den trvání porušení tohoto ustanovení.</w:t>
      </w:r>
    </w:p>
    <w:p w14:paraId="09078CFA" w14:textId="77777777" w:rsidR="000625E4" w:rsidRPr="00A27CB4" w:rsidRDefault="000625E4" w:rsidP="001E66BF">
      <w:pPr>
        <w:spacing w:before="120" w:after="60" w:line="260" w:lineRule="exact"/>
        <w:ind w:left="567"/>
        <w:jc w:val="both"/>
        <w:rPr>
          <w:b/>
          <w:sz w:val="22"/>
        </w:rPr>
      </w:pPr>
      <w:r>
        <w:rPr>
          <w:b/>
          <w:sz w:val="22"/>
        </w:rPr>
        <w:t>Podmínky p</w:t>
      </w:r>
      <w:r w:rsidRPr="00A27CB4">
        <w:rPr>
          <w:b/>
          <w:sz w:val="22"/>
        </w:rPr>
        <w:t>ředání vozidel</w:t>
      </w:r>
    </w:p>
    <w:p w14:paraId="09078CFB" w14:textId="77777777" w:rsidR="000625E4" w:rsidRPr="00B90A14" w:rsidRDefault="000625E4" w:rsidP="001E66BF">
      <w:pPr>
        <w:numPr>
          <w:ilvl w:val="1"/>
          <w:numId w:val="4"/>
        </w:numPr>
        <w:spacing w:after="120" w:line="260" w:lineRule="exact"/>
        <w:jc w:val="both"/>
        <w:rPr>
          <w:sz w:val="22"/>
        </w:rPr>
      </w:pPr>
      <w:r w:rsidRPr="00B90A14">
        <w:rPr>
          <w:sz w:val="22"/>
        </w:rPr>
        <w:t xml:space="preserve">Pronajímatel je povinen předat všechna vozidla nájemci formou dílčích dodávek dle vlastních dispozic, a to nejpozději do </w:t>
      </w:r>
      <w:r>
        <w:rPr>
          <w:b/>
          <w:sz w:val="22"/>
        </w:rPr>
        <w:t>120</w:t>
      </w:r>
      <w:r w:rsidRPr="00A27CB4">
        <w:rPr>
          <w:b/>
          <w:sz w:val="22"/>
        </w:rPr>
        <w:t xml:space="preserve"> </w:t>
      </w:r>
      <w:r>
        <w:rPr>
          <w:b/>
          <w:sz w:val="22"/>
        </w:rPr>
        <w:t xml:space="preserve">kalendářních </w:t>
      </w:r>
      <w:r w:rsidRPr="00A27CB4">
        <w:rPr>
          <w:b/>
          <w:sz w:val="22"/>
        </w:rPr>
        <w:t>dní</w:t>
      </w:r>
      <w:r w:rsidRPr="00B90A14">
        <w:rPr>
          <w:sz w:val="22"/>
        </w:rPr>
        <w:t xml:space="preserve"> ode dne </w:t>
      </w:r>
      <w:r>
        <w:rPr>
          <w:sz w:val="22"/>
        </w:rPr>
        <w:t>podpisu konkrétní Doplňkové smlouvy</w:t>
      </w:r>
      <w:r w:rsidRPr="00A27CB4">
        <w:rPr>
          <w:sz w:val="22"/>
        </w:rPr>
        <w:t xml:space="preserve">. </w:t>
      </w:r>
      <w:r>
        <w:rPr>
          <w:sz w:val="22"/>
        </w:rPr>
        <w:t>Termín uveden</w:t>
      </w:r>
      <w:r w:rsidR="005B0214">
        <w:rPr>
          <w:sz w:val="22"/>
        </w:rPr>
        <w:t>ý</w:t>
      </w:r>
      <w:r>
        <w:rPr>
          <w:sz w:val="22"/>
        </w:rPr>
        <w:t xml:space="preserve"> v čl. 1.2 smlouvy </w:t>
      </w:r>
      <w:r w:rsidR="00584978">
        <w:rPr>
          <w:sz w:val="22"/>
        </w:rPr>
        <w:t>j</w:t>
      </w:r>
      <w:r w:rsidR="005B0214">
        <w:rPr>
          <w:sz w:val="22"/>
        </w:rPr>
        <w:t>e</w:t>
      </w:r>
      <w:r>
        <w:rPr>
          <w:sz w:val="22"/>
        </w:rPr>
        <w:t xml:space="preserve"> tedy uveden jen jako předpokládan</w:t>
      </w:r>
      <w:r w:rsidR="005B0214">
        <w:rPr>
          <w:sz w:val="22"/>
        </w:rPr>
        <w:t>ý</w:t>
      </w:r>
      <w:r>
        <w:rPr>
          <w:sz w:val="22"/>
        </w:rPr>
        <w:t xml:space="preserve">. </w:t>
      </w:r>
      <w:r w:rsidRPr="00A27CB4">
        <w:rPr>
          <w:sz w:val="22"/>
        </w:rPr>
        <w:t xml:space="preserve">Dodací </w:t>
      </w:r>
      <w:r>
        <w:rPr>
          <w:sz w:val="22"/>
        </w:rPr>
        <w:t>dobu</w:t>
      </w:r>
      <w:r w:rsidRPr="00A27CB4">
        <w:rPr>
          <w:sz w:val="22"/>
        </w:rPr>
        <w:t xml:space="preserve"> lze výjimečně po dohodě smluvních stran na základě objektivně zdůvodnitelných skutečností adekvátně </w:t>
      </w:r>
      <w:r w:rsidR="00A749ED">
        <w:rPr>
          <w:sz w:val="22"/>
        </w:rPr>
        <w:t>upravit</w:t>
      </w:r>
      <w:r>
        <w:rPr>
          <w:sz w:val="22"/>
        </w:rPr>
        <w:t>. Před podpisem příslušné Doplňkové smlouvy lze rovněž vzájemně dohodnout odlišný harmonogram dodání vozidel odpovídající specifickým potřebám nájemce. Tento harmonogram musí být uveden v příslušné Doplňkové smlouvě.</w:t>
      </w:r>
    </w:p>
    <w:p w14:paraId="09078CFC" w14:textId="77777777" w:rsidR="000625E4" w:rsidRPr="00657831" w:rsidRDefault="000625E4" w:rsidP="00D92338">
      <w:pPr>
        <w:numPr>
          <w:ilvl w:val="1"/>
          <w:numId w:val="4"/>
        </w:numPr>
        <w:spacing w:after="240" w:line="260" w:lineRule="exact"/>
        <w:jc w:val="both"/>
        <w:rPr>
          <w:sz w:val="22"/>
        </w:rPr>
      </w:pPr>
      <w:r w:rsidRPr="00B90A14">
        <w:rPr>
          <w:sz w:val="22"/>
        </w:rPr>
        <w:t>O předání vozidel bude pronajímatel nejméně</w:t>
      </w:r>
      <w:r w:rsidRPr="00A27CB4">
        <w:rPr>
          <w:b/>
          <w:sz w:val="22"/>
        </w:rPr>
        <w:t xml:space="preserve"> 14</w:t>
      </w:r>
      <w:r w:rsidRPr="00B90A14">
        <w:rPr>
          <w:sz w:val="22"/>
        </w:rPr>
        <w:t xml:space="preserve"> pracovních dnů předem informovat nájemce, který mu prostřednictvím emailu oznámí přesná místa a počty předání vozidel. </w:t>
      </w:r>
      <w:r w:rsidRPr="00A27CB4">
        <w:rPr>
          <w:sz w:val="22"/>
        </w:rPr>
        <w:t>Vlastní předávku vozidel budou za smluvní strany komunikovat tyto osoby</w:t>
      </w:r>
      <w:r w:rsidRPr="00B90A14">
        <w:rPr>
          <w:sz w:val="22"/>
        </w:rPr>
        <w:t>:</w:t>
      </w:r>
    </w:p>
    <w:tbl>
      <w:tblPr>
        <w:tblW w:w="84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760"/>
      </w:tblGrid>
      <w:tr w:rsidR="000625E4" w:rsidRPr="00E30EFF" w14:paraId="09078CFE" w14:textId="77777777" w:rsidTr="00BB70E9">
        <w:trPr>
          <w:trHeight w:val="283"/>
        </w:trPr>
        <w:tc>
          <w:tcPr>
            <w:tcW w:w="8460" w:type="dxa"/>
            <w:gridSpan w:val="2"/>
            <w:shd w:val="clear" w:color="auto" w:fill="auto"/>
            <w:vAlign w:val="center"/>
          </w:tcPr>
          <w:p w14:paraId="09078CFD" w14:textId="77777777" w:rsidR="000625E4" w:rsidRPr="00BB70E9" w:rsidRDefault="000625E4" w:rsidP="00D92338">
            <w:pPr>
              <w:spacing w:line="260" w:lineRule="exact"/>
              <w:rPr>
                <w:rFonts w:ascii="Arial" w:hAnsi="Arial" w:cs="Arial"/>
                <w:b/>
                <w:sz w:val="18"/>
                <w:szCs w:val="22"/>
              </w:rPr>
            </w:pPr>
            <w:r w:rsidRPr="00BB70E9">
              <w:rPr>
                <w:rFonts w:ascii="Arial" w:hAnsi="Arial" w:cs="Arial"/>
                <w:b/>
                <w:sz w:val="18"/>
                <w:szCs w:val="22"/>
              </w:rPr>
              <w:t>Kontaktní osoba pronajímatele ve věci předávky vozidel:</w:t>
            </w:r>
          </w:p>
        </w:tc>
      </w:tr>
      <w:tr w:rsidR="00BF7099" w:rsidRPr="00E30EFF" w14:paraId="09078D01" w14:textId="77777777" w:rsidTr="00BB70E9">
        <w:trPr>
          <w:trHeight w:val="283"/>
        </w:trPr>
        <w:tc>
          <w:tcPr>
            <w:tcW w:w="2700" w:type="dxa"/>
            <w:shd w:val="clear" w:color="auto" w:fill="auto"/>
            <w:vAlign w:val="center"/>
          </w:tcPr>
          <w:p w14:paraId="09078CFF" w14:textId="77777777" w:rsidR="00BF7099" w:rsidRPr="00BB70E9" w:rsidRDefault="00BF7099" w:rsidP="00BF7099">
            <w:pPr>
              <w:spacing w:line="260" w:lineRule="exact"/>
              <w:rPr>
                <w:rFonts w:ascii="Arial" w:hAnsi="Arial" w:cs="Arial"/>
                <w:sz w:val="18"/>
                <w:szCs w:val="22"/>
              </w:rPr>
            </w:pPr>
            <w:r w:rsidRPr="00BB70E9">
              <w:rPr>
                <w:rFonts w:ascii="Arial" w:hAnsi="Arial" w:cs="Arial"/>
                <w:sz w:val="18"/>
                <w:szCs w:val="22"/>
              </w:rPr>
              <w:t>Jméno a příjmení:</w:t>
            </w:r>
          </w:p>
        </w:tc>
        <w:tc>
          <w:tcPr>
            <w:tcW w:w="5760" w:type="dxa"/>
            <w:shd w:val="clear" w:color="auto" w:fill="auto"/>
            <w:vAlign w:val="center"/>
          </w:tcPr>
          <w:p w14:paraId="09078D00" w14:textId="713EF915" w:rsidR="00BF7099" w:rsidRPr="00C84CAB" w:rsidRDefault="00BF7099" w:rsidP="00BF7099">
            <w:pPr>
              <w:spacing w:line="260" w:lineRule="exact"/>
              <w:rPr>
                <w:rFonts w:ascii="Arial" w:hAnsi="Arial" w:cs="Arial"/>
                <w:i/>
                <w:color w:val="FF0000"/>
                <w:sz w:val="18"/>
                <w:szCs w:val="18"/>
                <w:highlight w:val="black"/>
              </w:rPr>
            </w:pPr>
            <w:r w:rsidRPr="00C84CAB">
              <w:rPr>
                <w:rFonts w:ascii="Arial" w:hAnsi="Arial" w:cs="Arial"/>
                <w:sz w:val="18"/>
                <w:szCs w:val="18"/>
                <w:highlight w:val="black"/>
              </w:rPr>
              <w:t>Vítek Dittrich</w:t>
            </w:r>
          </w:p>
        </w:tc>
      </w:tr>
      <w:tr w:rsidR="00BF7099" w:rsidRPr="00E30EFF" w14:paraId="09078D04" w14:textId="77777777" w:rsidTr="00BB70E9">
        <w:trPr>
          <w:trHeight w:val="283"/>
        </w:trPr>
        <w:tc>
          <w:tcPr>
            <w:tcW w:w="2700" w:type="dxa"/>
            <w:shd w:val="clear" w:color="auto" w:fill="auto"/>
            <w:vAlign w:val="center"/>
          </w:tcPr>
          <w:p w14:paraId="09078D02" w14:textId="77777777" w:rsidR="00BF7099" w:rsidRPr="00BB70E9" w:rsidRDefault="00BF7099" w:rsidP="00BF7099">
            <w:pPr>
              <w:spacing w:line="260" w:lineRule="exact"/>
              <w:rPr>
                <w:rFonts w:ascii="Arial" w:hAnsi="Arial" w:cs="Arial"/>
                <w:sz w:val="18"/>
                <w:szCs w:val="22"/>
              </w:rPr>
            </w:pPr>
            <w:r w:rsidRPr="00BB70E9">
              <w:rPr>
                <w:rFonts w:ascii="Arial" w:hAnsi="Arial" w:cs="Arial"/>
                <w:sz w:val="18"/>
                <w:szCs w:val="22"/>
              </w:rPr>
              <w:t>Příslušný útvar:</w:t>
            </w:r>
          </w:p>
        </w:tc>
        <w:tc>
          <w:tcPr>
            <w:tcW w:w="5760" w:type="dxa"/>
            <w:shd w:val="clear" w:color="auto" w:fill="auto"/>
            <w:vAlign w:val="center"/>
          </w:tcPr>
          <w:p w14:paraId="09078D03" w14:textId="0073614F" w:rsidR="00BF7099" w:rsidRPr="00C84CAB" w:rsidRDefault="00BF7099" w:rsidP="00BF7099">
            <w:pPr>
              <w:spacing w:line="260" w:lineRule="exact"/>
              <w:rPr>
                <w:rFonts w:ascii="Arial" w:hAnsi="Arial" w:cs="Arial"/>
                <w:color w:val="FF0000"/>
                <w:sz w:val="18"/>
                <w:szCs w:val="18"/>
                <w:highlight w:val="black"/>
              </w:rPr>
            </w:pPr>
            <w:r w:rsidRPr="00C84CAB">
              <w:rPr>
                <w:rFonts w:ascii="Arial" w:hAnsi="Arial" w:cs="Arial"/>
                <w:sz w:val="18"/>
                <w:szCs w:val="18"/>
                <w:highlight w:val="black"/>
              </w:rPr>
              <w:t>Obchodní oddělení</w:t>
            </w:r>
          </w:p>
        </w:tc>
      </w:tr>
      <w:tr w:rsidR="00BF7099" w:rsidRPr="00E30EFF" w14:paraId="09078D07" w14:textId="77777777" w:rsidTr="00BB70E9">
        <w:trPr>
          <w:trHeight w:val="283"/>
        </w:trPr>
        <w:tc>
          <w:tcPr>
            <w:tcW w:w="2700" w:type="dxa"/>
            <w:shd w:val="clear" w:color="auto" w:fill="auto"/>
            <w:vAlign w:val="center"/>
          </w:tcPr>
          <w:p w14:paraId="09078D05" w14:textId="77777777" w:rsidR="00BF7099" w:rsidRPr="00BB70E9" w:rsidRDefault="00BF7099" w:rsidP="00BF7099">
            <w:pPr>
              <w:spacing w:line="260" w:lineRule="exact"/>
              <w:rPr>
                <w:rFonts w:ascii="Arial" w:hAnsi="Arial" w:cs="Arial"/>
                <w:sz w:val="18"/>
                <w:szCs w:val="22"/>
              </w:rPr>
            </w:pPr>
            <w:r w:rsidRPr="00BB70E9">
              <w:rPr>
                <w:rFonts w:ascii="Arial" w:hAnsi="Arial" w:cs="Arial"/>
                <w:sz w:val="18"/>
                <w:szCs w:val="22"/>
              </w:rPr>
              <w:t>Telefon:</w:t>
            </w:r>
          </w:p>
        </w:tc>
        <w:tc>
          <w:tcPr>
            <w:tcW w:w="5760" w:type="dxa"/>
            <w:shd w:val="clear" w:color="auto" w:fill="auto"/>
            <w:vAlign w:val="center"/>
          </w:tcPr>
          <w:p w14:paraId="09078D06" w14:textId="7ED084FA" w:rsidR="00BF7099" w:rsidRPr="00C84CAB" w:rsidRDefault="00BF7099" w:rsidP="00BF7099">
            <w:pPr>
              <w:spacing w:line="260" w:lineRule="exact"/>
              <w:rPr>
                <w:rFonts w:ascii="Arial" w:hAnsi="Arial" w:cs="Arial"/>
                <w:color w:val="FF0000"/>
                <w:sz w:val="18"/>
                <w:szCs w:val="18"/>
                <w:highlight w:val="black"/>
              </w:rPr>
            </w:pPr>
            <w:r w:rsidRPr="00C84CAB">
              <w:rPr>
                <w:rFonts w:ascii="Arial" w:hAnsi="Arial" w:cs="Arial"/>
                <w:sz w:val="18"/>
                <w:szCs w:val="18"/>
                <w:highlight w:val="black"/>
              </w:rPr>
              <w:t>420 </w:t>
            </w:r>
            <w:r w:rsidRPr="00C84CAB">
              <w:rPr>
                <w:rFonts w:ascii="Arial" w:hAnsi="Arial" w:cs="Arial"/>
                <w:sz w:val="18"/>
                <w:szCs w:val="18"/>
                <w:highlight w:val="black"/>
                <w:lang w:val="en-US"/>
              </w:rPr>
              <w:t>725 832 570</w:t>
            </w:r>
          </w:p>
        </w:tc>
      </w:tr>
      <w:tr w:rsidR="00C84CAB" w:rsidRPr="00C84CAB" w14:paraId="09078D0A" w14:textId="77777777" w:rsidTr="00BB70E9">
        <w:trPr>
          <w:trHeight w:val="283"/>
        </w:trPr>
        <w:tc>
          <w:tcPr>
            <w:tcW w:w="2700" w:type="dxa"/>
            <w:shd w:val="clear" w:color="auto" w:fill="auto"/>
            <w:vAlign w:val="center"/>
          </w:tcPr>
          <w:p w14:paraId="09078D08" w14:textId="77777777" w:rsidR="00BF7099" w:rsidRPr="00C84CAB" w:rsidRDefault="00BF7099" w:rsidP="00BF7099">
            <w:pPr>
              <w:spacing w:line="260" w:lineRule="exact"/>
              <w:rPr>
                <w:rFonts w:ascii="Arial" w:hAnsi="Arial" w:cs="Arial"/>
                <w:sz w:val="18"/>
                <w:szCs w:val="22"/>
              </w:rPr>
            </w:pPr>
            <w:r w:rsidRPr="00C84CAB">
              <w:rPr>
                <w:rFonts w:ascii="Arial" w:hAnsi="Arial" w:cs="Arial"/>
                <w:sz w:val="18"/>
                <w:szCs w:val="22"/>
              </w:rPr>
              <w:t>E-mail:</w:t>
            </w:r>
          </w:p>
        </w:tc>
        <w:tc>
          <w:tcPr>
            <w:tcW w:w="5760" w:type="dxa"/>
            <w:shd w:val="clear" w:color="auto" w:fill="auto"/>
            <w:vAlign w:val="center"/>
          </w:tcPr>
          <w:p w14:paraId="09078D09" w14:textId="76AEF427" w:rsidR="00BF7099" w:rsidRPr="00C84CAB" w:rsidRDefault="00C84CAB" w:rsidP="00BF7099">
            <w:pPr>
              <w:spacing w:line="260" w:lineRule="exact"/>
              <w:rPr>
                <w:rFonts w:ascii="Arial" w:hAnsi="Arial" w:cs="Arial"/>
                <w:sz w:val="18"/>
                <w:szCs w:val="18"/>
                <w:highlight w:val="black"/>
              </w:rPr>
            </w:pPr>
            <w:hyperlink r:id="rId11" w:history="1">
              <w:r w:rsidR="00BF7099" w:rsidRPr="00C84CAB">
                <w:rPr>
                  <w:rStyle w:val="Hypertextovodkaz"/>
                  <w:rFonts w:ascii="Arial" w:hAnsi="Arial" w:cs="Arial"/>
                  <w:color w:val="auto"/>
                  <w:sz w:val="18"/>
                  <w:szCs w:val="18"/>
                  <w:highlight w:val="black"/>
                  <w:lang w:val="en-US"/>
                </w:rPr>
                <w:t>vitek.dittrich@leaseplan.com</w:t>
              </w:r>
            </w:hyperlink>
          </w:p>
        </w:tc>
      </w:tr>
    </w:tbl>
    <w:p w14:paraId="09078D0B" w14:textId="77777777" w:rsidR="000625E4" w:rsidRPr="00C84CAB" w:rsidRDefault="000625E4" w:rsidP="00D92338">
      <w:pPr>
        <w:spacing w:line="260" w:lineRule="exact"/>
        <w:jc w:val="both"/>
        <w:rPr>
          <w:sz w:val="22"/>
          <w:szCs w:val="22"/>
        </w:rPr>
      </w:pPr>
    </w:p>
    <w:tbl>
      <w:tblPr>
        <w:tblW w:w="84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760"/>
      </w:tblGrid>
      <w:tr w:rsidR="000625E4" w:rsidRPr="00E30EFF" w14:paraId="09078D0D" w14:textId="77777777" w:rsidTr="00BB70E9">
        <w:trPr>
          <w:trHeight w:val="283"/>
        </w:trPr>
        <w:tc>
          <w:tcPr>
            <w:tcW w:w="8460" w:type="dxa"/>
            <w:gridSpan w:val="2"/>
            <w:shd w:val="clear" w:color="auto" w:fill="auto"/>
            <w:vAlign w:val="center"/>
          </w:tcPr>
          <w:p w14:paraId="09078D0C" w14:textId="77777777" w:rsidR="000625E4" w:rsidRPr="00BB70E9" w:rsidRDefault="000625E4" w:rsidP="001E66BF">
            <w:pPr>
              <w:spacing w:line="260" w:lineRule="exact"/>
              <w:rPr>
                <w:rFonts w:ascii="Arial" w:hAnsi="Arial" w:cs="Arial"/>
                <w:b/>
                <w:sz w:val="18"/>
                <w:szCs w:val="18"/>
              </w:rPr>
            </w:pPr>
            <w:r w:rsidRPr="00BB70E9">
              <w:rPr>
                <w:rFonts w:ascii="Arial" w:hAnsi="Arial" w:cs="Arial"/>
                <w:b/>
                <w:sz w:val="18"/>
                <w:szCs w:val="18"/>
              </w:rPr>
              <w:t>Kontaktní osoba nájemce ve věci předávky vozidel:</w:t>
            </w:r>
          </w:p>
        </w:tc>
      </w:tr>
      <w:tr w:rsidR="000625E4" w:rsidRPr="00E30EFF" w14:paraId="09078D10" w14:textId="77777777" w:rsidTr="00BB70E9">
        <w:trPr>
          <w:trHeight w:val="283"/>
        </w:trPr>
        <w:tc>
          <w:tcPr>
            <w:tcW w:w="2700" w:type="dxa"/>
            <w:shd w:val="clear" w:color="auto" w:fill="auto"/>
            <w:vAlign w:val="center"/>
          </w:tcPr>
          <w:p w14:paraId="09078D0E" w14:textId="77777777" w:rsidR="000625E4" w:rsidRPr="00BB70E9" w:rsidRDefault="000625E4" w:rsidP="001E66BF">
            <w:pPr>
              <w:spacing w:line="260" w:lineRule="exact"/>
              <w:rPr>
                <w:rFonts w:ascii="Arial" w:hAnsi="Arial" w:cs="Arial"/>
                <w:sz w:val="18"/>
                <w:szCs w:val="18"/>
              </w:rPr>
            </w:pPr>
            <w:r w:rsidRPr="00BB70E9">
              <w:rPr>
                <w:rFonts w:ascii="Arial" w:hAnsi="Arial" w:cs="Arial"/>
                <w:sz w:val="18"/>
                <w:szCs w:val="18"/>
              </w:rPr>
              <w:t>Jméno a příjmení:</w:t>
            </w:r>
          </w:p>
        </w:tc>
        <w:tc>
          <w:tcPr>
            <w:tcW w:w="5760" w:type="dxa"/>
            <w:shd w:val="clear" w:color="auto" w:fill="auto"/>
            <w:vAlign w:val="center"/>
          </w:tcPr>
          <w:p w14:paraId="09078D0F" w14:textId="77777777" w:rsidR="000625E4" w:rsidRPr="00C84CAB" w:rsidRDefault="000625E4" w:rsidP="001E66BF">
            <w:pPr>
              <w:spacing w:line="260" w:lineRule="exact"/>
              <w:rPr>
                <w:rFonts w:ascii="Arial" w:hAnsi="Arial" w:cs="Arial"/>
                <w:sz w:val="18"/>
                <w:szCs w:val="18"/>
                <w:highlight w:val="black"/>
              </w:rPr>
            </w:pPr>
            <w:r w:rsidRPr="00C84CAB">
              <w:rPr>
                <w:rFonts w:ascii="Arial" w:hAnsi="Arial" w:cs="Arial"/>
                <w:sz w:val="18"/>
                <w:szCs w:val="18"/>
                <w:highlight w:val="black"/>
              </w:rPr>
              <w:t>Bc. Jan Kubásek</w:t>
            </w:r>
          </w:p>
        </w:tc>
      </w:tr>
      <w:tr w:rsidR="000625E4" w:rsidRPr="00E30EFF" w14:paraId="09078D13" w14:textId="77777777" w:rsidTr="00BB70E9">
        <w:trPr>
          <w:trHeight w:val="283"/>
        </w:trPr>
        <w:tc>
          <w:tcPr>
            <w:tcW w:w="2700" w:type="dxa"/>
            <w:shd w:val="clear" w:color="auto" w:fill="auto"/>
            <w:vAlign w:val="center"/>
          </w:tcPr>
          <w:p w14:paraId="09078D11" w14:textId="77777777" w:rsidR="000625E4" w:rsidRPr="00BB70E9" w:rsidRDefault="000625E4" w:rsidP="001E66BF">
            <w:pPr>
              <w:spacing w:line="260" w:lineRule="exact"/>
              <w:rPr>
                <w:rFonts w:ascii="Arial" w:hAnsi="Arial" w:cs="Arial"/>
                <w:sz w:val="18"/>
                <w:szCs w:val="18"/>
              </w:rPr>
            </w:pPr>
            <w:r w:rsidRPr="00BB70E9">
              <w:rPr>
                <w:rFonts w:ascii="Arial" w:hAnsi="Arial" w:cs="Arial"/>
                <w:sz w:val="18"/>
                <w:szCs w:val="18"/>
              </w:rPr>
              <w:t>Příslušný útvar:</w:t>
            </w:r>
          </w:p>
        </w:tc>
        <w:tc>
          <w:tcPr>
            <w:tcW w:w="5760" w:type="dxa"/>
            <w:shd w:val="clear" w:color="auto" w:fill="auto"/>
            <w:vAlign w:val="center"/>
          </w:tcPr>
          <w:p w14:paraId="09078D12" w14:textId="77777777" w:rsidR="000625E4" w:rsidRPr="00C84CAB" w:rsidRDefault="000625E4" w:rsidP="001E66BF">
            <w:pPr>
              <w:spacing w:line="260" w:lineRule="exact"/>
              <w:rPr>
                <w:rFonts w:ascii="Arial" w:hAnsi="Arial" w:cs="Arial"/>
                <w:sz w:val="18"/>
                <w:szCs w:val="18"/>
                <w:highlight w:val="black"/>
              </w:rPr>
            </w:pPr>
            <w:r w:rsidRPr="00C84CAB">
              <w:rPr>
                <w:rFonts w:ascii="Arial" w:hAnsi="Arial" w:cs="Arial"/>
                <w:sz w:val="18"/>
                <w:szCs w:val="18"/>
                <w:highlight w:val="black"/>
              </w:rPr>
              <w:t>Odbor doprava</w:t>
            </w:r>
          </w:p>
        </w:tc>
      </w:tr>
      <w:tr w:rsidR="000625E4" w:rsidRPr="00E30EFF" w14:paraId="09078D16" w14:textId="77777777" w:rsidTr="00BB70E9">
        <w:trPr>
          <w:trHeight w:val="283"/>
        </w:trPr>
        <w:tc>
          <w:tcPr>
            <w:tcW w:w="2700" w:type="dxa"/>
            <w:shd w:val="clear" w:color="auto" w:fill="auto"/>
            <w:vAlign w:val="center"/>
          </w:tcPr>
          <w:p w14:paraId="09078D14" w14:textId="77777777" w:rsidR="000625E4" w:rsidRPr="00BB70E9" w:rsidRDefault="000625E4" w:rsidP="001E66BF">
            <w:pPr>
              <w:spacing w:line="260" w:lineRule="exact"/>
              <w:rPr>
                <w:rFonts w:ascii="Arial" w:hAnsi="Arial" w:cs="Arial"/>
                <w:sz w:val="18"/>
                <w:szCs w:val="18"/>
              </w:rPr>
            </w:pPr>
            <w:r w:rsidRPr="00BB70E9">
              <w:rPr>
                <w:rFonts w:ascii="Arial" w:hAnsi="Arial" w:cs="Arial"/>
                <w:sz w:val="18"/>
                <w:szCs w:val="18"/>
              </w:rPr>
              <w:t>Telefon:</w:t>
            </w:r>
          </w:p>
        </w:tc>
        <w:tc>
          <w:tcPr>
            <w:tcW w:w="5760" w:type="dxa"/>
            <w:shd w:val="clear" w:color="auto" w:fill="auto"/>
            <w:vAlign w:val="center"/>
          </w:tcPr>
          <w:p w14:paraId="09078D15" w14:textId="77777777" w:rsidR="000625E4" w:rsidRPr="00C84CAB" w:rsidRDefault="000625E4" w:rsidP="0022236A">
            <w:pPr>
              <w:spacing w:line="260" w:lineRule="exact"/>
              <w:rPr>
                <w:rFonts w:ascii="Arial" w:hAnsi="Arial" w:cs="Arial"/>
                <w:sz w:val="18"/>
                <w:szCs w:val="18"/>
                <w:highlight w:val="black"/>
              </w:rPr>
            </w:pPr>
            <w:r w:rsidRPr="00C84CAB">
              <w:rPr>
                <w:rFonts w:ascii="Arial" w:hAnsi="Arial" w:cs="Arial"/>
                <w:sz w:val="18"/>
                <w:szCs w:val="18"/>
                <w:highlight w:val="black"/>
              </w:rPr>
              <w:t xml:space="preserve">+420 </w:t>
            </w:r>
            <w:r w:rsidR="0022236A" w:rsidRPr="00C84CAB">
              <w:rPr>
                <w:rFonts w:ascii="Arial" w:hAnsi="Arial" w:cs="Arial"/>
                <w:sz w:val="18"/>
                <w:szCs w:val="18"/>
                <w:highlight w:val="black"/>
              </w:rPr>
              <w:t>954</w:t>
            </w:r>
            <w:r w:rsidRPr="00C84CAB">
              <w:rPr>
                <w:rFonts w:ascii="Arial" w:hAnsi="Arial" w:cs="Arial"/>
                <w:sz w:val="18"/>
                <w:szCs w:val="18"/>
                <w:highlight w:val="black"/>
              </w:rPr>
              <w:t xml:space="preserve"> </w:t>
            </w:r>
            <w:r w:rsidR="0022236A" w:rsidRPr="00C84CAB">
              <w:rPr>
                <w:rFonts w:ascii="Arial" w:hAnsi="Arial" w:cs="Arial"/>
                <w:sz w:val="18"/>
                <w:szCs w:val="18"/>
                <w:highlight w:val="black"/>
              </w:rPr>
              <w:t>30</w:t>
            </w:r>
            <w:r w:rsidRPr="00C84CAB">
              <w:rPr>
                <w:rFonts w:ascii="Arial" w:hAnsi="Arial" w:cs="Arial"/>
                <w:sz w:val="18"/>
                <w:szCs w:val="18"/>
                <w:highlight w:val="black"/>
              </w:rPr>
              <w:t>2 309 +420 605 225 500</w:t>
            </w:r>
          </w:p>
        </w:tc>
      </w:tr>
      <w:tr w:rsidR="000625E4" w:rsidRPr="00E30EFF" w14:paraId="09078D19" w14:textId="77777777" w:rsidTr="00BB70E9">
        <w:trPr>
          <w:trHeight w:val="283"/>
        </w:trPr>
        <w:tc>
          <w:tcPr>
            <w:tcW w:w="2700" w:type="dxa"/>
            <w:shd w:val="clear" w:color="auto" w:fill="auto"/>
            <w:vAlign w:val="center"/>
          </w:tcPr>
          <w:p w14:paraId="09078D17" w14:textId="77777777" w:rsidR="000625E4" w:rsidRPr="00BB70E9" w:rsidRDefault="000625E4" w:rsidP="001E66BF">
            <w:pPr>
              <w:spacing w:line="260" w:lineRule="exact"/>
              <w:rPr>
                <w:rFonts w:ascii="Arial" w:hAnsi="Arial" w:cs="Arial"/>
                <w:sz w:val="18"/>
                <w:szCs w:val="18"/>
              </w:rPr>
            </w:pPr>
            <w:r w:rsidRPr="00BB70E9">
              <w:rPr>
                <w:rFonts w:ascii="Arial" w:hAnsi="Arial" w:cs="Arial"/>
                <w:sz w:val="18"/>
                <w:szCs w:val="18"/>
              </w:rPr>
              <w:t>E-mail:</w:t>
            </w:r>
          </w:p>
        </w:tc>
        <w:tc>
          <w:tcPr>
            <w:tcW w:w="5760" w:type="dxa"/>
            <w:shd w:val="clear" w:color="auto" w:fill="auto"/>
            <w:vAlign w:val="center"/>
          </w:tcPr>
          <w:p w14:paraId="09078D18" w14:textId="77777777" w:rsidR="000625E4" w:rsidRPr="00C84CAB" w:rsidRDefault="00C84CAB" w:rsidP="001E66BF">
            <w:pPr>
              <w:spacing w:line="260" w:lineRule="exact"/>
              <w:rPr>
                <w:rFonts w:ascii="Arial" w:hAnsi="Arial" w:cs="Arial"/>
                <w:sz w:val="18"/>
                <w:szCs w:val="18"/>
                <w:highlight w:val="black"/>
              </w:rPr>
            </w:pPr>
            <w:hyperlink r:id="rId12" w:history="1">
              <w:r w:rsidR="000625E4" w:rsidRPr="00C84CAB">
                <w:rPr>
                  <w:rFonts w:ascii="Arial" w:hAnsi="Arial" w:cs="Arial"/>
                  <w:sz w:val="18"/>
                  <w:szCs w:val="18"/>
                  <w:highlight w:val="black"/>
                  <w:u w:val="single"/>
                </w:rPr>
                <w:t>Kubasek.Jan@cpost.cz</w:t>
              </w:r>
            </w:hyperlink>
          </w:p>
        </w:tc>
      </w:tr>
    </w:tbl>
    <w:p w14:paraId="09078D1B" w14:textId="77777777" w:rsidR="000625E4" w:rsidRPr="00B90A14" w:rsidRDefault="000625E4" w:rsidP="001E66BF">
      <w:pPr>
        <w:numPr>
          <w:ilvl w:val="1"/>
          <w:numId w:val="4"/>
        </w:numPr>
        <w:spacing w:after="120" w:line="260" w:lineRule="exact"/>
        <w:jc w:val="both"/>
        <w:rPr>
          <w:sz w:val="22"/>
        </w:rPr>
      </w:pPr>
      <w:r w:rsidRPr="00B90A14">
        <w:rPr>
          <w:sz w:val="22"/>
        </w:rPr>
        <w:t>Nájemce oznámí pronajímateli předem rovněž osobu odpovědnou za převzetí vozidla od pronajímatele. Při předání vozidla nájemci musí být zástupce nájemce schopen prokázat svůj vztah k nájemci a svou totožnost. Vznikne-li při předávání vozidla jakýkoliv problém, zástupce nájemce zkontaktuje pronajímatele s žádostí o řešení. Pronajímatel se zavazuje nalézt řešení k maximální spokojenosti nájemce.</w:t>
      </w:r>
    </w:p>
    <w:p w14:paraId="09078D1C" w14:textId="77777777" w:rsidR="000625E4" w:rsidRPr="00B90A14" w:rsidRDefault="000625E4" w:rsidP="001E66BF">
      <w:pPr>
        <w:numPr>
          <w:ilvl w:val="1"/>
          <w:numId w:val="4"/>
        </w:numPr>
        <w:spacing w:after="120" w:line="260" w:lineRule="exact"/>
        <w:jc w:val="both"/>
        <w:rPr>
          <w:sz w:val="22"/>
        </w:rPr>
      </w:pPr>
      <w:r w:rsidRPr="00B90A14">
        <w:rPr>
          <w:sz w:val="22"/>
        </w:rPr>
        <w:t>Vozidla budou předána v místech určených nájemcem za účasti pověřených osob pronajímatele. Jedná se o následující místa:</w:t>
      </w:r>
    </w:p>
    <w:tbl>
      <w:tblPr>
        <w:tblW w:w="857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157"/>
      </w:tblGrid>
      <w:tr w:rsidR="000625E4" w:rsidRPr="00E30EFF" w14:paraId="09078D1F" w14:textId="77777777" w:rsidTr="00BB70E9">
        <w:trPr>
          <w:trHeight w:val="283"/>
        </w:trPr>
        <w:tc>
          <w:tcPr>
            <w:tcW w:w="1418" w:type="dxa"/>
            <w:vAlign w:val="center"/>
          </w:tcPr>
          <w:p w14:paraId="09078D1D" w14:textId="77777777" w:rsidR="000625E4" w:rsidRPr="00BB70E9" w:rsidRDefault="000625E4" w:rsidP="001E66BF">
            <w:pPr>
              <w:keepNext/>
              <w:spacing w:line="260" w:lineRule="exact"/>
              <w:rPr>
                <w:rFonts w:ascii="Arial" w:hAnsi="Arial" w:cs="Arial"/>
                <w:b/>
                <w:sz w:val="18"/>
              </w:rPr>
            </w:pPr>
            <w:r w:rsidRPr="00BB70E9">
              <w:rPr>
                <w:rFonts w:ascii="Arial" w:hAnsi="Arial" w:cs="Arial"/>
                <w:b/>
                <w:sz w:val="18"/>
              </w:rPr>
              <w:t>Region</w:t>
            </w:r>
          </w:p>
        </w:tc>
        <w:tc>
          <w:tcPr>
            <w:tcW w:w="7157" w:type="dxa"/>
            <w:vAlign w:val="center"/>
          </w:tcPr>
          <w:p w14:paraId="09078D1E" w14:textId="77777777" w:rsidR="000625E4" w:rsidRPr="00BB70E9" w:rsidRDefault="000625E4" w:rsidP="001E66BF">
            <w:pPr>
              <w:keepNext/>
              <w:spacing w:line="260" w:lineRule="exact"/>
              <w:rPr>
                <w:rFonts w:ascii="Arial" w:hAnsi="Arial" w:cs="Arial"/>
                <w:b/>
                <w:sz w:val="18"/>
              </w:rPr>
            </w:pPr>
            <w:r w:rsidRPr="00BB70E9">
              <w:rPr>
                <w:rFonts w:ascii="Arial" w:hAnsi="Arial" w:cs="Arial"/>
                <w:b/>
                <w:sz w:val="18"/>
              </w:rPr>
              <w:t xml:space="preserve">Místo dodání </w:t>
            </w:r>
          </w:p>
        </w:tc>
      </w:tr>
      <w:tr w:rsidR="000625E4" w:rsidRPr="00E30EFF" w14:paraId="09078D22" w14:textId="77777777" w:rsidTr="00BB70E9">
        <w:trPr>
          <w:trHeight w:val="283"/>
        </w:trPr>
        <w:tc>
          <w:tcPr>
            <w:tcW w:w="1418" w:type="dxa"/>
            <w:noWrap/>
          </w:tcPr>
          <w:p w14:paraId="09078D20" w14:textId="77777777" w:rsidR="000625E4" w:rsidRPr="00BB70E9" w:rsidRDefault="000625E4" w:rsidP="001E66BF">
            <w:pPr>
              <w:keepNext/>
              <w:spacing w:line="260" w:lineRule="exact"/>
              <w:rPr>
                <w:rFonts w:ascii="Arial" w:hAnsi="Arial" w:cs="Arial"/>
                <w:sz w:val="18"/>
              </w:rPr>
            </w:pPr>
            <w:r w:rsidRPr="00BB70E9">
              <w:rPr>
                <w:rFonts w:ascii="Arial" w:hAnsi="Arial" w:cs="Arial"/>
                <w:sz w:val="18"/>
              </w:rPr>
              <w:t>PH</w:t>
            </w:r>
          </w:p>
        </w:tc>
        <w:tc>
          <w:tcPr>
            <w:tcW w:w="7157" w:type="dxa"/>
            <w:noWrap/>
            <w:vAlign w:val="center"/>
          </w:tcPr>
          <w:p w14:paraId="09078D21" w14:textId="77777777" w:rsidR="000625E4" w:rsidRPr="00BB70E9" w:rsidRDefault="000625E4" w:rsidP="001E66BF">
            <w:pPr>
              <w:keepNext/>
              <w:spacing w:line="260" w:lineRule="exact"/>
              <w:rPr>
                <w:rFonts w:ascii="Arial" w:hAnsi="Arial" w:cs="Arial"/>
                <w:sz w:val="18"/>
              </w:rPr>
            </w:pPr>
            <w:r w:rsidRPr="00BB70E9">
              <w:rPr>
                <w:rFonts w:ascii="Arial" w:hAnsi="Arial" w:cs="Arial"/>
                <w:sz w:val="18"/>
              </w:rPr>
              <w:t>DS Satalice - K Cihelně 409, Praha 9, PSČ 190 15</w:t>
            </w:r>
          </w:p>
        </w:tc>
      </w:tr>
      <w:tr w:rsidR="000625E4" w:rsidRPr="00E30EFF" w14:paraId="09078D25" w14:textId="77777777" w:rsidTr="00BB70E9">
        <w:trPr>
          <w:trHeight w:val="283"/>
        </w:trPr>
        <w:tc>
          <w:tcPr>
            <w:tcW w:w="1418" w:type="dxa"/>
            <w:noWrap/>
          </w:tcPr>
          <w:p w14:paraId="09078D23" w14:textId="77777777" w:rsidR="000625E4" w:rsidRPr="00BB70E9" w:rsidRDefault="000625E4" w:rsidP="001E66BF">
            <w:pPr>
              <w:spacing w:line="260" w:lineRule="exact"/>
              <w:rPr>
                <w:rFonts w:ascii="Arial" w:hAnsi="Arial" w:cs="Arial"/>
                <w:sz w:val="18"/>
              </w:rPr>
            </w:pPr>
            <w:r w:rsidRPr="00BB70E9">
              <w:rPr>
                <w:rFonts w:ascii="Arial" w:hAnsi="Arial" w:cs="Arial"/>
                <w:sz w:val="18"/>
              </w:rPr>
              <w:t>JČ</w:t>
            </w:r>
          </w:p>
        </w:tc>
        <w:tc>
          <w:tcPr>
            <w:tcW w:w="7157" w:type="dxa"/>
            <w:noWrap/>
            <w:vAlign w:val="center"/>
          </w:tcPr>
          <w:p w14:paraId="09078D24" w14:textId="77777777" w:rsidR="000625E4" w:rsidRPr="00BB70E9" w:rsidRDefault="000625E4" w:rsidP="001E66BF">
            <w:pPr>
              <w:spacing w:line="260" w:lineRule="exact"/>
              <w:rPr>
                <w:rFonts w:ascii="Arial" w:hAnsi="Arial" w:cs="Arial"/>
                <w:sz w:val="18"/>
              </w:rPr>
            </w:pPr>
            <w:r w:rsidRPr="00BB70E9">
              <w:rPr>
                <w:rFonts w:ascii="Arial" w:hAnsi="Arial" w:cs="Arial"/>
                <w:sz w:val="18"/>
              </w:rPr>
              <w:t>DS České Budějovice - Nemanická 2208/16, České Budějovice, PSČ 370 19</w:t>
            </w:r>
          </w:p>
        </w:tc>
      </w:tr>
      <w:tr w:rsidR="000625E4" w:rsidRPr="00E30EFF" w14:paraId="09078D28" w14:textId="77777777" w:rsidTr="00BB70E9">
        <w:trPr>
          <w:trHeight w:val="283"/>
        </w:trPr>
        <w:tc>
          <w:tcPr>
            <w:tcW w:w="1418" w:type="dxa"/>
            <w:noWrap/>
          </w:tcPr>
          <w:p w14:paraId="09078D26" w14:textId="77777777" w:rsidR="000625E4" w:rsidRPr="00BB70E9" w:rsidRDefault="000625E4" w:rsidP="001E66BF">
            <w:pPr>
              <w:spacing w:line="260" w:lineRule="exact"/>
              <w:rPr>
                <w:rFonts w:ascii="Arial" w:hAnsi="Arial" w:cs="Arial"/>
                <w:sz w:val="18"/>
              </w:rPr>
            </w:pPr>
            <w:r w:rsidRPr="00BB70E9">
              <w:rPr>
                <w:rFonts w:ascii="Arial" w:hAnsi="Arial" w:cs="Arial"/>
                <w:sz w:val="18"/>
              </w:rPr>
              <w:t>ZČ</w:t>
            </w:r>
          </w:p>
        </w:tc>
        <w:tc>
          <w:tcPr>
            <w:tcW w:w="7157" w:type="dxa"/>
            <w:noWrap/>
            <w:vAlign w:val="center"/>
          </w:tcPr>
          <w:p w14:paraId="09078D27" w14:textId="77777777" w:rsidR="000625E4" w:rsidRPr="00BB70E9" w:rsidRDefault="000625E4" w:rsidP="001E66BF">
            <w:pPr>
              <w:spacing w:line="260" w:lineRule="exact"/>
              <w:rPr>
                <w:rFonts w:ascii="Arial" w:hAnsi="Arial" w:cs="Arial"/>
                <w:sz w:val="18"/>
              </w:rPr>
            </w:pPr>
            <w:r w:rsidRPr="00BB70E9">
              <w:rPr>
                <w:rFonts w:ascii="Arial" w:hAnsi="Arial" w:cs="Arial"/>
                <w:sz w:val="18"/>
              </w:rPr>
              <w:t>DS Plzeň - Slovanská alej 2046/26a, Plzeň 26, PSČ 326 00</w:t>
            </w:r>
          </w:p>
        </w:tc>
      </w:tr>
      <w:tr w:rsidR="000625E4" w:rsidRPr="00E30EFF" w14:paraId="09078D2B" w14:textId="77777777" w:rsidTr="00BB70E9">
        <w:trPr>
          <w:trHeight w:val="283"/>
        </w:trPr>
        <w:tc>
          <w:tcPr>
            <w:tcW w:w="1418" w:type="dxa"/>
            <w:noWrap/>
          </w:tcPr>
          <w:p w14:paraId="09078D29" w14:textId="77777777" w:rsidR="000625E4" w:rsidRPr="00BB70E9" w:rsidRDefault="000625E4" w:rsidP="001E66BF">
            <w:pPr>
              <w:spacing w:line="260" w:lineRule="exact"/>
              <w:rPr>
                <w:rFonts w:ascii="Arial" w:hAnsi="Arial" w:cs="Arial"/>
                <w:sz w:val="18"/>
              </w:rPr>
            </w:pPr>
            <w:r w:rsidRPr="00BB70E9">
              <w:rPr>
                <w:rFonts w:ascii="Arial" w:hAnsi="Arial" w:cs="Arial"/>
                <w:sz w:val="18"/>
              </w:rPr>
              <w:t>SČ</w:t>
            </w:r>
          </w:p>
        </w:tc>
        <w:tc>
          <w:tcPr>
            <w:tcW w:w="7157" w:type="dxa"/>
            <w:noWrap/>
            <w:vAlign w:val="center"/>
          </w:tcPr>
          <w:p w14:paraId="09078D2A" w14:textId="77777777" w:rsidR="000625E4" w:rsidRPr="00BB70E9" w:rsidRDefault="000625E4" w:rsidP="001E66BF">
            <w:pPr>
              <w:spacing w:line="260" w:lineRule="exact"/>
              <w:rPr>
                <w:rFonts w:ascii="Arial" w:hAnsi="Arial" w:cs="Arial"/>
                <w:sz w:val="18"/>
              </w:rPr>
            </w:pPr>
            <w:r w:rsidRPr="00BB70E9">
              <w:rPr>
                <w:rFonts w:ascii="Arial" w:hAnsi="Arial" w:cs="Arial"/>
                <w:sz w:val="18"/>
              </w:rPr>
              <w:t>DS Ústí nad Labem - Jateční 436/77, Ústí nad Labem, PSČ 400 19</w:t>
            </w:r>
          </w:p>
        </w:tc>
      </w:tr>
      <w:tr w:rsidR="000625E4" w:rsidRPr="00E30EFF" w14:paraId="09078D2E" w14:textId="77777777" w:rsidTr="00BB70E9">
        <w:trPr>
          <w:trHeight w:val="283"/>
        </w:trPr>
        <w:tc>
          <w:tcPr>
            <w:tcW w:w="1418" w:type="dxa"/>
            <w:noWrap/>
          </w:tcPr>
          <w:p w14:paraId="09078D2C" w14:textId="77777777" w:rsidR="000625E4" w:rsidRPr="00BB70E9" w:rsidRDefault="000625E4" w:rsidP="001E66BF">
            <w:pPr>
              <w:spacing w:line="260" w:lineRule="exact"/>
              <w:rPr>
                <w:rFonts w:ascii="Arial" w:hAnsi="Arial" w:cs="Arial"/>
                <w:sz w:val="18"/>
              </w:rPr>
            </w:pPr>
            <w:r w:rsidRPr="00BB70E9">
              <w:rPr>
                <w:rFonts w:ascii="Arial" w:hAnsi="Arial" w:cs="Arial"/>
                <w:sz w:val="18"/>
              </w:rPr>
              <w:t>VČ</w:t>
            </w:r>
          </w:p>
        </w:tc>
        <w:tc>
          <w:tcPr>
            <w:tcW w:w="7157" w:type="dxa"/>
            <w:noWrap/>
            <w:vAlign w:val="center"/>
          </w:tcPr>
          <w:p w14:paraId="09078D2D" w14:textId="77777777" w:rsidR="000625E4" w:rsidRPr="00BB70E9" w:rsidRDefault="000625E4" w:rsidP="001E66BF">
            <w:pPr>
              <w:spacing w:line="260" w:lineRule="exact"/>
              <w:rPr>
                <w:rFonts w:ascii="Arial" w:hAnsi="Arial" w:cs="Arial"/>
                <w:sz w:val="18"/>
              </w:rPr>
            </w:pPr>
            <w:r w:rsidRPr="00BB70E9">
              <w:rPr>
                <w:rFonts w:ascii="Arial" w:hAnsi="Arial" w:cs="Arial"/>
                <w:sz w:val="18"/>
              </w:rPr>
              <w:t xml:space="preserve">DS Pardubice - </w:t>
            </w:r>
            <w:proofErr w:type="spellStart"/>
            <w:r w:rsidRPr="00BB70E9">
              <w:rPr>
                <w:rFonts w:ascii="Arial" w:hAnsi="Arial" w:cs="Arial"/>
                <w:sz w:val="18"/>
              </w:rPr>
              <w:t>Fáblovka</w:t>
            </w:r>
            <w:proofErr w:type="spellEnd"/>
            <w:r w:rsidRPr="00BB70E9">
              <w:rPr>
                <w:rFonts w:ascii="Arial" w:hAnsi="Arial" w:cs="Arial"/>
                <w:sz w:val="18"/>
              </w:rPr>
              <w:t xml:space="preserve"> 405, Staré Hradiště, PSČ 533 52</w:t>
            </w:r>
          </w:p>
        </w:tc>
      </w:tr>
      <w:tr w:rsidR="000625E4" w:rsidRPr="00E30EFF" w14:paraId="09078D31" w14:textId="77777777" w:rsidTr="00BB70E9">
        <w:trPr>
          <w:trHeight w:val="283"/>
        </w:trPr>
        <w:tc>
          <w:tcPr>
            <w:tcW w:w="1418" w:type="dxa"/>
            <w:noWrap/>
          </w:tcPr>
          <w:p w14:paraId="09078D2F" w14:textId="77777777" w:rsidR="000625E4" w:rsidRPr="00BB70E9" w:rsidRDefault="000625E4" w:rsidP="001E66BF">
            <w:pPr>
              <w:spacing w:line="260" w:lineRule="exact"/>
              <w:rPr>
                <w:rFonts w:ascii="Arial" w:hAnsi="Arial" w:cs="Arial"/>
                <w:sz w:val="18"/>
              </w:rPr>
            </w:pPr>
            <w:r w:rsidRPr="00BB70E9">
              <w:rPr>
                <w:rFonts w:ascii="Arial" w:hAnsi="Arial" w:cs="Arial"/>
                <w:sz w:val="18"/>
              </w:rPr>
              <w:t>JM</w:t>
            </w:r>
          </w:p>
        </w:tc>
        <w:tc>
          <w:tcPr>
            <w:tcW w:w="7157" w:type="dxa"/>
            <w:noWrap/>
            <w:vAlign w:val="center"/>
          </w:tcPr>
          <w:p w14:paraId="09078D30" w14:textId="77777777" w:rsidR="000625E4" w:rsidRPr="00BB70E9" w:rsidRDefault="000625E4" w:rsidP="001E66BF">
            <w:pPr>
              <w:spacing w:line="260" w:lineRule="exact"/>
              <w:rPr>
                <w:rFonts w:ascii="Arial" w:hAnsi="Arial" w:cs="Arial"/>
                <w:sz w:val="18"/>
              </w:rPr>
            </w:pPr>
            <w:r w:rsidRPr="00BB70E9">
              <w:rPr>
                <w:rFonts w:ascii="Arial" w:hAnsi="Arial" w:cs="Arial"/>
                <w:sz w:val="18"/>
              </w:rPr>
              <w:t>DS Brno, Opavská 8, Brno, PSČ 662 93</w:t>
            </w:r>
          </w:p>
        </w:tc>
      </w:tr>
      <w:tr w:rsidR="000625E4" w:rsidRPr="00E30EFF" w14:paraId="09078D34" w14:textId="77777777" w:rsidTr="00BB70E9">
        <w:trPr>
          <w:trHeight w:val="283"/>
        </w:trPr>
        <w:tc>
          <w:tcPr>
            <w:tcW w:w="1418" w:type="dxa"/>
            <w:noWrap/>
          </w:tcPr>
          <w:p w14:paraId="09078D32" w14:textId="77777777" w:rsidR="000625E4" w:rsidRPr="00BB70E9" w:rsidRDefault="000625E4" w:rsidP="001E66BF">
            <w:pPr>
              <w:spacing w:line="260" w:lineRule="exact"/>
              <w:rPr>
                <w:rFonts w:ascii="Arial" w:hAnsi="Arial" w:cs="Arial"/>
                <w:sz w:val="18"/>
              </w:rPr>
            </w:pPr>
            <w:r w:rsidRPr="00BB70E9">
              <w:rPr>
                <w:rFonts w:ascii="Arial" w:hAnsi="Arial" w:cs="Arial"/>
                <w:sz w:val="18"/>
              </w:rPr>
              <w:t>SM</w:t>
            </w:r>
          </w:p>
        </w:tc>
        <w:tc>
          <w:tcPr>
            <w:tcW w:w="7157" w:type="dxa"/>
            <w:noWrap/>
            <w:vAlign w:val="center"/>
          </w:tcPr>
          <w:p w14:paraId="09078D33" w14:textId="77777777" w:rsidR="000625E4" w:rsidRPr="00BB70E9" w:rsidRDefault="000625E4" w:rsidP="001E66BF">
            <w:pPr>
              <w:spacing w:line="260" w:lineRule="exact"/>
              <w:rPr>
                <w:rFonts w:ascii="Arial" w:hAnsi="Arial" w:cs="Arial"/>
                <w:sz w:val="18"/>
              </w:rPr>
            </w:pPr>
            <w:r w:rsidRPr="00BB70E9">
              <w:rPr>
                <w:rFonts w:ascii="Arial" w:hAnsi="Arial" w:cs="Arial"/>
                <w:sz w:val="18"/>
              </w:rPr>
              <w:t>DS Ostrava - Sládkova 2463/50, Ostrava, PSČ 714 00</w:t>
            </w:r>
          </w:p>
        </w:tc>
      </w:tr>
    </w:tbl>
    <w:p w14:paraId="09078D35" w14:textId="77777777" w:rsidR="000625E4" w:rsidRDefault="000625E4" w:rsidP="001E66BF">
      <w:pPr>
        <w:spacing w:line="260" w:lineRule="exact"/>
        <w:rPr>
          <w:sz w:val="22"/>
        </w:rPr>
      </w:pPr>
    </w:p>
    <w:p w14:paraId="09078D36" w14:textId="77777777" w:rsidR="00FE53AF" w:rsidRPr="00BB70E9" w:rsidRDefault="000625E4" w:rsidP="006C0F7C">
      <w:pPr>
        <w:spacing w:after="120" w:line="260" w:lineRule="exact"/>
        <w:ind w:left="709"/>
        <w:rPr>
          <w:sz w:val="22"/>
        </w:rPr>
      </w:pPr>
      <w:r w:rsidRPr="00BB70E9">
        <w:rPr>
          <w:sz w:val="22"/>
        </w:rPr>
        <w:t>Předpokládaná redislokace dodávek vozidel v</w:t>
      </w:r>
      <w:r w:rsidR="006C0F7C">
        <w:rPr>
          <w:sz w:val="22"/>
        </w:rPr>
        <w:t> </w:t>
      </w:r>
      <w:r w:rsidRPr="00BB70E9">
        <w:rPr>
          <w:sz w:val="22"/>
        </w:rPr>
        <w:t>počtech</w:t>
      </w:r>
      <w:r w:rsidR="006C0F7C">
        <w:rPr>
          <w:sz w:val="22"/>
        </w:rPr>
        <w:t xml:space="preserve"> bude sdělena nájemcem při uzavření Doplňkové smlouvy.</w:t>
      </w:r>
      <w:r w:rsidR="006C0F7C" w:rsidRPr="00BB70E9" w:rsidDel="006C0F7C">
        <w:rPr>
          <w:sz w:val="22"/>
        </w:rPr>
        <w:t xml:space="preserve"> </w:t>
      </w:r>
    </w:p>
    <w:p w14:paraId="09078D37" w14:textId="77777777" w:rsidR="000625E4" w:rsidRPr="00B90A14" w:rsidRDefault="000625E4" w:rsidP="001E66BF">
      <w:pPr>
        <w:numPr>
          <w:ilvl w:val="1"/>
          <w:numId w:val="4"/>
        </w:numPr>
        <w:spacing w:after="120" w:line="260" w:lineRule="exact"/>
        <w:jc w:val="both"/>
        <w:rPr>
          <w:sz w:val="22"/>
        </w:rPr>
      </w:pPr>
      <w:r w:rsidRPr="00BB70E9">
        <w:rPr>
          <w:sz w:val="22"/>
        </w:rPr>
        <w:t>Termín, přesné místo a počty vozidel při předání a převzetí vozidel dle článku 3.8 této smlouvy lze změnit jen s výslovným a předchozím</w:t>
      </w:r>
      <w:r w:rsidRPr="00B90A14">
        <w:rPr>
          <w:sz w:val="22"/>
        </w:rPr>
        <w:t xml:space="preserve"> písemným souhlasem nájemce a pronajímatele.</w:t>
      </w:r>
    </w:p>
    <w:p w14:paraId="09078D38" w14:textId="77777777" w:rsidR="000625E4" w:rsidRDefault="000625E4" w:rsidP="001E66BF">
      <w:pPr>
        <w:numPr>
          <w:ilvl w:val="1"/>
          <w:numId w:val="4"/>
        </w:numPr>
        <w:spacing w:after="120" w:line="260" w:lineRule="exact"/>
        <w:jc w:val="both"/>
        <w:rPr>
          <w:sz w:val="22"/>
        </w:rPr>
      </w:pPr>
      <w:r w:rsidRPr="00B90A14">
        <w:rPr>
          <w:sz w:val="22"/>
        </w:rPr>
        <w:t>Nájemce je ve sjednaném termínu a místě povinen řádně předaná vozidla včetně dokumentace převzít. Nájemce provede prohlídku přebíraných vozidel z důvodu zjištění zjevných vad.</w:t>
      </w:r>
    </w:p>
    <w:p w14:paraId="09078D39" w14:textId="427EF997" w:rsidR="000625E4" w:rsidRDefault="000625E4" w:rsidP="001E66BF">
      <w:pPr>
        <w:numPr>
          <w:ilvl w:val="1"/>
          <w:numId w:val="4"/>
        </w:numPr>
        <w:spacing w:after="120" w:line="260" w:lineRule="exact"/>
        <w:jc w:val="both"/>
        <w:rPr>
          <w:sz w:val="22"/>
        </w:rPr>
      </w:pPr>
      <w:r>
        <w:rPr>
          <w:sz w:val="22"/>
        </w:rPr>
        <w:t xml:space="preserve">V případě dodávky vozidel </w:t>
      </w:r>
      <w:r w:rsidRPr="00BA5E9E">
        <w:rPr>
          <w:sz w:val="22"/>
        </w:rPr>
        <w:t>v souladu s touto smlouvou</w:t>
      </w:r>
      <w:r>
        <w:rPr>
          <w:sz w:val="22"/>
        </w:rPr>
        <w:t xml:space="preserve"> bude při jejich předání nájemcem podepsán protokol o předání a převzetí vozidla, který bude obsahovat zejména identifikaci vozidla (registrační značka, VIN číslo atd.)</w:t>
      </w:r>
      <w:r w:rsidR="00823C09">
        <w:rPr>
          <w:sz w:val="22"/>
        </w:rPr>
        <w:t xml:space="preserve">, </w:t>
      </w:r>
      <w:r w:rsidR="00434D11">
        <w:rPr>
          <w:sz w:val="22"/>
        </w:rPr>
        <w:t xml:space="preserve">a sdělena informace o </w:t>
      </w:r>
      <w:r w:rsidR="00823C09" w:rsidRPr="00823C09">
        <w:rPr>
          <w:sz w:val="22"/>
        </w:rPr>
        <w:t>pořizovací cen</w:t>
      </w:r>
      <w:r w:rsidR="00434D11">
        <w:rPr>
          <w:sz w:val="22"/>
        </w:rPr>
        <w:t>ě</w:t>
      </w:r>
      <w:r w:rsidR="00823C09" w:rsidRPr="00823C09">
        <w:rPr>
          <w:sz w:val="22"/>
        </w:rPr>
        <w:t xml:space="preserve"> vozidla, za kterou bylo vozidlo nakoupeno pronajímatelem, </w:t>
      </w:r>
      <w:r w:rsidR="00434D11">
        <w:rPr>
          <w:sz w:val="22"/>
        </w:rPr>
        <w:t xml:space="preserve">a </w:t>
      </w:r>
      <w:r w:rsidR="00823C09" w:rsidRPr="00823C09">
        <w:rPr>
          <w:sz w:val="22"/>
        </w:rPr>
        <w:t>údaje potřebné pro založení evidenčních karet ve třídách pro najatý majetek</w:t>
      </w:r>
      <w:r>
        <w:rPr>
          <w:sz w:val="22"/>
        </w:rPr>
        <w:t xml:space="preserve">. </w:t>
      </w:r>
      <w:r w:rsidRPr="00BA5E9E">
        <w:rPr>
          <w:sz w:val="22"/>
        </w:rPr>
        <w:t xml:space="preserve">Vzor protokolu o předání a převzetí vozidla tvoří </w:t>
      </w:r>
      <w:r w:rsidRPr="00A36481">
        <w:rPr>
          <w:b/>
          <w:sz w:val="22"/>
        </w:rPr>
        <w:t>Přílohu č. 2</w:t>
      </w:r>
      <w:r w:rsidRPr="00BA5E9E">
        <w:rPr>
          <w:sz w:val="22"/>
        </w:rPr>
        <w:t xml:space="preserve"> k této smlouvě. </w:t>
      </w:r>
    </w:p>
    <w:p w14:paraId="09078D3A" w14:textId="77777777" w:rsidR="000625E4" w:rsidRPr="004110E2" w:rsidRDefault="000625E4" w:rsidP="001E66BF">
      <w:pPr>
        <w:numPr>
          <w:ilvl w:val="1"/>
          <w:numId w:val="4"/>
        </w:numPr>
        <w:spacing w:after="120" w:line="260" w:lineRule="exact"/>
        <w:jc w:val="both"/>
        <w:rPr>
          <w:sz w:val="22"/>
        </w:rPr>
      </w:pPr>
      <w:r w:rsidRPr="00B90A14">
        <w:rPr>
          <w:sz w:val="22"/>
        </w:rPr>
        <w:t>Okamžikem podepsání protokolu o předání a převzetí vozidla dochází k převzetí vozidla nájemcem do užívání</w:t>
      </w:r>
      <w:r>
        <w:rPr>
          <w:sz w:val="22"/>
        </w:rPr>
        <w:t xml:space="preserve"> </w:t>
      </w:r>
      <w:r w:rsidR="000C5F3A">
        <w:rPr>
          <w:sz w:val="22"/>
        </w:rPr>
        <w:t xml:space="preserve">(start </w:t>
      </w:r>
      <w:proofErr w:type="spellStart"/>
      <w:r w:rsidR="000C5F3A">
        <w:rPr>
          <w:sz w:val="22"/>
        </w:rPr>
        <w:t>date</w:t>
      </w:r>
      <w:proofErr w:type="spellEnd"/>
      <w:r w:rsidR="000C5F3A">
        <w:rPr>
          <w:sz w:val="22"/>
        </w:rPr>
        <w:t xml:space="preserve">) </w:t>
      </w:r>
      <w:r>
        <w:rPr>
          <w:sz w:val="22"/>
        </w:rPr>
        <w:t>– v tomto okamžiku je vozidlo považováno za řádně předané</w:t>
      </w:r>
      <w:r w:rsidRPr="00B90A14">
        <w:rPr>
          <w:sz w:val="22"/>
        </w:rPr>
        <w:t>. Nájemce je povinen zkontrolovat správnost identifikačních údajů uvedených v</w:t>
      </w:r>
      <w:r w:rsidRPr="00A27CB4">
        <w:rPr>
          <w:sz w:val="22"/>
        </w:rPr>
        <w:t xml:space="preserve"> </w:t>
      </w:r>
      <w:r w:rsidRPr="00B90A14">
        <w:rPr>
          <w:sz w:val="22"/>
        </w:rPr>
        <w:t>protokolu o předání a převzetí vozidla, zejména uvedení data a hodiny převzetí vozidla, uvedení čísla karoserie vozidla (VIN), čísla registrační značky, atd.</w:t>
      </w:r>
      <w:r w:rsidRPr="00A27CB4">
        <w:rPr>
          <w:sz w:val="22"/>
        </w:rPr>
        <w:t xml:space="preserve"> </w:t>
      </w:r>
    </w:p>
    <w:p w14:paraId="09078D3B" w14:textId="77777777" w:rsidR="00BD420C" w:rsidRDefault="00605DDC" w:rsidP="001E66BF">
      <w:pPr>
        <w:spacing w:after="120" w:line="260" w:lineRule="exact"/>
        <w:ind w:left="567"/>
        <w:jc w:val="both"/>
        <w:rPr>
          <w:sz w:val="22"/>
        </w:rPr>
      </w:pPr>
      <w:r>
        <w:rPr>
          <w:sz w:val="22"/>
        </w:rPr>
        <w:t>Fakturace může být zahájena pouze n</w:t>
      </w:r>
      <w:r w:rsidRPr="00BA5E9E">
        <w:rPr>
          <w:sz w:val="22"/>
        </w:rPr>
        <w:t xml:space="preserve">a </w:t>
      </w:r>
      <w:r>
        <w:rPr>
          <w:sz w:val="22"/>
        </w:rPr>
        <w:t xml:space="preserve">základě nájemcem podepsaného protokolu o předání a převzetí vozidla. </w:t>
      </w:r>
      <w:r w:rsidR="002F61A5">
        <w:rPr>
          <w:sz w:val="22"/>
        </w:rPr>
        <w:t xml:space="preserve">Pro účely fakturace je považován za den </w:t>
      </w:r>
      <w:r w:rsidR="00A71CBA">
        <w:rPr>
          <w:sz w:val="22"/>
        </w:rPr>
        <w:t>zahájení užívání vozidla</w:t>
      </w:r>
      <w:r w:rsidR="002F61A5">
        <w:rPr>
          <w:sz w:val="22"/>
        </w:rPr>
        <w:t xml:space="preserve"> start </w:t>
      </w:r>
      <w:proofErr w:type="spellStart"/>
      <w:r w:rsidR="002F61A5">
        <w:rPr>
          <w:sz w:val="22"/>
        </w:rPr>
        <w:t>date</w:t>
      </w:r>
      <w:proofErr w:type="spellEnd"/>
      <w:r w:rsidR="002F61A5">
        <w:rPr>
          <w:sz w:val="22"/>
        </w:rPr>
        <w:t xml:space="preserve"> nebo den, kdy vyprší lhůta, ve které je nájemce povinen vozidlo převzít (viz čl. 2.1.2 této smlouvy).</w:t>
      </w:r>
    </w:p>
    <w:p w14:paraId="09078D3C" w14:textId="77777777" w:rsidR="000625E4" w:rsidRDefault="002C0034" w:rsidP="001E66BF">
      <w:pPr>
        <w:numPr>
          <w:ilvl w:val="1"/>
          <w:numId w:val="4"/>
        </w:numPr>
        <w:spacing w:after="120" w:line="260" w:lineRule="exact"/>
        <w:jc w:val="both"/>
        <w:rPr>
          <w:sz w:val="22"/>
        </w:rPr>
      </w:pPr>
      <w:r w:rsidRPr="00F603D7">
        <w:rPr>
          <w:sz w:val="22"/>
        </w:rPr>
        <w:t>Nebezpečí škody na vozidle (předmětu nájmu) na nájemce nepřechází</w:t>
      </w:r>
      <w:r>
        <w:rPr>
          <w:sz w:val="22"/>
        </w:rPr>
        <w:t xml:space="preserve"> kromě výjimečných případů konkrétně stanovených touto smlouvou</w:t>
      </w:r>
      <w:r w:rsidR="000625E4" w:rsidRPr="00F603D7">
        <w:rPr>
          <w:sz w:val="22"/>
        </w:rPr>
        <w:t xml:space="preserve">. </w:t>
      </w:r>
    </w:p>
    <w:p w14:paraId="09078D3D" w14:textId="77777777" w:rsidR="000625E4" w:rsidRPr="00A27CB4" w:rsidRDefault="000625E4" w:rsidP="001E66BF">
      <w:pPr>
        <w:numPr>
          <w:ilvl w:val="1"/>
          <w:numId w:val="4"/>
        </w:numPr>
        <w:spacing w:after="60" w:line="260" w:lineRule="exact"/>
        <w:jc w:val="both"/>
        <w:rPr>
          <w:sz w:val="22"/>
        </w:rPr>
      </w:pPr>
      <w:r w:rsidRPr="00B90A14">
        <w:rPr>
          <w:sz w:val="22"/>
        </w:rPr>
        <w:t>Současně s vozidlem budou nájemci předány dokumenty a doklady, které jsou obvyklé, nutné či vhodné k</w:t>
      </w:r>
      <w:r w:rsidRPr="00A27CB4">
        <w:rPr>
          <w:sz w:val="22"/>
        </w:rPr>
        <w:t xml:space="preserve"> </w:t>
      </w:r>
      <w:r w:rsidRPr="00B90A14">
        <w:rPr>
          <w:sz w:val="22"/>
        </w:rPr>
        <w:t>provozu vozidla, zejména:</w:t>
      </w:r>
    </w:p>
    <w:p w14:paraId="09078D3E" w14:textId="77777777" w:rsidR="000625E4" w:rsidRPr="00E17725" w:rsidRDefault="000625E4" w:rsidP="001E66BF">
      <w:pPr>
        <w:numPr>
          <w:ilvl w:val="3"/>
          <w:numId w:val="11"/>
        </w:numPr>
        <w:spacing w:after="60" w:line="260" w:lineRule="exact"/>
        <w:jc w:val="both"/>
        <w:rPr>
          <w:sz w:val="22"/>
          <w:szCs w:val="22"/>
        </w:rPr>
      </w:pPr>
      <w:r w:rsidRPr="00E5621E">
        <w:rPr>
          <w:sz w:val="22"/>
        </w:rPr>
        <w:t>kopie technického průkazu</w:t>
      </w:r>
      <w:r w:rsidR="00EC3E2A" w:rsidRPr="00E5621E">
        <w:rPr>
          <w:sz w:val="22"/>
        </w:rPr>
        <w:t xml:space="preserve"> </w:t>
      </w:r>
      <w:r w:rsidR="00AA6A94" w:rsidRPr="00E5621E">
        <w:rPr>
          <w:sz w:val="22"/>
        </w:rPr>
        <w:t xml:space="preserve">a to </w:t>
      </w:r>
      <w:r w:rsidR="00EC3E2A" w:rsidRPr="00E5621E">
        <w:rPr>
          <w:b/>
          <w:sz w:val="22"/>
        </w:rPr>
        <w:t>i v elektronické podobě</w:t>
      </w:r>
      <w:r w:rsidRPr="00E5621E">
        <w:rPr>
          <w:sz w:val="22"/>
        </w:rPr>
        <w:t xml:space="preserve"> (tzv. velký technický průkaz)</w:t>
      </w:r>
      <w:r w:rsidRPr="00E17725">
        <w:rPr>
          <w:sz w:val="22"/>
        </w:rPr>
        <w:t>,</w:t>
      </w:r>
    </w:p>
    <w:p w14:paraId="09078D3F" w14:textId="77777777" w:rsidR="000625E4" w:rsidRPr="00812B93" w:rsidRDefault="000625E4" w:rsidP="001E66BF">
      <w:pPr>
        <w:numPr>
          <w:ilvl w:val="3"/>
          <w:numId w:val="11"/>
        </w:numPr>
        <w:spacing w:after="60" w:line="260" w:lineRule="exact"/>
        <w:jc w:val="both"/>
        <w:rPr>
          <w:sz w:val="22"/>
          <w:szCs w:val="22"/>
        </w:rPr>
      </w:pPr>
      <w:r w:rsidRPr="00B90A14">
        <w:rPr>
          <w:sz w:val="22"/>
        </w:rPr>
        <w:t>osvědčení o registraci vozidla (tzv. malý technický průkaz),</w:t>
      </w:r>
    </w:p>
    <w:p w14:paraId="09078D40" w14:textId="77777777" w:rsidR="000625E4" w:rsidRPr="00812B93" w:rsidRDefault="000625E4" w:rsidP="001E66BF">
      <w:pPr>
        <w:numPr>
          <w:ilvl w:val="3"/>
          <w:numId w:val="11"/>
        </w:numPr>
        <w:spacing w:after="60" w:line="260" w:lineRule="exact"/>
        <w:jc w:val="both"/>
        <w:rPr>
          <w:sz w:val="22"/>
          <w:szCs w:val="22"/>
        </w:rPr>
      </w:pPr>
      <w:r w:rsidRPr="00B90A14">
        <w:rPr>
          <w:sz w:val="22"/>
        </w:rPr>
        <w:t xml:space="preserve">doklad o uzavření zákonného pojištění odpovědnosti za </w:t>
      </w:r>
      <w:r>
        <w:rPr>
          <w:sz w:val="22"/>
        </w:rPr>
        <w:t>újmu</w:t>
      </w:r>
      <w:r w:rsidRPr="00B90A14">
        <w:rPr>
          <w:sz w:val="22"/>
        </w:rPr>
        <w:t xml:space="preserve"> způsobenou provozem motorového vozidla,</w:t>
      </w:r>
    </w:p>
    <w:p w14:paraId="09078D41" w14:textId="77777777" w:rsidR="000625E4" w:rsidRPr="00812B93" w:rsidRDefault="000625E4" w:rsidP="001E66BF">
      <w:pPr>
        <w:numPr>
          <w:ilvl w:val="3"/>
          <w:numId w:val="11"/>
        </w:numPr>
        <w:spacing w:after="60" w:line="260" w:lineRule="exact"/>
        <w:jc w:val="both"/>
        <w:rPr>
          <w:sz w:val="22"/>
          <w:szCs w:val="22"/>
        </w:rPr>
      </w:pPr>
      <w:r w:rsidRPr="00B90A14">
        <w:rPr>
          <w:sz w:val="22"/>
        </w:rPr>
        <w:t>registrační značky,</w:t>
      </w:r>
    </w:p>
    <w:p w14:paraId="09078D42" w14:textId="77777777" w:rsidR="000625E4" w:rsidRPr="00812B93" w:rsidRDefault="000625E4" w:rsidP="001E66BF">
      <w:pPr>
        <w:numPr>
          <w:ilvl w:val="3"/>
          <w:numId w:val="11"/>
        </w:numPr>
        <w:spacing w:after="60" w:line="260" w:lineRule="exact"/>
        <w:jc w:val="both"/>
        <w:rPr>
          <w:sz w:val="22"/>
          <w:szCs w:val="22"/>
        </w:rPr>
      </w:pPr>
      <w:r w:rsidRPr="00B90A14">
        <w:rPr>
          <w:sz w:val="22"/>
        </w:rPr>
        <w:t>návod k použití vozidla,</w:t>
      </w:r>
    </w:p>
    <w:p w14:paraId="09078D43" w14:textId="77777777" w:rsidR="000625E4" w:rsidRPr="00B90A14" w:rsidRDefault="000625E4" w:rsidP="001E66BF">
      <w:pPr>
        <w:numPr>
          <w:ilvl w:val="3"/>
          <w:numId w:val="11"/>
        </w:numPr>
        <w:spacing w:after="60" w:line="260" w:lineRule="exact"/>
        <w:jc w:val="both"/>
        <w:rPr>
          <w:sz w:val="22"/>
        </w:rPr>
      </w:pPr>
      <w:r w:rsidRPr="00B90A14">
        <w:rPr>
          <w:sz w:val="22"/>
        </w:rPr>
        <w:t>Driver Set s</w:t>
      </w:r>
      <w:r w:rsidRPr="00812B93">
        <w:rPr>
          <w:sz w:val="22"/>
          <w:szCs w:val="22"/>
        </w:rPr>
        <w:t xml:space="preserve"> </w:t>
      </w:r>
      <w:r w:rsidRPr="00B90A14">
        <w:rPr>
          <w:sz w:val="22"/>
        </w:rPr>
        <w:t xml:space="preserve">nejnutnějšími informacemi o provozování vozidla a kontaktními údaji na </w:t>
      </w:r>
      <w:proofErr w:type="spellStart"/>
      <w:r w:rsidRPr="00B90A14">
        <w:rPr>
          <w:sz w:val="22"/>
        </w:rPr>
        <w:t>HelpDesk</w:t>
      </w:r>
      <w:proofErr w:type="spellEnd"/>
      <w:r w:rsidRPr="00B90A14">
        <w:rPr>
          <w:sz w:val="22"/>
        </w:rPr>
        <w:t xml:space="preserve"> linku dostupnou 24 hodin denně (na niž bude moci řidič vozidla volat v případě jakéhokoliv problému spojeného s</w:t>
      </w:r>
      <w:r w:rsidRPr="00812B93">
        <w:rPr>
          <w:sz w:val="22"/>
          <w:szCs w:val="22"/>
        </w:rPr>
        <w:t xml:space="preserve"> </w:t>
      </w:r>
      <w:r w:rsidRPr="00B90A14">
        <w:rPr>
          <w:sz w:val="22"/>
        </w:rPr>
        <w:t>vozidlem; Driver Set bude součástí výbavy všech dodaných automobilů),</w:t>
      </w:r>
    </w:p>
    <w:p w14:paraId="09078D44" w14:textId="77777777" w:rsidR="000625E4" w:rsidRDefault="000625E4" w:rsidP="001E66BF">
      <w:pPr>
        <w:numPr>
          <w:ilvl w:val="3"/>
          <w:numId w:val="11"/>
        </w:numPr>
        <w:spacing w:after="60" w:line="260" w:lineRule="exact"/>
        <w:jc w:val="both"/>
        <w:rPr>
          <w:sz w:val="22"/>
          <w:szCs w:val="22"/>
        </w:rPr>
      </w:pPr>
      <w:r w:rsidRPr="00812B93">
        <w:rPr>
          <w:sz w:val="22"/>
          <w:szCs w:val="22"/>
        </w:rPr>
        <w:t>servisní knížka,</w:t>
      </w:r>
    </w:p>
    <w:p w14:paraId="09078D45" w14:textId="77777777" w:rsidR="000625E4" w:rsidRPr="00812B93" w:rsidRDefault="000625E4" w:rsidP="001E66BF">
      <w:pPr>
        <w:numPr>
          <w:ilvl w:val="3"/>
          <w:numId w:val="11"/>
        </w:numPr>
        <w:spacing w:after="60" w:line="260" w:lineRule="exact"/>
        <w:jc w:val="both"/>
        <w:rPr>
          <w:sz w:val="22"/>
          <w:szCs w:val="22"/>
        </w:rPr>
      </w:pPr>
      <w:r>
        <w:rPr>
          <w:sz w:val="22"/>
          <w:szCs w:val="22"/>
        </w:rPr>
        <w:t>servisní plán zohledňující způsob a podmínky užívání vozidel dle článku 2.2 této Smlouvy</w:t>
      </w:r>
      <w:r w:rsidR="007D0971">
        <w:rPr>
          <w:sz w:val="22"/>
          <w:szCs w:val="22"/>
        </w:rPr>
        <w:t>,</w:t>
      </w:r>
      <w:r>
        <w:rPr>
          <w:sz w:val="22"/>
          <w:szCs w:val="22"/>
        </w:rPr>
        <w:t xml:space="preserve"> </w:t>
      </w:r>
    </w:p>
    <w:p w14:paraId="09078D46" w14:textId="77777777" w:rsidR="00BD420C" w:rsidRPr="00BB70E9" w:rsidRDefault="00BD420C" w:rsidP="001E66BF">
      <w:pPr>
        <w:pStyle w:val="Odstavecseseznamem"/>
        <w:numPr>
          <w:ilvl w:val="3"/>
          <w:numId w:val="11"/>
        </w:numPr>
        <w:spacing w:after="60" w:line="260" w:lineRule="exact"/>
        <w:jc w:val="both"/>
        <w:rPr>
          <w:b/>
          <w:sz w:val="22"/>
          <w:szCs w:val="22"/>
        </w:rPr>
      </w:pPr>
      <w:r w:rsidRPr="00FD6630">
        <w:rPr>
          <w:sz w:val="22"/>
          <w:szCs w:val="22"/>
        </w:rPr>
        <w:t>2 klíče s dálkovým ovládáním</w:t>
      </w:r>
      <w:r w:rsidR="007D0971">
        <w:rPr>
          <w:sz w:val="22"/>
          <w:szCs w:val="22"/>
        </w:rPr>
        <w:t>,</w:t>
      </w:r>
      <w:r w:rsidRPr="00FD6630">
        <w:rPr>
          <w:sz w:val="22"/>
          <w:szCs w:val="22"/>
        </w:rPr>
        <w:t xml:space="preserve"> </w:t>
      </w:r>
    </w:p>
    <w:p w14:paraId="09078D47" w14:textId="77777777" w:rsidR="000625E4" w:rsidRPr="00812B93" w:rsidRDefault="000625E4" w:rsidP="001E66BF">
      <w:pPr>
        <w:numPr>
          <w:ilvl w:val="3"/>
          <w:numId w:val="11"/>
        </w:numPr>
        <w:spacing w:after="60" w:line="260" w:lineRule="exact"/>
        <w:jc w:val="both"/>
        <w:rPr>
          <w:sz w:val="22"/>
          <w:szCs w:val="22"/>
        </w:rPr>
      </w:pPr>
      <w:r w:rsidRPr="00812B93">
        <w:rPr>
          <w:sz w:val="22"/>
          <w:szCs w:val="22"/>
        </w:rPr>
        <w:t>potvrzení o oprávnění k používání vozidla,</w:t>
      </w:r>
    </w:p>
    <w:p w14:paraId="09078D48" w14:textId="77777777" w:rsidR="000625E4" w:rsidRPr="00BB70E9" w:rsidRDefault="000625E4" w:rsidP="001E66BF">
      <w:pPr>
        <w:numPr>
          <w:ilvl w:val="3"/>
          <w:numId w:val="11"/>
        </w:numPr>
        <w:spacing w:after="120" w:line="260" w:lineRule="exact"/>
        <w:jc w:val="both"/>
        <w:rPr>
          <w:sz w:val="22"/>
          <w:szCs w:val="22"/>
        </w:rPr>
      </w:pPr>
      <w:r w:rsidRPr="00812B93">
        <w:rPr>
          <w:sz w:val="22"/>
          <w:szCs w:val="22"/>
        </w:rPr>
        <w:t>jiné věci stanovené v této smlouvě.</w:t>
      </w:r>
    </w:p>
    <w:p w14:paraId="09078D49" w14:textId="77777777" w:rsidR="000625E4" w:rsidRPr="000A048E" w:rsidRDefault="000625E4" w:rsidP="001E66BF">
      <w:pPr>
        <w:numPr>
          <w:ilvl w:val="1"/>
          <w:numId w:val="4"/>
        </w:numPr>
        <w:spacing w:after="120" w:line="260" w:lineRule="exact"/>
        <w:jc w:val="both"/>
        <w:rPr>
          <w:sz w:val="22"/>
        </w:rPr>
      </w:pPr>
      <w:r w:rsidRPr="00B90A14">
        <w:rPr>
          <w:sz w:val="22"/>
        </w:rPr>
        <w:t>V</w:t>
      </w:r>
      <w:r w:rsidRPr="00A27CB4">
        <w:rPr>
          <w:sz w:val="22"/>
        </w:rPr>
        <w:t xml:space="preserve"> </w:t>
      </w:r>
      <w:r w:rsidRPr="00B90A14">
        <w:rPr>
          <w:sz w:val="22"/>
        </w:rPr>
        <w:t xml:space="preserve">případě, že bude vozidlo při předání vykazovat zjevné vady a nájemce jej neodmítne převzít, uvede nájemce tuto skutečnost do protokolu o předání a převzetí vozidla zároveň se stanovením přiměřené lhůty pro odstranění vad. Tato lhůta bude stanovena na základě dohody stran. Pronajímatel je povinen v této lhůtě </w:t>
      </w:r>
      <w:r>
        <w:rPr>
          <w:sz w:val="22"/>
        </w:rPr>
        <w:t xml:space="preserve">požádat dodavatele vozidla o odstranění </w:t>
      </w:r>
      <w:r w:rsidRPr="00B90A14">
        <w:rPr>
          <w:sz w:val="22"/>
        </w:rPr>
        <w:t xml:space="preserve">vady nebo </w:t>
      </w:r>
      <w:r>
        <w:rPr>
          <w:sz w:val="22"/>
        </w:rPr>
        <w:t xml:space="preserve">o </w:t>
      </w:r>
      <w:r w:rsidRPr="00B90A14">
        <w:rPr>
          <w:sz w:val="22"/>
        </w:rPr>
        <w:t>dod</w:t>
      </w:r>
      <w:r>
        <w:rPr>
          <w:sz w:val="22"/>
        </w:rPr>
        <w:t>ání</w:t>
      </w:r>
      <w:r w:rsidRPr="00B90A14">
        <w:rPr>
          <w:sz w:val="22"/>
        </w:rPr>
        <w:t xml:space="preserve"> plnění bezvadné</w:t>
      </w:r>
      <w:r>
        <w:rPr>
          <w:sz w:val="22"/>
        </w:rPr>
        <w:t>ho</w:t>
      </w:r>
      <w:r w:rsidRPr="00B90A14">
        <w:rPr>
          <w:sz w:val="22"/>
        </w:rPr>
        <w:t>. Nájemce je oprávněn odmítnout převzetí vadné dodávky vozidel či její části. To samé platí v</w:t>
      </w:r>
      <w:r w:rsidRPr="00A27CB4">
        <w:rPr>
          <w:sz w:val="22"/>
        </w:rPr>
        <w:t xml:space="preserve"> </w:t>
      </w:r>
      <w:r w:rsidRPr="00B90A14">
        <w:rPr>
          <w:sz w:val="22"/>
        </w:rPr>
        <w:t>případě, že dodaná vozidla nebudou odpovídat parametrům určeným v</w:t>
      </w:r>
      <w:r w:rsidRPr="00A27CB4">
        <w:rPr>
          <w:sz w:val="22"/>
        </w:rPr>
        <w:t xml:space="preserve"> </w:t>
      </w:r>
      <w:r w:rsidRPr="00B90A14">
        <w:rPr>
          <w:sz w:val="22"/>
        </w:rPr>
        <w:t xml:space="preserve">této </w:t>
      </w:r>
      <w:r w:rsidRPr="00A27CB4">
        <w:rPr>
          <w:sz w:val="22"/>
        </w:rPr>
        <w:t>smlouvě</w:t>
      </w:r>
      <w:r>
        <w:rPr>
          <w:sz w:val="22"/>
        </w:rPr>
        <w:t xml:space="preserve"> (např. typ, barva, provedení, výbava </w:t>
      </w:r>
      <w:r w:rsidRPr="00B90A14">
        <w:rPr>
          <w:sz w:val="22"/>
        </w:rPr>
        <w:t xml:space="preserve">apod.). Nájemce je oprávněn převzít částečné </w:t>
      </w:r>
      <w:r w:rsidRPr="00A27CB4">
        <w:rPr>
          <w:sz w:val="22"/>
        </w:rPr>
        <w:t>plnění, o čemž bude vyhotoven záznam v protokolu o předání a převzetí vozidla.</w:t>
      </w:r>
      <w:r>
        <w:rPr>
          <w:sz w:val="22"/>
        </w:rPr>
        <w:t xml:space="preserve"> Ustanovení § 1930 odst. 2. věta první občanského zákoníku se nepoužije.</w:t>
      </w:r>
    </w:p>
    <w:p w14:paraId="09078D4A" w14:textId="77777777" w:rsidR="0064276B" w:rsidRPr="0064276B" w:rsidRDefault="0064276B" w:rsidP="0064276B">
      <w:pPr>
        <w:pStyle w:val="Odstavecseseznamem"/>
        <w:spacing w:before="120" w:after="60" w:line="260" w:lineRule="exact"/>
        <w:ind w:left="567"/>
        <w:jc w:val="both"/>
        <w:rPr>
          <w:b/>
          <w:sz w:val="22"/>
        </w:rPr>
      </w:pPr>
      <w:r>
        <w:rPr>
          <w:b/>
          <w:sz w:val="22"/>
        </w:rPr>
        <w:t>Další p</w:t>
      </w:r>
      <w:r w:rsidRPr="0064276B">
        <w:rPr>
          <w:b/>
          <w:sz w:val="22"/>
        </w:rPr>
        <w:t>odmínky</w:t>
      </w:r>
    </w:p>
    <w:p w14:paraId="09078D4B" w14:textId="77777777" w:rsidR="000625E4" w:rsidRPr="00B90A14" w:rsidRDefault="000625E4" w:rsidP="001E66BF">
      <w:pPr>
        <w:numPr>
          <w:ilvl w:val="1"/>
          <w:numId w:val="4"/>
        </w:numPr>
        <w:spacing w:after="120" w:line="260" w:lineRule="exact"/>
        <w:jc w:val="both"/>
        <w:rPr>
          <w:sz w:val="22"/>
        </w:rPr>
      </w:pPr>
      <w:r w:rsidRPr="00B90A14">
        <w:rPr>
          <w:sz w:val="22"/>
        </w:rPr>
        <w:t xml:space="preserve">Při realizaci předmětu </w:t>
      </w:r>
      <w:r w:rsidR="00B77480">
        <w:rPr>
          <w:sz w:val="22"/>
        </w:rPr>
        <w:t>plnění smlouvy</w:t>
      </w:r>
      <w:r w:rsidRPr="00B90A14">
        <w:rPr>
          <w:sz w:val="22"/>
        </w:rPr>
        <w:t xml:space="preserve"> je pronajímatel vázán obecně závaznými právními předpisy a pokyny nájemce, pokud tyto nejsou v</w:t>
      </w:r>
      <w:r w:rsidRPr="00A27CB4">
        <w:rPr>
          <w:sz w:val="22"/>
        </w:rPr>
        <w:t xml:space="preserve"> </w:t>
      </w:r>
      <w:r w:rsidRPr="00B90A14">
        <w:rPr>
          <w:sz w:val="22"/>
        </w:rPr>
        <w:t>rozporu s</w:t>
      </w:r>
      <w:r w:rsidRPr="00A27CB4">
        <w:rPr>
          <w:sz w:val="22"/>
        </w:rPr>
        <w:t xml:space="preserve"> </w:t>
      </w:r>
      <w:r w:rsidRPr="00B90A14">
        <w:rPr>
          <w:sz w:val="22"/>
        </w:rPr>
        <w:t xml:space="preserve">těmito normami nebo zájmy nájemce. Pronajímatel je povinen při výkonu své činnosti včas písemně upozornit nájemce na zřejmou nevhodnost jeho pokynů, jejichž následkem může vzniknout </w:t>
      </w:r>
      <w:r>
        <w:rPr>
          <w:sz w:val="22"/>
        </w:rPr>
        <w:t>újma</w:t>
      </w:r>
      <w:r w:rsidRPr="00B90A14">
        <w:rPr>
          <w:sz w:val="22"/>
        </w:rPr>
        <w:t xml:space="preserve"> nebo nesoulad s obecně závaznými právními předpisy.</w:t>
      </w:r>
    </w:p>
    <w:p w14:paraId="09078D4C" w14:textId="77777777" w:rsidR="000625E4" w:rsidRPr="00B90A14" w:rsidRDefault="000625E4" w:rsidP="001E66BF">
      <w:pPr>
        <w:numPr>
          <w:ilvl w:val="1"/>
          <w:numId w:val="4"/>
        </w:numPr>
        <w:spacing w:after="120" w:line="260" w:lineRule="exact"/>
        <w:jc w:val="both"/>
        <w:rPr>
          <w:sz w:val="22"/>
        </w:rPr>
      </w:pPr>
      <w:r w:rsidRPr="00B90A14">
        <w:rPr>
          <w:sz w:val="22"/>
        </w:rPr>
        <w:t>Pronajímatel bude při své činnosti dbát, aby nebyla poškozena dobrá obchodní pověst nájemce.</w:t>
      </w:r>
    </w:p>
    <w:p w14:paraId="09078D4D" w14:textId="77777777" w:rsidR="000625E4" w:rsidRDefault="000625E4" w:rsidP="001E66BF">
      <w:pPr>
        <w:numPr>
          <w:ilvl w:val="1"/>
          <w:numId w:val="4"/>
        </w:numPr>
        <w:spacing w:after="120" w:line="260" w:lineRule="exact"/>
        <w:jc w:val="both"/>
        <w:rPr>
          <w:sz w:val="22"/>
        </w:rPr>
      </w:pPr>
      <w:r w:rsidRPr="00CA5E16">
        <w:rPr>
          <w:sz w:val="22"/>
        </w:rPr>
        <w:t xml:space="preserve">Pronajímatel je povinen zajistit při plnění </w:t>
      </w:r>
      <w:r w:rsidR="00B77480">
        <w:rPr>
          <w:sz w:val="22"/>
        </w:rPr>
        <w:t>smlouvy</w:t>
      </w:r>
      <w:r w:rsidRPr="00CA5E16">
        <w:rPr>
          <w:sz w:val="22"/>
        </w:rPr>
        <w:t xml:space="preserve"> dodržení veškerých bezpečnostních a hygienických opatření a opatření k</w:t>
      </w:r>
      <w:r w:rsidRPr="00A27CB4">
        <w:rPr>
          <w:sz w:val="22"/>
        </w:rPr>
        <w:t xml:space="preserve"> </w:t>
      </w:r>
      <w:r w:rsidRPr="00CA5E16">
        <w:rPr>
          <w:sz w:val="22"/>
        </w:rPr>
        <w:t>požární ochraně, a to v</w:t>
      </w:r>
      <w:r w:rsidRPr="00A27CB4">
        <w:rPr>
          <w:sz w:val="22"/>
        </w:rPr>
        <w:t xml:space="preserve"> </w:t>
      </w:r>
      <w:r w:rsidRPr="00CA5E16">
        <w:rPr>
          <w:sz w:val="22"/>
        </w:rPr>
        <w:t>rozsahu a způsobem stanoveným příslušnými předpisy.</w:t>
      </w:r>
    </w:p>
    <w:p w14:paraId="09078D4E" w14:textId="77777777" w:rsidR="000625E4" w:rsidRPr="00CA5E16" w:rsidRDefault="000625E4" w:rsidP="001E66BF">
      <w:pPr>
        <w:numPr>
          <w:ilvl w:val="1"/>
          <w:numId w:val="4"/>
        </w:numPr>
        <w:spacing w:after="120" w:line="260" w:lineRule="exact"/>
        <w:jc w:val="both"/>
        <w:rPr>
          <w:sz w:val="22"/>
        </w:rPr>
      </w:pPr>
      <w:r w:rsidRPr="00CA5E16">
        <w:rPr>
          <w:sz w:val="22"/>
        </w:rPr>
        <w:t>Věci a záležitosti, které jsou potřebné k</w:t>
      </w:r>
      <w:r w:rsidRPr="00A27CB4">
        <w:rPr>
          <w:sz w:val="22"/>
        </w:rPr>
        <w:t xml:space="preserve"> </w:t>
      </w:r>
      <w:r w:rsidRPr="00CA5E16">
        <w:rPr>
          <w:sz w:val="22"/>
        </w:rPr>
        <w:t xml:space="preserve">plnění této </w:t>
      </w:r>
      <w:r w:rsidRPr="00A27CB4">
        <w:rPr>
          <w:sz w:val="22"/>
        </w:rPr>
        <w:t>smlouvy</w:t>
      </w:r>
      <w:r w:rsidRPr="00CA5E16">
        <w:rPr>
          <w:sz w:val="22"/>
        </w:rPr>
        <w:t xml:space="preserve">, je povinen opatřit pronajímatel, pokud v této </w:t>
      </w:r>
      <w:r w:rsidRPr="00A27CB4">
        <w:rPr>
          <w:sz w:val="22"/>
        </w:rPr>
        <w:t>smlouvě</w:t>
      </w:r>
      <w:r w:rsidRPr="00CA5E16">
        <w:rPr>
          <w:sz w:val="22"/>
        </w:rPr>
        <w:t xml:space="preserve"> není výslovně uvedeno, že je opatří nájemce.</w:t>
      </w:r>
    </w:p>
    <w:p w14:paraId="09078D4F" w14:textId="77777777" w:rsidR="000625E4" w:rsidRPr="005209A4" w:rsidRDefault="000625E4" w:rsidP="001E66BF">
      <w:pPr>
        <w:numPr>
          <w:ilvl w:val="1"/>
          <w:numId w:val="4"/>
        </w:numPr>
        <w:spacing w:after="120" w:line="260" w:lineRule="exact"/>
        <w:jc w:val="both"/>
        <w:rPr>
          <w:sz w:val="22"/>
        </w:rPr>
      </w:pPr>
      <w:r w:rsidRPr="005209A4">
        <w:rPr>
          <w:sz w:val="22"/>
        </w:rPr>
        <w:t xml:space="preserve">Nájemce je oprávněn kontrolovat plnění této </w:t>
      </w:r>
      <w:r w:rsidRPr="00A27CB4">
        <w:rPr>
          <w:sz w:val="22"/>
        </w:rPr>
        <w:t>smlouvy a jednotlivých Doplňkových smluv</w:t>
      </w:r>
      <w:r w:rsidRPr="005209A4">
        <w:rPr>
          <w:sz w:val="22"/>
        </w:rPr>
        <w:t xml:space="preserve">. Zjistí-li nájemce, že pronajímatel plní tuto </w:t>
      </w:r>
      <w:r w:rsidRPr="00A27CB4">
        <w:rPr>
          <w:sz w:val="22"/>
        </w:rPr>
        <w:t>smlouvu či jednotlivé Doplňkové smlouvy</w:t>
      </w:r>
      <w:r w:rsidRPr="005209A4">
        <w:rPr>
          <w:sz w:val="22"/>
        </w:rPr>
        <w:t xml:space="preserve"> v</w:t>
      </w:r>
      <w:r w:rsidRPr="00A27CB4">
        <w:rPr>
          <w:sz w:val="22"/>
        </w:rPr>
        <w:t xml:space="preserve"> </w:t>
      </w:r>
      <w:r w:rsidRPr="005209A4">
        <w:rPr>
          <w:sz w:val="22"/>
        </w:rPr>
        <w:t xml:space="preserve">rozporu se svými povinnostmi, je nájemce oprávněn požadovat, aby pronajímatel odstranil vady vzniklé vadným plněním a plnil </w:t>
      </w:r>
      <w:r w:rsidR="00B77480">
        <w:rPr>
          <w:sz w:val="22"/>
        </w:rPr>
        <w:t>své povinnosti</w:t>
      </w:r>
      <w:r w:rsidRPr="005209A4">
        <w:rPr>
          <w:sz w:val="22"/>
        </w:rPr>
        <w:t xml:space="preserve"> řádným způsobem. Jestliže pronajímatel tak neučiní ani v</w:t>
      </w:r>
      <w:r w:rsidRPr="00A27CB4">
        <w:rPr>
          <w:sz w:val="22"/>
        </w:rPr>
        <w:t xml:space="preserve"> </w:t>
      </w:r>
      <w:r w:rsidRPr="005209A4">
        <w:rPr>
          <w:sz w:val="22"/>
        </w:rPr>
        <w:t>přiměřené lhůtě mu k</w:t>
      </w:r>
      <w:r w:rsidRPr="00A27CB4">
        <w:rPr>
          <w:sz w:val="22"/>
        </w:rPr>
        <w:t xml:space="preserve"> </w:t>
      </w:r>
      <w:r w:rsidRPr="005209A4">
        <w:rPr>
          <w:sz w:val="22"/>
        </w:rPr>
        <w:t>tomu poskytnuté, bude takový postup považován za</w:t>
      </w:r>
      <w:r w:rsidRPr="00A27CB4">
        <w:rPr>
          <w:sz w:val="22"/>
        </w:rPr>
        <w:t xml:space="preserve"> </w:t>
      </w:r>
      <w:r w:rsidRPr="005209A4">
        <w:rPr>
          <w:sz w:val="22"/>
        </w:rPr>
        <w:t xml:space="preserve">podstatné porušení </w:t>
      </w:r>
      <w:r>
        <w:rPr>
          <w:sz w:val="22"/>
        </w:rPr>
        <w:t xml:space="preserve">smlouvy a </w:t>
      </w:r>
      <w:r w:rsidRPr="005209A4">
        <w:rPr>
          <w:sz w:val="22"/>
        </w:rPr>
        <w:t xml:space="preserve">příslušné Doplňkové </w:t>
      </w:r>
      <w:r w:rsidRPr="00A27CB4">
        <w:rPr>
          <w:sz w:val="22"/>
        </w:rPr>
        <w:t>smlouvy</w:t>
      </w:r>
      <w:r w:rsidR="00AA6A94">
        <w:rPr>
          <w:sz w:val="22"/>
        </w:rPr>
        <w:t>,</w:t>
      </w:r>
      <w:r w:rsidRPr="005209A4">
        <w:rPr>
          <w:sz w:val="22"/>
        </w:rPr>
        <w:t xml:space="preserve"> a nájemce je z</w:t>
      </w:r>
      <w:r w:rsidRPr="00A27CB4">
        <w:rPr>
          <w:sz w:val="22"/>
        </w:rPr>
        <w:t xml:space="preserve"> </w:t>
      </w:r>
      <w:r w:rsidRPr="005209A4">
        <w:rPr>
          <w:sz w:val="22"/>
        </w:rPr>
        <w:t xml:space="preserve">tohoto důvodu oprávněn odstoupit od </w:t>
      </w:r>
      <w:r>
        <w:rPr>
          <w:sz w:val="22"/>
        </w:rPr>
        <w:t xml:space="preserve">smlouvy a </w:t>
      </w:r>
      <w:r w:rsidRPr="005209A4">
        <w:rPr>
          <w:sz w:val="22"/>
        </w:rPr>
        <w:t xml:space="preserve">příslušné Doplňkové </w:t>
      </w:r>
      <w:r w:rsidRPr="00A27CB4">
        <w:rPr>
          <w:sz w:val="22"/>
        </w:rPr>
        <w:t>smlouvy</w:t>
      </w:r>
      <w:r w:rsidRPr="005209A4">
        <w:rPr>
          <w:sz w:val="22"/>
        </w:rPr>
        <w:t>. Pronajímatel je v</w:t>
      </w:r>
      <w:r w:rsidRPr="00A27CB4">
        <w:rPr>
          <w:sz w:val="22"/>
        </w:rPr>
        <w:t xml:space="preserve"> </w:t>
      </w:r>
      <w:r w:rsidRPr="005209A4">
        <w:rPr>
          <w:sz w:val="22"/>
        </w:rPr>
        <w:t>takovém případě povinen uhradit nájemci vešker</w:t>
      </w:r>
      <w:r>
        <w:rPr>
          <w:sz w:val="22"/>
        </w:rPr>
        <w:t>ou</w:t>
      </w:r>
      <w:r w:rsidRPr="005209A4">
        <w:rPr>
          <w:sz w:val="22"/>
        </w:rPr>
        <w:t xml:space="preserve"> </w:t>
      </w:r>
      <w:r>
        <w:rPr>
          <w:sz w:val="22"/>
        </w:rPr>
        <w:t>újmu</w:t>
      </w:r>
      <w:r w:rsidRPr="005209A4">
        <w:rPr>
          <w:sz w:val="22"/>
        </w:rPr>
        <w:t xml:space="preserve"> vznikl</w:t>
      </w:r>
      <w:r>
        <w:rPr>
          <w:sz w:val="22"/>
        </w:rPr>
        <w:t>ou</w:t>
      </w:r>
      <w:r w:rsidRPr="005209A4">
        <w:rPr>
          <w:sz w:val="22"/>
        </w:rPr>
        <w:t xml:space="preserve"> z</w:t>
      </w:r>
      <w:r w:rsidRPr="00A27CB4">
        <w:rPr>
          <w:sz w:val="22"/>
        </w:rPr>
        <w:t xml:space="preserve"> </w:t>
      </w:r>
      <w:r w:rsidRPr="005209A4">
        <w:rPr>
          <w:sz w:val="22"/>
        </w:rPr>
        <w:t xml:space="preserve">důvodů porušení </w:t>
      </w:r>
      <w:r w:rsidRPr="00A27CB4">
        <w:rPr>
          <w:sz w:val="22"/>
        </w:rPr>
        <w:t>smlouvy či jednotlivé Doplňkové smlouvy</w:t>
      </w:r>
      <w:r w:rsidRPr="005209A4">
        <w:rPr>
          <w:sz w:val="22"/>
        </w:rPr>
        <w:t xml:space="preserve"> pronajímatelem.</w:t>
      </w:r>
    </w:p>
    <w:p w14:paraId="09078D50" w14:textId="77777777" w:rsidR="000625E4" w:rsidRPr="00CA5E16" w:rsidRDefault="000625E4" w:rsidP="001E66BF">
      <w:pPr>
        <w:numPr>
          <w:ilvl w:val="1"/>
          <w:numId w:val="4"/>
        </w:numPr>
        <w:spacing w:after="120" w:line="260" w:lineRule="exact"/>
        <w:jc w:val="both"/>
        <w:rPr>
          <w:sz w:val="22"/>
        </w:rPr>
      </w:pPr>
      <w:r w:rsidRPr="00CA5E16">
        <w:rPr>
          <w:sz w:val="22"/>
        </w:rPr>
        <w:t>Pronajímatel se zavazuje zajistit vykonání veškerých pro vozidlo předepsaných garančních servisních prohlídek, včetně pravidelných technických kontrol a kontrol emisí, zajistit pravidelnou údržbu a výměnu pneumatik, a to včetně výměny zimních a letních pneumatik, veškeré opravy a údržbu nezbytné pro zajištění bezvadného technického a provozního stavu vozidla provádět pouze v servisech specializovaných na danou značku a typ vozidla. Pronajímatel je povinen zajistit i další sjednané služby v</w:t>
      </w:r>
      <w:r w:rsidRPr="00A27CB4">
        <w:rPr>
          <w:sz w:val="22"/>
        </w:rPr>
        <w:t xml:space="preserve"> </w:t>
      </w:r>
      <w:r w:rsidRPr="00CA5E16">
        <w:rPr>
          <w:sz w:val="22"/>
        </w:rPr>
        <w:t>souladu s</w:t>
      </w:r>
      <w:r w:rsidRPr="00A27CB4">
        <w:rPr>
          <w:sz w:val="22"/>
        </w:rPr>
        <w:t xml:space="preserve"> </w:t>
      </w:r>
      <w:r w:rsidRPr="00CA5E16">
        <w:rPr>
          <w:sz w:val="22"/>
        </w:rPr>
        <w:t xml:space="preserve">požadavky stanovenými touto </w:t>
      </w:r>
      <w:r w:rsidRPr="00A27CB4">
        <w:rPr>
          <w:sz w:val="22"/>
        </w:rPr>
        <w:t>smlouvou</w:t>
      </w:r>
      <w:r w:rsidRPr="00CA5E16">
        <w:rPr>
          <w:sz w:val="22"/>
        </w:rPr>
        <w:t>. Náklady pronajímatele s</w:t>
      </w:r>
      <w:r w:rsidRPr="00A27CB4">
        <w:rPr>
          <w:sz w:val="22"/>
        </w:rPr>
        <w:t xml:space="preserve"> </w:t>
      </w:r>
      <w:r w:rsidRPr="00CA5E16">
        <w:rPr>
          <w:sz w:val="22"/>
        </w:rPr>
        <w:t>tím spojené jsou zahrnuty v</w:t>
      </w:r>
      <w:r w:rsidRPr="00A27CB4">
        <w:rPr>
          <w:sz w:val="22"/>
        </w:rPr>
        <w:t xml:space="preserve"> </w:t>
      </w:r>
      <w:r w:rsidRPr="00CA5E16">
        <w:rPr>
          <w:sz w:val="22"/>
        </w:rPr>
        <w:t>měsíční ceně nájemného.</w:t>
      </w:r>
    </w:p>
    <w:p w14:paraId="09078D51" w14:textId="77777777" w:rsidR="000625E4" w:rsidRPr="0062030D" w:rsidRDefault="000625E4" w:rsidP="001E66BF">
      <w:pPr>
        <w:numPr>
          <w:ilvl w:val="1"/>
          <w:numId w:val="4"/>
        </w:numPr>
        <w:spacing w:after="120" w:line="260" w:lineRule="exact"/>
        <w:jc w:val="both"/>
        <w:rPr>
          <w:sz w:val="22"/>
        </w:rPr>
      </w:pPr>
      <w:r w:rsidRPr="0062030D">
        <w:rPr>
          <w:sz w:val="22"/>
        </w:rPr>
        <w:t>Pronajímatel je povinen vyzvat nájemce po dobu užívání vozidla v</w:t>
      </w:r>
      <w:r w:rsidRPr="00A27CB4">
        <w:rPr>
          <w:sz w:val="22"/>
        </w:rPr>
        <w:t xml:space="preserve"> </w:t>
      </w:r>
      <w:r w:rsidRPr="0062030D">
        <w:rPr>
          <w:sz w:val="22"/>
        </w:rPr>
        <w:t>zákonem předepsaných intervalech k provedení pravidelné technické prohlídky a měření emisí, a to na vlastní náklady. Nájemce je povinen strpět omezení užívání vozidla v rozsahu nutném pro provedení technické prohlídky a měření emisí, současně mu bude k</w:t>
      </w:r>
      <w:r w:rsidRPr="00A27CB4">
        <w:rPr>
          <w:sz w:val="22"/>
        </w:rPr>
        <w:t xml:space="preserve"> </w:t>
      </w:r>
      <w:r w:rsidRPr="0062030D">
        <w:rPr>
          <w:sz w:val="22"/>
        </w:rPr>
        <w:t>dispozici vozidlo náhradní v</w:t>
      </w:r>
      <w:r w:rsidRPr="00A27CB4">
        <w:rPr>
          <w:sz w:val="22"/>
        </w:rPr>
        <w:t xml:space="preserve"> </w:t>
      </w:r>
      <w:r w:rsidRPr="0062030D">
        <w:rPr>
          <w:sz w:val="22"/>
        </w:rPr>
        <w:t>souladu s</w:t>
      </w:r>
      <w:r w:rsidRPr="00A27CB4">
        <w:rPr>
          <w:sz w:val="22"/>
        </w:rPr>
        <w:t xml:space="preserve"> </w:t>
      </w:r>
      <w:r w:rsidRPr="0062030D">
        <w:rPr>
          <w:sz w:val="22"/>
        </w:rPr>
        <w:t>podmínkami Pick</w:t>
      </w:r>
      <w:r w:rsidRPr="00A27CB4">
        <w:rPr>
          <w:sz w:val="22"/>
        </w:rPr>
        <w:t>-up</w:t>
      </w:r>
      <w:r w:rsidRPr="0062030D">
        <w:rPr>
          <w:sz w:val="22"/>
        </w:rPr>
        <w:t xml:space="preserve"> servisu. Nájemce se zavazuje poskytnout pronajímateli potřebnou součinnost k</w:t>
      </w:r>
      <w:r w:rsidRPr="00A27CB4">
        <w:rPr>
          <w:sz w:val="22"/>
        </w:rPr>
        <w:t xml:space="preserve"> </w:t>
      </w:r>
      <w:r w:rsidRPr="0062030D">
        <w:rPr>
          <w:sz w:val="22"/>
        </w:rPr>
        <w:t>provedení technické prohlídky a měření emisí vozidla.</w:t>
      </w:r>
      <w:r>
        <w:rPr>
          <w:sz w:val="22"/>
        </w:rPr>
        <w:t xml:space="preserve"> Nájemce je povinen přistavit vozidla v místech dodání dle čl. 3.10 smlouvy, nebude-li dohodnuto smluvními stranami jinak.</w:t>
      </w:r>
    </w:p>
    <w:p w14:paraId="09078D52" w14:textId="77777777" w:rsidR="000625E4" w:rsidRDefault="000625E4" w:rsidP="001E66BF">
      <w:pPr>
        <w:numPr>
          <w:ilvl w:val="1"/>
          <w:numId w:val="4"/>
        </w:numPr>
        <w:spacing w:after="120" w:line="260" w:lineRule="exact"/>
        <w:jc w:val="both"/>
        <w:rPr>
          <w:sz w:val="22"/>
        </w:rPr>
      </w:pPr>
      <w:r w:rsidRPr="005209A4">
        <w:rPr>
          <w:sz w:val="22"/>
        </w:rPr>
        <w:t>Nájemce je povinen dodržovat plán údržby předepsaný výrobcem vozidla. V případě, že nájemce nedodrží plán údržby (servisní intervaly) pro dané vozidlo, promešká záruku apod., nese odpovědnost za vznikl</w:t>
      </w:r>
      <w:r>
        <w:rPr>
          <w:sz w:val="22"/>
        </w:rPr>
        <w:t>ou</w:t>
      </w:r>
      <w:r w:rsidRPr="005209A4">
        <w:rPr>
          <w:sz w:val="22"/>
        </w:rPr>
        <w:t xml:space="preserve"> </w:t>
      </w:r>
      <w:r>
        <w:rPr>
          <w:sz w:val="22"/>
        </w:rPr>
        <w:t>újmu</w:t>
      </w:r>
      <w:r w:rsidRPr="005209A4">
        <w:rPr>
          <w:sz w:val="22"/>
        </w:rPr>
        <w:t>. Plán údržby předepsaný výrobcem vozidla je součástí dokumentace k vozidlu.</w:t>
      </w:r>
      <w:bookmarkStart w:id="2" w:name="_Ref196817102"/>
    </w:p>
    <w:p w14:paraId="09078D53" w14:textId="77777777" w:rsidR="000625E4" w:rsidRPr="00A27CB4" w:rsidRDefault="000625E4" w:rsidP="001E66BF">
      <w:pPr>
        <w:spacing w:after="120" w:line="260" w:lineRule="exact"/>
        <w:ind w:left="567"/>
        <w:jc w:val="both"/>
        <w:rPr>
          <w:sz w:val="22"/>
        </w:rPr>
      </w:pPr>
      <w:r w:rsidRPr="005209A4">
        <w:rPr>
          <w:sz w:val="22"/>
        </w:rPr>
        <w:t xml:space="preserve">Nájemce je povinen dodržovat </w:t>
      </w:r>
      <w:r>
        <w:rPr>
          <w:sz w:val="22"/>
        </w:rPr>
        <w:t xml:space="preserve">servisní </w:t>
      </w:r>
      <w:r w:rsidRPr="005209A4">
        <w:rPr>
          <w:sz w:val="22"/>
        </w:rPr>
        <w:t>plán</w:t>
      </w:r>
      <w:r>
        <w:rPr>
          <w:sz w:val="22"/>
        </w:rPr>
        <w:t xml:space="preserve"> vozidla předaný pronajímatelem</w:t>
      </w:r>
      <w:r w:rsidRPr="005209A4">
        <w:rPr>
          <w:sz w:val="22"/>
        </w:rPr>
        <w:t>.</w:t>
      </w:r>
    </w:p>
    <w:p w14:paraId="09078D54" w14:textId="77777777" w:rsidR="000625E4" w:rsidRDefault="000625E4" w:rsidP="00617B68">
      <w:pPr>
        <w:spacing w:after="120" w:line="260" w:lineRule="exact"/>
        <w:ind w:left="567"/>
        <w:jc w:val="both"/>
        <w:rPr>
          <w:sz w:val="22"/>
          <w:szCs w:val="22"/>
        </w:rPr>
      </w:pPr>
      <w:bookmarkStart w:id="3" w:name="_Ref196817045"/>
      <w:r w:rsidRPr="005209A4">
        <w:rPr>
          <w:sz w:val="22"/>
          <w:szCs w:val="22"/>
        </w:rPr>
        <w:t xml:space="preserve">Osoba oprávněná nájemcem k užívání vozidla musí užívat vozidlo v souladu s obecně závaznými právními předpisy a jinými předpisy platnými v ČR a v EU, s náležitou péčí a za účelem, pro něž je vozidlo určeno a vybaveno. Maximální hmotnost nákladu stanovená pro vozidlo nesmí být překročena a vozidlo nesmí být použito jiným než běžným </w:t>
      </w:r>
      <w:r>
        <w:rPr>
          <w:sz w:val="22"/>
          <w:szCs w:val="22"/>
        </w:rPr>
        <w:t xml:space="preserve">a sjednaným </w:t>
      </w:r>
      <w:r w:rsidRPr="005209A4">
        <w:rPr>
          <w:sz w:val="22"/>
          <w:szCs w:val="22"/>
        </w:rPr>
        <w:t xml:space="preserve">způsobem, tj. nesmí být použito např. k rychlostní jízdě, soutěžení, přepravě nebezpečných látek nebo k cvičným jízdám. Nájemce plně odpovídá za </w:t>
      </w:r>
      <w:r>
        <w:rPr>
          <w:sz w:val="22"/>
          <w:szCs w:val="22"/>
        </w:rPr>
        <w:t>újmu</w:t>
      </w:r>
      <w:r w:rsidRPr="005209A4">
        <w:rPr>
          <w:sz w:val="22"/>
          <w:szCs w:val="22"/>
        </w:rPr>
        <w:t xml:space="preserve"> způsobenou použitím vozidla jiným než běžným </w:t>
      </w:r>
      <w:r>
        <w:rPr>
          <w:sz w:val="22"/>
          <w:szCs w:val="22"/>
        </w:rPr>
        <w:t xml:space="preserve">a sjednaným </w:t>
      </w:r>
      <w:r w:rsidRPr="005209A4">
        <w:rPr>
          <w:sz w:val="22"/>
          <w:szCs w:val="22"/>
        </w:rPr>
        <w:t>způsobem.</w:t>
      </w:r>
      <w:bookmarkStart w:id="4" w:name="_Ref196817067"/>
      <w:bookmarkEnd w:id="3"/>
    </w:p>
    <w:p w14:paraId="09078D55" w14:textId="77777777" w:rsidR="000625E4" w:rsidRPr="002A3757" w:rsidRDefault="000625E4" w:rsidP="001E66BF">
      <w:pPr>
        <w:numPr>
          <w:ilvl w:val="1"/>
          <w:numId w:val="4"/>
        </w:numPr>
        <w:spacing w:after="120" w:line="260" w:lineRule="exact"/>
        <w:jc w:val="both"/>
        <w:rPr>
          <w:sz w:val="22"/>
        </w:rPr>
      </w:pPr>
      <w:r w:rsidRPr="00A27CB4">
        <w:rPr>
          <w:sz w:val="22"/>
        </w:rPr>
        <w:t>Nájemce je povinen pečovat o vozidlo tak, aby na něm nevznikla škoda. Je povinen bezodkladně informovat pronajímatele o vzniklých závadách a škodách na vozidle a strpět omezení užívání v rozsahu nutném pro provedení oprav vozidla. Nájemci nevzniká z důvodu nemožnosti užívání vozidla v důsledku opravy nárok na náhradu škody. Tímto ustanovením není dotčena povinnost pronajímatele zajistit nájemci náhradní (dočasné) vozidlo.</w:t>
      </w:r>
    </w:p>
    <w:bookmarkEnd w:id="4"/>
    <w:p w14:paraId="09078D56" w14:textId="77777777" w:rsidR="000625E4" w:rsidRPr="002A3757" w:rsidRDefault="000625E4" w:rsidP="001E66BF">
      <w:pPr>
        <w:numPr>
          <w:ilvl w:val="1"/>
          <w:numId w:val="4"/>
        </w:numPr>
        <w:spacing w:after="120" w:line="260" w:lineRule="exact"/>
        <w:jc w:val="both"/>
        <w:rPr>
          <w:sz w:val="22"/>
        </w:rPr>
      </w:pPr>
      <w:r w:rsidRPr="00A27CB4">
        <w:rPr>
          <w:sz w:val="22"/>
        </w:rPr>
        <w:t>Nájemce je povinen před každým použitím vozidla zkontrolovat jeho technický stav včetně stavu pneumatik. Zjistí-li závady, je povinen bezodkladně informovat pronajímatele, který stanoví další postup</w:t>
      </w:r>
      <w:r>
        <w:rPr>
          <w:sz w:val="22"/>
        </w:rPr>
        <w:t xml:space="preserve"> k odstranění závady</w:t>
      </w:r>
      <w:r w:rsidRPr="00A27CB4">
        <w:rPr>
          <w:sz w:val="22"/>
        </w:rPr>
        <w:t xml:space="preserve">. </w:t>
      </w:r>
    </w:p>
    <w:p w14:paraId="09078D57" w14:textId="77777777" w:rsidR="000625E4" w:rsidRDefault="000625E4" w:rsidP="001E66BF">
      <w:pPr>
        <w:spacing w:after="120" w:line="260" w:lineRule="exact"/>
        <w:ind w:left="567"/>
        <w:jc w:val="both"/>
        <w:rPr>
          <w:sz w:val="22"/>
          <w:szCs w:val="22"/>
        </w:rPr>
      </w:pPr>
      <w:r w:rsidRPr="005209A4">
        <w:rPr>
          <w:sz w:val="22"/>
          <w:szCs w:val="22"/>
        </w:rPr>
        <w:t>Pronajímatel nenese odpovědnost za případné pokuty uložené Policií ČR v důsledku nevyhovujícího technického stavu vozidla</w:t>
      </w:r>
      <w:r>
        <w:rPr>
          <w:sz w:val="22"/>
          <w:szCs w:val="22"/>
        </w:rPr>
        <w:t>, nebyla-li tato hlášena pronajímateli za účelem jejího odstranění</w:t>
      </w:r>
      <w:r w:rsidRPr="005209A4">
        <w:rPr>
          <w:sz w:val="22"/>
          <w:szCs w:val="22"/>
        </w:rPr>
        <w:t>.</w:t>
      </w:r>
      <w:bookmarkEnd w:id="2"/>
    </w:p>
    <w:p w14:paraId="09078D58" w14:textId="77777777" w:rsidR="000625E4" w:rsidRPr="0062030D" w:rsidRDefault="000625E4" w:rsidP="001E66BF">
      <w:pPr>
        <w:numPr>
          <w:ilvl w:val="1"/>
          <w:numId w:val="4"/>
        </w:numPr>
        <w:spacing w:after="120" w:line="260" w:lineRule="exact"/>
        <w:jc w:val="both"/>
        <w:rPr>
          <w:sz w:val="22"/>
        </w:rPr>
      </w:pPr>
      <w:r w:rsidRPr="0062030D">
        <w:rPr>
          <w:sz w:val="22"/>
        </w:rPr>
        <w:t>Nájemce není oprávněn, s</w:t>
      </w:r>
      <w:r w:rsidRPr="00A27CB4">
        <w:rPr>
          <w:sz w:val="22"/>
        </w:rPr>
        <w:t xml:space="preserve"> </w:t>
      </w:r>
      <w:r w:rsidRPr="0062030D">
        <w:rPr>
          <w:sz w:val="22"/>
        </w:rPr>
        <w:t xml:space="preserve">výjimkou </w:t>
      </w:r>
      <w:r w:rsidRPr="00A27CB4">
        <w:rPr>
          <w:sz w:val="22"/>
        </w:rPr>
        <w:t xml:space="preserve">úprav </w:t>
      </w:r>
      <w:r w:rsidRPr="0062030D">
        <w:rPr>
          <w:sz w:val="22"/>
        </w:rPr>
        <w:t xml:space="preserve">výslovně uvedených </w:t>
      </w:r>
      <w:r w:rsidRPr="00A27CB4">
        <w:rPr>
          <w:sz w:val="22"/>
        </w:rPr>
        <w:t>v článku 3.2</w:t>
      </w:r>
      <w:r>
        <w:rPr>
          <w:sz w:val="22"/>
        </w:rPr>
        <w:t>9</w:t>
      </w:r>
      <w:r w:rsidRPr="00A27CB4">
        <w:rPr>
          <w:sz w:val="22"/>
        </w:rPr>
        <w:t xml:space="preserve"> této smlouvy,</w:t>
      </w:r>
      <w:r w:rsidRPr="0062030D">
        <w:rPr>
          <w:sz w:val="22"/>
        </w:rPr>
        <w:t xml:space="preserve"> bez písemného souhlasu pronajímatele na vozidle provádět jakékoliv úpravy či změny. Pronajímatel se zavazuje tento souhlas bezdůvodně neodepřít, přičemž bere na vědomí specifické požadavky nájemce vycházející z jeho činností.</w:t>
      </w:r>
    </w:p>
    <w:p w14:paraId="09078D59" w14:textId="77777777" w:rsidR="000625E4" w:rsidRPr="0062030D" w:rsidRDefault="000625E4" w:rsidP="001E66BF">
      <w:pPr>
        <w:numPr>
          <w:ilvl w:val="1"/>
          <w:numId w:val="4"/>
        </w:numPr>
        <w:spacing w:after="120" w:line="260" w:lineRule="exact"/>
        <w:jc w:val="both"/>
        <w:rPr>
          <w:sz w:val="22"/>
        </w:rPr>
      </w:pPr>
      <w:r w:rsidRPr="0062030D">
        <w:rPr>
          <w:sz w:val="22"/>
        </w:rPr>
        <w:t xml:space="preserve">Nájemce je oprávněn </w:t>
      </w:r>
      <w:r>
        <w:rPr>
          <w:sz w:val="22"/>
        </w:rPr>
        <w:t>po předchozím odsouhlasení způsobu a provedení montáže pronajímatelem</w:t>
      </w:r>
      <w:r w:rsidRPr="0062030D">
        <w:rPr>
          <w:sz w:val="22"/>
        </w:rPr>
        <w:t xml:space="preserve"> provést ve vozidlech instalaci jednotek GPS</w:t>
      </w:r>
      <w:r>
        <w:rPr>
          <w:sz w:val="22"/>
        </w:rPr>
        <w:t xml:space="preserve"> a vnitřních bezpečnostních boxů vyžadujících montáž a upevnění ke stěnám vozidla</w:t>
      </w:r>
      <w:r w:rsidRPr="0062030D">
        <w:rPr>
          <w:sz w:val="22"/>
        </w:rPr>
        <w:t xml:space="preserve">. </w:t>
      </w:r>
      <w:r w:rsidRPr="00A27CB4">
        <w:rPr>
          <w:sz w:val="22"/>
        </w:rPr>
        <w:t>Před provedením instalace jednotek GPS</w:t>
      </w:r>
      <w:r>
        <w:rPr>
          <w:sz w:val="22"/>
        </w:rPr>
        <w:t xml:space="preserve"> a bezpečnostních boxů</w:t>
      </w:r>
      <w:r w:rsidRPr="00A27CB4">
        <w:rPr>
          <w:sz w:val="22"/>
        </w:rPr>
        <w:t xml:space="preserve"> poskytne</w:t>
      </w:r>
      <w:r w:rsidRPr="0062030D">
        <w:rPr>
          <w:sz w:val="22"/>
        </w:rPr>
        <w:t xml:space="preserve"> nájemce </w:t>
      </w:r>
      <w:r w:rsidRPr="00A27CB4">
        <w:rPr>
          <w:sz w:val="22"/>
        </w:rPr>
        <w:t>pronajímateli související technickou dokumentaci. Pronajímatel je povinen do 5 pracovních dní sdělit své stanovisko</w:t>
      </w:r>
      <w:r w:rsidRPr="0062030D">
        <w:rPr>
          <w:sz w:val="22"/>
        </w:rPr>
        <w:t xml:space="preserve"> k </w:t>
      </w:r>
      <w:r w:rsidRPr="00A27CB4">
        <w:rPr>
          <w:sz w:val="22"/>
        </w:rPr>
        <w:t xml:space="preserve">zamýšlené instalaci. </w:t>
      </w:r>
      <w:r>
        <w:rPr>
          <w:sz w:val="22"/>
        </w:rPr>
        <w:t xml:space="preserve">Nesdělí-li pronajímatel nájemci ve stanovené lhůtě své stanovisko, považuje se to za souhlas pronajímatele s instalací. </w:t>
      </w:r>
      <w:r w:rsidRPr="00A27CB4">
        <w:rPr>
          <w:sz w:val="22"/>
        </w:rPr>
        <w:t>Nájemce se bude řídit pokyny pronajímatele ohledně připojení GPS jednotek k elektroinstalaci</w:t>
      </w:r>
      <w:r w:rsidRPr="0062030D">
        <w:rPr>
          <w:sz w:val="22"/>
        </w:rPr>
        <w:t xml:space="preserve"> vozidla</w:t>
      </w:r>
      <w:r w:rsidRPr="00A27CB4">
        <w:rPr>
          <w:sz w:val="22"/>
        </w:rPr>
        <w:t>. Pronajímatel je oprávněn provést fyzickou kontrolu řádného provedení instalace jednotek GPS</w:t>
      </w:r>
      <w:r>
        <w:rPr>
          <w:sz w:val="22"/>
        </w:rPr>
        <w:t xml:space="preserve"> a bezpečnostních boxů</w:t>
      </w:r>
      <w:r w:rsidRPr="0062030D">
        <w:rPr>
          <w:sz w:val="22"/>
        </w:rPr>
        <w:t>.</w:t>
      </w:r>
    </w:p>
    <w:p w14:paraId="09078D5A" w14:textId="77777777" w:rsidR="000625E4" w:rsidRPr="0062030D" w:rsidRDefault="000625E4" w:rsidP="001E66BF">
      <w:pPr>
        <w:numPr>
          <w:ilvl w:val="1"/>
          <w:numId w:val="4"/>
        </w:numPr>
        <w:spacing w:after="120" w:line="260" w:lineRule="exact"/>
        <w:jc w:val="both"/>
        <w:rPr>
          <w:sz w:val="22"/>
        </w:rPr>
      </w:pPr>
      <w:r w:rsidRPr="0062030D">
        <w:rPr>
          <w:sz w:val="22"/>
        </w:rPr>
        <w:t xml:space="preserve">Nájemce se zavazuje zajistit pracovníkům pronajímatele během plnění předmětu </w:t>
      </w:r>
      <w:r w:rsidRPr="00A27CB4">
        <w:rPr>
          <w:sz w:val="22"/>
        </w:rPr>
        <w:t>smlouvy</w:t>
      </w:r>
      <w:r w:rsidRPr="0062030D">
        <w:rPr>
          <w:sz w:val="22"/>
        </w:rPr>
        <w:t>, je-li to nezbytné, přístup na příslušná pracoviště nájemce a součinnost nezbytnou k provedení předmětu plnění. Pronajímatel se zavazuje dodržovat v</w:t>
      </w:r>
      <w:r w:rsidRPr="00A27CB4">
        <w:rPr>
          <w:sz w:val="22"/>
        </w:rPr>
        <w:t xml:space="preserve"> </w:t>
      </w:r>
      <w:r w:rsidRPr="0062030D">
        <w:rPr>
          <w:sz w:val="22"/>
        </w:rPr>
        <w:t>objektech nájemce příslušné bezpečnostní předpisy, se kterými byl pronajímatel předem prokazatelně seznámen.</w:t>
      </w:r>
    </w:p>
    <w:p w14:paraId="09078D5B" w14:textId="77777777" w:rsidR="000625E4" w:rsidRPr="0062030D" w:rsidRDefault="000625E4" w:rsidP="001E66BF">
      <w:pPr>
        <w:numPr>
          <w:ilvl w:val="1"/>
          <w:numId w:val="4"/>
        </w:numPr>
        <w:spacing w:after="60" w:line="260" w:lineRule="exact"/>
        <w:jc w:val="both"/>
        <w:rPr>
          <w:sz w:val="22"/>
        </w:rPr>
      </w:pPr>
      <w:r w:rsidRPr="0062030D">
        <w:rPr>
          <w:sz w:val="22"/>
        </w:rPr>
        <w:t>Pronajímatel se zavazuje:</w:t>
      </w:r>
    </w:p>
    <w:p w14:paraId="09078D5C" w14:textId="77777777" w:rsidR="000625E4" w:rsidRPr="0062030D" w:rsidRDefault="000625E4" w:rsidP="001E66BF">
      <w:pPr>
        <w:numPr>
          <w:ilvl w:val="3"/>
          <w:numId w:val="16"/>
        </w:numPr>
        <w:spacing w:after="60" w:line="260" w:lineRule="exact"/>
        <w:jc w:val="both"/>
        <w:rPr>
          <w:sz w:val="22"/>
        </w:rPr>
      </w:pPr>
      <w:r w:rsidRPr="0062030D">
        <w:rPr>
          <w:sz w:val="22"/>
        </w:rPr>
        <w:t xml:space="preserve">informovat neprodleně nájemce o všech skutečnostech majících vliv na plnění </w:t>
      </w:r>
      <w:r w:rsidRPr="00812B93">
        <w:rPr>
          <w:sz w:val="22"/>
          <w:szCs w:val="22"/>
        </w:rPr>
        <w:t>smlouvy</w:t>
      </w:r>
      <w:r w:rsidRPr="0062030D">
        <w:rPr>
          <w:sz w:val="22"/>
        </w:rPr>
        <w:t>,</w:t>
      </w:r>
    </w:p>
    <w:p w14:paraId="09078D5D" w14:textId="77777777" w:rsidR="000625E4" w:rsidRPr="0062030D" w:rsidRDefault="000625E4" w:rsidP="001E66BF">
      <w:pPr>
        <w:numPr>
          <w:ilvl w:val="3"/>
          <w:numId w:val="16"/>
        </w:numPr>
        <w:spacing w:after="60" w:line="260" w:lineRule="exact"/>
        <w:jc w:val="both"/>
        <w:rPr>
          <w:sz w:val="22"/>
        </w:rPr>
      </w:pPr>
      <w:r w:rsidRPr="0062030D">
        <w:rPr>
          <w:sz w:val="22"/>
        </w:rPr>
        <w:t xml:space="preserve">plnit řádně a ve stanoveném termínu své povinnosti vyplývající </w:t>
      </w:r>
      <w:r w:rsidRPr="00812B93">
        <w:rPr>
          <w:sz w:val="22"/>
          <w:szCs w:val="22"/>
        </w:rPr>
        <w:t>ze smlouvy</w:t>
      </w:r>
      <w:r w:rsidRPr="0062030D">
        <w:rPr>
          <w:sz w:val="22"/>
        </w:rPr>
        <w:t>,</w:t>
      </w:r>
      <w:r>
        <w:rPr>
          <w:sz w:val="22"/>
        </w:rPr>
        <w:t xml:space="preserve"> zvláště pak přistavování náhradních vozidel, zajištění služby Pick-up servisu, výměny pneumatik aj.,</w:t>
      </w:r>
    </w:p>
    <w:p w14:paraId="09078D5E" w14:textId="77777777" w:rsidR="000625E4" w:rsidRPr="0062030D" w:rsidRDefault="000625E4" w:rsidP="001E66BF">
      <w:pPr>
        <w:numPr>
          <w:ilvl w:val="3"/>
          <w:numId w:val="16"/>
        </w:numPr>
        <w:spacing w:after="60" w:line="260" w:lineRule="exact"/>
        <w:jc w:val="both"/>
        <w:rPr>
          <w:sz w:val="22"/>
        </w:rPr>
      </w:pPr>
      <w:r w:rsidRPr="0062030D">
        <w:rPr>
          <w:sz w:val="22"/>
        </w:rPr>
        <w:t xml:space="preserve">požádat včas nájemce o potřebnou součinnost za účelem řádného plnění </w:t>
      </w:r>
      <w:r w:rsidRPr="00812B93">
        <w:rPr>
          <w:sz w:val="22"/>
          <w:szCs w:val="22"/>
        </w:rPr>
        <w:t>smlouvy</w:t>
      </w:r>
      <w:r w:rsidRPr="0062030D">
        <w:rPr>
          <w:sz w:val="22"/>
        </w:rPr>
        <w:t>,</w:t>
      </w:r>
    </w:p>
    <w:p w14:paraId="09078D5F" w14:textId="77777777" w:rsidR="000625E4" w:rsidRPr="0062030D" w:rsidRDefault="000625E4" w:rsidP="001E66BF">
      <w:pPr>
        <w:numPr>
          <w:ilvl w:val="3"/>
          <w:numId w:val="16"/>
        </w:numPr>
        <w:spacing w:after="120" w:line="260" w:lineRule="exact"/>
        <w:jc w:val="both"/>
        <w:rPr>
          <w:sz w:val="22"/>
        </w:rPr>
      </w:pPr>
      <w:r w:rsidRPr="0062030D">
        <w:rPr>
          <w:sz w:val="22"/>
        </w:rPr>
        <w:t xml:space="preserve">na vyžádání nájemce se zúčastnit osobní schůzky, pokud nájemce požádá o schůzku </w:t>
      </w:r>
      <w:r>
        <w:rPr>
          <w:sz w:val="22"/>
          <w:szCs w:val="22"/>
        </w:rPr>
        <w:t>minimálně 1 den</w:t>
      </w:r>
      <w:r w:rsidRPr="0062030D">
        <w:rPr>
          <w:sz w:val="22"/>
        </w:rPr>
        <w:t xml:space="preserve"> předem. V</w:t>
      </w:r>
      <w:r w:rsidRPr="00812B93">
        <w:rPr>
          <w:sz w:val="22"/>
          <w:szCs w:val="22"/>
        </w:rPr>
        <w:t xml:space="preserve"> </w:t>
      </w:r>
      <w:r w:rsidRPr="0062030D">
        <w:rPr>
          <w:sz w:val="22"/>
        </w:rPr>
        <w:t>mimořádně naléhavých případech je možno tento termín po dohodě nájemce a pronajímatele zkrátit.</w:t>
      </w:r>
    </w:p>
    <w:p w14:paraId="09078D60" w14:textId="77777777" w:rsidR="000625E4" w:rsidRPr="0062030D" w:rsidRDefault="000625E4" w:rsidP="001E66BF">
      <w:pPr>
        <w:numPr>
          <w:ilvl w:val="1"/>
          <w:numId w:val="4"/>
        </w:numPr>
        <w:spacing w:after="120" w:line="260" w:lineRule="exact"/>
        <w:jc w:val="both"/>
        <w:rPr>
          <w:sz w:val="22"/>
        </w:rPr>
      </w:pPr>
      <w:r w:rsidRPr="0062030D">
        <w:rPr>
          <w:sz w:val="22"/>
        </w:rPr>
        <w:t xml:space="preserve">Pronajímatel poskytne služby dle této </w:t>
      </w:r>
      <w:r w:rsidRPr="00A27CB4">
        <w:rPr>
          <w:sz w:val="22"/>
        </w:rPr>
        <w:t>smlouvy</w:t>
      </w:r>
      <w:r w:rsidRPr="0062030D">
        <w:rPr>
          <w:sz w:val="22"/>
        </w:rPr>
        <w:t xml:space="preserve"> samostatně, přičemž je vždy povinen postupovat svědomitě a s řádnou a odbornou péčí. Pronajímatel není oprávněn postoupit ani převést </w:t>
      </w:r>
      <w:r>
        <w:rPr>
          <w:sz w:val="22"/>
        </w:rPr>
        <w:t xml:space="preserve">tuto smlouvu ani </w:t>
      </w:r>
      <w:r w:rsidRPr="0062030D">
        <w:rPr>
          <w:sz w:val="22"/>
        </w:rPr>
        <w:t>jakákoliv svá práva či povinnosti vyplývající z</w:t>
      </w:r>
      <w:r w:rsidRPr="00A27CB4">
        <w:rPr>
          <w:sz w:val="22"/>
        </w:rPr>
        <w:t xml:space="preserve"> </w:t>
      </w:r>
      <w:r w:rsidRPr="0062030D">
        <w:rPr>
          <w:sz w:val="22"/>
        </w:rPr>
        <w:t xml:space="preserve">plnění této </w:t>
      </w:r>
      <w:r w:rsidRPr="00A27CB4">
        <w:rPr>
          <w:sz w:val="22"/>
        </w:rPr>
        <w:t>smlouvy</w:t>
      </w:r>
      <w:r w:rsidRPr="0062030D">
        <w:rPr>
          <w:sz w:val="22"/>
        </w:rPr>
        <w:t xml:space="preserve"> bez předchozího písemného souhlasu nájemce.</w:t>
      </w:r>
    </w:p>
    <w:p w14:paraId="09078D61" w14:textId="77777777" w:rsidR="000625E4" w:rsidRPr="0062030D" w:rsidRDefault="000625E4" w:rsidP="001E66BF">
      <w:pPr>
        <w:numPr>
          <w:ilvl w:val="1"/>
          <w:numId w:val="4"/>
        </w:numPr>
        <w:spacing w:after="120" w:line="260" w:lineRule="exact"/>
        <w:jc w:val="both"/>
        <w:rPr>
          <w:sz w:val="22"/>
        </w:rPr>
      </w:pPr>
      <w:r w:rsidRPr="0062030D">
        <w:rPr>
          <w:sz w:val="22"/>
        </w:rPr>
        <w:t>Pronajímatel není oprávněn použít ve svých dokumentech, prezentacích či reklamě odkazy na obchodní firmu nájemce nebo jakýkoliv jiný odkaz, který by mohl byť i nepřímo vést k</w:t>
      </w:r>
      <w:r w:rsidRPr="00A27CB4">
        <w:rPr>
          <w:sz w:val="22"/>
        </w:rPr>
        <w:t xml:space="preserve"> </w:t>
      </w:r>
      <w:r w:rsidRPr="0062030D">
        <w:rPr>
          <w:sz w:val="22"/>
        </w:rPr>
        <w:t>identifikaci nájemce, bez jeho předchozího písemného souhlasu.</w:t>
      </w:r>
      <w:r>
        <w:rPr>
          <w:sz w:val="22"/>
        </w:rPr>
        <w:t xml:space="preserve"> K této povinnosti je pronajímatel povinen smluvně zavázat i své případné subdodavatele či dodavatele spolupodílející se na plnění této smlouvy, včetně výrobce a dodavatele vozidel. Porušení této povinnosti ze strany subdodavatelů nebo jiných obchodních partnerů pronajímatele se bere jako by tuto povinnost porušil sám pronajímatel. </w:t>
      </w:r>
    </w:p>
    <w:p w14:paraId="09078D62" w14:textId="77777777" w:rsidR="000625E4" w:rsidRPr="0062030D" w:rsidRDefault="000625E4" w:rsidP="001E66BF">
      <w:pPr>
        <w:numPr>
          <w:ilvl w:val="1"/>
          <w:numId w:val="4"/>
        </w:numPr>
        <w:spacing w:after="120" w:line="260" w:lineRule="exact"/>
        <w:jc w:val="both"/>
        <w:rPr>
          <w:sz w:val="22"/>
        </w:rPr>
      </w:pPr>
      <w:r w:rsidRPr="0062030D">
        <w:rPr>
          <w:sz w:val="22"/>
        </w:rPr>
        <w:t xml:space="preserve">Po dobu trvání </w:t>
      </w:r>
      <w:r w:rsidRPr="00A27CB4">
        <w:rPr>
          <w:sz w:val="22"/>
        </w:rPr>
        <w:t>smlouvy</w:t>
      </w:r>
      <w:r w:rsidRPr="0062030D">
        <w:rPr>
          <w:sz w:val="22"/>
        </w:rPr>
        <w:t xml:space="preserve"> je pronajímatel oprávněn kontrolovat stav a způsob užívání vozidla, a to po předchozí písemné dohodě s nájemcem.</w:t>
      </w:r>
    </w:p>
    <w:p w14:paraId="09078D63" w14:textId="77777777" w:rsidR="000625E4" w:rsidRPr="0062030D" w:rsidRDefault="000625E4" w:rsidP="001E66BF">
      <w:pPr>
        <w:numPr>
          <w:ilvl w:val="1"/>
          <w:numId w:val="4"/>
        </w:numPr>
        <w:spacing w:after="120" w:line="260" w:lineRule="exact"/>
        <w:jc w:val="both"/>
        <w:rPr>
          <w:sz w:val="22"/>
        </w:rPr>
      </w:pPr>
      <w:r w:rsidRPr="0062030D">
        <w:rPr>
          <w:sz w:val="22"/>
        </w:rPr>
        <w:t xml:space="preserve">Jestliže vznikne na straně pronajímatele nemožnost plnění ve smyslu § </w:t>
      </w:r>
      <w:r>
        <w:rPr>
          <w:sz w:val="22"/>
        </w:rPr>
        <w:t xml:space="preserve">2006 a § </w:t>
      </w:r>
      <w:r w:rsidR="00DC1906">
        <w:rPr>
          <w:sz w:val="22"/>
        </w:rPr>
        <w:t>2007</w:t>
      </w:r>
      <w:r w:rsidR="00DC1906" w:rsidRPr="0062030D">
        <w:rPr>
          <w:sz w:val="22"/>
        </w:rPr>
        <w:t xml:space="preserve"> občanského</w:t>
      </w:r>
      <w:r w:rsidRPr="0062030D">
        <w:rPr>
          <w:sz w:val="22"/>
        </w:rPr>
        <w:t xml:space="preserve"> zákoníku, pronajímatel písemně uvědomí bez zbytečného odkladu o této skutečnosti a její příčině nájemce. Pokud není jinak stanoveno písemně nájemcem, bude pronajímatel pokračovat v realizaci svých </w:t>
      </w:r>
      <w:r>
        <w:rPr>
          <w:sz w:val="22"/>
        </w:rPr>
        <w:t>povinností</w:t>
      </w:r>
      <w:r w:rsidRPr="0062030D">
        <w:rPr>
          <w:sz w:val="22"/>
        </w:rPr>
        <w:t xml:space="preserve"> vyplývajících ze smluvního vztahu v rozsahu svých nejlepších možností a schopností a bude hledat alternativní prostředky pro realizaci té části plnění, kde není možné plnit. Pokud by podmínky nemožnosti plnění trvaly déle než 90 </w:t>
      </w:r>
      <w:r>
        <w:rPr>
          <w:sz w:val="22"/>
        </w:rPr>
        <w:t xml:space="preserve">kalendářních </w:t>
      </w:r>
      <w:r w:rsidRPr="0062030D">
        <w:rPr>
          <w:sz w:val="22"/>
        </w:rPr>
        <w:t xml:space="preserve">dní, je nájemce oprávněn od </w:t>
      </w:r>
      <w:r>
        <w:rPr>
          <w:sz w:val="22"/>
        </w:rPr>
        <w:t xml:space="preserve">příslušné Doplňkové </w:t>
      </w:r>
      <w:r w:rsidRPr="0062030D">
        <w:rPr>
          <w:sz w:val="22"/>
        </w:rPr>
        <w:t>smlouvy</w:t>
      </w:r>
      <w:r>
        <w:rPr>
          <w:sz w:val="22"/>
        </w:rPr>
        <w:t>, jíž se nemožnost plnění týká,</w:t>
      </w:r>
      <w:r w:rsidRPr="0062030D">
        <w:rPr>
          <w:sz w:val="22"/>
        </w:rPr>
        <w:t xml:space="preserve"> odstoupit.</w:t>
      </w:r>
    </w:p>
    <w:p w14:paraId="09078D64" w14:textId="77777777" w:rsidR="000625E4" w:rsidRPr="00A27CB4" w:rsidRDefault="000625E4" w:rsidP="001E66BF">
      <w:pPr>
        <w:numPr>
          <w:ilvl w:val="1"/>
          <w:numId w:val="4"/>
        </w:numPr>
        <w:spacing w:after="120" w:line="260" w:lineRule="exact"/>
        <w:jc w:val="both"/>
        <w:rPr>
          <w:sz w:val="22"/>
        </w:rPr>
      </w:pPr>
      <w:r w:rsidRPr="00A27CB4">
        <w:rPr>
          <w:sz w:val="22"/>
        </w:rPr>
        <w:t>Nájemce bude provozovat a udržovat vozidla dle provozních a servisních předpisů výrobce a v souladu se všemi příslušnými právními předpisy České republiky. Nájemce dále zajistí, aby vozidla použila vždy pouze taková osoba, která splňuje veškeré podmínky stanovené příslušnými právními předpisy.</w:t>
      </w:r>
    </w:p>
    <w:p w14:paraId="09078D65" w14:textId="77777777" w:rsidR="000625E4" w:rsidRDefault="000625E4" w:rsidP="001E66BF">
      <w:pPr>
        <w:numPr>
          <w:ilvl w:val="1"/>
          <w:numId w:val="4"/>
        </w:numPr>
        <w:spacing w:after="120" w:line="260" w:lineRule="exact"/>
        <w:jc w:val="both"/>
        <w:rPr>
          <w:sz w:val="22"/>
        </w:rPr>
      </w:pPr>
      <w:r w:rsidRPr="00A27CB4">
        <w:rPr>
          <w:sz w:val="22"/>
        </w:rPr>
        <w:t>Smluvní strany se dohodly, že na práva a povinnosti z této smlouvy se nepoužijí ustanovení §</w:t>
      </w:r>
      <w:r>
        <w:rPr>
          <w:sz w:val="22"/>
        </w:rPr>
        <w:t> 1746 odst. 1,</w:t>
      </w:r>
      <w:r w:rsidRPr="00A27CB4">
        <w:rPr>
          <w:sz w:val="22"/>
        </w:rPr>
        <w:t xml:space="preserve"> §§ </w:t>
      </w:r>
      <w:r>
        <w:rPr>
          <w:sz w:val="22"/>
        </w:rPr>
        <w:t>2201</w:t>
      </w:r>
      <w:r w:rsidRPr="00A27CB4">
        <w:rPr>
          <w:sz w:val="22"/>
        </w:rPr>
        <w:t xml:space="preserve"> až </w:t>
      </w:r>
      <w:r>
        <w:rPr>
          <w:sz w:val="22"/>
        </w:rPr>
        <w:t>2234 a §§ 2316 až 2325</w:t>
      </w:r>
      <w:r w:rsidRPr="00A27CB4">
        <w:rPr>
          <w:sz w:val="22"/>
        </w:rPr>
        <w:t xml:space="preserve"> občanského zákoníku.</w:t>
      </w:r>
    </w:p>
    <w:p w14:paraId="09078D66" w14:textId="77777777" w:rsidR="000625E4" w:rsidRDefault="000625E4" w:rsidP="001E66BF">
      <w:pPr>
        <w:numPr>
          <w:ilvl w:val="1"/>
          <w:numId w:val="4"/>
        </w:numPr>
        <w:spacing w:after="120" w:line="260" w:lineRule="exact"/>
        <w:jc w:val="both"/>
        <w:rPr>
          <w:sz w:val="22"/>
        </w:rPr>
      </w:pPr>
      <w:r w:rsidRPr="00A36481">
        <w:rPr>
          <w:sz w:val="22"/>
        </w:rPr>
        <w:t>Nájemce je povinen oznámit pronajímateli bez prodlení ztrátu jakékoli části souboru klíče od vozu, dálkového ovládání zámků a podobných pomůcek. Rovněž při ztrátě registrační značky je povinností nájemce bez prodlení kontaktovat pronajímatele, který zařídí výměnu registrační značky.</w:t>
      </w:r>
      <w:r>
        <w:rPr>
          <w:sz w:val="22"/>
        </w:rPr>
        <w:t xml:space="preserve"> Náklady za klíče nahrazované na základě ztráty, či jejich zničení nese nájemce. </w:t>
      </w:r>
    </w:p>
    <w:p w14:paraId="09078D67" w14:textId="77777777" w:rsidR="000625E4" w:rsidRDefault="000625E4" w:rsidP="001E66BF">
      <w:pPr>
        <w:numPr>
          <w:ilvl w:val="1"/>
          <w:numId w:val="4"/>
        </w:numPr>
        <w:spacing w:after="120" w:line="260" w:lineRule="exact"/>
        <w:jc w:val="both"/>
        <w:rPr>
          <w:sz w:val="22"/>
        </w:rPr>
      </w:pPr>
      <w:r w:rsidRPr="00A36481">
        <w:rPr>
          <w:sz w:val="22"/>
        </w:rPr>
        <w:t>V případě poruchy fungování počítače ujetých kilometrů upozorní nájemce na tuto skutečnost neprodleně pronajímatele a ten zajistí opravu. Pronajímatel v součinnosti s nájemcem zároveň odhadne podle pomůcek počet ujetých kilometrů po dobu, kdy byl počítač nefunkční.</w:t>
      </w:r>
    </w:p>
    <w:p w14:paraId="09078D68" w14:textId="77777777" w:rsidR="0064276B" w:rsidRDefault="0064276B" w:rsidP="0064276B">
      <w:pPr>
        <w:numPr>
          <w:ilvl w:val="1"/>
          <w:numId w:val="4"/>
        </w:numPr>
        <w:spacing w:after="120" w:line="260" w:lineRule="exact"/>
        <w:jc w:val="both"/>
        <w:rPr>
          <w:sz w:val="22"/>
          <w:szCs w:val="22"/>
        </w:rPr>
      </w:pPr>
      <w:r w:rsidRPr="005209A4">
        <w:rPr>
          <w:sz w:val="22"/>
          <w:szCs w:val="22"/>
        </w:rPr>
        <w:t>Nájemce je povinen zdržet se veškerých úkonů, jejichž důsledkem by mohlo být zatížení vozidla právy třetích osob, včetně státu a na vlastní náklady podniknout opatření nutná k zabránění vzniku práv třetí strany k vozidlu.</w:t>
      </w:r>
    </w:p>
    <w:p w14:paraId="09078D69" w14:textId="77777777" w:rsidR="0064276B" w:rsidRPr="0022236A" w:rsidRDefault="0064276B" w:rsidP="0064276B">
      <w:pPr>
        <w:numPr>
          <w:ilvl w:val="1"/>
          <w:numId w:val="4"/>
        </w:numPr>
        <w:spacing w:after="120" w:line="260" w:lineRule="exact"/>
        <w:jc w:val="both"/>
        <w:rPr>
          <w:sz w:val="22"/>
          <w:szCs w:val="22"/>
        </w:rPr>
      </w:pPr>
      <w:r w:rsidRPr="0064276B">
        <w:rPr>
          <w:sz w:val="22"/>
          <w:szCs w:val="22"/>
        </w:rPr>
        <w:t>Nájemce nesmí vozidlo zcizit ani poskytnout do užívání třetí osobě - případný další podnájem třetí straně podléhá výslovnému předchozímu a písemného souhlasu pronajímatele s tímto postupem. Nájemce nesmí s vozidlem jakkoliv jinak disponovat v rozporu s touto smlouvou.</w:t>
      </w:r>
    </w:p>
    <w:p w14:paraId="09078D6A" w14:textId="77777777" w:rsidR="000625E4" w:rsidRPr="001B5D47" w:rsidRDefault="000625E4" w:rsidP="001E66BF">
      <w:pPr>
        <w:numPr>
          <w:ilvl w:val="0"/>
          <w:numId w:val="4"/>
        </w:numPr>
        <w:spacing w:before="240" w:after="120" w:line="260" w:lineRule="exact"/>
        <w:jc w:val="both"/>
        <w:rPr>
          <w:b/>
          <w:sz w:val="22"/>
          <w:u w:val="single"/>
        </w:rPr>
      </w:pPr>
      <w:r w:rsidRPr="00166A80">
        <w:rPr>
          <w:b/>
          <w:sz w:val="22"/>
          <w:u w:val="single"/>
        </w:rPr>
        <w:t>Platební podmínky</w:t>
      </w:r>
    </w:p>
    <w:p w14:paraId="09078D6B" w14:textId="77777777" w:rsidR="000625E4" w:rsidRPr="00166A80" w:rsidRDefault="000625E4" w:rsidP="001E66BF">
      <w:pPr>
        <w:numPr>
          <w:ilvl w:val="1"/>
          <w:numId w:val="4"/>
        </w:numPr>
        <w:spacing w:after="120" w:line="260" w:lineRule="exact"/>
        <w:jc w:val="both"/>
        <w:rPr>
          <w:b/>
          <w:sz w:val="22"/>
        </w:rPr>
      </w:pPr>
      <w:r w:rsidRPr="00166A80">
        <w:rPr>
          <w:b/>
          <w:sz w:val="22"/>
        </w:rPr>
        <w:t>Zálohy</w:t>
      </w:r>
    </w:p>
    <w:p w14:paraId="09078D6C" w14:textId="77777777" w:rsidR="000625E4" w:rsidRPr="00166A80" w:rsidRDefault="000625E4" w:rsidP="001E66BF">
      <w:pPr>
        <w:spacing w:after="120" w:line="260" w:lineRule="exact"/>
        <w:ind w:firstLine="567"/>
        <w:jc w:val="both"/>
        <w:rPr>
          <w:sz w:val="22"/>
        </w:rPr>
      </w:pPr>
      <w:r w:rsidRPr="00166A80">
        <w:rPr>
          <w:sz w:val="22"/>
        </w:rPr>
        <w:t>Nájemce nebude pronajímateli poskytovat zálohy.</w:t>
      </w:r>
    </w:p>
    <w:p w14:paraId="09078D6D" w14:textId="77777777" w:rsidR="000625E4" w:rsidRPr="00166A80" w:rsidRDefault="000625E4" w:rsidP="001E66BF">
      <w:pPr>
        <w:numPr>
          <w:ilvl w:val="1"/>
          <w:numId w:val="4"/>
        </w:numPr>
        <w:spacing w:after="120" w:line="260" w:lineRule="exact"/>
        <w:jc w:val="both"/>
        <w:rPr>
          <w:sz w:val="22"/>
        </w:rPr>
      </w:pPr>
      <w:r w:rsidRPr="00166A80">
        <w:rPr>
          <w:b/>
          <w:sz w:val="22"/>
        </w:rPr>
        <w:t>Doba a způsob vystavení daňových dokladů</w:t>
      </w:r>
    </w:p>
    <w:p w14:paraId="09078D6E" w14:textId="77777777" w:rsidR="000625E4" w:rsidRPr="00166A80" w:rsidRDefault="000625E4" w:rsidP="001E66BF">
      <w:pPr>
        <w:numPr>
          <w:ilvl w:val="2"/>
          <w:numId w:val="4"/>
        </w:numPr>
        <w:spacing w:after="120" w:line="260" w:lineRule="exact"/>
        <w:jc w:val="both"/>
        <w:rPr>
          <w:sz w:val="22"/>
        </w:rPr>
      </w:pPr>
      <w:r w:rsidRPr="00166A80">
        <w:rPr>
          <w:sz w:val="22"/>
        </w:rPr>
        <w:t xml:space="preserve">Úhrada za předmět plnění bude prováděna ve dvou režimech. </w:t>
      </w:r>
    </w:p>
    <w:p w14:paraId="09078D6F" w14:textId="0B1D7DD8" w:rsidR="000625E4" w:rsidRPr="00A66D65" w:rsidRDefault="00F57A65" w:rsidP="00A66D65">
      <w:pPr>
        <w:numPr>
          <w:ilvl w:val="2"/>
          <w:numId w:val="4"/>
        </w:numPr>
        <w:spacing w:after="120" w:line="260" w:lineRule="exact"/>
        <w:jc w:val="both"/>
        <w:rPr>
          <w:sz w:val="22"/>
        </w:rPr>
      </w:pPr>
      <w:r w:rsidRPr="00166A80">
        <w:rPr>
          <w:sz w:val="22"/>
        </w:rPr>
        <w:t>Úhrada</w:t>
      </w:r>
      <w:r>
        <w:rPr>
          <w:sz w:val="22"/>
        </w:rPr>
        <w:t xml:space="preserve"> plnění v podobě měsíčního</w:t>
      </w:r>
      <w:r w:rsidRPr="00166A80">
        <w:rPr>
          <w:sz w:val="22"/>
        </w:rPr>
        <w:t xml:space="preserve"> </w:t>
      </w:r>
      <w:r>
        <w:rPr>
          <w:sz w:val="22"/>
        </w:rPr>
        <w:t>náj</w:t>
      </w:r>
      <w:r w:rsidRPr="00166A80">
        <w:rPr>
          <w:sz w:val="22"/>
        </w:rPr>
        <w:t>m</w:t>
      </w:r>
      <w:r>
        <w:rPr>
          <w:sz w:val="22"/>
        </w:rPr>
        <w:t>u</w:t>
      </w:r>
      <w:r w:rsidRPr="00166A80">
        <w:rPr>
          <w:sz w:val="22"/>
        </w:rPr>
        <w:t xml:space="preserve"> včetně služeb, jež jsou zahrnuty do částky měsíčního nájmu</w:t>
      </w:r>
      <w:r>
        <w:rPr>
          <w:sz w:val="22"/>
        </w:rPr>
        <w:t xml:space="preserve">, </w:t>
      </w:r>
      <w:r w:rsidRPr="00166A80">
        <w:rPr>
          <w:sz w:val="22"/>
        </w:rPr>
        <w:t xml:space="preserve">bude prováděna měsíčně na základě </w:t>
      </w:r>
      <w:r>
        <w:rPr>
          <w:sz w:val="22"/>
          <w:szCs w:val="22"/>
        </w:rPr>
        <w:t>daňových dokladů v</w:t>
      </w:r>
      <w:r>
        <w:rPr>
          <w:sz w:val="22"/>
        </w:rPr>
        <w:t xml:space="preserve">ystavených </w:t>
      </w:r>
      <w:r w:rsidRPr="00166A80">
        <w:rPr>
          <w:sz w:val="22"/>
        </w:rPr>
        <w:t xml:space="preserve">pronajímatelem </w:t>
      </w:r>
      <w:r>
        <w:rPr>
          <w:sz w:val="22"/>
        </w:rPr>
        <w:t>k prvnímu dni kalendářního měsíce, za který se nájemné platí, tento den se zároveň bude považovat za den uskutečnění zdanitelného plnění</w:t>
      </w:r>
      <w:r w:rsidR="00605E6F">
        <w:rPr>
          <w:sz w:val="22"/>
        </w:rPr>
        <w:t xml:space="preserve"> (dále též jen „DUZP“)</w:t>
      </w:r>
      <w:r>
        <w:rPr>
          <w:sz w:val="22"/>
        </w:rPr>
        <w:t>. Pronajímatel bude vystavovat daňové doklady za toto plnění vždy jednotlivě za daný region dle čl. 3.10 smlouvy (co region, to jeden měsíčně vystavený daňový doklad). V daňovém dokladu bude vždy uveden výčet jednotlivých vozidel daného regionu, jichž se fakturované nájemné týká, s uvedením výše nájemného ke každému vozidlu</w:t>
      </w:r>
      <w:r w:rsidRPr="000B621A">
        <w:rPr>
          <w:sz w:val="22"/>
        </w:rPr>
        <w:t xml:space="preserve">. </w:t>
      </w:r>
      <w:r>
        <w:rPr>
          <w:sz w:val="22"/>
        </w:rPr>
        <w:t>Pokud dojde k zahájení pronájmu v průběhu kalendářního měsíce, vystaví pronajímatel daňový doklad ke konkrétním vozidlům na adekvátní část měsíčního nájemného ke dni zahájení pronájmu, tento den bude zároveň den uskutečnění zdanitelného plnění</w:t>
      </w:r>
      <w:r w:rsidR="00A66D65">
        <w:rPr>
          <w:sz w:val="22"/>
        </w:rPr>
        <w:t>, v krajním případě může</w:t>
      </w:r>
      <w:r w:rsidR="001A2850">
        <w:rPr>
          <w:sz w:val="22"/>
        </w:rPr>
        <w:t xml:space="preserve"> daňový doklad na nájemné za vozidla, která se stala předmětem nájmu v průběhu kalendářního měsíce</w:t>
      </w:r>
      <w:r w:rsidR="00A66D65">
        <w:rPr>
          <w:sz w:val="22"/>
        </w:rPr>
        <w:t>, pronajímatel vystavit</w:t>
      </w:r>
      <w:r w:rsidR="001A2850">
        <w:rPr>
          <w:sz w:val="22"/>
        </w:rPr>
        <w:t xml:space="preserve"> vždy k poslednímu dni měsíce</w:t>
      </w:r>
      <w:r w:rsidR="00A71C98">
        <w:rPr>
          <w:sz w:val="22"/>
        </w:rPr>
        <w:t xml:space="preserve">, ve kterém byl nájem zahájen, </w:t>
      </w:r>
      <w:r w:rsidR="001A2850">
        <w:rPr>
          <w:sz w:val="22"/>
        </w:rPr>
        <w:t>tento den by byl zároveň dnem uskutečnění zdanitelného plně</w:t>
      </w:r>
      <w:r w:rsidR="00A66D65">
        <w:rPr>
          <w:sz w:val="22"/>
        </w:rPr>
        <w:t xml:space="preserve">ní. </w:t>
      </w:r>
      <w:r w:rsidRPr="00A66D65">
        <w:rPr>
          <w:sz w:val="22"/>
        </w:rPr>
        <w:t>Daňové doklady budou splatné v době dle čl. 4.5.1, přičemž tato doba počíná běžet dnem následujícím po dni jejich vystavení.  V případě, že dojde k ukončení pronájmu vozidla v průběhu měsíce a nedojde k zohlednění adekvátní výše nájemného v rámci měsíčně vystaveného daňového dokladu, pronajímatel je povinen neprodleně vystavit opravný daňový doklad a vrátit příslušnou část odpovídající neoprávněné výši nájemného do 15 kalendářních dnů ode dne vystavení opravného daňového dokladu.</w:t>
      </w:r>
    </w:p>
    <w:p w14:paraId="09078D70" w14:textId="77777777" w:rsidR="000625E4" w:rsidRPr="004C179B" w:rsidRDefault="000625E4" w:rsidP="001E66BF">
      <w:pPr>
        <w:numPr>
          <w:ilvl w:val="2"/>
          <w:numId w:val="4"/>
        </w:numPr>
        <w:spacing w:after="120" w:line="260" w:lineRule="exact"/>
        <w:jc w:val="both"/>
        <w:rPr>
          <w:sz w:val="22"/>
        </w:rPr>
      </w:pPr>
      <w:r w:rsidRPr="00166A80">
        <w:rPr>
          <w:sz w:val="22"/>
        </w:rPr>
        <w:t>Úhrada za ostatní služby, jež nejsou zahrnuty do měsíčního nájmu (</w:t>
      </w:r>
      <w:r>
        <w:rPr>
          <w:sz w:val="22"/>
        </w:rPr>
        <w:t xml:space="preserve">platba za zapůjčení náhradního vozidla v případech </w:t>
      </w:r>
      <w:r w:rsidRPr="00A71F5E">
        <w:rPr>
          <w:sz w:val="22"/>
        </w:rPr>
        <w:t xml:space="preserve">škody na vozidle </w:t>
      </w:r>
      <w:r w:rsidRPr="00B60444">
        <w:rPr>
          <w:sz w:val="22"/>
        </w:rPr>
        <w:t>z viny nájemce</w:t>
      </w:r>
      <w:r w:rsidR="005C6FA9">
        <w:rPr>
          <w:sz w:val="22"/>
        </w:rPr>
        <w:t xml:space="preserve"> po stanovenou dobu</w:t>
      </w:r>
      <w:r>
        <w:rPr>
          <w:sz w:val="22"/>
        </w:rPr>
        <w:t>,</w:t>
      </w:r>
      <w:r w:rsidRPr="00166A80">
        <w:rPr>
          <w:sz w:val="22"/>
        </w:rPr>
        <w:t xml:space="preserve"> platba za</w:t>
      </w:r>
      <w:r>
        <w:rPr>
          <w:sz w:val="22"/>
        </w:rPr>
        <w:t xml:space="preserve"> nájem</w:t>
      </w:r>
      <w:r w:rsidRPr="00166A80">
        <w:rPr>
          <w:sz w:val="22"/>
        </w:rPr>
        <w:t xml:space="preserve"> </w:t>
      </w:r>
      <w:r>
        <w:rPr>
          <w:sz w:val="22"/>
        </w:rPr>
        <w:t xml:space="preserve">vozidla, zapůjčeného do doby dodání standardního vozidla / dále </w:t>
      </w:r>
      <w:r w:rsidR="0022236A">
        <w:rPr>
          <w:sz w:val="22"/>
        </w:rPr>
        <w:t xml:space="preserve">jen </w:t>
      </w:r>
      <w:r>
        <w:rPr>
          <w:sz w:val="22"/>
        </w:rPr>
        <w:t>„</w:t>
      </w:r>
      <w:r w:rsidRPr="00166A80">
        <w:rPr>
          <w:sz w:val="22"/>
        </w:rPr>
        <w:t>dočasn</w:t>
      </w:r>
      <w:r>
        <w:rPr>
          <w:sz w:val="22"/>
        </w:rPr>
        <w:t>é</w:t>
      </w:r>
      <w:r w:rsidRPr="00166A80">
        <w:rPr>
          <w:sz w:val="22"/>
        </w:rPr>
        <w:t xml:space="preserve"> </w:t>
      </w:r>
      <w:r>
        <w:rPr>
          <w:sz w:val="22"/>
        </w:rPr>
        <w:t xml:space="preserve">vozidlo/, ztracený klíč, pneumatiky nad rámec stanoveného počtu, výměna náhradních dílů nad rámec stanovené životnosti </w:t>
      </w:r>
      <w:r w:rsidRPr="00166A80">
        <w:rPr>
          <w:sz w:val="22"/>
        </w:rPr>
        <w:t>aj</w:t>
      </w:r>
      <w:r w:rsidRPr="0007461E">
        <w:rPr>
          <w:sz w:val="22"/>
          <w:szCs w:val="22"/>
        </w:rPr>
        <w:t>.)</w:t>
      </w:r>
      <w:r w:rsidR="00FF11BD">
        <w:rPr>
          <w:sz w:val="22"/>
          <w:szCs w:val="22"/>
        </w:rPr>
        <w:t>,</w:t>
      </w:r>
      <w:r w:rsidRPr="00166A80">
        <w:rPr>
          <w:sz w:val="22"/>
        </w:rPr>
        <w:t xml:space="preserve"> bude prováděna měsíčně na základě </w:t>
      </w:r>
      <w:r>
        <w:rPr>
          <w:sz w:val="22"/>
          <w:szCs w:val="22"/>
        </w:rPr>
        <w:t>jednotlivých daňových dokladů (co vozidlo a služba/servisní zásah, to jeden daňový doklad)</w:t>
      </w:r>
      <w:r w:rsidRPr="00166A80">
        <w:rPr>
          <w:sz w:val="22"/>
        </w:rPr>
        <w:t xml:space="preserve"> </w:t>
      </w:r>
      <w:r>
        <w:rPr>
          <w:sz w:val="22"/>
        </w:rPr>
        <w:t xml:space="preserve">vystavených </w:t>
      </w:r>
      <w:r w:rsidRPr="00166A80">
        <w:rPr>
          <w:sz w:val="22"/>
        </w:rPr>
        <w:t>pronajímatelem nejpozději do desátého dne následujícího kalendářního měsíce po měsíc</w:t>
      </w:r>
      <w:r>
        <w:rPr>
          <w:sz w:val="22"/>
        </w:rPr>
        <w:t>i, kdy byla plnění realizována.</w:t>
      </w:r>
      <w:r w:rsidRPr="00166A80">
        <w:rPr>
          <w:sz w:val="22"/>
        </w:rPr>
        <w:t xml:space="preserve"> </w:t>
      </w:r>
      <w:r>
        <w:rPr>
          <w:sz w:val="22"/>
        </w:rPr>
        <w:t xml:space="preserve">Daňové doklady budou splatné v době dle čl. 4.5.1, přičemž tato doba počíná běžet dnem následujícím po dni jejich vystavení. Položky, u kterých se nejedná o zdanitelné plnění z hlediska zákona </w:t>
      </w:r>
      <w:r w:rsidRPr="001F5EC2">
        <w:rPr>
          <w:sz w:val="22"/>
        </w:rPr>
        <w:t>č. 235/2004 Sb.</w:t>
      </w:r>
      <w:r>
        <w:rPr>
          <w:sz w:val="22"/>
        </w:rPr>
        <w:t>,</w:t>
      </w:r>
      <w:r w:rsidRPr="001F5EC2">
        <w:rPr>
          <w:sz w:val="22"/>
        </w:rPr>
        <w:t xml:space="preserve"> </w:t>
      </w:r>
      <w:r>
        <w:rPr>
          <w:sz w:val="22"/>
        </w:rPr>
        <w:t xml:space="preserve">o dani z přidané hodnoty (dále jen „zákon o DPH“), tj. položky, ke kterým není účtována DPH, budou přesně vymezeny a tato informace u nich bude výslovně uvedena.  </w:t>
      </w:r>
    </w:p>
    <w:p w14:paraId="09078D71" w14:textId="77777777" w:rsidR="000625E4" w:rsidRPr="001E66BF" w:rsidRDefault="000625E4" w:rsidP="001E66BF">
      <w:pPr>
        <w:numPr>
          <w:ilvl w:val="2"/>
          <w:numId w:val="4"/>
        </w:numPr>
        <w:spacing w:after="120" w:line="260" w:lineRule="exact"/>
        <w:jc w:val="both"/>
        <w:rPr>
          <w:sz w:val="22"/>
        </w:rPr>
      </w:pPr>
      <w:r w:rsidRPr="00166A80">
        <w:rPr>
          <w:sz w:val="22"/>
        </w:rPr>
        <w:t xml:space="preserve">Pronajímatel se zavazuje zasílat daňové doklady – faktury elektronicky </w:t>
      </w:r>
      <w:r>
        <w:rPr>
          <w:sz w:val="22"/>
          <w:szCs w:val="22"/>
        </w:rPr>
        <w:t>prostřednictvím</w:t>
      </w:r>
      <w:r w:rsidRPr="00166A80">
        <w:rPr>
          <w:sz w:val="22"/>
        </w:rPr>
        <w:t xml:space="preserve"> datové </w:t>
      </w:r>
      <w:r>
        <w:rPr>
          <w:sz w:val="22"/>
          <w:szCs w:val="22"/>
        </w:rPr>
        <w:t>zprávy</w:t>
      </w:r>
      <w:r w:rsidRPr="00812B93">
        <w:rPr>
          <w:sz w:val="22"/>
          <w:szCs w:val="22"/>
        </w:rPr>
        <w:t xml:space="preserve"> </w:t>
      </w:r>
      <w:r>
        <w:rPr>
          <w:sz w:val="22"/>
          <w:szCs w:val="22"/>
        </w:rPr>
        <w:t xml:space="preserve">ve </w:t>
      </w:r>
      <w:r w:rsidRPr="00812B93">
        <w:rPr>
          <w:sz w:val="22"/>
          <w:szCs w:val="22"/>
        </w:rPr>
        <w:t>formát</w:t>
      </w:r>
      <w:r>
        <w:rPr>
          <w:sz w:val="22"/>
          <w:szCs w:val="22"/>
        </w:rPr>
        <w:t>u</w:t>
      </w:r>
      <w:r w:rsidRPr="00812B93">
        <w:rPr>
          <w:sz w:val="22"/>
          <w:szCs w:val="22"/>
        </w:rPr>
        <w:t xml:space="preserve"> </w:t>
      </w:r>
      <w:proofErr w:type="spellStart"/>
      <w:r w:rsidRPr="00812B93">
        <w:rPr>
          <w:sz w:val="22"/>
          <w:szCs w:val="22"/>
        </w:rPr>
        <w:t>pdf</w:t>
      </w:r>
      <w:proofErr w:type="spellEnd"/>
      <w:r w:rsidRPr="00812B93">
        <w:rPr>
          <w:sz w:val="22"/>
          <w:szCs w:val="22"/>
        </w:rPr>
        <w:t>. (dále také „PDF“)</w:t>
      </w:r>
      <w:r w:rsidR="00F57A65">
        <w:rPr>
          <w:sz w:val="22"/>
          <w:szCs w:val="22"/>
        </w:rPr>
        <w:t xml:space="preserve"> do 3 kalendářních dnů od jejich vystavení</w:t>
      </w:r>
      <w:r w:rsidRPr="00812B93">
        <w:rPr>
          <w:sz w:val="22"/>
          <w:szCs w:val="22"/>
        </w:rPr>
        <w:t xml:space="preserve">. </w:t>
      </w:r>
      <w:r>
        <w:rPr>
          <w:sz w:val="22"/>
          <w:szCs w:val="22"/>
        </w:rPr>
        <w:t xml:space="preserve">Zpráva s daňovým dokladem musí být opatřena elektronickým podpisem založeným na </w:t>
      </w:r>
      <w:r w:rsidRPr="00812B93">
        <w:rPr>
          <w:sz w:val="22"/>
          <w:szCs w:val="22"/>
        </w:rPr>
        <w:t>kvalifikovan</w:t>
      </w:r>
      <w:r>
        <w:rPr>
          <w:sz w:val="22"/>
          <w:szCs w:val="22"/>
        </w:rPr>
        <w:t>ém</w:t>
      </w:r>
      <w:r w:rsidRPr="00812B93">
        <w:rPr>
          <w:sz w:val="22"/>
          <w:szCs w:val="22"/>
        </w:rPr>
        <w:t xml:space="preserve"> certifikát</w:t>
      </w:r>
      <w:r>
        <w:rPr>
          <w:sz w:val="22"/>
          <w:szCs w:val="22"/>
        </w:rPr>
        <w:t>u</w:t>
      </w:r>
      <w:r w:rsidRPr="00812B93">
        <w:rPr>
          <w:sz w:val="22"/>
          <w:szCs w:val="22"/>
        </w:rPr>
        <w:t xml:space="preserve"> pronajímatele.</w:t>
      </w:r>
      <w:r>
        <w:rPr>
          <w:sz w:val="22"/>
          <w:szCs w:val="22"/>
        </w:rPr>
        <w:t xml:space="preserve"> Pronajímatel se zároveň zavazuje v případě vyžádání ze strany nájemce změnit způsob zasílání daňových dokladů - </w:t>
      </w:r>
      <w:r w:rsidRPr="00812B93">
        <w:rPr>
          <w:sz w:val="22"/>
          <w:szCs w:val="22"/>
        </w:rPr>
        <w:t xml:space="preserve">faktur </w:t>
      </w:r>
      <w:r>
        <w:rPr>
          <w:sz w:val="22"/>
          <w:szCs w:val="22"/>
        </w:rPr>
        <w:t>na</w:t>
      </w:r>
      <w:r w:rsidRPr="00812B93">
        <w:rPr>
          <w:sz w:val="22"/>
          <w:szCs w:val="22"/>
        </w:rPr>
        <w:t xml:space="preserve"> datov</w:t>
      </w:r>
      <w:r>
        <w:rPr>
          <w:sz w:val="22"/>
          <w:szCs w:val="22"/>
        </w:rPr>
        <w:t>ou</w:t>
      </w:r>
      <w:r w:rsidRPr="00812B93">
        <w:rPr>
          <w:sz w:val="22"/>
          <w:szCs w:val="22"/>
        </w:rPr>
        <w:t xml:space="preserve"> vět</w:t>
      </w:r>
      <w:r>
        <w:rPr>
          <w:sz w:val="22"/>
          <w:szCs w:val="22"/>
        </w:rPr>
        <w:t>u</w:t>
      </w:r>
      <w:r w:rsidRPr="00166A80">
        <w:rPr>
          <w:sz w:val="22"/>
        </w:rPr>
        <w:t xml:space="preserve"> pro automatické zaúčtování do SAP + formát </w:t>
      </w:r>
      <w:proofErr w:type="spellStart"/>
      <w:r w:rsidRPr="00166A80">
        <w:rPr>
          <w:sz w:val="22"/>
        </w:rPr>
        <w:t>pdf</w:t>
      </w:r>
      <w:proofErr w:type="spellEnd"/>
      <w:r w:rsidRPr="00166A80">
        <w:rPr>
          <w:sz w:val="22"/>
        </w:rPr>
        <w:t xml:space="preserve">. (dále </w:t>
      </w:r>
      <w:r w:rsidRPr="00812B93">
        <w:rPr>
          <w:sz w:val="22"/>
          <w:szCs w:val="22"/>
        </w:rPr>
        <w:t>také</w:t>
      </w:r>
      <w:r w:rsidRPr="00166A80">
        <w:rPr>
          <w:sz w:val="22"/>
        </w:rPr>
        <w:t xml:space="preserve"> „PDF“). Daňový doklad bude v datovém formátu XML-</w:t>
      </w:r>
      <w:proofErr w:type="spellStart"/>
      <w:r w:rsidRPr="00166A80">
        <w:rPr>
          <w:sz w:val="22"/>
        </w:rPr>
        <w:t>Idoc</w:t>
      </w:r>
      <w:proofErr w:type="spellEnd"/>
      <w:r w:rsidRPr="00166A80">
        <w:rPr>
          <w:sz w:val="22"/>
        </w:rPr>
        <w:t xml:space="preserve"> (Invoice02) s přiloženým PDF, kde PDF s fakturou bude podepsané kvalifikovaným certifikátem nebo elektronickou značkou založenou na kvalifikovaném certifikátu pronajímatele. </w:t>
      </w:r>
    </w:p>
    <w:p w14:paraId="09078D72" w14:textId="77777777" w:rsidR="000625E4" w:rsidRPr="00166A80" w:rsidRDefault="000625E4" w:rsidP="001E66BF">
      <w:pPr>
        <w:numPr>
          <w:ilvl w:val="1"/>
          <w:numId w:val="4"/>
        </w:numPr>
        <w:spacing w:after="120" w:line="260" w:lineRule="exact"/>
        <w:jc w:val="both"/>
        <w:rPr>
          <w:sz w:val="22"/>
        </w:rPr>
      </w:pPr>
      <w:r w:rsidRPr="00166A80">
        <w:rPr>
          <w:sz w:val="22"/>
        </w:rPr>
        <w:t xml:space="preserve">Komunikace bude probíhat na základě HTTPS protokolu zabezpečeného komerčním systémovým certifikátem od certifikační autority </w:t>
      </w:r>
      <w:proofErr w:type="spellStart"/>
      <w:r w:rsidRPr="00166A80">
        <w:rPr>
          <w:sz w:val="22"/>
        </w:rPr>
        <w:t>PostSignum</w:t>
      </w:r>
      <w:proofErr w:type="spellEnd"/>
      <w:r w:rsidRPr="00166A80">
        <w:rPr>
          <w:sz w:val="22"/>
        </w:rPr>
        <w:t xml:space="preserve"> VCA. </w:t>
      </w:r>
    </w:p>
    <w:p w14:paraId="09078D73" w14:textId="77777777" w:rsidR="000625E4" w:rsidRPr="004A015F" w:rsidRDefault="000625E4" w:rsidP="0022236A">
      <w:pPr>
        <w:numPr>
          <w:ilvl w:val="1"/>
          <w:numId w:val="4"/>
        </w:numPr>
        <w:spacing w:after="120" w:line="260" w:lineRule="exact"/>
        <w:jc w:val="both"/>
        <w:rPr>
          <w:sz w:val="22"/>
          <w:szCs w:val="22"/>
        </w:rPr>
      </w:pPr>
      <w:r>
        <w:rPr>
          <w:sz w:val="22"/>
          <w:szCs w:val="22"/>
        </w:rPr>
        <w:t xml:space="preserve">Datové zprávy s daňovými doklady bude pronajímatel zasílat do technologické schránky nájemce: </w:t>
      </w:r>
      <w:hyperlink r:id="rId13" w:history="1">
        <w:r w:rsidRPr="00C84CAB">
          <w:rPr>
            <w:rStyle w:val="Hypertextovodkaz"/>
            <w:color w:val="auto"/>
            <w:sz w:val="22"/>
            <w:szCs w:val="22"/>
            <w:highlight w:val="black"/>
          </w:rPr>
          <w:t>ucetnictvi.sm@cpost.cz</w:t>
        </w:r>
      </w:hyperlink>
      <w:r w:rsidRPr="00231DB4">
        <w:rPr>
          <w:color w:val="1F497D"/>
          <w:sz w:val="22"/>
          <w:szCs w:val="22"/>
        </w:rPr>
        <w:t xml:space="preserve"> </w:t>
      </w:r>
      <w:r w:rsidRPr="00231DB4">
        <w:rPr>
          <w:sz w:val="22"/>
          <w:szCs w:val="22"/>
        </w:rPr>
        <w:t>-</w:t>
      </w:r>
      <w:r>
        <w:t xml:space="preserve"> </w:t>
      </w:r>
      <w:r w:rsidRPr="004A015F">
        <w:rPr>
          <w:sz w:val="22"/>
          <w:szCs w:val="22"/>
        </w:rPr>
        <w:t xml:space="preserve">kontaktním pracovníkem </w:t>
      </w:r>
      <w:r>
        <w:rPr>
          <w:sz w:val="22"/>
          <w:szCs w:val="22"/>
        </w:rPr>
        <w:t xml:space="preserve">nájemce </w:t>
      </w:r>
      <w:r w:rsidRPr="004A015F">
        <w:rPr>
          <w:sz w:val="22"/>
          <w:szCs w:val="22"/>
        </w:rPr>
        <w:t xml:space="preserve">je </w:t>
      </w:r>
      <w:r w:rsidRPr="00C84CAB">
        <w:rPr>
          <w:sz w:val="22"/>
          <w:szCs w:val="22"/>
          <w:highlight w:val="black"/>
        </w:rPr>
        <w:t xml:space="preserve">Ing. Helena </w:t>
      </w:r>
      <w:proofErr w:type="spellStart"/>
      <w:r w:rsidRPr="00C84CAB">
        <w:rPr>
          <w:sz w:val="22"/>
          <w:szCs w:val="22"/>
          <w:highlight w:val="black"/>
        </w:rPr>
        <w:t>Michaliková</w:t>
      </w:r>
      <w:proofErr w:type="spellEnd"/>
      <w:r w:rsidRPr="00C84CAB">
        <w:rPr>
          <w:sz w:val="22"/>
          <w:szCs w:val="22"/>
          <w:highlight w:val="black"/>
        </w:rPr>
        <w:t xml:space="preserve">, tel. </w:t>
      </w:r>
      <w:r w:rsidR="0022236A" w:rsidRPr="00C84CAB">
        <w:rPr>
          <w:sz w:val="22"/>
          <w:szCs w:val="22"/>
          <w:highlight w:val="black"/>
        </w:rPr>
        <w:t>954 400 809</w:t>
      </w:r>
      <w:r>
        <w:rPr>
          <w:sz w:val="22"/>
          <w:szCs w:val="22"/>
        </w:rPr>
        <w:t>, a to do 3 kalendářních dnů ode dne vystavení daňových dokladů.</w:t>
      </w:r>
    </w:p>
    <w:p w14:paraId="09078D74" w14:textId="77777777" w:rsidR="000625E4" w:rsidRPr="00166A80" w:rsidRDefault="000625E4" w:rsidP="001E66BF">
      <w:pPr>
        <w:numPr>
          <w:ilvl w:val="1"/>
          <w:numId w:val="4"/>
        </w:numPr>
        <w:spacing w:after="120" w:line="260" w:lineRule="exact"/>
        <w:jc w:val="both"/>
        <w:rPr>
          <w:b/>
          <w:sz w:val="22"/>
        </w:rPr>
      </w:pPr>
      <w:r w:rsidRPr="00166A80">
        <w:rPr>
          <w:b/>
          <w:sz w:val="22"/>
        </w:rPr>
        <w:t xml:space="preserve">Splatnost daňových dokladů </w:t>
      </w:r>
    </w:p>
    <w:p w14:paraId="09078D75" w14:textId="77777777" w:rsidR="000625E4" w:rsidRPr="007308B3" w:rsidRDefault="000625E4" w:rsidP="001E66BF">
      <w:pPr>
        <w:numPr>
          <w:ilvl w:val="2"/>
          <w:numId w:val="4"/>
        </w:numPr>
        <w:spacing w:after="120" w:line="260" w:lineRule="exact"/>
        <w:jc w:val="both"/>
        <w:rPr>
          <w:sz w:val="22"/>
        </w:rPr>
      </w:pPr>
      <w:r w:rsidRPr="00166A80">
        <w:rPr>
          <w:sz w:val="22"/>
        </w:rPr>
        <w:t xml:space="preserve">Splatnost daňových dokladů – faktur vystavených pronajímatelem je </w:t>
      </w:r>
      <w:r>
        <w:rPr>
          <w:b/>
          <w:sz w:val="22"/>
          <w:szCs w:val="22"/>
        </w:rPr>
        <w:t>60</w:t>
      </w:r>
      <w:r w:rsidRPr="00166A80">
        <w:rPr>
          <w:sz w:val="22"/>
        </w:rPr>
        <w:t xml:space="preserve"> kalendářních dnů</w:t>
      </w:r>
      <w:r>
        <w:rPr>
          <w:sz w:val="22"/>
        </w:rPr>
        <w:t xml:space="preserve"> ode dne vystavení</w:t>
      </w:r>
      <w:r w:rsidRPr="00166A80">
        <w:rPr>
          <w:sz w:val="22"/>
        </w:rPr>
        <w:t xml:space="preserve">. </w:t>
      </w:r>
      <w:r w:rsidRPr="00FB7C7C">
        <w:rPr>
          <w:sz w:val="22"/>
          <w:szCs w:val="22"/>
        </w:rPr>
        <w:t>Veškeré platby se považují za zaplacené dnem jejich připsání na účet pronajímatele.</w:t>
      </w:r>
      <w:r w:rsidRPr="007308B3">
        <w:rPr>
          <w:sz w:val="22"/>
        </w:rPr>
        <w:t xml:space="preserve"> </w:t>
      </w:r>
    </w:p>
    <w:p w14:paraId="09078D77" w14:textId="77777777" w:rsidR="000625E4" w:rsidRPr="00166A80" w:rsidRDefault="000625E4" w:rsidP="001E66BF">
      <w:pPr>
        <w:numPr>
          <w:ilvl w:val="1"/>
          <w:numId w:val="4"/>
        </w:numPr>
        <w:spacing w:after="120" w:line="260" w:lineRule="exact"/>
        <w:jc w:val="both"/>
        <w:rPr>
          <w:b/>
          <w:sz w:val="22"/>
        </w:rPr>
      </w:pPr>
      <w:r w:rsidRPr="00166A80">
        <w:rPr>
          <w:b/>
          <w:sz w:val="22"/>
        </w:rPr>
        <w:t>Nájemné, další platební podmínky</w:t>
      </w:r>
    </w:p>
    <w:p w14:paraId="09078D78" w14:textId="77777777" w:rsidR="000625E4" w:rsidRPr="001B5D47" w:rsidRDefault="000625E4" w:rsidP="001E66BF">
      <w:pPr>
        <w:numPr>
          <w:ilvl w:val="2"/>
          <w:numId w:val="4"/>
        </w:numPr>
        <w:spacing w:after="120" w:line="260" w:lineRule="exact"/>
        <w:jc w:val="both"/>
        <w:rPr>
          <w:sz w:val="22"/>
        </w:rPr>
      </w:pPr>
      <w:r w:rsidRPr="00812B93">
        <w:rPr>
          <w:sz w:val="22"/>
          <w:szCs w:val="22"/>
        </w:rPr>
        <w:t xml:space="preserve">Výše nájemného za pronájem vozidel, sazba za přejetý/nedojetý kilometr, jakož i výše dalších </w:t>
      </w:r>
      <w:r>
        <w:rPr>
          <w:sz w:val="22"/>
          <w:szCs w:val="22"/>
        </w:rPr>
        <w:t xml:space="preserve">případných </w:t>
      </w:r>
      <w:r w:rsidRPr="00812B93">
        <w:rPr>
          <w:sz w:val="22"/>
          <w:szCs w:val="22"/>
        </w:rPr>
        <w:t>plateb dle této smlouvy, je uvedena v </w:t>
      </w:r>
      <w:r w:rsidRPr="007627EA">
        <w:rPr>
          <w:b/>
          <w:sz w:val="22"/>
          <w:szCs w:val="22"/>
        </w:rPr>
        <w:t>Příloze č. 3</w:t>
      </w:r>
      <w:r>
        <w:rPr>
          <w:sz w:val="22"/>
          <w:szCs w:val="22"/>
        </w:rPr>
        <w:t>.</w:t>
      </w:r>
    </w:p>
    <w:p w14:paraId="09078D79" w14:textId="77777777" w:rsidR="000625E4" w:rsidRDefault="000625E4" w:rsidP="001E66BF">
      <w:pPr>
        <w:numPr>
          <w:ilvl w:val="2"/>
          <w:numId w:val="4"/>
        </w:numPr>
        <w:spacing w:after="60" w:line="260" w:lineRule="exact"/>
        <w:jc w:val="both"/>
        <w:rPr>
          <w:sz w:val="22"/>
        </w:rPr>
      </w:pPr>
      <w:r w:rsidRPr="00166A80">
        <w:rPr>
          <w:sz w:val="22"/>
        </w:rPr>
        <w:t>Nájemné je sjednáno jako fixní měsíční částka bez DPH zahrnující všechny poskytované služby definované a popsané v</w:t>
      </w:r>
      <w:r>
        <w:rPr>
          <w:sz w:val="22"/>
          <w:szCs w:val="22"/>
        </w:rPr>
        <w:t xml:space="preserve"> </w:t>
      </w:r>
      <w:r w:rsidRPr="00166A80">
        <w:rPr>
          <w:sz w:val="22"/>
        </w:rPr>
        <w:t xml:space="preserve">této </w:t>
      </w:r>
      <w:r w:rsidRPr="00812B93">
        <w:rPr>
          <w:sz w:val="22"/>
          <w:szCs w:val="22"/>
        </w:rPr>
        <w:t>smlouvě</w:t>
      </w:r>
      <w:r w:rsidRPr="00166A80">
        <w:rPr>
          <w:sz w:val="22"/>
        </w:rPr>
        <w:t xml:space="preserve">. </w:t>
      </w:r>
      <w:r>
        <w:rPr>
          <w:sz w:val="22"/>
        </w:rPr>
        <w:t xml:space="preserve">Nájemné se považuje za uzavřenou kalkulaci. </w:t>
      </w:r>
      <w:r w:rsidRPr="00166A80">
        <w:rPr>
          <w:sz w:val="22"/>
        </w:rPr>
        <w:t xml:space="preserve">Pro vyloučení jakýchkoliv pochybností je stanoveno, že nájemné nezohledňuje a nezahrnuje: </w:t>
      </w:r>
    </w:p>
    <w:p w14:paraId="09078D7A" w14:textId="77777777" w:rsidR="000625E4" w:rsidRPr="00A5022A" w:rsidRDefault="000625E4" w:rsidP="001E66BF">
      <w:pPr>
        <w:pStyle w:val="Odstavecseseznamem"/>
        <w:numPr>
          <w:ilvl w:val="0"/>
          <w:numId w:val="22"/>
        </w:numPr>
        <w:spacing w:after="60" w:line="260" w:lineRule="exact"/>
        <w:jc w:val="both"/>
        <w:rPr>
          <w:sz w:val="22"/>
        </w:rPr>
      </w:pPr>
      <w:r w:rsidRPr="00A5022A">
        <w:rPr>
          <w:sz w:val="22"/>
        </w:rPr>
        <w:t xml:space="preserve">mytí, čištění a garážování vozidla; </w:t>
      </w:r>
    </w:p>
    <w:p w14:paraId="09078D7B" w14:textId="77777777" w:rsidR="000625E4" w:rsidRPr="00A5022A" w:rsidRDefault="000625E4" w:rsidP="001E66BF">
      <w:pPr>
        <w:pStyle w:val="Odstavecseseznamem"/>
        <w:numPr>
          <w:ilvl w:val="0"/>
          <w:numId w:val="22"/>
        </w:numPr>
        <w:spacing w:after="60" w:line="260" w:lineRule="exact"/>
        <w:jc w:val="both"/>
        <w:rPr>
          <w:sz w:val="22"/>
        </w:rPr>
      </w:pPr>
      <w:r w:rsidRPr="00A5022A">
        <w:rPr>
          <w:sz w:val="22"/>
        </w:rPr>
        <w:t>náhradu škody na vozidle z důvodu nesprávného používání vozidla nebo z důvodu poškození vozidla nebo pneumatik vinou nájemce či zaměstnance nájemce, vinou neznámého třetího pachatele (vandalismus);</w:t>
      </w:r>
    </w:p>
    <w:p w14:paraId="09078D7C" w14:textId="77777777" w:rsidR="000625E4" w:rsidRPr="00A5022A" w:rsidRDefault="000625E4" w:rsidP="001E66BF">
      <w:pPr>
        <w:pStyle w:val="Odstavecseseznamem"/>
        <w:numPr>
          <w:ilvl w:val="0"/>
          <w:numId w:val="22"/>
        </w:numPr>
        <w:spacing w:after="60" w:line="260" w:lineRule="exact"/>
        <w:jc w:val="both"/>
        <w:rPr>
          <w:sz w:val="22"/>
        </w:rPr>
      </w:pPr>
      <w:r w:rsidRPr="00A5022A">
        <w:rPr>
          <w:sz w:val="22"/>
        </w:rPr>
        <w:t>náhradu škody na vozidle způsobenou jeho krádeží, vloupáním, odcizením;</w:t>
      </w:r>
    </w:p>
    <w:p w14:paraId="09078D7D" w14:textId="77777777" w:rsidR="000625E4" w:rsidRPr="00A5022A" w:rsidRDefault="000625E4" w:rsidP="001E66BF">
      <w:pPr>
        <w:pStyle w:val="Odstavecseseznamem"/>
        <w:numPr>
          <w:ilvl w:val="0"/>
          <w:numId w:val="22"/>
        </w:numPr>
        <w:spacing w:after="60" w:line="260" w:lineRule="exact"/>
        <w:jc w:val="both"/>
        <w:rPr>
          <w:sz w:val="22"/>
        </w:rPr>
      </w:pPr>
      <w:r w:rsidRPr="00A5022A">
        <w:rPr>
          <w:sz w:val="22"/>
        </w:rPr>
        <w:t>náklady za náhradní vozidlo v případě škody na vozidle z viny nájemce za prvních sedm (7) kalendářních dnů nájmu náhradního vozidla, jak uvedeno v článku 6.10.5</w:t>
      </w:r>
      <w:r w:rsidR="005C6FA9" w:rsidRPr="00A5022A">
        <w:rPr>
          <w:sz w:val="22"/>
        </w:rPr>
        <w:t xml:space="preserve"> této smlouvy</w:t>
      </w:r>
      <w:r w:rsidRPr="00A5022A">
        <w:rPr>
          <w:sz w:val="22"/>
        </w:rPr>
        <w:t>;</w:t>
      </w:r>
    </w:p>
    <w:p w14:paraId="09078D7E" w14:textId="77777777" w:rsidR="000625E4" w:rsidRPr="00A5022A" w:rsidRDefault="000625E4" w:rsidP="001E66BF">
      <w:pPr>
        <w:pStyle w:val="Odstavecseseznamem"/>
        <w:numPr>
          <w:ilvl w:val="0"/>
          <w:numId w:val="22"/>
        </w:numPr>
        <w:spacing w:after="60" w:line="260" w:lineRule="exact"/>
        <w:jc w:val="both"/>
        <w:rPr>
          <w:sz w:val="22"/>
        </w:rPr>
      </w:pPr>
      <w:r w:rsidRPr="00A5022A">
        <w:rPr>
          <w:sz w:val="22"/>
        </w:rPr>
        <w:t>pneumatiky spotřebované nad rámec stanoveného počtu sad zimních a letních pneumatik uvedeného v článku 6.11.1 této smlouvy;</w:t>
      </w:r>
    </w:p>
    <w:p w14:paraId="09078D7F" w14:textId="77777777" w:rsidR="000625E4" w:rsidRPr="00A5022A" w:rsidRDefault="000625E4" w:rsidP="001E66BF">
      <w:pPr>
        <w:pStyle w:val="Odstavecseseznamem"/>
        <w:numPr>
          <w:ilvl w:val="0"/>
          <w:numId w:val="22"/>
        </w:numPr>
        <w:spacing w:after="60" w:line="260" w:lineRule="exact"/>
        <w:jc w:val="both"/>
        <w:rPr>
          <w:sz w:val="22"/>
        </w:rPr>
      </w:pPr>
      <w:r w:rsidRPr="00A5022A">
        <w:rPr>
          <w:sz w:val="22"/>
        </w:rPr>
        <w:t>výměnu opotřebených náhradních dílů nad rámec stanovené životnosti uvedené v článku 6.10.7 této smlouvy;</w:t>
      </w:r>
    </w:p>
    <w:p w14:paraId="09078D80" w14:textId="77777777" w:rsidR="000625E4" w:rsidRPr="00A5022A" w:rsidRDefault="000625E4" w:rsidP="001E66BF">
      <w:pPr>
        <w:pStyle w:val="Odstavecseseznamem"/>
        <w:numPr>
          <w:ilvl w:val="0"/>
          <w:numId w:val="22"/>
        </w:numPr>
        <w:spacing w:after="60" w:line="260" w:lineRule="exact"/>
        <w:jc w:val="both"/>
        <w:rPr>
          <w:sz w:val="22"/>
        </w:rPr>
      </w:pPr>
      <w:r w:rsidRPr="00A5022A">
        <w:rPr>
          <w:sz w:val="22"/>
        </w:rPr>
        <w:t>náhradu škody při ukončení nájmu vozidla z důvodu nadměrného opotřebení vozidla, jež je definováno v rámci Přílohy č.</w:t>
      </w:r>
      <w:r w:rsidRPr="00A5022A">
        <w:rPr>
          <w:sz w:val="22"/>
          <w:szCs w:val="22"/>
        </w:rPr>
        <w:t xml:space="preserve"> 5 k této smlouvě;</w:t>
      </w:r>
    </w:p>
    <w:p w14:paraId="09078D81" w14:textId="77777777" w:rsidR="000625E4" w:rsidRPr="00A5022A" w:rsidRDefault="000625E4" w:rsidP="001E66BF">
      <w:pPr>
        <w:pStyle w:val="Odstavecseseznamem"/>
        <w:numPr>
          <w:ilvl w:val="0"/>
          <w:numId w:val="22"/>
        </w:numPr>
        <w:spacing w:after="60" w:line="260" w:lineRule="exact"/>
        <w:jc w:val="both"/>
        <w:rPr>
          <w:sz w:val="22"/>
        </w:rPr>
      </w:pPr>
      <w:r w:rsidRPr="00A5022A">
        <w:rPr>
          <w:sz w:val="22"/>
          <w:szCs w:val="22"/>
        </w:rPr>
        <w:t>havarijní pojištění (viz čl. 6.17 této smlouvy);</w:t>
      </w:r>
    </w:p>
    <w:p w14:paraId="09078D82" w14:textId="77777777" w:rsidR="000625E4" w:rsidRPr="00A5022A" w:rsidRDefault="000625E4" w:rsidP="001E66BF">
      <w:pPr>
        <w:pStyle w:val="Odstavecseseznamem"/>
        <w:numPr>
          <w:ilvl w:val="0"/>
          <w:numId w:val="22"/>
        </w:numPr>
        <w:spacing w:after="60" w:line="260" w:lineRule="exact"/>
        <w:jc w:val="both"/>
        <w:rPr>
          <w:sz w:val="22"/>
        </w:rPr>
      </w:pPr>
      <w:r w:rsidRPr="00A5022A">
        <w:rPr>
          <w:sz w:val="22"/>
        </w:rPr>
        <w:t xml:space="preserve">výdaje na pohonné hmoty; </w:t>
      </w:r>
    </w:p>
    <w:p w14:paraId="09078D83" w14:textId="77777777" w:rsidR="000625E4" w:rsidRPr="00A5022A" w:rsidRDefault="000625E4" w:rsidP="001E66BF">
      <w:pPr>
        <w:pStyle w:val="Odstavecseseznamem"/>
        <w:numPr>
          <w:ilvl w:val="0"/>
          <w:numId w:val="22"/>
        </w:numPr>
        <w:spacing w:after="60" w:line="260" w:lineRule="exact"/>
        <w:jc w:val="both"/>
        <w:rPr>
          <w:sz w:val="22"/>
        </w:rPr>
      </w:pPr>
      <w:r w:rsidRPr="00A5022A">
        <w:rPr>
          <w:sz w:val="22"/>
        </w:rPr>
        <w:t>náklady na náplň do ostřikovačů;</w:t>
      </w:r>
    </w:p>
    <w:p w14:paraId="09078D84" w14:textId="77777777" w:rsidR="000625E4" w:rsidRPr="00A5022A" w:rsidRDefault="000625E4" w:rsidP="001E66BF">
      <w:pPr>
        <w:pStyle w:val="Odstavecseseznamem"/>
        <w:numPr>
          <w:ilvl w:val="0"/>
          <w:numId w:val="22"/>
        </w:numPr>
        <w:spacing w:after="60" w:line="260" w:lineRule="exact"/>
        <w:jc w:val="both"/>
        <w:rPr>
          <w:sz w:val="22"/>
        </w:rPr>
      </w:pPr>
      <w:r w:rsidRPr="00A5022A">
        <w:rPr>
          <w:sz w:val="22"/>
        </w:rPr>
        <w:t xml:space="preserve">daně a poplatky, které se na vozidlo případně budou vztahovat v budoucnu, s výjimkou daní a poplatků uvedených v této </w:t>
      </w:r>
      <w:r w:rsidRPr="00A5022A">
        <w:rPr>
          <w:sz w:val="22"/>
          <w:szCs w:val="22"/>
        </w:rPr>
        <w:t>smlouvě</w:t>
      </w:r>
      <w:r w:rsidRPr="00A5022A">
        <w:rPr>
          <w:sz w:val="22"/>
        </w:rPr>
        <w:t>, pokud byly zahrnuty do výpočtu výše nájemného;</w:t>
      </w:r>
    </w:p>
    <w:p w14:paraId="09078D85" w14:textId="77777777" w:rsidR="000625E4" w:rsidRPr="00A5022A" w:rsidRDefault="000625E4" w:rsidP="001E66BF">
      <w:pPr>
        <w:pStyle w:val="Odstavecseseznamem"/>
        <w:numPr>
          <w:ilvl w:val="0"/>
          <w:numId w:val="22"/>
        </w:numPr>
        <w:spacing w:after="120" w:line="260" w:lineRule="exact"/>
        <w:jc w:val="both"/>
        <w:rPr>
          <w:sz w:val="22"/>
        </w:rPr>
      </w:pPr>
      <w:r w:rsidRPr="00A5022A">
        <w:rPr>
          <w:sz w:val="22"/>
        </w:rPr>
        <w:t xml:space="preserve">nájemné za dočasné vozidlo, náklady na pořízení nového klíče od vozidla. </w:t>
      </w:r>
    </w:p>
    <w:p w14:paraId="09078D86" w14:textId="77777777" w:rsidR="000625E4" w:rsidRPr="00576646" w:rsidRDefault="000625E4" w:rsidP="001E66BF">
      <w:pPr>
        <w:numPr>
          <w:ilvl w:val="2"/>
          <w:numId w:val="4"/>
        </w:numPr>
        <w:spacing w:after="120" w:line="260" w:lineRule="exact"/>
        <w:jc w:val="both"/>
        <w:rPr>
          <w:sz w:val="22"/>
        </w:rPr>
      </w:pPr>
      <w:r w:rsidRPr="00417E6E">
        <w:rPr>
          <w:sz w:val="22"/>
        </w:rPr>
        <w:t xml:space="preserve">Platby budou probíhat bezhotovostně výhradně v korunách českých a rovněž veškeré </w:t>
      </w:r>
      <w:r w:rsidRPr="00166A80">
        <w:rPr>
          <w:sz w:val="22"/>
        </w:rPr>
        <w:t>cenové údaje budou v této měně.</w:t>
      </w:r>
      <w:r>
        <w:rPr>
          <w:sz w:val="22"/>
        </w:rPr>
        <w:t xml:space="preserve"> </w:t>
      </w:r>
      <w:r w:rsidRPr="00576646">
        <w:rPr>
          <w:sz w:val="22"/>
          <w:szCs w:val="22"/>
        </w:rPr>
        <w:t xml:space="preserve">V případě, že v České republice dojde k zavedení EUR jakožto úřední měny České republiky, bude proveden přepočet ceny na </w:t>
      </w:r>
      <w:proofErr w:type="gramStart"/>
      <w:r w:rsidRPr="00576646">
        <w:rPr>
          <w:sz w:val="22"/>
          <w:szCs w:val="22"/>
        </w:rPr>
        <w:t>EUR</w:t>
      </w:r>
      <w:proofErr w:type="gramEnd"/>
      <w:r w:rsidRPr="00576646">
        <w:rPr>
          <w:sz w:val="22"/>
          <w:szCs w:val="22"/>
        </w:rPr>
        <w:t>, podle úředně stanoveného přepočítacího koeficientu. Veškeré platby za dodávky budou ke dni zavedení EUR, jakožto úřední měny České republiky, přepočteny a hrazeny pouze v </w:t>
      </w:r>
      <w:proofErr w:type="gramStart"/>
      <w:r w:rsidRPr="00576646">
        <w:rPr>
          <w:sz w:val="22"/>
          <w:szCs w:val="22"/>
        </w:rPr>
        <w:t>EUR</w:t>
      </w:r>
      <w:proofErr w:type="gramEnd"/>
      <w:r w:rsidRPr="00576646">
        <w:rPr>
          <w:sz w:val="22"/>
          <w:szCs w:val="22"/>
        </w:rPr>
        <w:t>. Tato skutečnost bude mezi smluvními stranami upravena písemným dodatkem k této smlouvě.</w:t>
      </w:r>
    </w:p>
    <w:p w14:paraId="09078D87" w14:textId="77777777" w:rsidR="000625E4" w:rsidRPr="00166A80" w:rsidRDefault="000625E4" w:rsidP="001E66BF">
      <w:pPr>
        <w:numPr>
          <w:ilvl w:val="2"/>
          <w:numId w:val="4"/>
        </w:numPr>
        <w:spacing w:after="60" w:line="260" w:lineRule="exact"/>
        <w:jc w:val="both"/>
        <w:rPr>
          <w:sz w:val="22"/>
        </w:rPr>
      </w:pPr>
      <w:r w:rsidRPr="00166A80">
        <w:rPr>
          <w:sz w:val="22"/>
        </w:rPr>
        <w:t xml:space="preserve">Všechny daňové doklady musí obsahovat náležitosti daňového dokladu podle příslušných právních předpisů, zejména pak zákona o </w:t>
      </w:r>
      <w:r>
        <w:rPr>
          <w:sz w:val="22"/>
        </w:rPr>
        <w:t>DPH</w:t>
      </w:r>
      <w:r w:rsidRPr="00166A80">
        <w:rPr>
          <w:sz w:val="22"/>
        </w:rPr>
        <w:t>, v</w:t>
      </w:r>
      <w:r>
        <w:rPr>
          <w:sz w:val="22"/>
        </w:rPr>
        <w:t>e</w:t>
      </w:r>
      <w:r w:rsidRPr="00166A80">
        <w:rPr>
          <w:sz w:val="22"/>
        </w:rPr>
        <w:t xml:space="preserve"> znění</w:t>
      </w:r>
      <w:r>
        <w:rPr>
          <w:sz w:val="22"/>
        </w:rPr>
        <w:t xml:space="preserve"> pozdějších předpisů</w:t>
      </w:r>
      <w:r w:rsidRPr="00166A80">
        <w:rPr>
          <w:sz w:val="22"/>
        </w:rPr>
        <w:t>, a níže uvedené údaje:</w:t>
      </w:r>
    </w:p>
    <w:p w14:paraId="09078D88" w14:textId="77777777" w:rsidR="000625E4" w:rsidRPr="00166A80" w:rsidRDefault="000625E4" w:rsidP="001E66BF">
      <w:pPr>
        <w:numPr>
          <w:ilvl w:val="3"/>
          <w:numId w:val="4"/>
        </w:numPr>
        <w:spacing w:after="60" w:line="260" w:lineRule="exact"/>
        <w:ind w:hanging="452"/>
        <w:jc w:val="both"/>
        <w:rPr>
          <w:sz w:val="22"/>
        </w:rPr>
      </w:pPr>
      <w:r w:rsidRPr="00166A80">
        <w:rPr>
          <w:sz w:val="22"/>
        </w:rPr>
        <w:t xml:space="preserve">číslo </w:t>
      </w:r>
      <w:r w:rsidRPr="00812B93">
        <w:rPr>
          <w:sz w:val="22"/>
          <w:szCs w:val="22"/>
        </w:rPr>
        <w:t>smlouvy</w:t>
      </w:r>
      <w:r w:rsidRPr="00166A80">
        <w:rPr>
          <w:sz w:val="22"/>
        </w:rPr>
        <w:t>,</w:t>
      </w:r>
    </w:p>
    <w:p w14:paraId="09078D89" w14:textId="77777777" w:rsidR="000625E4" w:rsidRPr="00166A80" w:rsidRDefault="000625E4" w:rsidP="001E66BF">
      <w:pPr>
        <w:numPr>
          <w:ilvl w:val="3"/>
          <w:numId w:val="4"/>
        </w:numPr>
        <w:spacing w:after="60" w:line="260" w:lineRule="exact"/>
        <w:ind w:hanging="452"/>
        <w:jc w:val="both"/>
        <w:rPr>
          <w:sz w:val="22"/>
        </w:rPr>
      </w:pPr>
      <w:r w:rsidRPr="00166A80">
        <w:rPr>
          <w:sz w:val="22"/>
        </w:rPr>
        <w:t xml:space="preserve">číslo objednávky (OBJ - sdělí nájemce po uzavření </w:t>
      </w:r>
      <w:r w:rsidRPr="00812B93">
        <w:rPr>
          <w:sz w:val="22"/>
          <w:szCs w:val="22"/>
        </w:rPr>
        <w:t>smlouvy</w:t>
      </w:r>
      <w:r w:rsidRPr="00166A80">
        <w:rPr>
          <w:sz w:val="22"/>
        </w:rPr>
        <w:t xml:space="preserve">, objednávka je jen evidenčního charakteru pro účely nájemce a nemá vliv na plnění dle </w:t>
      </w:r>
      <w:r w:rsidRPr="00812B93">
        <w:rPr>
          <w:sz w:val="22"/>
          <w:szCs w:val="22"/>
        </w:rPr>
        <w:t>smlouvy),</w:t>
      </w:r>
    </w:p>
    <w:p w14:paraId="09078D8A" w14:textId="77777777" w:rsidR="000625E4" w:rsidRPr="00166A80" w:rsidRDefault="000625E4" w:rsidP="001E66BF">
      <w:pPr>
        <w:numPr>
          <w:ilvl w:val="3"/>
          <w:numId w:val="4"/>
        </w:numPr>
        <w:spacing w:after="60" w:line="260" w:lineRule="exact"/>
        <w:ind w:hanging="452"/>
        <w:jc w:val="both"/>
        <w:rPr>
          <w:sz w:val="22"/>
        </w:rPr>
      </w:pPr>
      <w:r>
        <w:rPr>
          <w:sz w:val="22"/>
          <w:szCs w:val="22"/>
        </w:rPr>
        <w:t>obchodní firma</w:t>
      </w:r>
      <w:r w:rsidRPr="00166A80">
        <w:rPr>
          <w:sz w:val="22"/>
        </w:rPr>
        <w:t>, údaj o zápisu nájemce v obchodním rejstříku</w:t>
      </w:r>
      <w:r w:rsidRPr="00812B93">
        <w:rPr>
          <w:sz w:val="22"/>
          <w:szCs w:val="22"/>
        </w:rPr>
        <w:t>,</w:t>
      </w:r>
      <w:r w:rsidRPr="00166A80">
        <w:rPr>
          <w:sz w:val="22"/>
        </w:rPr>
        <w:t xml:space="preserve"> IČ</w:t>
      </w:r>
      <w:r>
        <w:rPr>
          <w:sz w:val="22"/>
        </w:rPr>
        <w:t>O</w:t>
      </w:r>
      <w:r w:rsidRPr="006B7A91">
        <w:rPr>
          <w:sz w:val="22"/>
          <w:szCs w:val="22"/>
        </w:rPr>
        <w:t xml:space="preserve">, </w:t>
      </w:r>
    </w:p>
    <w:p w14:paraId="09078D8B" w14:textId="77777777" w:rsidR="000625E4" w:rsidRPr="00166A80" w:rsidRDefault="000625E4" w:rsidP="001E66BF">
      <w:pPr>
        <w:numPr>
          <w:ilvl w:val="3"/>
          <w:numId w:val="4"/>
        </w:numPr>
        <w:spacing w:after="60" w:line="260" w:lineRule="exact"/>
        <w:ind w:hanging="452"/>
        <w:jc w:val="both"/>
        <w:rPr>
          <w:sz w:val="22"/>
        </w:rPr>
      </w:pPr>
      <w:r>
        <w:rPr>
          <w:sz w:val="22"/>
          <w:szCs w:val="22"/>
        </w:rPr>
        <w:t>obchodní firma</w:t>
      </w:r>
      <w:r w:rsidRPr="00166A80">
        <w:rPr>
          <w:sz w:val="22"/>
        </w:rPr>
        <w:t>, údaj o zápisu pronajímatele v obchodním rejstříku, IČ</w:t>
      </w:r>
      <w:r>
        <w:rPr>
          <w:sz w:val="22"/>
        </w:rPr>
        <w:t>O</w:t>
      </w:r>
      <w:r>
        <w:rPr>
          <w:sz w:val="22"/>
          <w:szCs w:val="22"/>
        </w:rPr>
        <w:t>,</w:t>
      </w:r>
      <w:r w:rsidRPr="006B7A91">
        <w:rPr>
          <w:sz w:val="22"/>
          <w:szCs w:val="22"/>
        </w:rPr>
        <w:t xml:space="preserve"> </w:t>
      </w:r>
    </w:p>
    <w:p w14:paraId="09078D8C" w14:textId="77777777" w:rsidR="000625E4" w:rsidRPr="00166A80" w:rsidRDefault="000625E4" w:rsidP="001E66BF">
      <w:pPr>
        <w:numPr>
          <w:ilvl w:val="3"/>
          <w:numId w:val="4"/>
        </w:numPr>
        <w:spacing w:after="120" w:line="260" w:lineRule="exact"/>
        <w:ind w:hanging="452"/>
        <w:jc w:val="both"/>
        <w:rPr>
          <w:sz w:val="22"/>
        </w:rPr>
      </w:pPr>
      <w:r w:rsidRPr="00166A80">
        <w:rPr>
          <w:sz w:val="22"/>
        </w:rPr>
        <w:t xml:space="preserve">platební podmínky v souladu </w:t>
      </w:r>
      <w:r w:rsidRPr="006B7A91">
        <w:rPr>
          <w:sz w:val="22"/>
          <w:szCs w:val="22"/>
        </w:rPr>
        <w:t>se smlouvou.</w:t>
      </w:r>
    </w:p>
    <w:p w14:paraId="09078D8D" w14:textId="77777777" w:rsidR="000625E4" w:rsidRPr="0075138F" w:rsidRDefault="000625E4" w:rsidP="00617B68">
      <w:pPr>
        <w:numPr>
          <w:ilvl w:val="2"/>
          <w:numId w:val="4"/>
        </w:numPr>
        <w:spacing w:after="60" w:line="260" w:lineRule="exact"/>
        <w:jc w:val="both"/>
        <w:rPr>
          <w:sz w:val="22"/>
        </w:rPr>
      </w:pPr>
      <w:r w:rsidRPr="00EC3E2A">
        <w:rPr>
          <w:sz w:val="22"/>
        </w:rPr>
        <w:t xml:space="preserve">Daňové doklady dle článku </w:t>
      </w:r>
      <w:r w:rsidRPr="00EC3E2A">
        <w:rPr>
          <w:sz w:val="22"/>
          <w:szCs w:val="22"/>
        </w:rPr>
        <w:t>4</w:t>
      </w:r>
      <w:r w:rsidRPr="00EC3E2A">
        <w:rPr>
          <w:sz w:val="22"/>
        </w:rPr>
        <w:t xml:space="preserve">.2.2 musí </w:t>
      </w:r>
      <w:r w:rsidRPr="00EC3E2A">
        <w:rPr>
          <w:sz w:val="22"/>
          <w:szCs w:val="22"/>
        </w:rPr>
        <w:t xml:space="preserve">kromě náležitostí uvedených v článku 4.6.4 </w:t>
      </w:r>
      <w:r w:rsidRPr="00EC3E2A">
        <w:rPr>
          <w:sz w:val="22"/>
        </w:rPr>
        <w:t xml:space="preserve">obsahovat </w:t>
      </w:r>
      <w:r w:rsidRPr="00EC3E2A">
        <w:rPr>
          <w:sz w:val="22"/>
          <w:szCs w:val="22"/>
        </w:rPr>
        <w:t>také</w:t>
      </w:r>
      <w:r w:rsidR="0075138F">
        <w:rPr>
          <w:sz w:val="22"/>
        </w:rPr>
        <w:t xml:space="preserve"> </w:t>
      </w:r>
      <w:r w:rsidRPr="0075138F">
        <w:rPr>
          <w:sz w:val="22"/>
        </w:rPr>
        <w:t>celkovou cenu za všechny automobily</w:t>
      </w:r>
      <w:r w:rsidR="00F57A65" w:rsidRPr="0075138F">
        <w:rPr>
          <w:sz w:val="22"/>
        </w:rPr>
        <w:t xml:space="preserve"> za jednotlivý region.</w:t>
      </w:r>
    </w:p>
    <w:p w14:paraId="09078D8E" w14:textId="77777777" w:rsidR="000625E4" w:rsidRPr="00EC3E2A" w:rsidRDefault="000625E4" w:rsidP="001E66BF">
      <w:pPr>
        <w:numPr>
          <w:ilvl w:val="2"/>
          <w:numId w:val="4"/>
        </w:numPr>
        <w:spacing w:after="120" w:line="260" w:lineRule="exact"/>
        <w:jc w:val="both"/>
        <w:rPr>
          <w:sz w:val="22"/>
        </w:rPr>
      </w:pPr>
      <w:r w:rsidRPr="00EC3E2A">
        <w:rPr>
          <w:sz w:val="22"/>
        </w:rPr>
        <w:t xml:space="preserve">Daňové doklady dle článku </w:t>
      </w:r>
      <w:r w:rsidRPr="00EC3E2A">
        <w:rPr>
          <w:sz w:val="22"/>
          <w:szCs w:val="22"/>
        </w:rPr>
        <w:t>4</w:t>
      </w:r>
      <w:r w:rsidRPr="00EC3E2A">
        <w:rPr>
          <w:sz w:val="22"/>
        </w:rPr>
        <w:t>.2.</w:t>
      </w:r>
      <w:r w:rsidR="00F57A65" w:rsidRPr="00EC3E2A">
        <w:rPr>
          <w:sz w:val="22"/>
        </w:rPr>
        <w:t xml:space="preserve">3 </w:t>
      </w:r>
      <w:r w:rsidRPr="00EC3E2A">
        <w:rPr>
          <w:sz w:val="22"/>
        </w:rPr>
        <w:t xml:space="preserve">musí </w:t>
      </w:r>
      <w:r w:rsidRPr="00EC3E2A">
        <w:rPr>
          <w:sz w:val="22"/>
          <w:szCs w:val="22"/>
        </w:rPr>
        <w:t xml:space="preserve">kromě náležitostí uvedených v článku 4.6.4 </w:t>
      </w:r>
      <w:r w:rsidRPr="00EC3E2A">
        <w:rPr>
          <w:sz w:val="22"/>
        </w:rPr>
        <w:t xml:space="preserve">obsahovat </w:t>
      </w:r>
      <w:r w:rsidRPr="00EC3E2A">
        <w:rPr>
          <w:sz w:val="22"/>
          <w:szCs w:val="22"/>
        </w:rPr>
        <w:t xml:space="preserve">také </w:t>
      </w:r>
      <w:r w:rsidRPr="00EC3E2A">
        <w:rPr>
          <w:sz w:val="22"/>
        </w:rPr>
        <w:t>popis fakturované služby/servisního zásahu, množství, jednotkovou</w:t>
      </w:r>
      <w:r w:rsidRPr="00EC3E2A">
        <w:rPr>
          <w:sz w:val="22"/>
          <w:szCs w:val="22"/>
        </w:rPr>
        <w:t xml:space="preserve"> cenu</w:t>
      </w:r>
      <w:r w:rsidRPr="00EC3E2A">
        <w:rPr>
          <w:sz w:val="22"/>
        </w:rPr>
        <w:t xml:space="preserve"> a celkovou cenu</w:t>
      </w:r>
      <w:r w:rsidR="00605E6F">
        <w:rPr>
          <w:sz w:val="22"/>
        </w:rPr>
        <w:t>. C</w:t>
      </w:r>
      <w:r w:rsidRPr="00EC3E2A">
        <w:rPr>
          <w:sz w:val="22"/>
        </w:rPr>
        <w:t>ena musí být vyjádřená rozpadem na jednotlivé položky tvořící případné další služby/servisní zásahy, údaje budou členěny dle nákladových středisek. Přesná struktura bude vycházet z potřeb nájemce – lze zajistit i přílohou k daňovému dokladu.</w:t>
      </w:r>
    </w:p>
    <w:p w14:paraId="09078D8F" w14:textId="77777777" w:rsidR="000625E4" w:rsidRPr="00EC3E2A" w:rsidRDefault="000625E4" w:rsidP="001E66BF">
      <w:pPr>
        <w:numPr>
          <w:ilvl w:val="2"/>
          <w:numId w:val="4"/>
        </w:numPr>
        <w:spacing w:after="120" w:line="260" w:lineRule="exact"/>
        <w:jc w:val="both"/>
        <w:rPr>
          <w:sz w:val="22"/>
        </w:rPr>
      </w:pPr>
      <w:r w:rsidRPr="00EC3E2A">
        <w:rPr>
          <w:sz w:val="22"/>
        </w:rPr>
        <w:t xml:space="preserve">V případě, že daňové doklady nebudou mít odpovídající náležitosti, je nájemce oprávněn zaslat je v době splatnosti zpět k doplnění, aniž se tak dostane do prodlení se splatností. Nová doba splatnosti </w:t>
      </w:r>
      <w:r w:rsidRPr="00EC3E2A">
        <w:rPr>
          <w:sz w:val="22"/>
          <w:szCs w:val="22"/>
        </w:rPr>
        <w:t>60</w:t>
      </w:r>
      <w:r w:rsidRPr="00EC3E2A">
        <w:rPr>
          <w:sz w:val="22"/>
        </w:rPr>
        <w:t xml:space="preserve"> kalendářních dnů počíná v takovém případě běžet </w:t>
      </w:r>
      <w:r w:rsidRPr="00EC3E2A">
        <w:rPr>
          <w:sz w:val="22"/>
          <w:szCs w:val="22"/>
        </w:rPr>
        <w:t>ode dne</w:t>
      </w:r>
      <w:r w:rsidRPr="00EC3E2A">
        <w:rPr>
          <w:sz w:val="22"/>
        </w:rPr>
        <w:t xml:space="preserve"> vystavení doplněného/opraveného daňového dokladu pronajímatelem.</w:t>
      </w:r>
    </w:p>
    <w:p w14:paraId="09078D90" w14:textId="77777777" w:rsidR="000625E4" w:rsidRPr="00EC3E2A" w:rsidRDefault="000625E4" w:rsidP="001E66BF">
      <w:pPr>
        <w:numPr>
          <w:ilvl w:val="2"/>
          <w:numId w:val="4"/>
        </w:numPr>
        <w:spacing w:after="120" w:line="260" w:lineRule="exact"/>
        <w:jc w:val="both"/>
        <w:rPr>
          <w:sz w:val="22"/>
        </w:rPr>
      </w:pPr>
      <w:r w:rsidRPr="00EC3E2A">
        <w:rPr>
          <w:sz w:val="22"/>
        </w:rPr>
        <w:t xml:space="preserve">Pronajímatel výslovně prohlašuje a ujišťuje nájemce, že cena již v sobě zahrnuje </w:t>
      </w:r>
      <w:r w:rsidRPr="00EC3E2A">
        <w:rPr>
          <w:b/>
          <w:sz w:val="22"/>
        </w:rPr>
        <w:t xml:space="preserve">veškeré </w:t>
      </w:r>
      <w:r w:rsidRPr="00EC3E2A">
        <w:rPr>
          <w:sz w:val="22"/>
        </w:rPr>
        <w:t xml:space="preserve">náklady pronajímatele spojené s plněním předmětu, včetně všech služeb, dle této </w:t>
      </w:r>
      <w:r w:rsidRPr="00EC3E2A">
        <w:rPr>
          <w:sz w:val="22"/>
          <w:szCs w:val="22"/>
        </w:rPr>
        <w:t>smlouvy</w:t>
      </w:r>
      <w:r w:rsidRPr="00EC3E2A">
        <w:rPr>
          <w:sz w:val="22"/>
        </w:rPr>
        <w:t xml:space="preserve">. Sjednaná cena je cenou konečnou, nejvýše přípustnou a může být změněna pouze v případech, jež jsou definovány jako objektivní důvody pro změny ceny nájemného. </w:t>
      </w:r>
    </w:p>
    <w:p w14:paraId="09078D91" w14:textId="77777777" w:rsidR="000625E4" w:rsidRPr="00EC3E2A" w:rsidRDefault="000625E4" w:rsidP="001E66BF">
      <w:pPr>
        <w:numPr>
          <w:ilvl w:val="2"/>
          <w:numId w:val="4"/>
        </w:numPr>
        <w:spacing w:after="60" w:line="260" w:lineRule="exact"/>
        <w:jc w:val="both"/>
        <w:rPr>
          <w:sz w:val="22"/>
        </w:rPr>
      </w:pPr>
      <w:r w:rsidRPr="00EC3E2A">
        <w:rPr>
          <w:sz w:val="22"/>
          <w:szCs w:val="22"/>
        </w:rPr>
        <w:t>Pronajímatel</w:t>
      </w:r>
      <w:r w:rsidRPr="00EC3E2A">
        <w:rPr>
          <w:sz w:val="22"/>
        </w:rPr>
        <w:t xml:space="preserve"> se zavazuje poskytovat za každý kalendářní měsíc nejpozději do pátého dne měsíce následujícího data pro import do SW </w:t>
      </w:r>
      <w:r w:rsidRPr="00EC3E2A">
        <w:rPr>
          <w:sz w:val="22"/>
          <w:szCs w:val="22"/>
        </w:rPr>
        <w:t>systému</w:t>
      </w:r>
      <w:r w:rsidRPr="00EC3E2A">
        <w:rPr>
          <w:sz w:val="22"/>
        </w:rPr>
        <w:t xml:space="preserve"> nájemce v elektronickém formátu (např. Excel) v rozsahu následujících údajů:</w:t>
      </w:r>
    </w:p>
    <w:p w14:paraId="09078D92" w14:textId="77777777" w:rsidR="000625E4" w:rsidRPr="00EC3E2A" w:rsidRDefault="000625E4" w:rsidP="001E66BF">
      <w:pPr>
        <w:numPr>
          <w:ilvl w:val="3"/>
          <w:numId w:val="4"/>
        </w:numPr>
        <w:spacing w:after="60" w:line="260" w:lineRule="exact"/>
        <w:ind w:hanging="452"/>
        <w:jc w:val="both"/>
        <w:rPr>
          <w:sz w:val="22"/>
        </w:rPr>
      </w:pPr>
      <w:r w:rsidRPr="00EC3E2A">
        <w:rPr>
          <w:sz w:val="22"/>
        </w:rPr>
        <w:t>číslo dokladu</w:t>
      </w:r>
      <w:r w:rsidRPr="00EC3E2A">
        <w:rPr>
          <w:sz w:val="22"/>
          <w:szCs w:val="22"/>
        </w:rPr>
        <w:t>,</w:t>
      </w:r>
    </w:p>
    <w:p w14:paraId="09078D93" w14:textId="77777777" w:rsidR="000625E4" w:rsidRPr="00EC3E2A" w:rsidRDefault="000625E4" w:rsidP="001E66BF">
      <w:pPr>
        <w:numPr>
          <w:ilvl w:val="3"/>
          <w:numId w:val="4"/>
        </w:numPr>
        <w:spacing w:after="60" w:line="260" w:lineRule="exact"/>
        <w:ind w:hanging="452"/>
        <w:jc w:val="both"/>
        <w:rPr>
          <w:sz w:val="22"/>
        </w:rPr>
      </w:pPr>
      <w:r w:rsidRPr="00EC3E2A">
        <w:rPr>
          <w:sz w:val="22"/>
        </w:rPr>
        <w:t>IČO pronajímatele</w:t>
      </w:r>
      <w:r w:rsidRPr="00EC3E2A">
        <w:rPr>
          <w:sz w:val="22"/>
          <w:szCs w:val="22"/>
        </w:rPr>
        <w:t>,</w:t>
      </w:r>
    </w:p>
    <w:p w14:paraId="09078D94" w14:textId="77777777" w:rsidR="000625E4" w:rsidRPr="00EC3E2A" w:rsidRDefault="000625E4" w:rsidP="001E66BF">
      <w:pPr>
        <w:numPr>
          <w:ilvl w:val="3"/>
          <w:numId w:val="4"/>
        </w:numPr>
        <w:spacing w:after="60" w:line="260" w:lineRule="exact"/>
        <w:ind w:hanging="452"/>
        <w:jc w:val="both"/>
        <w:rPr>
          <w:sz w:val="22"/>
        </w:rPr>
      </w:pPr>
      <w:r w:rsidRPr="00EC3E2A">
        <w:rPr>
          <w:sz w:val="22"/>
        </w:rPr>
        <w:t xml:space="preserve">číslo </w:t>
      </w:r>
      <w:r w:rsidRPr="00EC3E2A">
        <w:rPr>
          <w:sz w:val="22"/>
          <w:szCs w:val="22"/>
        </w:rPr>
        <w:t>smlouvy,</w:t>
      </w:r>
    </w:p>
    <w:p w14:paraId="09078D95" w14:textId="77777777" w:rsidR="000625E4" w:rsidRPr="00EC3E2A" w:rsidRDefault="000625E4" w:rsidP="001E66BF">
      <w:pPr>
        <w:numPr>
          <w:ilvl w:val="3"/>
          <w:numId w:val="4"/>
        </w:numPr>
        <w:spacing w:after="60" w:line="260" w:lineRule="exact"/>
        <w:ind w:hanging="452"/>
        <w:jc w:val="both"/>
        <w:rPr>
          <w:sz w:val="22"/>
        </w:rPr>
      </w:pPr>
      <w:r w:rsidRPr="00EC3E2A">
        <w:rPr>
          <w:sz w:val="22"/>
        </w:rPr>
        <w:t>registrační značka</w:t>
      </w:r>
      <w:r w:rsidRPr="00EC3E2A">
        <w:rPr>
          <w:sz w:val="22"/>
          <w:szCs w:val="22"/>
        </w:rPr>
        <w:t>,</w:t>
      </w:r>
    </w:p>
    <w:p w14:paraId="09078D96" w14:textId="77777777" w:rsidR="000625E4" w:rsidRPr="00EC3E2A" w:rsidRDefault="000625E4" w:rsidP="001E66BF">
      <w:pPr>
        <w:numPr>
          <w:ilvl w:val="3"/>
          <w:numId w:val="4"/>
        </w:numPr>
        <w:spacing w:after="60" w:line="260" w:lineRule="exact"/>
        <w:ind w:hanging="452"/>
        <w:jc w:val="both"/>
        <w:rPr>
          <w:sz w:val="22"/>
        </w:rPr>
      </w:pPr>
      <w:r w:rsidRPr="00EC3E2A">
        <w:rPr>
          <w:sz w:val="22"/>
        </w:rPr>
        <w:t>datum fakturace</w:t>
      </w:r>
      <w:r w:rsidRPr="00EC3E2A">
        <w:rPr>
          <w:sz w:val="22"/>
          <w:szCs w:val="22"/>
        </w:rPr>
        <w:t>,</w:t>
      </w:r>
    </w:p>
    <w:p w14:paraId="09078D97" w14:textId="77777777" w:rsidR="000625E4" w:rsidRPr="00EC3E2A" w:rsidRDefault="000625E4" w:rsidP="001E66BF">
      <w:pPr>
        <w:numPr>
          <w:ilvl w:val="3"/>
          <w:numId w:val="4"/>
        </w:numPr>
        <w:spacing w:after="60" w:line="260" w:lineRule="exact"/>
        <w:ind w:hanging="452"/>
        <w:jc w:val="both"/>
        <w:rPr>
          <w:sz w:val="22"/>
        </w:rPr>
      </w:pPr>
      <w:r w:rsidRPr="00EC3E2A">
        <w:rPr>
          <w:sz w:val="22"/>
        </w:rPr>
        <w:t>DUZP</w:t>
      </w:r>
      <w:r w:rsidRPr="00EC3E2A">
        <w:rPr>
          <w:sz w:val="22"/>
          <w:szCs w:val="22"/>
        </w:rPr>
        <w:t>,</w:t>
      </w:r>
    </w:p>
    <w:p w14:paraId="09078D98" w14:textId="77777777" w:rsidR="000625E4" w:rsidRPr="00EC3E2A" w:rsidRDefault="000625E4" w:rsidP="001E66BF">
      <w:pPr>
        <w:numPr>
          <w:ilvl w:val="3"/>
          <w:numId w:val="4"/>
        </w:numPr>
        <w:spacing w:after="60" w:line="260" w:lineRule="exact"/>
        <w:ind w:hanging="452"/>
        <w:jc w:val="both"/>
        <w:rPr>
          <w:sz w:val="22"/>
        </w:rPr>
      </w:pPr>
      <w:r w:rsidRPr="00EC3E2A">
        <w:rPr>
          <w:sz w:val="22"/>
        </w:rPr>
        <w:t>datum splatnosti</w:t>
      </w:r>
      <w:r w:rsidRPr="00EC3E2A">
        <w:rPr>
          <w:sz w:val="22"/>
          <w:szCs w:val="22"/>
        </w:rPr>
        <w:t>,</w:t>
      </w:r>
    </w:p>
    <w:p w14:paraId="09078D99" w14:textId="77777777" w:rsidR="000625E4" w:rsidRPr="00EC3E2A" w:rsidRDefault="000625E4" w:rsidP="001E66BF">
      <w:pPr>
        <w:numPr>
          <w:ilvl w:val="3"/>
          <w:numId w:val="4"/>
        </w:numPr>
        <w:spacing w:after="60" w:line="260" w:lineRule="exact"/>
        <w:ind w:hanging="452"/>
        <w:jc w:val="both"/>
        <w:rPr>
          <w:sz w:val="22"/>
        </w:rPr>
      </w:pPr>
      <w:r w:rsidRPr="00EC3E2A">
        <w:rPr>
          <w:sz w:val="22"/>
        </w:rPr>
        <w:t>název položky</w:t>
      </w:r>
      <w:r w:rsidRPr="00EC3E2A">
        <w:rPr>
          <w:sz w:val="22"/>
          <w:szCs w:val="22"/>
        </w:rPr>
        <w:t>,</w:t>
      </w:r>
    </w:p>
    <w:p w14:paraId="09078D9A" w14:textId="77777777" w:rsidR="000625E4" w:rsidRPr="00EC3E2A" w:rsidRDefault="000625E4" w:rsidP="001E66BF">
      <w:pPr>
        <w:numPr>
          <w:ilvl w:val="3"/>
          <w:numId w:val="4"/>
        </w:numPr>
        <w:spacing w:after="60" w:line="260" w:lineRule="exact"/>
        <w:ind w:hanging="452"/>
        <w:jc w:val="both"/>
        <w:rPr>
          <w:sz w:val="22"/>
        </w:rPr>
      </w:pPr>
      <w:r w:rsidRPr="00EC3E2A">
        <w:rPr>
          <w:sz w:val="22"/>
        </w:rPr>
        <w:t>množství</w:t>
      </w:r>
      <w:r w:rsidRPr="00EC3E2A">
        <w:rPr>
          <w:sz w:val="22"/>
          <w:szCs w:val="22"/>
        </w:rPr>
        <w:t>,</w:t>
      </w:r>
    </w:p>
    <w:p w14:paraId="09078D9B" w14:textId="77777777" w:rsidR="000625E4" w:rsidRPr="00EC3E2A" w:rsidRDefault="000625E4" w:rsidP="001E66BF">
      <w:pPr>
        <w:numPr>
          <w:ilvl w:val="3"/>
          <w:numId w:val="4"/>
        </w:numPr>
        <w:spacing w:after="60" w:line="260" w:lineRule="exact"/>
        <w:ind w:hanging="452"/>
        <w:jc w:val="both"/>
        <w:rPr>
          <w:sz w:val="22"/>
        </w:rPr>
      </w:pPr>
      <w:r w:rsidRPr="00EC3E2A">
        <w:rPr>
          <w:sz w:val="22"/>
        </w:rPr>
        <w:t>měna</w:t>
      </w:r>
      <w:r w:rsidRPr="00EC3E2A">
        <w:rPr>
          <w:sz w:val="22"/>
          <w:szCs w:val="22"/>
        </w:rPr>
        <w:t>,</w:t>
      </w:r>
    </w:p>
    <w:p w14:paraId="09078D9C" w14:textId="77777777" w:rsidR="000625E4" w:rsidRPr="00EC3E2A" w:rsidRDefault="000625E4" w:rsidP="001E66BF">
      <w:pPr>
        <w:numPr>
          <w:ilvl w:val="3"/>
          <w:numId w:val="4"/>
        </w:numPr>
        <w:spacing w:after="60" w:line="260" w:lineRule="exact"/>
        <w:ind w:hanging="452"/>
        <w:jc w:val="both"/>
        <w:rPr>
          <w:sz w:val="22"/>
        </w:rPr>
      </w:pPr>
      <w:r w:rsidRPr="00EC3E2A">
        <w:rPr>
          <w:sz w:val="22"/>
        </w:rPr>
        <w:t>celkem k úhradě</w:t>
      </w:r>
      <w:r w:rsidRPr="00EC3E2A">
        <w:rPr>
          <w:sz w:val="22"/>
          <w:szCs w:val="22"/>
        </w:rPr>
        <w:t>,</w:t>
      </w:r>
    </w:p>
    <w:p w14:paraId="09078D9D" w14:textId="77777777" w:rsidR="000625E4" w:rsidRPr="00EC3E2A" w:rsidRDefault="000625E4" w:rsidP="001E66BF">
      <w:pPr>
        <w:numPr>
          <w:ilvl w:val="3"/>
          <w:numId w:val="4"/>
        </w:numPr>
        <w:spacing w:after="120" w:line="260" w:lineRule="exact"/>
        <w:ind w:hanging="452"/>
        <w:jc w:val="both"/>
        <w:rPr>
          <w:sz w:val="22"/>
        </w:rPr>
      </w:pPr>
      <w:r w:rsidRPr="00EC3E2A">
        <w:rPr>
          <w:sz w:val="22"/>
        </w:rPr>
        <w:t>sazba DPH</w:t>
      </w:r>
      <w:r w:rsidRPr="00EC3E2A">
        <w:rPr>
          <w:sz w:val="22"/>
          <w:szCs w:val="22"/>
        </w:rPr>
        <w:t>.</w:t>
      </w:r>
    </w:p>
    <w:p w14:paraId="09078D9E" w14:textId="77777777" w:rsidR="000625E4" w:rsidRPr="00EC3E2A" w:rsidRDefault="000625E4" w:rsidP="001E66BF">
      <w:pPr>
        <w:numPr>
          <w:ilvl w:val="2"/>
          <w:numId w:val="4"/>
        </w:numPr>
        <w:spacing w:after="60" w:line="260" w:lineRule="exact"/>
        <w:jc w:val="both"/>
        <w:rPr>
          <w:sz w:val="22"/>
        </w:rPr>
      </w:pPr>
      <w:r w:rsidRPr="00EC3E2A">
        <w:rPr>
          <w:sz w:val="22"/>
        </w:rPr>
        <w:t xml:space="preserve">Při ukončení nájmu každého vozidla bude provedeno pronajímatelem vyhodnocení na základě skutečného počtu ujetých kilometrů zjištěného při vrácení vozidla. </w:t>
      </w:r>
    </w:p>
    <w:p w14:paraId="09078D9F" w14:textId="77777777" w:rsidR="000625E4" w:rsidRPr="00EC3E2A" w:rsidRDefault="000625E4" w:rsidP="001E66BF">
      <w:pPr>
        <w:numPr>
          <w:ilvl w:val="3"/>
          <w:numId w:val="4"/>
        </w:numPr>
        <w:spacing w:after="60" w:line="260" w:lineRule="exact"/>
        <w:ind w:hanging="452"/>
        <w:jc w:val="both"/>
        <w:rPr>
          <w:sz w:val="22"/>
        </w:rPr>
      </w:pPr>
      <w:r w:rsidRPr="00EC3E2A">
        <w:rPr>
          <w:sz w:val="22"/>
        </w:rPr>
        <w:t>V případě odchylky od dohodnutého průběhu kilometrů bude provedeno po ukončení doby nájmu posledního vozidla</w:t>
      </w:r>
      <w:r w:rsidR="0096313C" w:rsidRPr="00EC3E2A">
        <w:rPr>
          <w:sz w:val="22"/>
        </w:rPr>
        <w:t xml:space="preserve"> daného typu vozidla</w:t>
      </w:r>
      <w:r w:rsidRPr="00EC3E2A">
        <w:rPr>
          <w:sz w:val="22"/>
        </w:rPr>
        <w:t xml:space="preserve"> vypořádání nedojetých a přejetých kilometrů. Sazba za přejetý/nedojetý kilometr je </w:t>
      </w:r>
      <w:r w:rsidRPr="00EC3E2A">
        <w:rPr>
          <w:sz w:val="22"/>
          <w:szCs w:val="22"/>
        </w:rPr>
        <w:t>uvedena v </w:t>
      </w:r>
      <w:r w:rsidRPr="00EC3E2A">
        <w:rPr>
          <w:b/>
          <w:sz w:val="22"/>
          <w:szCs w:val="22"/>
        </w:rPr>
        <w:t>Příloze č. 3</w:t>
      </w:r>
      <w:r w:rsidRPr="00EC3E2A">
        <w:rPr>
          <w:sz w:val="22"/>
          <w:szCs w:val="22"/>
        </w:rPr>
        <w:t xml:space="preserve"> k této smlouvě samostatně vždy pro každou kategorii (typ) vozidla. </w:t>
      </w:r>
    </w:p>
    <w:p w14:paraId="09078DA0" w14:textId="77777777" w:rsidR="000625E4" w:rsidRPr="00CD52F0" w:rsidRDefault="000625E4" w:rsidP="001E66BF">
      <w:pPr>
        <w:numPr>
          <w:ilvl w:val="3"/>
          <w:numId w:val="4"/>
        </w:numPr>
        <w:spacing w:after="120" w:line="260" w:lineRule="exact"/>
        <w:ind w:hanging="452"/>
        <w:jc w:val="both"/>
        <w:rPr>
          <w:sz w:val="22"/>
        </w:rPr>
      </w:pPr>
      <w:r w:rsidRPr="00812B93">
        <w:rPr>
          <w:sz w:val="22"/>
          <w:szCs w:val="22"/>
        </w:rPr>
        <w:t>V případě, že skutečný počet ujetých kilometrů jednoho vozidla v průměru v rámci celé flotily bude nižší než</w:t>
      </w:r>
      <w:r>
        <w:rPr>
          <w:sz w:val="22"/>
          <w:szCs w:val="22"/>
        </w:rPr>
        <w:t xml:space="preserve"> </w:t>
      </w:r>
      <w:r>
        <w:rPr>
          <w:b/>
          <w:sz w:val="22"/>
          <w:szCs w:val="22"/>
        </w:rPr>
        <w:t>75</w:t>
      </w:r>
      <w:r w:rsidRPr="00066974">
        <w:rPr>
          <w:b/>
          <w:sz w:val="22"/>
          <w:szCs w:val="22"/>
        </w:rPr>
        <w:t>.000 km</w:t>
      </w:r>
      <w:r w:rsidRPr="00812B93">
        <w:rPr>
          <w:sz w:val="22"/>
          <w:szCs w:val="22"/>
        </w:rPr>
        <w:t xml:space="preserve">, bude pro potřebu vypořádání nedojetých a přejetých kilometrů kalkulováno s hodnotou </w:t>
      </w:r>
      <w:r>
        <w:rPr>
          <w:b/>
          <w:sz w:val="22"/>
          <w:szCs w:val="22"/>
        </w:rPr>
        <w:t>75</w:t>
      </w:r>
      <w:r w:rsidRPr="00066974">
        <w:rPr>
          <w:b/>
          <w:sz w:val="22"/>
          <w:szCs w:val="22"/>
        </w:rPr>
        <w:t>.000 km</w:t>
      </w:r>
      <w:r w:rsidRPr="00812B93">
        <w:rPr>
          <w:sz w:val="22"/>
          <w:szCs w:val="22"/>
        </w:rPr>
        <w:t xml:space="preserve"> na jedno vozidl</w:t>
      </w:r>
      <w:r>
        <w:rPr>
          <w:sz w:val="22"/>
          <w:szCs w:val="22"/>
        </w:rPr>
        <w:t>o (tj. nedojeté kilometry pod 75</w:t>
      </w:r>
      <w:r w:rsidRPr="00812B93">
        <w:rPr>
          <w:sz w:val="22"/>
          <w:szCs w:val="22"/>
        </w:rPr>
        <w:t xml:space="preserve">.000 km nebudou ve vypořádání zohledněny). </w:t>
      </w:r>
    </w:p>
    <w:p w14:paraId="09078DA1" w14:textId="77777777" w:rsidR="000625E4" w:rsidRPr="00166A80" w:rsidRDefault="000625E4" w:rsidP="001E66BF">
      <w:pPr>
        <w:numPr>
          <w:ilvl w:val="2"/>
          <w:numId w:val="4"/>
        </w:numPr>
        <w:spacing w:after="60" w:line="260" w:lineRule="exact"/>
        <w:jc w:val="both"/>
        <w:rPr>
          <w:sz w:val="22"/>
        </w:rPr>
      </w:pPr>
      <w:r>
        <w:rPr>
          <w:sz w:val="22"/>
        </w:rPr>
        <w:t>Vypořádání nedojetých a přejetých kilometrů se provede v </w:t>
      </w:r>
      <w:r w:rsidRPr="00A979AB">
        <w:rPr>
          <w:b/>
          <w:sz w:val="22"/>
        </w:rPr>
        <w:t>měsíčních režimech</w:t>
      </w:r>
      <w:r>
        <w:rPr>
          <w:sz w:val="22"/>
        </w:rPr>
        <w:t>, a to jednotně pro všechna vozidla vrácená v daném kalendářním měsíci, pro který se vypořádání bude uskutečňovat:</w:t>
      </w:r>
    </w:p>
    <w:p w14:paraId="09078DA2" w14:textId="77777777" w:rsidR="000625E4" w:rsidRPr="00166A80" w:rsidRDefault="000625E4" w:rsidP="001E66BF">
      <w:pPr>
        <w:numPr>
          <w:ilvl w:val="3"/>
          <w:numId w:val="4"/>
        </w:numPr>
        <w:tabs>
          <w:tab w:val="left" w:pos="1134"/>
        </w:tabs>
        <w:spacing w:after="60" w:line="260" w:lineRule="exact"/>
        <w:ind w:hanging="452"/>
        <w:jc w:val="both"/>
        <w:rPr>
          <w:sz w:val="22"/>
        </w:rPr>
      </w:pPr>
      <w:r w:rsidRPr="00812B93">
        <w:rPr>
          <w:sz w:val="22"/>
          <w:szCs w:val="22"/>
        </w:rPr>
        <w:t>v</w:t>
      </w:r>
      <w:r w:rsidRPr="00166A80">
        <w:rPr>
          <w:sz w:val="22"/>
        </w:rPr>
        <w:t xml:space="preserve"> případě kladného výsledku </w:t>
      </w:r>
      <w:r>
        <w:rPr>
          <w:sz w:val="22"/>
        </w:rPr>
        <w:t>měsíčního vypořádání</w:t>
      </w:r>
      <w:r w:rsidRPr="00166A80">
        <w:rPr>
          <w:sz w:val="22"/>
        </w:rPr>
        <w:t xml:space="preserve"> bude nájemci vrácena částka odpovídající sazbě za nedojeté kilometry vynásobená počtem nedojetých kilometrů</w:t>
      </w:r>
      <w:r w:rsidRPr="00812B93">
        <w:rPr>
          <w:sz w:val="22"/>
          <w:szCs w:val="22"/>
        </w:rPr>
        <w:t>;</w:t>
      </w:r>
    </w:p>
    <w:p w14:paraId="09078DA3" w14:textId="77777777" w:rsidR="000625E4" w:rsidRDefault="000625E4" w:rsidP="001E66BF">
      <w:pPr>
        <w:numPr>
          <w:ilvl w:val="3"/>
          <w:numId w:val="4"/>
        </w:numPr>
        <w:tabs>
          <w:tab w:val="left" w:pos="1134"/>
        </w:tabs>
        <w:spacing w:after="60" w:line="260" w:lineRule="exact"/>
        <w:ind w:hanging="452"/>
        <w:jc w:val="both"/>
        <w:rPr>
          <w:sz w:val="22"/>
        </w:rPr>
      </w:pPr>
      <w:r w:rsidRPr="00812B93">
        <w:rPr>
          <w:sz w:val="22"/>
          <w:szCs w:val="22"/>
        </w:rPr>
        <w:t>v</w:t>
      </w:r>
      <w:r w:rsidRPr="00166A80">
        <w:rPr>
          <w:sz w:val="22"/>
        </w:rPr>
        <w:t> případě záporného výsledku</w:t>
      </w:r>
      <w:r>
        <w:rPr>
          <w:sz w:val="22"/>
        </w:rPr>
        <w:t xml:space="preserve"> měsíčního vypořádání</w:t>
      </w:r>
      <w:r w:rsidRPr="00166A80">
        <w:rPr>
          <w:sz w:val="22"/>
        </w:rPr>
        <w:t xml:space="preserve"> bude pronajímateli proplacena částka odpovídající sazbě za přejeté kilometry vynásobená počtem </w:t>
      </w:r>
      <w:r w:rsidRPr="00812B93">
        <w:rPr>
          <w:sz w:val="22"/>
          <w:szCs w:val="22"/>
        </w:rPr>
        <w:t>přejetých</w:t>
      </w:r>
      <w:r w:rsidRPr="00166A80">
        <w:rPr>
          <w:sz w:val="22"/>
        </w:rPr>
        <w:t xml:space="preserve"> kilometrů</w:t>
      </w:r>
      <w:r w:rsidR="00605E6F">
        <w:rPr>
          <w:sz w:val="22"/>
        </w:rPr>
        <w:t>;</w:t>
      </w:r>
    </w:p>
    <w:p w14:paraId="09078DA4" w14:textId="77777777" w:rsidR="000625E4" w:rsidRPr="007F21AE" w:rsidRDefault="000625E4" w:rsidP="001E66BF">
      <w:pPr>
        <w:numPr>
          <w:ilvl w:val="3"/>
          <w:numId w:val="4"/>
        </w:numPr>
        <w:tabs>
          <w:tab w:val="left" w:pos="1134"/>
        </w:tabs>
        <w:spacing w:after="120" w:line="260" w:lineRule="exact"/>
        <w:ind w:hanging="452"/>
        <w:jc w:val="both"/>
        <w:rPr>
          <w:sz w:val="22"/>
        </w:rPr>
      </w:pPr>
      <w:r w:rsidRPr="007F21AE">
        <w:rPr>
          <w:sz w:val="22"/>
          <w:szCs w:val="22"/>
        </w:rPr>
        <w:t>úhrada vypořádání nedojetých a přejetých kilometrů bude provedena na základě daňových dokladů vystavených pronajímatelem v souladu s platnými ustanoveními zákona o DPH, splatnost se řídí ustanovením článku 4.5.1 této smlouvy</w:t>
      </w:r>
      <w:r w:rsidR="00605E6F">
        <w:rPr>
          <w:sz w:val="22"/>
          <w:szCs w:val="22"/>
        </w:rPr>
        <w:t>;</w:t>
      </w:r>
      <w:r w:rsidRPr="007F21AE">
        <w:rPr>
          <w:sz w:val="22"/>
          <w:szCs w:val="22"/>
        </w:rPr>
        <w:t xml:space="preserve"> v případě kladného výsledku měsíčního vypořádání bude nájemci vrácena částka do 60 kalendářních dnů ode dne vystavení daňového dokladu</w:t>
      </w:r>
      <w:r w:rsidRPr="007F21AE">
        <w:rPr>
          <w:i/>
          <w:sz w:val="22"/>
        </w:rPr>
        <w:t>.</w:t>
      </w:r>
    </w:p>
    <w:p w14:paraId="09078DA5" w14:textId="77777777" w:rsidR="000625E4" w:rsidRPr="00DE618F" w:rsidRDefault="000625E4" w:rsidP="001E66BF">
      <w:pPr>
        <w:numPr>
          <w:ilvl w:val="2"/>
          <w:numId w:val="4"/>
        </w:numPr>
        <w:spacing w:after="120" w:line="260" w:lineRule="exact"/>
        <w:jc w:val="both"/>
        <w:rPr>
          <w:sz w:val="22"/>
        </w:rPr>
      </w:pPr>
      <w:r w:rsidRPr="00E91001">
        <w:rPr>
          <w:sz w:val="22"/>
          <w:szCs w:val="22"/>
        </w:rPr>
        <w:t xml:space="preserve">Smluvní strany si ve smyslu </w:t>
      </w:r>
      <w:proofErr w:type="spellStart"/>
      <w:r w:rsidRPr="00E91001">
        <w:rPr>
          <w:sz w:val="22"/>
          <w:szCs w:val="22"/>
        </w:rPr>
        <w:t>ust</w:t>
      </w:r>
      <w:proofErr w:type="spellEnd"/>
      <w:r w:rsidRPr="00E91001">
        <w:rPr>
          <w:sz w:val="22"/>
          <w:szCs w:val="22"/>
        </w:rPr>
        <w:t>. § 1765 odst. 2 ob</w:t>
      </w:r>
      <w:r>
        <w:rPr>
          <w:sz w:val="22"/>
          <w:szCs w:val="22"/>
        </w:rPr>
        <w:t>čanského zákoníku ujednaly, že pronajímatel</w:t>
      </w:r>
      <w:r w:rsidRPr="00E91001">
        <w:rPr>
          <w:sz w:val="22"/>
          <w:szCs w:val="22"/>
        </w:rPr>
        <w:t xml:space="preserve"> na sebe přebírá nebezpečí změny okolností.</w:t>
      </w:r>
    </w:p>
    <w:p w14:paraId="09078DA6" w14:textId="77777777" w:rsidR="000625E4" w:rsidRPr="00DE618F" w:rsidRDefault="000625E4" w:rsidP="001E66BF">
      <w:pPr>
        <w:numPr>
          <w:ilvl w:val="2"/>
          <w:numId w:val="4"/>
        </w:numPr>
        <w:spacing w:after="120" w:line="260" w:lineRule="exact"/>
        <w:jc w:val="both"/>
        <w:rPr>
          <w:sz w:val="22"/>
        </w:rPr>
      </w:pPr>
      <w:r w:rsidRPr="00D53A2C">
        <w:rPr>
          <w:sz w:val="22"/>
          <w:szCs w:val="22"/>
        </w:rPr>
        <w:t xml:space="preserve">Smluvní strany se dohodly, že pokud bude v okamžiku uskutečnění zdanitelného plnění správcem daně zveřejněna způsobem umožňujícím dálkový přístup skutečnost, že poskytovatel </w:t>
      </w:r>
      <w:r>
        <w:rPr>
          <w:sz w:val="22"/>
          <w:szCs w:val="22"/>
        </w:rPr>
        <w:t>zdanitelného plnění (dále též „pronajímatel</w:t>
      </w:r>
      <w:r w:rsidRPr="00D53A2C">
        <w:rPr>
          <w:sz w:val="22"/>
          <w:szCs w:val="22"/>
        </w:rPr>
        <w:t>“) je nespolehlivým plátcem ve smyslu § 106a zákona o DPH, nebo má-li být platba za</w:t>
      </w:r>
      <w:r>
        <w:rPr>
          <w:sz w:val="22"/>
          <w:szCs w:val="22"/>
        </w:rPr>
        <w:t xml:space="preserve"> zdanitelné plnění uskutečněné pronajímatelem</w:t>
      </w:r>
      <w:r w:rsidRPr="00D53A2C">
        <w:rPr>
          <w:sz w:val="22"/>
          <w:szCs w:val="22"/>
        </w:rPr>
        <w:t xml:space="preserve"> v tuzemsku zcela nebo z části poukázána na bankovní účet vedený p</w:t>
      </w:r>
      <w:r>
        <w:rPr>
          <w:sz w:val="22"/>
          <w:szCs w:val="22"/>
        </w:rPr>
        <w:t>rovozovatelem</w:t>
      </w:r>
      <w:r w:rsidRPr="00D53A2C">
        <w:rPr>
          <w:sz w:val="22"/>
          <w:szCs w:val="22"/>
        </w:rPr>
        <w:t xml:space="preserve"> platebních služeb mimo tuzemsko, </w:t>
      </w:r>
      <w:r w:rsidR="00F57A65" w:rsidRPr="00F57A65">
        <w:rPr>
          <w:sz w:val="22"/>
          <w:szCs w:val="22"/>
        </w:rPr>
        <w:t>nebo nastane některá ze skutečností uvedených v § 109 odst. 1 písm. a), b), c), případně odst. 2 písm. a) zákona o DPH</w:t>
      </w:r>
      <w:r w:rsidR="00F57A65">
        <w:rPr>
          <w:sz w:val="22"/>
          <w:szCs w:val="22"/>
        </w:rPr>
        <w:t>,</w:t>
      </w:r>
      <w:r w:rsidR="00F57A65" w:rsidRPr="00F57A65">
        <w:rPr>
          <w:sz w:val="22"/>
          <w:szCs w:val="22"/>
        </w:rPr>
        <w:t xml:space="preserve"> </w:t>
      </w:r>
      <w:r w:rsidRPr="00D53A2C">
        <w:rPr>
          <w:sz w:val="22"/>
          <w:szCs w:val="22"/>
        </w:rPr>
        <w:t>je příjemce zdanitelného plnění (dále</w:t>
      </w:r>
      <w:r>
        <w:rPr>
          <w:sz w:val="22"/>
          <w:szCs w:val="22"/>
        </w:rPr>
        <w:t xml:space="preserve"> též „nájemce</w:t>
      </w:r>
      <w:r w:rsidRPr="00D53A2C">
        <w:rPr>
          <w:sz w:val="22"/>
          <w:szCs w:val="22"/>
        </w:rPr>
        <w:t xml:space="preserve">“) oprávněn část ceny odpovídající dani z přidané hodnoty zaplatit přímo na bankovní účet správce daně ve smyslu § 109a </w:t>
      </w:r>
      <w:r>
        <w:rPr>
          <w:sz w:val="22"/>
          <w:szCs w:val="22"/>
        </w:rPr>
        <w:t>zákona o DPH. Na bankovní účet pronajímatele</w:t>
      </w:r>
      <w:r w:rsidRPr="00D53A2C">
        <w:rPr>
          <w:sz w:val="22"/>
          <w:szCs w:val="22"/>
        </w:rPr>
        <w:t xml:space="preserve"> bude v tomto případě uhrazena část ceny odpovídající výši základu daně z přidané hodnoty. Úhrada ceny p</w:t>
      </w:r>
      <w:r>
        <w:rPr>
          <w:sz w:val="22"/>
          <w:szCs w:val="22"/>
        </w:rPr>
        <w:t>lnění (základu daně) provedená nájemcem</w:t>
      </w:r>
      <w:r w:rsidRPr="00D53A2C">
        <w:rPr>
          <w:sz w:val="22"/>
          <w:szCs w:val="22"/>
        </w:rPr>
        <w:t xml:space="preserve"> v souladu</w:t>
      </w:r>
      <w:r>
        <w:rPr>
          <w:sz w:val="22"/>
          <w:szCs w:val="22"/>
        </w:rPr>
        <w:t xml:space="preserve"> s ustanovením tohoto čl. </w:t>
      </w:r>
      <w:proofErr w:type="gramStart"/>
      <w:r>
        <w:rPr>
          <w:sz w:val="22"/>
          <w:szCs w:val="22"/>
        </w:rPr>
        <w:t>4.6.13</w:t>
      </w:r>
      <w:proofErr w:type="gramEnd"/>
      <w:r>
        <w:rPr>
          <w:sz w:val="22"/>
          <w:szCs w:val="22"/>
        </w:rPr>
        <w:t xml:space="preserve"> s</w:t>
      </w:r>
      <w:r w:rsidRPr="00D53A2C">
        <w:rPr>
          <w:sz w:val="22"/>
          <w:szCs w:val="22"/>
        </w:rPr>
        <w:t>mlouvy bude považována za řádnou úhradu cen</w:t>
      </w:r>
      <w:r>
        <w:rPr>
          <w:sz w:val="22"/>
          <w:szCs w:val="22"/>
        </w:rPr>
        <w:t>y plnění poskytnutého dle této s</w:t>
      </w:r>
      <w:r w:rsidRPr="00D53A2C">
        <w:rPr>
          <w:sz w:val="22"/>
          <w:szCs w:val="22"/>
        </w:rPr>
        <w:t>mlouvy.</w:t>
      </w:r>
    </w:p>
    <w:p w14:paraId="09078DA7" w14:textId="77777777" w:rsidR="000625E4" w:rsidRPr="00DA5AAA" w:rsidRDefault="000625E4" w:rsidP="00A17C96">
      <w:pPr>
        <w:numPr>
          <w:ilvl w:val="2"/>
          <w:numId w:val="4"/>
        </w:numPr>
        <w:spacing w:after="120" w:line="260" w:lineRule="exact"/>
        <w:jc w:val="both"/>
        <w:rPr>
          <w:sz w:val="22"/>
        </w:rPr>
      </w:pPr>
      <w:r w:rsidRPr="00D53A2C">
        <w:rPr>
          <w:sz w:val="22"/>
          <w:szCs w:val="22"/>
        </w:rPr>
        <w:t>Bankovní účet uvedený na daňovém do</w:t>
      </w:r>
      <w:r>
        <w:rPr>
          <w:sz w:val="22"/>
          <w:szCs w:val="22"/>
        </w:rPr>
        <w:t>kladu, na který bude ze strany pronajímatele</w:t>
      </w:r>
      <w:r w:rsidRPr="00D53A2C">
        <w:rPr>
          <w:sz w:val="22"/>
          <w:szCs w:val="22"/>
        </w:rPr>
        <w:t xml:space="preserve"> požadována úhrada ceny za poskytnu</w:t>
      </w:r>
      <w:r>
        <w:rPr>
          <w:sz w:val="22"/>
          <w:szCs w:val="22"/>
        </w:rPr>
        <w:t>té zdanitelné plnění, musí být pronajímatelem</w:t>
      </w:r>
      <w:r w:rsidRPr="00D53A2C">
        <w:rPr>
          <w:sz w:val="22"/>
          <w:szCs w:val="22"/>
        </w:rPr>
        <w:t xml:space="preserve"> zveřejněn způsobem umožňujícím dálkový přístup ve smyslu § 96 zákona o DPH.  Smluvní strany se výslovně dohodly, </w:t>
      </w:r>
      <w:r>
        <w:rPr>
          <w:sz w:val="22"/>
          <w:szCs w:val="22"/>
        </w:rPr>
        <w:t>že pokud číslo bankovního účtu pronajímatele, na který bude ze strany pronajímatele</w:t>
      </w:r>
      <w:r w:rsidRPr="00D53A2C">
        <w:rPr>
          <w:sz w:val="22"/>
          <w:szCs w:val="22"/>
        </w:rPr>
        <w:t xml:space="preserv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w:t>
      </w:r>
      <w:r>
        <w:rPr>
          <w:sz w:val="22"/>
          <w:szCs w:val="22"/>
        </w:rPr>
        <w:t>t. 2 písm. c) zákona o DPH, je nájemce</w:t>
      </w:r>
      <w:r w:rsidRPr="00D53A2C">
        <w:rPr>
          <w:sz w:val="22"/>
          <w:szCs w:val="22"/>
        </w:rPr>
        <w:t xml:space="preserve"> oprá</w:t>
      </w:r>
      <w:r>
        <w:rPr>
          <w:sz w:val="22"/>
          <w:szCs w:val="22"/>
        </w:rPr>
        <w:t>vněn zaslat daňový doklad zpět pronajímateli</w:t>
      </w:r>
      <w:r w:rsidRPr="00D53A2C">
        <w:rPr>
          <w:sz w:val="22"/>
          <w:szCs w:val="22"/>
        </w:rPr>
        <w:t xml:space="preserve"> k opravě. V takovém případě se doba splatnosti zastavuje a nová doba splatnosti počíná běžet dnem vystavení opraveného daňového dokladu s uved</w:t>
      </w:r>
      <w:r>
        <w:rPr>
          <w:sz w:val="22"/>
          <w:szCs w:val="22"/>
        </w:rPr>
        <w:t>ením správného bankovního účtu pronajímatele</w:t>
      </w:r>
      <w:r w:rsidRPr="00D53A2C">
        <w:rPr>
          <w:sz w:val="22"/>
          <w:szCs w:val="22"/>
        </w:rPr>
        <w:t>, tj. bankovního účtu zveřejněného správcem daně</w:t>
      </w:r>
      <w:r>
        <w:rPr>
          <w:sz w:val="22"/>
          <w:szCs w:val="22"/>
        </w:rPr>
        <w:t>.</w:t>
      </w:r>
    </w:p>
    <w:p w14:paraId="09078DA8" w14:textId="77777777" w:rsidR="000625E4" w:rsidRPr="00617B68" w:rsidRDefault="000625E4" w:rsidP="00682941">
      <w:pPr>
        <w:numPr>
          <w:ilvl w:val="0"/>
          <w:numId w:val="4"/>
        </w:numPr>
        <w:spacing w:before="240" w:after="120" w:line="260" w:lineRule="exact"/>
        <w:jc w:val="both"/>
        <w:rPr>
          <w:b/>
          <w:sz w:val="22"/>
          <w:u w:val="single"/>
        </w:rPr>
      </w:pPr>
      <w:r w:rsidRPr="00617B68">
        <w:rPr>
          <w:b/>
          <w:sz w:val="22"/>
          <w:u w:val="single"/>
        </w:rPr>
        <w:t>Objektivní podmínky pro překročení ceny</w:t>
      </w:r>
    </w:p>
    <w:p w14:paraId="09078DA9" w14:textId="77777777" w:rsidR="000625E4" w:rsidRPr="00CD74B1" w:rsidRDefault="000625E4" w:rsidP="00682941">
      <w:pPr>
        <w:numPr>
          <w:ilvl w:val="1"/>
          <w:numId w:val="4"/>
        </w:numPr>
        <w:spacing w:after="120" w:line="260" w:lineRule="exact"/>
        <w:jc w:val="both"/>
        <w:rPr>
          <w:sz w:val="22"/>
        </w:rPr>
      </w:pPr>
      <w:r w:rsidRPr="00CD74B1">
        <w:rPr>
          <w:sz w:val="22"/>
        </w:rPr>
        <w:t xml:space="preserve">Změna výše nájemného dle </w:t>
      </w:r>
      <w:r w:rsidRPr="00CD74B1">
        <w:rPr>
          <w:b/>
          <w:sz w:val="22"/>
        </w:rPr>
        <w:t>Přílohy č. 3</w:t>
      </w:r>
      <w:r w:rsidRPr="00CD74B1">
        <w:rPr>
          <w:sz w:val="22"/>
        </w:rPr>
        <w:t xml:space="preserve"> je přípustná pouze v případě změny současných daňových podmínek, poplatků a odvodů, právních předpisů, technických norem nebo dojde-li k zavedení nových daní, poplatků a odvodů nebo přijetí nových právních předpisů, technických norem týkajících se předmětu </w:t>
      </w:r>
      <w:r w:rsidR="00B77480">
        <w:rPr>
          <w:sz w:val="22"/>
        </w:rPr>
        <w:t>plnění této smlouvy</w:t>
      </w:r>
      <w:r w:rsidRPr="00CD74B1">
        <w:rPr>
          <w:sz w:val="22"/>
        </w:rPr>
        <w:t xml:space="preserve"> majících vliv na celkovou cenu měsíčního nájemného.</w:t>
      </w:r>
      <w:r w:rsidR="0069596C" w:rsidRPr="00CD74B1">
        <w:rPr>
          <w:sz w:val="22"/>
        </w:rPr>
        <w:t xml:space="preserve"> Výše nájemného se v takovém případě změní nejvýše o částku odpovídající hodnotě navýšení příslušné sazby, daně, poplatku či odvodu, případně hodnotě odpovídající nákladům na zajištění souladu s novým právním předpisem, normou, apod. Ke změně výše nájemného dojde formou písemného dodatku v souladu s článkem 16.10 této smlouvy</w:t>
      </w:r>
      <w:r w:rsidR="009B5678" w:rsidRPr="00CD74B1">
        <w:rPr>
          <w:sz w:val="22"/>
        </w:rPr>
        <w:t>.</w:t>
      </w:r>
    </w:p>
    <w:p w14:paraId="09078DAA" w14:textId="77777777" w:rsidR="000625E4" w:rsidRPr="00CD74B1" w:rsidRDefault="00C33C4E" w:rsidP="00682941">
      <w:pPr>
        <w:numPr>
          <w:ilvl w:val="1"/>
          <w:numId w:val="4"/>
        </w:numPr>
        <w:spacing w:after="120" w:line="260" w:lineRule="exact"/>
        <w:jc w:val="both"/>
        <w:rPr>
          <w:sz w:val="22"/>
        </w:rPr>
      </w:pPr>
      <w:r w:rsidRPr="00CD74B1">
        <w:rPr>
          <w:sz w:val="22"/>
        </w:rPr>
        <w:t>V</w:t>
      </w:r>
      <w:r w:rsidR="000625E4" w:rsidRPr="00CD74B1">
        <w:rPr>
          <w:sz w:val="22"/>
        </w:rPr>
        <w:t>ýše nájemného určeného dle Přílohy č. 3 bude při nájmu vozidel, u nichž došlo k podpisu Doplňkové smlouvy v jiném roce, nežli je rok podpisu této smlouvy</w:t>
      </w:r>
      <w:r w:rsidR="0032476C" w:rsidRPr="00CD74B1">
        <w:rPr>
          <w:sz w:val="22"/>
        </w:rPr>
        <w:t>,</w:t>
      </w:r>
      <w:r w:rsidR="000625E4" w:rsidRPr="00CD74B1">
        <w:rPr>
          <w:sz w:val="22"/>
        </w:rPr>
        <w:t xml:space="preserve"> proporcionálně upravena v závislosti na změně výše sazby </w:t>
      </w:r>
      <w:r w:rsidR="000625E4" w:rsidRPr="00CD74B1">
        <w:rPr>
          <w:b/>
          <w:sz w:val="22"/>
        </w:rPr>
        <w:t>PRIBOR 12</w:t>
      </w:r>
      <w:r w:rsidR="000625E4" w:rsidRPr="00CD74B1">
        <w:rPr>
          <w:sz w:val="22"/>
        </w:rPr>
        <w:t xml:space="preserve">, v případě její změny ve vztahu k sazbě, jež byla určující pro fixaci výše nájemní splátky při uzavření této smlouvy. </w:t>
      </w:r>
    </w:p>
    <w:p w14:paraId="09078DAB" w14:textId="77777777" w:rsidR="000625E4" w:rsidRPr="00617B68" w:rsidRDefault="000625E4" w:rsidP="00682941">
      <w:pPr>
        <w:numPr>
          <w:ilvl w:val="0"/>
          <w:numId w:val="4"/>
        </w:numPr>
        <w:spacing w:before="240" w:after="120" w:line="260" w:lineRule="exact"/>
        <w:jc w:val="both"/>
        <w:rPr>
          <w:b/>
          <w:sz w:val="22"/>
          <w:u w:val="single"/>
        </w:rPr>
      </w:pPr>
      <w:r w:rsidRPr="00617B68">
        <w:rPr>
          <w:b/>
          <w:sz w:val="22"/>
          <w:u w:val="single"/>
        </w:rPr>
        <w:t>Poskytované služby související s nájmem vozidla</w:t>
      </w:r>
    </w:p>
    <w:p w14:paraId="09078DAC" w14:textId="77777777" w:rsidR="000625E4" w:rsidRPr="00C71EE7" w:rsidRDefault="000625E4" w:rsidP="00682941">
      <w:pPr>
        <w:numPr>
          <w:ilvl w:val="1"/>
          <w:numId w:val="4"/>
        </w:numPr>
        <w:spacing w:after="120" w:line="260" w:lineRule="exact"/>
        <w:jc w:val="both"/>
        <w:rPr>
          <w:sz w:val="22"/>
        </w:rPr>
      </w:pPr>
      <w:r w:rsidRPr="00C71EE7">
        <w:rPr>
          <w:sz w:val="22"/>
        </w:rPr>
        <w:t xml:space="preserve">Pronajímatel se zavazuje zajistit nájemci v rámci </w:t>
      </w:r>
      <w:r>
        <w:rPr>
          <w:sz w:val="22"/>
          <w:szCs w:val="22"/>
        </w:rPr>
        <w:t xml:space="preserve">fixního měsíčního </w:t>
      </w:r>
      <w:r w:rsidRPr="00C71EE7">
        <w:rPr>
          <w:sz w:val="22"/>
        </w:rPr>
        <w:t xml:space="preserve">nájmu </w:t>
      </w:r>
      <w:r>
        <w:rPr>
          <w:sz w:val="22"/>
        </w:rPr>
        <w:t xml:space="preserve">jakéhokoliv </w:t>
      </w:r>
      <w:r w:rsidRPr="00C71EE7">
        <w:rPr>
          <w:sz w:val="22"/>
        </w:rPr>
        <w:t>vozidla</w:t>
      </w:r>
      <w:r>
        <w:rPr>
          <w:sz w:val="22"/>
        </w:rPr>
        <w:t xml:space="preserve"> odebraného na základě této smlouvy</w:t>
      </w:r>
      <w:r w:rsidRPr="00C71EE7">
        <w:rPr>
          <w:sz w:val="22"/>
        </w:rPr>
        <w:t xml:space="preserve"> služby stanovené a specifikované v </w:t>
      </w:r>
      <w:r w:rsidRPr="00812B93">
        <w:rPr>
          <w:sz w:val="22"/>
          <w:szCs w:val="22"/>
        </w:rPr>
        <w:t>článku 6</w:t>
      </w:r>
      <w:r w:rsidRPr="00C71EE7">
        <w:rPr>
          <w:sz w:val="22"/>
        </w:rPr>
        <w:t xml:space="preserve">.3 jako součást tzv. full </w:t>
      </w:r>
      <w:proofErr w:type="spellStart"/>
      <w:r w:rsidRPr="00C71EE7">
        <w:rPr>
          <w:sz w:val="22"/>
        </w:rPr>
        <w:t>service</w:t>
      </w:r>
      <w:proofErr w:type="spellEnd"/>
      <w:r w:rsidRPr="00C71EE7">
        <w:rPr>
          <w:sz w:val="22"/>
        </w:rPr>
        <w:t xml:space="preserve"> operativního leasingu.</w:t>
      </w:r>
    </w:p>
    <w:p w14:paraId="09078DAD" w14:textId="77777777" w:rsidR="000625E4" w:rsidRPr="00C71EE7" w:rsidRDefault="0069596C" w:rsidP="00682941">
      <w:pPr>
        <w:numPr>
          <w:ilvl w:val="1"/>
          <w:numId w:val="4"/>
        </w:numPr>
        <w:spacing w:after="120" w:line="260" w:lineRule="exact"/>
        <w:jc w:val="both"/>
        <w:rPr>
          <w:sz w:val="22"/>
        </w:rPr>
      </w:pPr>
      <w:r w:rsidRPr="007425E8">
        <w:rPr>
          <w:sz w:val="22"/>
        </w:rPr>
        <w:t>Pronajímatel je povinen zajistit poskytování služeb v souladu s podmínkami ujednanými v této smlouvě</w:t>
      </w:r>
      <w:r w:rsidR="000625E4" w:rsidRPr="00C71EE7">
        <w:rPr>
          <w:sz w:val="22"/>
        </w:rPr>
        <w:t>.</w:t>
      </w:r>
    </w:p>
    <w:p w14:paraId="09078DAE" w14:textId="77777777" w:rsidR="000625E4" w:rsidRPr="00C71EE7" w:rsidRDefault="000625E4" w:rsidP="00682941">
      <w:pPr>
        <w:numPr>
          <w:ilvl w:val="1"/>
          <w:numId w:val="4"/>
        </w:numPr>
        <w:spacing w:before="100" w:beforeAutospacing="1" w:after="60" w:line="260" w:lineRule="exact"/>
        <w:jc w:val="both"/>
        <w:rPr>
          <w:sz w:val="22"/>
        </w:rPr>
      </w:pPr>
      <w:r w:rsidRPr="00C71EE7">
        <w:rPr>
          <w:sz w:val="22"/>
        </w:rPr>
        <w:t xml:space="preserve">Pronajímatel bude v rámci „full </w:t>
      </w:r>
      <w:proofErr w:type="spellStart"/>
      <w:r w:rsidRPr="00C71EE7">
        <w:rPr>
          <w:sz w:val="22"/>
        </w:rPr>
        <w:t>service</w:t>
      </w:r>
      <w:proofErr w:type="spellEnd"/>
      <w:r w:rsidRPr="00C71EE7">
        <w:rPr>
          <w:sz w:val="22"/>
        </w:rPr>
        <w:t xml:space="preserve"> operativního leasingu“ automobilů povinně zajišťovat služby či platby, které jsou vyžadovány příslušnými obecně závaznými právními předpisy</w:t>
      </w:r>
      <w:r w:rsidRPr="00812B93">
        <w:rPr>
          <w:sz w:val="22"/>
          <w:szCs w:val="22"/>
        </w:rPr>
        <w:t>,</w:t>
      </w:r>
      <w:r w:rsidRPr="00C71EE7">
        <w:rPr>
          <w:sz w:val="22"/>
        </w:rPr>
        <w:t xml:space="preserve"> a služby, jež souvisí s údržbou automobilů a umožňují předcházet případným rizikům poškození automobilů. Náklady na tyto služby </w:t>
      </w:r>
      <w:r>
        <w:rPr>
          <w:sz w:val="22"/>
        </w:rPr>
        <w:t>jsou</w:t>
      </w:r>
      <w:r w:rsidRPr="00C71EE7">
        <w:rPr>
          <w:sz w:val="22"/>
        </w:rPr>
        <w:t xml:space="preserve"> zahrnuty do </w:t>
      </w:r>
      <w:r>
        <w:rPr>
          <w:sz w:val="22"/>
          <w:szCs w:val="22"/>
        </w:rPr>
        <w:t xml:space="preserve">fixní </w:t>
      </w:r>
      <w:r w:rsidRPr="00C71EE7">
        <w:rPr>
          <w:sz w:val="22"/>
        </w:rPr>
        <w:t xml:space="preserve">měsíční splátky nájmu. Službami se rozumí: </w:t>
      </w:r>
    </w:p>
    <w:p w14:paraId="09078DAF" w14:textId="77777777" w:rsidR="000625E4" w:rsidRPr="00C71EE7" w:rsidRDefault="000625E4" w:rsidP="00682941">
      <w:pPr>
        <w:numPr>
          <w:ilvl w:val="3"/>
          <w:numId w:val="4"/>
        </w:numPr>
        <w:spacing w:before="100" w:beforeAutospacing="1" w:after="60" w:line="260" w:lineRule="exact"/>
        <w:jc w:val="both"/>
        <w:rPr>
          <w:sz w:val="22"/>
        </w:rPr>
      </w:pPr>
      <w:r w:rsidRPr="00C71EE7">
        <w:rPr>
          <w:sz w:val="22"/>
        </w:rPr>
        <w:t>úhrada silniční daně;</w:t>
      </w:r>
    </w:p>
    <w:p w14:paraId="09078DB0" w14:textId="77777777" w:rsidR="000625E4" w:rsidRPr="007944FF" w:rsidRDefault="000625E4" w:rsidP="00682941">
      <w:pPr>
        <w:numPr>
          <w:ilvl w:val="3"/>
          <w:numId w:val="4"/>
        </w:numPr>
        <w:spacing w:before="100" w:beforeAutospacing="1" w:after="60" w:line="260" w:lineRule="exact"/>
        <w:jc w:val="both"/>
        <w:rPr>
          <w:sz w:val="22"/>
        </w:rPr>
      </w:pPr>
      <w:r w:rsidRPr="007944FF">
        <w:rPr>
          <w:sz w:val="22"/>
        </w:rPr>
        <w:t>pojištění odpovědnosti za újmu způsobenou provozem vozidla (Povinné ručení);</w:t>
      </w:r>
    </w:p>
    <w:p w14:paraId="09078DB1" w14:textId="77777777" w:rsidR="000625E4" w:rsidRPr="00A50716" w:rsidRDefault="000625E4" w:rsidP="00682941">
      <w:pPr>
        <w:pStyle w:val="Odstavecseseznamem"/>
        <w:numPr>
          <w:ilvl w:val="3"/>
          <w:numId w:val="4"/>
        </w:numPr>
        <w:spacing w:before="100" w:beforeAutospacing="1" w:after="60" w:line="260" w:lineRule="exact"/>
        <w:jc w:val="both"/>
        <w:rPr>
          <w:sz w:val="22"/>
        </w:rPr>
      </w:pPr>
      <w:r w:rsidRPr="00A50716">
        <w:rPr>
          <w:sz w:val="22"/>
        </w:rPr>
        <w:t>zajištění a úhrada pojištění skel vozidla, pojištění proti živelní události a úrazové</w:t>
      </w:r>
      <w:r w:rsidR="00B31F07" w:rsidRPr="00A50716">
        <w:rPr>
          <w:sz w:val="22"/>
        </w:rPr>
        <w:t>ho</w:t>
      </w:r>
      <w:r w:rsidR="00A50716" w:rsidRPr="00A50716">
        <w:rPr>
          <w:sz w:val="22"/>
        </w:rPr>
        <w:t xml:space="preserve"> pojištění;</w:t>
      </w:r>
    </w:p>
    <w:p w14:paraId="09078DB2" w14:textId="77777777" w:rsidR="000625E4" w:rsidRPr="007944FF" w:rsidRDefault="000625E4" w:rsidP="00682941">
      <w:pPr>
        <w:numPr>
          <w:ilvl w:val="3"/>
          <w:numId w:val="4"/>
        </w:numPr>
        <w:spacing w:before="100" w:beforeAutospacing="1" w:after="60" w:line="260" w:lineRule="exact"/>
        <w:jc w:val="both"/>
        <w:rPr>
          <w:sz w:val="22"/>
        </w:rPr>
      </w:pPr>
      <w:r w:rsidRPr="007944FF">
        <w:rPr>
          <w:sz w:val="22"/>
        </w:rPr>
        <w:t>uhrazení rozhlasového poplatku;</w:t>
      </w:r>
    </w:p>
    <w:p w14:paraId="09078DB3" w14:textId="77777777" w:rsidR="000625E4" w:rsidRPr="007944FF" w:rsidRDefault="000625E4" w:rsidP="00682941">
      <w:pPr>
        <w:numPr>
          <w:ilvl w:val="3"/>
          <w:numId w:val="4"/>
        </w:numPr>
        <w:spacing w:before="100" w:beforeAutospacing="1" w:after="60" w:line="260" w:lineRule="exact"/>
        <w:jc w:val="both"/>
        <w:rPr>
          <w:sz w:val="22"/>
        </w:rPr>
      </w:pPr>
      <w:r w:rsidRPr="007944FF">
        <w:rPr>
          <w:sz w:val="22"/>
        </w:rPr>
        <w:t xml:space="preserve">opatření automobilů platnou dálniční známkou, včetně jejího uhrazení, a to v celkové době trvání nájmu; </w:t>
      </w:r>
    </w:p>
    <w:p w14:paraId="09078DB4" w14:textId="77777777" w:rsidR="000625E4" w:rsidRPr="007944FF" w:rsidRDefault="000625E4" w:rsidP="00682941">
      <w:pPr>
        <w:numPr>
          <w:ilvl w:val="3"/>
          <w:numId w:val="4"/>
        </w:numPr>
        <w:spacing w:before="100" w:beforeAutospacing="1" w:after="60" w:line="260" w:lineRule="exact"/>
        <w:jc w:val="both"/>
        <w:rPr>
          <w:sz w:val="22"/>
        </w:rPr>
      </w:pPr>
      <w:r w:rsidRPr="007944FF">
        <w:rPr>
          <w:sz w:val="22"/>
        </w:rPr>
        <w:t xml:space="preserve">zajištění a úhrada přihlášení, registrace a následné odhlášení automobilů na příslušném úřadě; </w:t>
      </w:r>
    </w:p>
    <w:p w14:paraId="09078DB5" w14:textId="77777777" w:rsidR="000625E4" w:rsidRPr="007944FF" w:rsidRDefault="000625E4" w:rsidP="00682941">
      <w:pPr>
        <w:numPr>
          <w:ilvl w:val="3"/>
          <w:numId w:val="4"/>
        </w:numPr>
        <w:spacing w:before="100" w:beforeAutospacing="1" w:after="60" w:line="260" w:lineRule="exact"/>
        <w:jc w:val="both"/>
        <w:rPr>
          <w:sz w:val="22"/>
        </w:rPr>
      </w:pPr>
      <w:r w:rsidRPr="007944FF">
        <w:rPr>
          <w:sz w:val="22"/>
        </w:rPr>
        <w:t xml:space="preserve">kompletní údržba a veškeré servisní náklady; </w:t>
      </w:r>
    </w:p>
    <w:p w14:paraId="09078DB6" w14:textId="77777777" w:rsidR="000625E4" w:rsidRPr="007944FF" w:rsidRDefault="000625E4" w:rsidP="00682941">
      <w:pPr>
        <w:numPr>
          <w:ilvl w:val="3"/>
          <w:numId w:val="4"/>
        </w:numPr>
        <w:spacing w:before="100" w:beforeAutospacing="1" w:after="60" w:line="260" w:lineRule="exact"/>
        <w:jc w:val="both"/>
        <w:rPr>
          <w:sz w:val="22"/>
        </w:rPr>
      </w:pPr>
      <w:r w:rsidRPr="007944FF">
        <w:rPr>
          <w:sz w:val="22"/>
        </w:rPr>
        <w:t xml:space="preserve">zajištění a úhrada všech služeb pneuservisu (pořízení, výměna </w:t>
      </w:r>
      <w:proofErr w:type="spellStart"/>
      <w:r w:rsidRPr="007944FF">
        <w:rPr>
          <w:sz w:val="22"/>
        </w:rPr>
        <w:t>pneu</w:t>
      </w:r>
      <w:proofErr w:type="spellEnd"/>
      <w:r w:rsidRPr="007944FF">
        <w:rPr>
          <w:sz w:val="22"/>
        </w:rPr>
        <w:t xml:space="preserve"> zimní, </w:t>
      </w:r>
      <w:proofErr w:type="spellStart"/>
      <w:r w:rsidRPr="007944FF">
        <w:rPr>
          <w:sz w:val="22"/>
        </w:rPr>
        <w:t>pneu</w:t>
      </w:r>
      <w:proofErr w:type="spellEnd"/>
      <w:r w:rsidRPr="007944FF">
        <w:rPr>
          <w:sz w:val="22"/>
        </w:rPr>
        <w:t xml:space="preserve"> letní), včetně zajištění a úhrady uskladnění pneumatik; </w:t>
      </w:r>
    </w:p>
    <w:p w14:paraId="09078DB7" w14:textId="77777777" w:rsidR="000625E4" w:rsidRPr="007944FF" w:rsidRDefault="000625E4" w:rsidP="00682941">
      <w:pPr>
        <w:numPr>
          <w:ilvl w:val="3"/>
          <w:numId w:val="4"/>
        </w:numPr>
        <w:spacing w:before="100" w:beforeAutospacing="1" w:after="60" w:line="260" w:lineRule="exact"/>
        <w:jc w:val="both"/>
        <w:rPr>
          <w:sz w:val="22"/>
        </w:rPr>
      </w:pPr>
      <w:r w:rsidRPr="007944FF">
        <w:rPr>
          <w:sz w:val="22"/>
        </w:rPr>
        <w:t xml:space="preserve">reporting; </w:t>
      </w:r>
    </w:p>
    <w:p w14:paraId="09078DB8" w14:textId="77777777" w:rsidR="000625E4" w:rsidRPr="007944FF" w:rsidRDefault="000625E4" w:rsidP="00682941">
      <w:pPr>
        <w:numPr>
          <w:ilvl w:val="3"/>
          <w:numId w:val="4"/>
        </w:numPr>
        <w:spacing w:before="100" w:beforeAutospacing="1" w:after="60" w:line="260" w:lineRule="exact"/>
        <w:jc w:val="both"/>
        <w:rPr>
          <w:sz w:val="22"/>
        </w:rPr>
      </w:pPr>
      <w:r w:rsidRPr="007944FF">
        <w:rPr>
          <w:sz w:val="22"/>
        </w:rPr>
        <w:t xml:space="preserve">likvidace pojistných událostí, jednání s Policií ČR při likvidaci pojistných událostí;  </w:t>
      </w:r>
    </w:p>
    <w:p w14:paraId="09078DB9" w14:textId="77777777" w:rsidR="000625E4" w:rsidRPr="007944FF" w:rsidRDefault="000625E4" w:rsidP="00682941">
      <w:pPr>
        <w:numPr>
          <w:ilvl w:val="3"/>
          <w:numId w:val="4"/>
        </w:numPr>
        <w:spacing w:before="100" w:beforeAutospacing="1" w:after="60" w:line="260" w:lineRule="exact"/>
        <w:jc w:val="both"/>
        <w:rPr>
          <w:sz w:val="22"/>
        </w:rPr>
      </w:pPr>
      <w:r w:rsidRPr="007944FF">
        <w:rPr>
          <w:sz w:val="22"/>
        </w:rPr>
        <w:t xml:space="preserve">zajištění a úhrada 24 hodinové Asistenční služby; </w:t>
      </w:r>
    </w:p>
    <w:p w14:paraId="09078DBA" w14:textId="77777777" w:rsidR="000625E4" w:rsidRPr="007944FF" w:rsidRDefault="000625E4" w:rsidP="00682941">
      <w:pPr>
        <w:numPr>
          <w:ilvl w:val="3"/>
          <w:numId w:val="4"/>
        </w:numPr>
        <w:spacing w:before="100" w:beforeAutospacing="1" w:after="60" w:line="260" w:lineRule="exact"/>
        <w:jc w:val="both"/>
        <w:rPr>
          <w:sz w:val="22"/>
        </w:rPr>
      </w:pPr>
      <w:r w:rsidRPr="007944FF">
        <w:rPr>
          <w:sz w:val="22"/>
        </w:rPr>
        <w:t>zajištění a úhrada služeb náhradního vozidla;</w:t>
      </w:r>
    </w:p>
    <w:p w14:paraId="09078DBB" w14:textId="77777777" w:rsidR="000625E4" w:rsidRPr="007944FF" w:rsidRDefault="000625E4" w:rsidP="00682941">
      <w:pPr>
        <w:numPr>
          <w:ilvl w:val="3"/>
          <w:numId w:val="4"/>
        </w:numPr>
        <w:spacing w:after="120" w:line="260" w:lineRule="exact"/>
        <w:jc w:val="both"/>
        <w:rPr>
          <w:sz w:val="22"/>
        </w:rPr>
      </w:pPr>
      <w:r w:rsidRPr="007944FF">
        <w:rPr>
          <w:sz w:val="22"/>
        </w:rPr>
        <w:t>zajištění a úhrada odvozu automobilů z a do servisů (</w:t>
      </w:r>
      <w:r w:rsidRPr="007944FF">
        <w:rPr>
          <w:sz w:val="22"/>
          <w:szCs w:val="22"/>
        </w:rPr>
        <w:t>dále také jen „</w:t>
      </w:r>
      <w:r w:rsidRPr="007944FF">
        <w:rPr>
          <w:sz w:val="22"/>
        </w:rPr>
        <w:t>Pick</w:t>
      </w:r>
      <w:r w:rsidRPr="007944FF">
        <w:rPr>
          <w:sz w:val="22"/>
          <w:szCs w:val="22"/>
        </w:rPr>
        <w:t>-</w:t>
      </w:r>
      <w:r w:rsidRPr="007944FF">
        <w:rPr>
          <w:sz w:val="22"/>
        </w:rPr>
        <w:t>up servis</w:t>
      </w:r>
      <w:r w:rsidRPr="007944FF">
        <w:rPr>
          <w:sz w:val="22"/>
          <w:szCs w:val="22"/>
        </w:rPr>
        <w:t>“);</w:t>
      </w:r>
    </w:p>
    <w:p w14:paraId="09078DBC" w14:textId="77777777" w:rsidR="000625E4" w:rsidRPr="007944FF" w:rsidRDefault="000625E4" w:rsidP="001E66BF">
      <w:pPr>
        <w:spacing w:after="120" w:line="260" w:lineRule="exact"/>
        <w:ind w:left="1134"/>
        <w:jc w:val="both"/>
        <w:rPr>
          <w:sz w:val="22"/>
        </w:rPr>
      </w:pPr>
      <w:r w:rsidRPr="007944FF">
        <w:rPr>
          <w:sz w:val="22"/>
          <w:szCs w:val="22"/>
        </w:rPr>
        <w:t xml:space="preserve">to vše </w:t>
      </w:r>
      <w:r w:rsidRPr="007944FF">
        <w:rPr>
          <w:sz w:val="22"/>
        </w:rPr>
        <w:t xml:space="preserve">vyjma případů uvedených </w:t>
      </w:r>
      <w:r w:rsidRPr="007944FF">
        <w:rPr>
          <w:b/>
          <w:sz w:val="22"/>
        </w:rPr>
        <w:t>výslovně</w:t>
      </w:r>
      <w:r w:rsidRPr="007944FF">
        <w:rPr>
          <w:sz w:val="22"/>
        </w:rPr>
        <w:t xml:space="preserve"> v této smlouvě</w:t>
      </w:r>
      <w:r w:rsidRPr="007944FF">
        <w:rPr>
          <w:sz w:val="22"/>
          <w:szCs w:val="22"/>
        </w:rPr>
        <w:t>.</w:t>
      </w:r>
    </w:p>
    <w:p w14:paraId="09078DBD" w14:textId="77777777" w:rsidR="000625E4" w:rsidRPr="007944FF" w:rsidRDefault="000625E4" w:rsidP="00682941">
      <w:pPr>
        <w:numPr>
          <w:ilvl w:val="1"/>
          <w:numId w:val="4"/>
        </w:numPr>
        <w:spacing w:after="120" w:line="260" w:lineRule="exact"/>
        <w:jc w:val="both"/>
        <w:rPr>
          <w:sz w:val="22"/>
        </w:rPr>
      </w:pPr>
      <w:r w:rsidRPr="007944FF">
        <w:rPr>
          <w:sz w:val="22"/>
          <w:szCs w:val="22"/>
        </w:rPr>
        <w:t>Úhradu</w:t>
      </w:r>
      <w:r w:rsidRPr="007944FF">
        <w:rPr>
          <w:sz w:val="22"/>
        </w:rPr>
        <w:t xml:space="preserve"> silniční daně</w:t>
      </w:r>
      <w:r w:rsidRPr="007944FF">
        <w:rPr>
          <w:sz w:val="22"/>
          <w:szCs w:val="22"/>
        </w:rPr>
        <w:t xml:space="preserve"> dle článku 6.3 písmene a) je třeba provést </w:t>
      </w:r>
      <w:r w:rsidRPr="007944FF">
        <w:rPr>
          <w:sz w:val="22"/>
        </w:rPr>
        <w:t>v</w:t>
      </w:r>
      <w:r w:rsidRPr="007944FF">
        <w:rPr>
          <w:sz w:val="22"/>
          <w:szCs w:val="22"/>
        </w:rPr>
        <w:t xml:space="preserve"> </w:t>
      </w:r>
      <w:r w:rsidRPr="007944FF">
        <w:rPr>
          <w:sz w:val="22"/>
        </w:rPr>
        <w:t>souladu s</w:t>
      </w:r>
      <w:r w:rsidRPr="007944FF">
        <w:rPr>
          <w:sz w:val="22"/>
          <w:szCs w:val="22"/>
        </w:rPr>
        <w:t xml:space="preserve"> </w:t>
      </w:r>
      <w:r w:rsidRPr="007944FF">
        <w:rPr>
          <w:sz w:val="22"/>
        </w:rPr>
        <w:t xml:space="preserve">platnou legislativou stanovenou zákonem č. 16/1993 Sb., o dani silniční, ve znění pozdějších předpisů. </w:t>
      </w:r>
    </w:p>
    <w:p w14:paraId="09078DBE" w14:textId="77777777" w:rsidR="000625E4" w:rsidRPr="007944FF" w:rsidRDefault="000625E4" w:rsidP="00682941">
      <w:pPr>
        <w:numPr>
          <w:ilvl w:val="2"/>
          <w:numId w:val="4"/>
        </w:numPr>
        <w:spacing w:after="120" w:line="260" w:lineRule="exact"/>
        <w:jc w:val="both"/>
        <w:rPr>
          <w:sz w:val="22"/>
          <w:szCs w:val="22"/>
        </w:rPr>
      </w:pPr>
      <w:r w:rsidRPr="007944FF">
        <w:rPr>
          <w:sz w:val="22"/>
          <w:szCs w:val="22"/>
        </w:rPr>
        <w:t xml:space="preserve">Změna výše současných daňových podmínek v průběhu operativního nájmu může mít vliv na změnu výše fixního měsíčního nájemného, jde o objektivní důvod pro změnu výše ceny nájemného. </w:t>
      </w:r>
    </w:p>
    <w:p w14:paraId="09078DBF" w14:textId="77777777" w:rsidR="000625E4" w:rsidRDefault="000625E4" w:rsidP="00682941">
      <w:pPr>
        <w:numPr>
          <w:ilvl w:val="2"/>
          <w:numId w:val="4"/>
        </w:numPr>
        <w:spacing w:after="120" w:line="260" w:lineRule="exact"/>
        <w:jc w:val="both"/>
        <w:rPr>
          <w:sz w:val="22"/>
          <w:szCs w:val="22"/>
        </w:rPr>
      </w:pPr>
      <w:r w:rsidRPr="007944FF">
        <w:rPr>
          <w:sz w:val="22"/>
          <w:szCs w:val="22"/>
        </w:rPr>
        <w:t>V případě jakékoliv změny výše silniční daně (+/-) bude automaticky upravena výše fixní měsíční splátky, v této upravené výši bude následně fakturována nájemci. Pronajímatel bude písemně o provedené změně informovat nájemce.</w:t>
      </w:r>
    </w:p>
    <w:p w14:paraId="09078DC0" w14:textId="77777777" w:rsidR="000C2F09" w:rsidRPr="007944FF" w:rsidRDefault="000C2F09" w:rsidP="001E66BF">
      <w:pPr>
        <w:spacing w:after="120" w:line="260" w:lineRule="exact"/>
        <w:ind w:left="568"/>
        <w:jc w:val="both"/>
        <w:rPr>
          <w:sz w:val="22"/>
          <w:szCs w:val="22"/>
        </w:rPr>
      </w:pPr>
      <w:r>
        <w:rPr>
          <w:sz w:val="22"/>
          <w:szCs w:val="22"/>
        </w:rPr>
        <w:t xml:space="preserve">Dle ustanovení §6 odst. 6. </w:t>
      </w:r>
      <w:r w:rsidRPr="007944FF">
        <w:rPr>
          <w:sz w:val="22"/>
        </w:rPr>
        <w:t>zákon</w:t>
      </w:r>
      <w:r>
        <w:rPr>
          <w:sz w:val="22"/>
        </w:rPr>
        <w:t>a</w:t>
      </w:r>
      <w:r w:rsidRPr="007944FF">
        <w:rPr>
          <w:sz w:val="22"/>
        </w:rPr>
        <w:t xml:space="preserve"> č. 16/1993 Sb., o dani silniční, ve znění pozdějších předpisů</w:t>
      </w:r>
      <w:r>
        <w:rPr>
          <w:sz w:val="22"/>
        </w:rPr>
        <w:t>, se s</w:t>
      </w:r>
      <w:r w:rsidRPr="000C2F09">
        <w:rPr>
          <w:sz w:val="22"/>
          <w:szCs w:val="22"/>
        </w:rPr>
        <w:t xml:space="preserve">azba </w:t>
      </w:r>
      <w:r>
        <w:rPr>
          <w:sz w:val="22"/>
          <w:szCs w:val="22"/>
        </w:rPr>
        <w:t xml:space="preserve">silniční </w:t>
      </w:r>
      <w:r w:rsidRPr="000C2F09">
        <w:rPr>
          <w:sz w:val="22"/>
          <w:szCs w:val="22"/>
        </w:rPr>
        <w:t>daně u vozidel snižuje o 48 % po dobu následujících 36 kalendářních měsíců od data jejich první registrace a o 40 % po dobu následujících dalších 36 kalendářních měsíců a o 25 % po dobu následujících dalších 36 kalendářních měsíců. Nárok na příslušné snížení sazby daně vzniká počínaje kalendářním měsícem prvé registrace vozidla a končí u téhož vozidla po 108 kalendářních měsících.</w:t>
      </w:r>
      <w:r>
        <w:rPr>
          <w:sz w:val="22"/>
          <w:szCs w:val="22"/>
        </w:rPr>
        <w:t xml:space="preserve"> Změna </w:t>
      </w:r>
      <w:r w:rsidR="0039677C">
        <w:rPr>
          <w:sz w:val="22"/>
          <w:szCs w:val="22"/>
        </w:rPr>
        <w:t xml:space="preserve">výše silniční daně z důvodu </w:t>
      </w:r>
      <w:r w:rsidR="007D3ED8">
        <w:rPr>
          <w:sz w:val="22"/>
          <w:szCs w:val="22"/>
        </w:rPr>
        <w:t>různé</w:t>
      </w:r>
      <w:r w:rsidR="0039677C">
        <w:rPr>
          <w:sz w:val="22"/>
          <w:szCs w:val="22"/>
        </w:rPr>
        <w:t xml:space="preserve"> výše procenta pro snížení sazby </w:t>
      </w:r>
      <w:r w:rsidR="007D3ED8">
        <w:rPr>
          <w:sz w:val="22"/>
          <w:szCs w:val="22"/>
        </w:rPr>
        <w:t>silniční daně</w:t>
      </w:r>
      <w:r>
        <w:rPr>
          <w:sz w:val="22"/>
          <w:szCs w:val="22"/>
        </w:rPr>
        <w:t xml:space="preserve"> </w:t>
      </w:r>
      <w:r w:rsidR="0039677C">
        <w:rPr>
          <w:sz w:val="22"/>
          <w:szCs w:val="22"/>
        </w:rPr>
        <w:t xml:space="preserve">dle příslušného zákonného ustanovení v průběhu trvání této smlouvy nebo Doplňkových smluv </w:t>
      </w:r>
      <w:r>
        <w:rPr>
          <w:sz w:val="22"/>
          <w:szCs w:val="22"/>
        </w:rPr>
        <w:t>ne</w:t>
      </w:r>
      <w:r w:rsidR="0039677C">
        <w:rPr>
          <w:sz w:val="22"/>
          <w:szCs w:val="22"/>
        </w:rPr>
        <w:t>ní</w:t>
      </w:r>
      <w:r>
        <w:rPr>
          <w:sz w:val="22"/>
          <w:szCs w:val="22"/>
        </w:rPr>
        <w:t xml:space="preserve"> považována za změnu výše silniční daně ve smyslu článků 6.4.1 a 6.4.2 této smlouvy</w:t>
      </w:r>
      <w:r w:rsidR="007D3ED8">
        <w:rPr>
          <w:sz w:val="22"/>
          <w:szCs w:val="22"/>
        </w:rPr>
        <w:t xml:space="preserve">, a pronajímatel je povinen po dobu smluvního vztahu s nájemcem stanovit silniční daň pevnou sazbou.  </w:t>
      </w:r>
      <w:r>
        <w:rPr>
          <w:sz w:val="22"/>
          <w:szCs w:val="22"/>
        </w:rPr>
        <w:t xml:space="preserve"> </w:t>
      </w:r>
    </w:p>
    <w:p w14:paraId="09078DC1" w14:textId="77777777" w:rsidR="000625E4" w:rsidRPr="007944FF" w:rsidRDefault="000625E4" w:rsidP="00682941">
      <w:pPr>
        <w:numPr>
          <w:ilvl w:val="1"/>
          <w:numId w:val="4"/>
        </w:numPr>
        <w:spacing w:after="120" w:line="260" w:lineRule="exact"/>
        <w:jc w:val="both"/>
        <w:rPr>
          <w:sz w:val="22"/>
        </w:rPr>
      </w:pPr>
      <w:r w:rsidRPr="007944FF">
        <w:rPr>
          <w:b/>
          <w:sz w:val="22"/>
        </w:rPr>
        <w:t>Pojištění odpovědnosti</w:t>
      </w:r>
      <w:r w:rsidRPr="007944FF">
        <w:rPr>
          <w:sz w:val="22"/>
        </w:rPr>
        <w:t xml:space="preserve"> za újmu způsobenou provozem vozidla (Povinné ručení)</w:t>
      </w:r>
      <w:r w:rsidRPr="007944FF">
        <w:rPr>
          <w:sz w:val="22"/>
          <w:szCs w:val="22"/>
        </w:rPr>
        <w:t xml:space="preserve"> dle článku 6.3 písmene b) </w:t>
      </w:r>
      <w:r w:rsidRPr="007944FF">
        <w:rPr>
          <w:sz w:val="22"/>
        </w:rPr>
        <w:t>v souladu s platnou legislativou stanovenou zákonem o pojištění odpovědnosti z provozu vozidla (Povinné ručení) kryje újmu způsobenou provozem vozidla na cizím majetku nebo zdraví</w:t>
      </w:r>
      <w:r w:rsidRPr="007944FF">
        <w:rPr>
          <w:sz w:val="22"/>
          <w:szCs w:val="22"/>
        </w:rPr>
        <w:t>,</w:t>
      </w:r>
      <w:r w:rsidRPr="007944FF">
        <w:rPr>
          <w:sz w:val="22"/>
        </w:rPr>
        <w:t xml:space="preserve"> a to na území států akceptujících mezinárodní automobilovou pojišťovací kartu (tzv. zelenou kartu). </w:t>
      </w:r>
    </w:p>
    <w:p w14:paraId="09078DC2" w14:textId="77777777" w:rsidR="000625E4" w:rsidRPr="007944FF" w:rsidRDefault="000625E4" w:rsidP="00682941">
      <w:pPr>
        <w:numPr>
          <w:ilvl w:val="2"/>
          <w:numId w:val="4"/>
        </w:numPr>
        <w:spacing w:after="120" w:line="260" w:lineRule="exact"/>
        <w:jc w:val="both"/>
        <w:rPr>
          <w:sz w:val="22"/>
        </w:rPr>
      </w:pPr>
      <w:r w:rsidRPr="007944FF">
        <w:rPr>
          <w:sz w:val="22"/>
        </w:rPr>
        <w:t xml:space="preserve">Limit pojistného plnění bude v mil. Kč 100/100 (číslice před lomítkem označuje limit pojistného plnění v milionech Kč pro újmu vzniklou ublížením na zdraví nebo usmrcením na každého zraněného, respektive usmrceného, číslice za lomítkem je limit pojistného plnění v milionech Kč pro újmu na majetku a ušlém zisku). </w:t>
      </w:r>
    </w:p>
    <w:p w14:paraId="09078DC3" w14:textId="77777777" w:rsidR="000625E4" w:rsidRPr="007944FF" w:rsidRDefault="000625E4" w:rsidP="00682941">
      <w:pPr>
        <w:numPr>
          <w:ilvl w:val="2"/>
          <w:numId w:val="4"/>
        </w:numPr>
        <w:spacing w:after="120" w:line="260" w:lineRule="exact"/>
        <w:jc w:val="both"/>
        <w:rPr>
          <w:sz w:val="22"/>
        </w:rPr>
      </w:pPr>
      <w:r w:rsidRPr="007944FF">
        <w:rPr>
          <w:sz w:val="22"/>
        </w:rPr>
        <w:t>Pojištění je platné v České republice a v zemích, kde je funkční systém zelených karet. Pronajímatel je povinen zajistit, aby byl každý automobil vybaven dokladem o sjednání pojištění odpovědnosti za újmu způsobenou provozem vozidla.</w:t>
      </w:r>
      <w:bookmarkStart w:id="5" w:name="_Toc47418797"/>
    </w:p>
    <w:p w14:paraId="09078DC4" w14:textId="77777777" w:rsidR="001C2ED6" w:rsidRPr="007944FF" w:rsidRDefault="000625E4" w:rsidP="00682941">
      <w:pPr>
        <w:numPr>
          <w:ilvl w:val="1"/>
          <w:numId w:val="4"/>
        </w:numPr>
        <w:spacing w:after="120" w:line="260" w:lineRule="exact"/>
        <w:jc w:val="both"/>
        <w:rPr>
          <w:sz w:val="22"/>
        </w:rPr>
      </w:pPr>
      <w:bookmarkStart w:id="6" w:name="_Toc47418803"/>
      <w:bookmarkEnd w:id="5"/>
      <w:r w:rsidRPr="007944FF">
        <w:rPr>
          <w:sz w:val="22"/>
        </w:rPr>
        <w:t>Zajištění a úhrada pojištění</w:t>
      </w:r>
      <w:r w:rsidR="001C2ED6" w:rsidRPr="007944FF">
        <w:rPr>
          <w:sz w:val="22"/>
        </w:rPr>
        <w:t xml:space="preserve"> dle článku 6.3 písmene c) zahrnuje:</w:t>
      </w:r>
    </w:p>
    <w:p w14:paraId="09078DC5" w14:textId="77777777" w:rsidR="0041687F" w:rsidRPr="007944FF" w:rsidRDefault="0041687F" w:rsidP="001E66BF">
      <w:pPr>
        <w:pStyle w:val="Odstavecseseznamem"/>
        <w:numPr>
          <w:ilvl w:val="0"/>
          <w:numId w:val="19"/>
        </w:numPr>
        <w:spacing w:line="260" w:lineRule="exact"/>
        <w:jc w:val="both"/>
        <w:rPr>
          <w:sz w:val="22"/>
        </w:rPr>
      </w:pPr>
      <w:r w:rsidRPr="007944FF">
        <w:rPr>
          <w:b/>
          <w:sz w:val="22"/>
        </w:rPr>
        <w:t>p</w:t>
      </w:r>
      <w:r w:rsidR="001C2ED6" w:rsidRPr="007944FF">
        <w:rPr>
          <w:b/>
          <w:sz w:val="22"/>
        </w:rPr>
        <w:t>ojištění</w:t>
      </w:r>
      <w:r w:rsidR="000625E4" w:rsidRPr="007944FF">
        <w:rPr>
          <w:b/>
          <w:sz w:val="22"/>
        </w:rPr>
        <w:t xml:space="preserve"> </w:t>
      </w:r>
      <w:r w:rsidRPr="007944FF">
        <w:rPr>
          <w:b/>
          <w:sz w:val="22"/>
        </w:rPr>
        <w:t>proti živelní události</w:t>
      </w:r>
      <w:r w:rsidRPr="007944FF">
        <w:rPr>
          <w:sz w:val="22"/>
        </w:rPr>
        <w:t xml:space="preserve"> </w:t>
      </w:r>
      <w:r w:rsidR="000625E4" w:rsidRPr="007944FF">
        <w:rPr>
          <w:sz w:val="22"/>
        </w:rPr>
        <w:t>kryjící újmu způsobenou při živelné události. Spoluúčast pro živelní pojištění bude 5%, min. 5.000,- Kč</w:t>
      </w:r>
      <w:r w:rsidRPr="007944FF">
        <w:rPr>
          <w:sz w:val="22"/>
        </w:rPr>
        <w:t>.</w:t>
      </w:r>
    </w:p>
    <w:p w14:paraId="09078DC6" w14:textId="77777777" w:rsidR="000625E4" w:rsidRPr="007944FF" w:rsidRDefault="0076485B" w:rsidP="001E66BF">
      <w:pPr>
        <w:pStyle w:val="Odstavecseseznamem"/>
        <w:numPr>
          <w:ilvl w:val="0"/>
          <w:numId w:val="19"/>
        </w:numPr>
        <w:spacing w:line="260" w:lineRule="exact"/>
        <w:ind w:left="924" w:hanging="357"/>
        <w:jc w:val="both"/>
        <w:rPr>
          <w:sz w:val="22"/>
        </w:rPr>
      </w:pPr>
      <w:r w:rsidRPr="007944FF">
        <w:rPr>
          <w:b/>
          <w:sz w:val="22"/>
        </w:rPr>
        <w:t>p</w:t>
      </w:r>
      <w:r w:rsidR="000625E4" w:rsidRPr="007944FF">
        <w:rPr>
          <w:b/>
          <w:sz w:val="22"/>
        </w:rPr>
        <w:t>ojištění skel vozidla</w:t>
      </w:r>
      <w:r w:rsidR="000625E4" w:rsidRPr="007944FF">
        <w:rPr>
          <w:sz w:val="22"/>
        </w:rPr>
        <w:t xml:space="preserve"> (pro riziko havárie, živelní události, vandalizmu)</w:t>
      </w:r>
      <w:r w:rsidR="00516177" w:rsidRPr="007944FF">
        <w:rPr>
          <w:sz w:val="22"/>
        </w:rPr>
        <w:t>.</w:t>
      </w:r>
      <w:r w:rsidR="000625E4" w:rsidRPr="007944FF">
        <w:rPr>
          <w:sz w:val="22"/>
        </w:rPr>
        <w:t xml:space="preserve"> </w:t>
      </w:r>
      <w:r w:rsidR="00516177" w:rsidRPr="007944FF">
        <w:rPr>
          <w:sz w:val="22"/>
        </w:rPr>
        <w:t>P</w:t>
      </w:r>
      <w:r w:rsidR="000625E4" w:rsidRPr="007944FF">
        <w:rPr>
          <w:sz w:val="22"/>
        </w:rPr>
        <w:t>ojištění skel vozidla bude sjednáno bez spoluúčasti</w:t>
      </w:r>
      <w:r w:rsidR="0041687F" w:rsidRPr="007944FF">
        <w:rPr>
          <w:sz w:val="22"/>
        </w:rPr>
        <w:t>.</w:t>
      </w:r>
    </w:p>
    <w:p w14:paraId="09078DC7" w14:textId="77777777" w:rsidR="005C684F" w:rsidRPr="007944FF" w:rsidRDefault="005C6FA9" w:rsidP="001E66BF">
      <w:pPr>
        <w:pStyle w:val="Odstavecseseznamem"/>
        <w:numPr>
          <w:ilvl w:val="0"/>
          <w:numId w:val="19"/>
        </w:numPr>
        <w:spacing w:line="260" w:lineRule="exact"/>
        <w:ind w:left="924" w:hanging="357"/>
        <w:jc w:val="both"/>
        <w:rPr>
          <w:sz w:val="22"/>
        </w:rPr>
      </w:pPr>
      <w:r w:rsidRPr="007944FF">
        <w:rPr>
          <w:b/>
          <w:sz w:val="22"/>
        </w:rPr>
        <w:t>ú</w:t>
      </w:r>
      <w:r w:rsidR="005C684F" w:rsidRPr="007944FF">
        <w:rPr>
          <w:b/>
          <w:sz w:val="22"/>
        </w:rPr>
        <w:t>razové pojištění</w:t>
      </w:r>
      <w:r w:rsidR="005C684F" w:rsidRPr="007944FF">
        <w:rPr>
          <w:sz w:val="22"/>
        </w:rPr>
        <w:t xml:space="preserve"> </w:t>
      </w:r>
      <w:r w:rsidR="005A6778" w:rsidRPr="007944FF">
        <w:rPr>
          <w:sz w:val="22"/>
          <w:szCs w:val="22"/>
        </w:rPr>
        <w:t>zahrnuj</w:t>
      </w:r>
      <w:r w:rsidR="00136528" w:rsidRPr="007944FF">
        <w:rPr>
          <w:sz w:val="22"/>
          <w:szCs w:val="22"/>
        </w:rPr>
        <w:t>ící</w:t>
      </w:r>
      <w:r w:rsidR="005A6778" w:rsidRPr="007944FF">
        <w:rPr>
          <w:sz w:val="22"/>
          <w:szCs w:val="22"/>
        </w:rPr>
        <w:t xml:space="preserve"> </w:t>
      </w:r>
      <w:r w:rsidR="005C684F" w:rsidRPr="007944FF">
        <w:rPr>
          <w:sz w:val="22"/>
        </w:rPr>
        <w:t xml:space="preserve">pojištění osob přepravovaných vozidlem (pojištěnými osobami jsou řidič a osoby ve vozidle, pojištění se vztahuje na úrazy, které </w:t>
      </w:r>
      <w:r w:rsidR="005C684F" w:rsidRPr="007944FF">
        <w:rPr>
          <w:sz w:val="22"/>
          <w:szCs w:val="22"/>
        </w:rPr>
        <w:t>pojištěné osoby</w:t>
      </w:r>
      <w:r w:rsidR="005C684F" w:rsidRPr="007944FF">
        <w:rPr>
          <w:sz w:val="22"/>
        </w:rPr>
        <w:t xml:space="preserve"> utrpí při provozu daného vozidla). </w:t>
      </w:r>
    </w:p>
    <w:p w14:paraId="09078DC8" w14:textId="77777777" w:rsidR="005C684F" w:rsidRPr="007944FF" w:rsidRDefault="005C684F" w:rsidP="001E66BF">
      <w:pPr>
        <w:spacing w:line="260" w:lineRule="exact"/>
        <w:ind w:left="783" w:firstLine="141"/>
        <w:jc w:val="both"/>
        <w:rPr>
          <w:sz w:val="22"/>
          <w:szCs w:val="22"/>
        </w:rPr>
      </w:pPr>
      <w:r w:rsidRPr="007944FF">
        <w:rPr>
          <w:sz w:val="22"/>
          <w:szCs w:val="22"/>
        </w:rPr>
        <w:t>Limity pojistného plnění budou pro každou z pojištěných osob následující:</w:t>
      </w:r>
    </w:p>
    <w:p w14:paraId="09078DC9" w14:textId="77777777" w:rsidR="005C684F" w:rsidRPr="007944FF" w:rsidRDefault="005C684F" w:rsidP="001E66BF">
      <w:pPr>
        <w:tabs>
          <w:tab w:val="right" w:pos="9072"/>
        </w:tabs>
        <w:spacing w:line="260" w:lineRule="exact"/>
        <w:ind w:left="567" w:firstLine="709"/>
        <w:jc w:val="both"/>
        <w:rPr>
          <w:sz w:val="22"/>
          <w:szCs w:val="22"/>
        </w:rPr>
      </w:pPr>
      <w:r w:rsidRPr="007944FF">
        <w:rPr>
          <w:sz w:val="22"/>
          <w:szCs w:val="22"/>
        </w:rPr>
        <w:t>denní odškodné za průměrnou dobu léčení následků úrazu</w:t>
      </w:r>
      <w:r w:rsidRPr="007944FF">
        <w:rPr>
          <w:sz w:val="22"/>
          <w:szCs w:val="22"/>
        </w:rPr>
        <w:tab/>
        <w:t>150,- Kč</w:t>
      </w:r>
    </w:p>
    <w:p w14:paraId="09078DCA" w14:textId="77777777" w:rsidR="005C684F" w:rsidRPr="007944FF" w:rsidRDefault="005C684F" w:rsidP="001E66BF">
      <w:pPr>
        <w:tabs>
          <w:tab w:val="right" w:pos="9072"/>
        </w:tabs>
        <w:spacing w:line="260" w:lineRule="exact"/>
        <w:ind w:left="567" w:firstLine="709"/>
        <w:jc w:val="both"/>
        <w:rPr>
          <w:sz w:val="22"/>
          <w:szCs w:val="22"/>
        </w:rPr>
      </w:pPr>
      <w:r w:rsidRPr="007944FF">
        <w:rPr>
          <w:sz w:val="22"/>
          <w:szCs w:val="22"/>
        </w:rPr>
        <w:t>denní odškodné při pobytu v nemocnici v důsledku úrazu</w:t>
      </w:r>
      <w:r w:rsidRPr="007944FF">
        <w:rPr>
          <w:sz w:val="22"/>
          <w:szCs w:val="22"/>
        </w:rPr>
        <w:tab/>
        <w:t>150,- Kč</w:t>
      </w:r>
    </w:p>
    <w:p w14:paraId="09078DCB" w14:textId="77777777" w:rsidR="005C684F" w:rsidRPr="007944FF" w:rsidRDefault="005C684F" w:rsidP="001E66BF">
      <w:pPr>
        <w:tabs>
          <w:tab w:val="right" w:pos="9072"/>
        </w:tabs>
        <w:spacing w:line="260" w:lineRule="exact"/>
        <w:ind w:left="567" w:firstLine="709"/>
        <w:jc w:val="both"/>
        <w:rPr>
          <w:sz w:val="22"/>
          <w:szCs w:val="22"/>
        </w:rPr>
      </w:pPr>
      <w:r w:rsidRPr="007944FF">
        <w:rPr>
          <w:sz w:val="22"/>
          <w:szCs w:val="22"/>
        </w:rPr>
        <w:t>příslušné % z pojistné částky za trvalé následky úrazu, nejvýše však</w:t>
      </w:r>
      <w:r w:rsidRPr="007944FF">
        <w:rPr>
          <w:sz w:val="22"/>
          <w:szCs w:val="22"/>
        </w:rPr>
        <w:tab/>
        <w:t>400.000,- Kč</w:t>
      </w:r>
    </w:p>
    <w:p w14:paraId="09078DCC" w14:textId="77777777" w:rsidR="000A3345" w:rsidRPr="007944FF" w:rsidRDefault="005C684F" w:rsidP="001E66BF">
      <w:pPr>
        <w:tabs>
          <w:tab w:val="right" w:pos="9072"/>
        </w:tabs>
        <w:spacing w:after="120" w:line="260" w:lineRule="exact"/>
        <w:ind w:left="567" w:firstLine="709"/>
        <w:jc w:val="both"/>
        <w:rPr>
          <w:sz w:val="22"/>
          <w:szCs w:val="22"/>
        </w:rPr>
      </w:pPr>
      <w:r w:rsidRPr="007944FF">
        <w:rPr>
          <w:sz w:val="22"/>
          <w:szCs w:val="22"/>
        </w:rPr>
        <w:t>za smrt následkem úrazu</w:t>
      </w:r>
      <w:r w:rsidRPr="007944FF">
        <w:rPr>
          <w:sz w:val="22"/>
          <w:szCs w:val="22"/>
        </w:rPr>
        <w:tab/>
        <w:t>200.000,- Kč</w:t>
      </w:r>
    </w:p>
    <w:p w14:paraId="09078DCD" w14:textId="77777777" w:rsidR="000625E4" w:rsidRPr="007944FF" w:rsidRDefault="000625E4" w:rsidP="00682941">
      <w:pPr>
        <w:numPr>
          <w:ilvl w:val="1"/>
          <w:numId w:val="4"/>
        </w:numPr>
        <w:spacing w:after="120" w:line="260" w:lineRule="exact"/>
        <w:jc w:val="both"/>
        <w:rPr>
          <w:sz w:val="22"/>
        </w:rPr>
      </w:pPr>
      <w:r w:rsidRPr="007944FF">
        <w:rPr>
          <w:sz w:val="22"/>
        </w:rPr>
        <w:t>Uhrazení rozhlasového poplatku</w:t>
      </w:r>
      <w:r w:rsidRPr="007944FF">
        <w:rPr>
          <w:sz w:val="22"/>
          <w:szCs w:val="22"/>
        </w:rPr>
        <w:t xml:space="preserve"> dle článku 6.3 písmene d) je třeba provést v </w:t>
      </w:r>
      <w:r w:rsidRPr="007944FF">
        <w:rPr>
          <w:sz w:val="22"/>
        </w:rPr>
        <w:t>souladu s</w:t>
      </w:r>
      <w:r w:rsidRPr="007944FF">
        <w:rPr>
          <w:sz w:val="22"/>
          <w:szCs w:val="22"/>
        </w:rPr>
        <w:t xml:space="preserve"> </w:t>
      </w:r>
      <w:r w:rsidRPr="007944FF">
        <w:rPr>
          <w:sz w:val="22"/>
        </w:rPr>
        <w:t xml:space="preserve">platnou legislativou stanovenou zákonem </w:t>
      </w:r>
      <w:r w:rsidRPr="007944FF">
        <w:rPr>
          <w:sz w:val="22"/>
          <w:szCs w:val="22"/>
        </w:rPr>
        <w:t>č. 348/2005 Sb.,</w:t>
      </w:r>
      <w:r w:rsidRPr="007944FF">
        <w:rPr>
          <w:sz w:val="22"/>
        </w:rPr>
        <w:t xml:space="preserve"> o rozhlasových a</w:t>
      </w:r>
      <w:r w:rsidRPr="007944FF">
        <w:rPr>
          <w:sz w:val="22"/>
          <w:szCs w:val="22"/>
        </w:rPr>
        <w:t xml:space="preserve"> </w:t>
      </w:r>
      <w:r w:rsidRPr="007944FF">
        <w:rPr>
          <w:sz w:val="22"/>
        </w:rPr>
        <w:t>televizních poplatcích a o</w:t>
      </w:r>
      <w:r w:rsidRPr="007944FF">
        <w:rPr>
          <w:sz w:val="22"/>
          <w:szCs w:val="22"/>
        </w:rPr>
        <w:t xml:space="preserve"> </w:t>
      </w:r>
      <w:r w:rsidRPr="007944FF">
        <w:rPr>
          <w:sz w:val="22"/>
        </w:rPr>
        <w:t xml:space="preserve">změně některých zákonů, ve znění pozdějších předpisů. </w:t>
      </w:r>
    </w:p>
    <w:p w14:paraId="09078DCE" w14:textId="77777777" w:rsidR="000625E4" w:rsidRPr="007944FF" w:rsidRDefault="000625E4" w:rsidP="00682941">
      <w:pPr>
        <w:numPr>
          <w:ilvl w:val="2"/>
          <w:numId w:val="4"/>
        </w:numPr>
        <w:spacing w:after="120" w:line="260" w:lineRule="exact"/>
        <w:jc w:val="both"/>
        <w:rPr>
          <w:sz w:val="22"/>
        </w:rPr>
      </w:pPr>
      <w:r w:rsidRPr="007944FF">
        <w:rPr>
          <w:sz w:val="22"/>
        </w:rPr>
        <w:t>Změna výše současných rozhlasových poplatků, jež nastane v</w:t>
      </w:r>
      <w:r w:rsidRPr="007944FF">
        <w:rPr>
          <w:sz w:val="22"/>
          <w:szCs w:val="22"/>
        </w:rPr>
        <w:t xml:space="preserve"> </w:t>
      </w:r>
      <w:r w:rsidRPr="007944FF">
        <w:rPr>
          <w:sz w:val="22"/>
        </w:rPr>
        <w:t>průběhu operativního nájmu, může mít vliv na změnu fixní výše měsíčního nájemného</w:t>
      </w:r>
      <w:r w:rsidRPr="007944FF">
        <w:rPr>
          <w:sz w:val="22"/>
          <w:szCs w:val="22"/>
        </w:rPr>
        <w:t>, jde</w:t>
      </w:r>
      <w:r w:rsidRPr="007944FF">
        <w:rPr>
          <w:sz w:val="22"/>
        </w:rPr>
        <w:t xml:space="preserve"> o objektivní důvod pro změnu výše ceny. </w:t>
      </w:r>
    </w:p>
    <w:p w14:paraId="09078DCF" w14:textId="77777777" w:rsidR="000625E4" w:rsidRPr="007944FF" w:rsidRDefault="000625E4" w:rsidP="00682941">
      <w:pPr>
        <w:numPr>
          <w:ilvl w:val="2"/>
          <w:numId w:val="4"/>
        </w:numPr>
        <w:spacing w:after="120" w:line="260" w:lineRule="exact"/>
        <w:jc w:val="both"/>
        <w:rPr>
          <w:sz w:val="22"/>
          <w:szCs w:val="22"/>
        </w:rPr>
      </w:pPr>
      <w:r w:rsidRPr="007944FF">
        <w:rPr>
          <w:sz w:val="22"/>
        </w:rPr>
        <w:t>V</w:t>
      </w:r>
      <w:r w:rsidRPr="007944FF">
        <w:rPr>
          <w:sz w:val="22"/>
          <w:szCs w:val="22"/>
        </w:rPr>
        <w:t xml:space="preserve"> </w:t>
      </w:r>
      <w:r w:rsidRPr="007944FF">
        <w:rPr>
          <w:sz w:val="22"/>
        </w:rPr>
        <w:t xml:space="preserve">případě jakékoliv změny výše tohoto poplatku </w:t>
      </w:r>
      <w:r w:rsidRPr="007944FF">
        <w:rPr>
          <w:sz w:val="22"/>
          <w:szCs w:val="22"/>
        </w:rPr>
        <w:t>(+/-)</w:t>
      </w:r>
      <w:r w:rsidRPr="007944FF">
        <w:rPr>
          <w:sz w:val="22"/>
        </w:rPr>
        <w:t xml:space="preserve"> bude automaticky upravena výše fixní měsíční splátky, v</w:t>
      </w:r>
      <w:r w:rsidRPr="007944FF">
        <w:rPr>
          <w:sz w:val="22"/>
          <w:szCs w:val="22"/>
        </w:rPr>
        <w:t xml:space="preserve"> </w:t>
      </w:r>
      <w:r w:rsidRPr="007944FF">
        <w:rPr>
          <w:sz w:val="22"/>
        </w:rPr>
        <w:t xml:space="preserve">této upravené výši bude následně fakturována nájemci. </w:t>
      </w:r>
      <w:r w:rsidRPr="007944FF">
        <w:rPr>
          <w:sz w:val="22"/>
          <w:szCs w:val="22"/>
        </w:rPr>
        <w:t>Pronajímatel bude písemně o provedené změně informovat nájemce.</w:t>
      </w:r>
    </w:p>
    <w:p w14:paraId="09078DD0" w14:textId="77777777" w:rsidR="000625E4" w:rsidRPr="007944FF" w:rsidRDefault="000625E4" w:rsidP="00682941">
      <w:pPr>
        <w:numPr>
          <w:ilvl w:val="1"/>
          <w:numId w:val="4"/>
        </w:numPr>
        <w:spacing w:after="120" w:line="260" w:lineRule="exact"/>
        <w:jc w:val="both"/>
        <w:rPr>
          <w:sz w:val="22"/>
        </w:rPr>
      </w:pPr>
      <w:r w:rsidRPr="007944FF">
        <w:rPr>
          <w:sz w:val="22"/>
          <w:szCs w:val="22"/>
        </w:rPr>
        <w:t>V souladu s článkem 6.3 písmenem e) nájemce požaduje, aby pronajímatelem</w:t>
      </w:r>
      <w:r w:rsidRPr="007944FF">
        <w:rPr>
          <w:sz w:val="22"/>
        </w:rPr>
        <w:t xml:space="preserve"> dodané automobily </w:t>
      </w:r>
      <w:r w:rsidRPr="007944FF">
        <w:rPr>
          <w:sz w:val="22"/>
          <w:szCs w:val="22"/>
        </w:rPr>
        <w:t>byly</w:t>
      </w:r>
      <w:r w:rsidRPr="007944FF">
        <w:rPr>
          <w:sz w:val="22"/>
        </w:rPr>
        <w:t xml:space="preserve"> opatřeny platnými Dálničními známkami ve smyslu zákona č. 13/1997 Sb., o pozemních komunikacích, ve znění pozdějších předpisů, nebo jiným „mediem“, jež bude případně Dálniční známky v</w:t>
      </w:r>
      <w:r w:rsidRPr="007944FF">
        <w:rPr>
          <w:sz w:val="22"/>
          <w:szCs w:val="22"/>
        </w:rPr>
        <w:t xml:space="preserve"> </w:t>
      </w:r>
      <w:r w:rsidRPr="007944FF">
        <w:rPr>
          <w:sz w:val="22"/>
        </w:rPr>
        <w:t xml:space="preserve">průběhu realizace pronájmu nahrazovat, které budou umožňovat trvalý a kontinuální provoz automobilů na zpoplatněných komunikacích České republiky po celou dobu trvání nájmu automobilů. </w:t>
      </w:r>
    </w:p>
    <w:p w14:paraId="09078DD1" w14:textId="77777777" w:rsidR="000625E4" w:rsidRPr="007944FF" w:rsidRDefault="000625E4" w:rsidP="00682941">
      <w:pPr>
        <w:numPr>
          <w:ilvl w:val="2"/>
          <w:numId w:val="4"/>
        </w:numPr>
        <w:spacing w:after="120" w:line="260" w:lineRule="exact"/>
        <w:jc w:val="both"/>
        <w:rPr>
          <w:sz w:val="22"/>
          <w:szCs w:val="22"/>
        </w:rPr>
      </w:pPr>
      <w:r w:rsidRPr="007944FF">
        <w:rPr>
          <w:sz w:val="22"/>
          <w:szCs w:val="22"/>
        </w:rPr>
        <w:t xml:space="preserve">Výměny nových Dálničních známek za staré provádí pronajímatel. Pronajímatel odpovídá za újmu, jež nájemci vznikne v důsledku nezajištění opatření automobilu Dálniční známkou. </w:t>
      </w:r>
    </w:p>
    <w:p w14:paraId="09078DD2" w14:textId="77777777" w:rsidR="000625E4" w:rsidRPr="007944FF" w:rsidRDefault="000625E4" w:rsidP="00682941">
      <w:pPr>
        <w:numPr>
          <w:ilvl w:val="2"/>
          <w:numId w:val="4"/>
        </w:numPr>
        <w:spacing w:after="120" w:line="260" w:lineRule="exact"/>
        <w:jc w:val="both"/>
        <w:rPr>
          <w:sz w:val="22"/>
          <w:szCs w:val="22"/>
        </w:rPr>
      </w:pPr>
      <w:r w:rsidRPr="007944FF">
        <w:rPr>
          <w:sz w:val="22"/>
          <w:szCs w:val="22"/>
        </w:rPr>
        <w:t xml:space="preserve">Změna výše současných poplatků za Dálniční známku nebo nahrazujícího media, jež nastane v průběhu operativního nájmu, může mít vliv na změnu fixní výše měsíčního nájemného, jde o objektivní důvod pro změnu výše ceny. </w:t>
      </w:r>
    </w:p>
    <w:p w14:paraId="09078DD3" w14:textId="77777777" w:rsidR="000625E4" w:rsidRPr="007944FF" w:rsidRDefault="000625E4" w:rsidP="00682941">
      <w:pPr>
        <w:numPr>
          <w:ilvl w:val="2"/>
          <w:numId w:val="4"/>
        </w:numPr>
        <w:spacing w:after="120" w:line="260" w:lineRule="exact"/>
        <w:jc w:val="both"/>
        <w:rPr>
          <w:sz w:val="22"/>
          <w:szCs w:val="22"/>
        </w:rPr>
      </w:pPr>
      <w:r w:rsidRPr="007944FF">
        <w:rPr>
          <w:sz w:val="22"/>
          <w:szCs w:val="22"/>
        </w:rPr>
        <w:t>V případě jakékoliv změny výše poplatku za Dálniční známku (+/-) bude automaticky upravena výše fixní měsíční splátky, v této upravené výši bude následně fakturována nájemci. Pronajímatel bude písemně o provedené změně informovat nájemce.</w:t>
      </w:r>
    </w:p>
    <w:p w14:paraId="09078DD4" w14:textId="77777777" w:rsidR="000625E4" w:rsidRPr="007944FF" w:rsidRDefault="000625E4" w:rsidP="00682941">
      <w:pPr>
        <w:numPr>
          <w:ilvl w:val="2"/>
          <w:numId w:val="4"/>
        </w:numPr>
        <w:spacing w:after="120" w:line="260" w:lineRule="exact"/>
        <w:jc w:val="both"/>
        <w:rPr>
          <w:sz w:val="22"/>
          <w:szCs w:val="22"/>
        </w:rPr>
      </w:pPr>
      <w:r w:rsidRPr="007944FF">
        <w:rPr>
          <w:sz w:val="22"/>
          <w:szCs w:val="22"/>
        </w:rPr>
        <w:t>Veškerá ustanovení týkající se Dálniční známky se uplatní obdobně v případě nahrazujícího media umožňujícího provoz automobilů na zpoplatněných komunikacích České republiky.</w:t>
      </w:r>
    </w:p>
    <w:p w14:paraId="09078DD5" w14:textId="77777777" w:rsidR="000625E4" w:rsidRPr="007944FF" w:rsidRDefault="000625E4" w:rsidP="00682941">
      <w:pPr>
        <w:numPr>
          <w:ilvl w:val="1"/>
          <w:numId w:val="4"/>
        </w:numPr>
        <w:spacing w:after="120" w:line="260" w:lineRule="exact"/>
        <w:jc w:val="both"/>
        <w:rPr>
          <w:sz w:val="22"/>
        </w:rPr>
      </w:pPr>
      <w:r w:rsidRPr="007944FF">
        <w:rPr>
          <w:sz w:val="22"/>
          <w:szCs w:val="22"/>
        </w:rPr>
        <w:t>V souladu s článkem 6.3 písmenem f) nájemce požaduje, aby dodané</w:t>
      </w:r>
      <w:r w:rsidRPr="007944FF">
        <w:rPr>
          <w:sz w:val="22"/>
        </w:rPr>
        <w:t xml:space="preserve"> automobily </w:t>
      </w:r>
      <w:r w:rsidRPr="007944FF">
        <w:rPr>
          <w:sz w:val="22"/>
          <w:szCs w:val="22"/>
        </w:rPr>
        <w:t>byly</w:t>
      </w:r>
      <w:r w:rsidRPr="007944FF">
        <w:rPr>
          <w:sz w:val="22"/>
        </w:rPr>
        <w:t xml:space="preserve"> dodány jako řádně přihlášené a zaregistrované na příslušném registračním úřadě v souladu s obecně závaznými právními předpisy, a </w:t>
      </w:r>
      <w:r w:rsidRPr="007944FF">
        <w:rPr>
          <w:sz w:val="22"/>
          <w:szCs w:val="22"/>
        </w:rPr>
        <w:t>aby byly</w:t>
      </w:r>
      <w:r w:rsidRPr="007944FF">
        <w:rPr>
          <w:sz w:val="22"/>
        </w:rPr>
        <w:t xml:space="preserve"> opatřené registrační značkou. Registrační značka musí být k automobilu upevněna napevno (např. přišroubováním či jiným vhodným způsobem</w:t>
      </w:r>
      <w:r w:rsidRPr="007944FF">
        <w:rPr>
          <w:sz w:val="22"/>
          <w:szCs w:val="22"/>
        </w:rPr>
        <w:t>) v souladu platnou právní úpravou.</w:t>
      </w:r>
    </w:p>
    <w:p w14:paraId="09078DD6" w14:textId="77777777" w:rsidR="000625E4" w:rsidRPr="007944FF" w:rsidRDefault="000625E4" w:rsidP="00682941">
      <w:pPr>
        <w:numPr>
          <w:ilvl w:val="1"/>
          <w:numId w:val="4"/>
        </w:numPr>
        <w:spacing w:after="120" w:line="260" w:lineRule="exact"/>
        <w:jc w:val="both"/>
        <w:rPr>
          <w:sz w:val="22"/>
        </w:rPr>
      </w:pPr>
      <w:r w:rsidRPr="007944FF">
        <w:rPr>
          <w:sz w:val="22"/>
          <w:szCs w:val="22"/>
        </w:rPr>
        <w:t>Zajištění kompletní údržby a veškerých servisních nákladů dle článku 6.3 písmene g) zahrnuje</w:t>
      </w:r>
      <w:r w:rsidRPr="007944FF">
        <w:rPr>
          <w:sz w:val="22"/>
        </w:rPr>
        <w:t xml:space="preserve"> všechny náklady na servis a údržbu automobilů s ohledem na shora deklarovaný způsob použití automobilů a opotřebení automobilů. </w:t>
      </w:r>
    </w:p>
    <w:p w14:paraId="09078DD7" w14:textId="77777777" w:rsidR="000625E4" w:rsidRPr="007944FF" w:rsidRDefault="000625E4" w:rsidP="00682941">
      <w:pPr>
        <w:numPr>
          <w:ilvl w:val="2"/>
          <w:numId w:val="4"/>
        </w:numPr>
        <w:spacing w:after="120" w:line="260" w:lineRule="exact"/>
        <w:jc w:val="both"/>
        <w:rPr>
          <w:sz w:val="22"/>
        </w:rPr>
      </w:pPr>
      <w:r w:rsidRPr="007944FF">
        <w:rPr>
          <w:sz w:val="22"/>
        </w:rPr>
        <w:t xml:space="preserve">Náklady na údržbu automobilu, pravidelné servisní prohlídky předepsané výrobcem, opravy jakéhokoliv provozního opotřebení a poruch vozidla, obměnu pneumatik dle podmínek uvedených dále nese pronajímatel. </w:t>
      </w:r>
    </w:p>
    <w:p w14:paraId="09078DD8" w14:textId="77777777" w:rsidR="000625E4" w:rsidRPr="007944FF" w:rsidRDefault="000625E4" w:rsidP="00682941">
      <w:pPr>
        <w:numPr>
          <w:ilvl w:val="2"/>
          <w:numId w:val="4"/>
        </w:numPr>
        <w:spacing w:after="120" w:line="260" w:lineRule="exact"/>
        <w:jc w:val="both"/>
        <w:rPr>
          <w:sz w:val="22"/>
        </w:rPr>
      </w:pPr>
      <w:r w:rsidRPr="007944FF">
        <w:rPr>
          <w:sz w:val="22"/>
        </w:rPr>
        <w:t xml:space="preserve">Veškeré náklady na opravu automobilu a související náklady v případě jakékoliv škody na automobilu </w:t>
      </w:r>
      <w:r w:rsidRPr="007944FF">
        <w:rPr>
          <w:b/>
          <w:sz w:val="22"/>
        </w:rPr>
        <w:t>z cizího zavinění</w:t>
      </w:r>
      <w:r w:rsidRPr="007944FF">
        <w:rPr>
          <w:sz w:val="22"/>
        </w:rPr>
        <w:t xml:space="preserve"> budou plně pokryty z pojištění odpovědnosti viníka nehody a/nebo pronajímatelem, a to tak, že nájemci v případě škody na automobilu z cizího zavinění nevzniknou žádné další náklady. </w:t>
      </w:r>
    </w:p>
    <w:p w14:paraId="09078DD9" w14:textId="77777777" w:rsidR="000625E4" w:rsidRPr="007944FF" w:rsidRDefault="000625E4" w:rsidP="00682941">
      <w:pPr>
        <w:numPr>
          <w:ilvl w:val="2"/>
          <w:numId w:val="4"/>
        </w:numPr>
        <w:spacing w:after="120" w:line="260" w:lineRule="exact"/>
        <w:jc w:val="both"/>
        <w:rPr>
          <w:sz w:val="22"/>
        </w:rPr>
      </w:pPr>
      <w:r w:rsidRPr="007944FF">
        <w:rPr>
          <w:sz w:val="22"/>
        </w:rPr>
        <w:t>Náklady na opravu automobilu v</w:t>
      </w:r>
      <w:r w:rsidRPr="007944FF">
        <w:rPr>
          <w:sz w:val="22"/>
          <w:szCs w:val="22"/>
        </w:rPr>
        <w:t xml:space="preserve"> </w:t>
      </w:r>
      <w:r w:rsidRPr="007944FF">
        <w:rPr>
          <w:sz w:val="22"/>
        </w:rPr>
        <w:t xml:space="preserve">případě škody na automobilu způsobené </w:t>
      </w:r>
      <w:r w:rsidRPr="007944FF">
        <w:rPr>
          <w:b/>
          <w:sz w:val="22"/>
        </w:rPr>
        <w:t>živelní událostí</w:t>
      </w:r>
      <w:r w:rsidRPr="007944FF">
        <w:rPr>
          <w:sz w:val="22"/>
        </w:rPr>
        <w:t xml:space="preserve"> nebo </w:t>
      </w:r>
      <w:r w:rsidRPr="007944FF">
        <w:rPr>
          <w:b/>
          <w:sz w:val="22"/>
        </w:rPr>
        <w:t>škody na čelním skle</w:t>
      </w:r>
      <w:r w:rsidRPr="007944FF">
        <w:rPr>
          <w:sz w:val="22"/>
        </w:rPr>
        <w:t xml:space="preserve"> automobilu z</w:t>
      </w:r>
      <w:r w:rsidRPr="007944FF">
        <w:rPr>
          <w:sz w:val="22"/>
          <w:szCs w:val="22"/>
        </w:rPr>
        <w:t xml:space="preserve"> </w:t>
      </w:r>
      <w:r w:rsidRPr="007944FF">
        <w:rPr>
          <w:sz w:val="22"/>
        </w:rPr>
        <w:t>cizího zavinění budou pokryty z</w:t>
      </w:r>
      <w:r w:rsidRPr="007944FF">
        <w:rPr>
          <w:sz w:val="22"/>
          <w:szCs w:val="22"/>
        </w:rPr>
        <w:t xml:space="preserve"> </w:t>
      </w:r>
      <w:r w:rsidRPr="007944FF">
        <w:rPr>
          <w:sz w:val="22"/>
        </w:rPr>
        <w:t>příslušného nájemcem požadovaného pojištění s</w:t>
      </w:r>
      <w:r w:rsidRPr="007944FF">
        <w:rPr>
          <w:sz w:val="22"/>
          <w:szCs w:val="22"/>
        </w:rPr>
        <w:t xml:space="preserve"> </w:t>
      </w:r>
      <w:r w:rsidRPr="007944FF">
        <w:rPr>
          <w:sz w:val="22"/>
        </w:rPr>
        <w:t>ohledem na shora uváděnou spoluúčast nájemce.</w:t>
      </w:r>
    </w:p>
    <w:p w14:paraId="09078DDA" w14:textId="77777777" w:rsidR="000625E4" w:rsidRPr="007944FF" w:rsidRDefault="000625E4" w:rsidP="00682941">
      <w:pPr>
        <w:numPr>
          <w:ilvl w:val="2"/>
          <w:numId w:val="4"/>
        </w:numPr>
        <w:spacing w:after="120" w:line="260" w:lineRule="exact"/>
        <w:jc w:val="both"/>
        <w:rPr>
          <w:sz w:val="22"/>
          <w:szCs w:val="22"/>
        </w:rPr>
      </w:pPr>
      <w:r w:rsidRPr="007944FF">
        <w:rPr>
          <w:sz w:val="22"/>
          <w:szCs w:val="22"/>
        </w:rPr>
        <w:t xml:space="preserve">V případě škody na vozidle </w:t>
      </w:r>
      <w:r w:rsidRPr="007944FF">
        <w:rPr>
          <w:b/>
          <w:sz w:val="22"/>
          <w:szCs w:val="22"/>
        </w:rPr>
        <w:t>z viny nájemce</w:t>
      </w:r>
      <w:r w:rsidRPr="007944FF">
        <w:rPr>
          <w:sz w:val="22"/>
          <w:szCs w:val="22"/>
        </w:rPr>
        <w:t xml:space="preserve">, kdy rozsah škody </w:t>
      </w:r>
      <w:r w:rsidRPr="007944FF">
        <w:rPr>
          <w:b/>
          <w:sz w:val="22"/>
          <w:szCs w:val="22"/>
        </w:rPr>
        <w:t xml:space="preserve">neumožňuje </w:t>
      </w:r>
      <w:r w:rsidRPr="007944FF">
        <w:rPr>
          <w:sz w:val="22"/>
          <w:szCs w:val="22"/>
        </w:rPr>
        <w:t xml:space="preserve">provoz na pozemních komunikacích v souladu se zákonem č. 56/2001 Sb., o podmínkách provozu vozidel na pozemních komunikacích, pronajímatel zajistí opravu automobilu v příslušném servisu a náklady s přesným vyčíslením škody přefakturuje ve stejné výši nájemci. Za škodu se v tomto případě nepovažuje náklad spojený se zajištěním náhradního vozidla za vozidlo poškozené, </w:t>
      </w:r>
      <w:r w:rsidRPr="007944FF">
        <w:rPr>
          <w:sz w:val="22"/>
        </w:rPr>
        <w:t>které nájemce obdrží v souladu s čl. 6.3 písm. l) této smlouvy (tzn. tento náklad je součástí fixního měsíčního nájmu vozidla)</w:t>
      </w:r>
      <w:r w:rsidRPr="007944FF">
        <w:rPr>
          <w:sz w:val="22"/>
          <w:szCs w:val="22"/>
        </w:rPr>
        <w:t>.</w:t>
      </w:r>
    </w:p>
    <w:p w14:paraId="09078DDB" w14:textId="77777777" w:rsidR="000625E4" w:rsidRPr="007944FF" w:rsidRDefault="000625E4" w:rsidP="00682941">
      <w:pPr>
        <w:numPr>
          <w:ilvl w:val="2"/>
          <w:numId w:val="4"/>
        </w:numPr>
        <w:spacing w:after="120" w:line="260" w:lineRule="exact"/>
        <w:jc w:val="both"/>
        <w:rPr>
          <w:sz w:val="22"/>
          <w:szCs w:val="22"/>
        </w:rPr>
      </w:pPr>
      <w:r w:rsidRPr="007944FF">
        <w:rPr>
          <w:sz w:val="22"/>
          <w:szCs w:val="22"/>
        </w:rPr>
        <w:t xml:space="preserve">V případě škody na vozidle </w:t>
      </w:r>
      <w:r w:rsidRPr="007944FF">
        <w:rPr>
          <w:b/>
          <w:sz w:val="22"/>
          <w:szCs w:val="22"/>
        </w:rPr>
        <w:t>z viny nájemce</w:t>
      </w:r>
      <w:r w:rsidRPr="007944FF">
        <w:rPr>
          <w:sz w:val="22"/>
          <w:szCs w:val="22"/>
        </w:rPr>
        <w:t xml:space="preserve">, kdy rozsah škody </w:t>
      </w:r>
      <w:r w:rsidRPr="007944FF">
        <w:rPr>
          <w:b/>
          <w:sz w:val="22"/>
          <w:szCs w:val="22"/>
        </w:rPr>
        <w:t>umožňuje</w:t>
      </w:r>
      <w:r w:rsidRPr="007944FF">
        <w:rPr>
          <w:sz w:val="22"/>
          <w:szCs w:val="22"/>
        </w:rPr>
        <w:t xml:space="preserve"> provoz na pozemních komunikacích v souladu se zákonem č. 56/2001 Sb., o podmínkách provozu vozidel na pozemních komunikacích, a nájemce si vyžádá provedení opravy, pronajímatel zajistí opravu automobilu v příslušném servisu a náklady s přesným vyčíslením škody přefakturuje ve stejné výši nájemci. V těchto případech není náklad za zajištění náhradního vozidla zahrnut do fixní měsíční splátky nájmu a bude přefakturován ve stejné výši nájemci dle článku 4.2.</w:t>
      </w:r>
      <w:r w:rsidR="00F57A65">
        <w:rPr>
          <w:sz w:val="22"/>
          <w:szCs w:val="22"/>
        </w:rPr>
        <w:t>3</w:t>
      </w:r>
      <w:r w:rsidR="00F57A65" w:rsidRPr="007944FF">
        <w:rPr>
          <w:sz w:val="22"/>
          <w:szCs w:val="22"/>
        </w:rPr>
        <w:t xml:space="preserve"> </w:t>
      </w:r>
      <w:r w:rsidRPr="007944FF">
        <w:rPr>
          <w:sz w:val="22"/>
          <w:szCs w:val="22"/>
        </w:rPr>
        <w:t xml:space="preserve">smlouvy. V daném případě se nájemce zavazuje nájem náhradního vozidla hradit maximálně po dobu 7 (sedmi) kalendářních dnů na každý jednotlivý případ škody. Po překročení této doby je nájem náhradního vozidla za vozidlo poškozené v souladu s </w:t>
      </w:r>
      <w:r w:rsidRPr="007944FF">
        <w:rPr>
          <w:sz w:val="22"/>
        </w:rPr>
        <w:t>čl. 6.3 písm. l)</w:t>
      </w:r>
      <w:r w:rsidRPr="007944FF">
        <w:rPr>
          <w:sz w:val="22"/>
          <w:szCs w:val="22"/>
        </w:rPr>
        <w:t> této smlouvy součástí fixního měsíčního nájmu vozidla.</w:t>
      </w:r>
    </w:p>
    <w:p w14:paraId="09078DDC" w14:textId="77777777" w:rsidR="000625E4" w:rsidRPr="007944FF" w:rsidRDefault="000625E4" w:rsidP="00682941">
      <w:pPr>
        <w:numPr>
          <w:ilvl w:val="2"/>
          <w:numId w:val="4"/>
        </w:numPr>
        <w:spacing w:after="60" w:line="260" w:lineRule="exact"/>
        <w:jc w:val="both"/>
        <w:rPr>
          <w:sz w:val="22"/>
          <w:szCs w:val="22"/>
        </w:rPr>
      </w:pPr>
      <w:r w:rsidRPr="007944FF">
        <w:rPr>
          <w:sz w:val="22"/>
          <w:szCs w:val="22"/>
        </w:rPr>
        <w:t>Služba servis a údržba slouží k udržení řádného technického a provozního stavu vozidla.</w:t>
      </w:r>
      <w:bookmarkStart w:id="7" w:name="OLE_LINK1"/>
      <w:r w:rsidRPr="007944FF">
        <w:rPr>
          <w:sz w:val="22"/>
          <w:szCs w:val="22"/>
        </w:rPr>
        <w:t xml:space="preserve"> Údržba a servis automobilů budou prováděny v servisech určených pronajímatelem. Dojezdová vzdálenost do servisu nesmí být více jak 50 km, v opačném případě musí pronajímatel zajistit odtah vozidla do servisu tak, aby nájemci nevznikal</w:t>
      </w:r>
      <w:r w:rsidR="00CD47A1">
        <w:rPr>
          <w:sz w:val="22"/>
          <w:szCs w:val="22"/>
        </w:rPr>
        <w:t>y</w:t>
      </w:r>
      <w:r w:rsidRPr="007944FF">
        <w:rPr>
          <w:sz w:val="22"/>
          <w:szCs w:val="22"/>
        </w:rPr>
        <w:t xml:space="preserve"> vícenáklady spojené se spotřebou pohonných hmot. </w:t>
      </w:r>
      <w:bookmarkEnd w:id="7"/>
      <w:r w:rsidRPr="007944FF">
        <w:rPr>
          <w:sz w:val="22"/>
          <w:szCs w:val="22"/>
        </w:rPr>
        <w:t>Obsah této služby je definován výrobcem vozidla a obsahuje např.:</w:t>
      </w:r>
    </w:p>
    <w:p w14:paraId="09078DDD" w14:textId="77777777" w:rsidR="000625E4" w:rsidRDefault="000625E4" w:rsidP="00682941">
      <w:pPr>
        <w:numPr>
          <w:ilvl w:val="3"/>
          <w:numId w:val="4"/>
        </w:numPr>
        <w:spacing w:after="60" w:line="260" w:lineRule="exact"/>
        <w:jc w:val="both"/>
        <w:rPr>
          <w:sz w:val="22"/>
          <w:szCs w:val="22"/>
        </w:rPr>
      </w:pPr>
      <w:r w:rsidRPr="007944FF">
        <w:rPr>
          <w:sz w:val="22"/>
          <w:szCs w:val="22"/>
        </w:rPr>
        <w:t xml:space="preserve">pravidelnou výměnu olejů a kapalin (motorový, převodový olej a olej do posilovače řízení, chladící a brzdová kapalina); </w:t>
      </w:r>
    </w:p>
    <w:p w14:paraId="09078DDE" w14:textId="77777777" w:rsidR="00B7327F" w:rsidRPr="00CF5979" w:rsidRDefault="00B7327F" w:rsidP="00682941">
      <w:pPr>
        <w:numPr>
          <w:ilvl w:val="3"/>
          <w:numId w:val="4"/>
        </w:numPr>
        <w:spacing w:after="60" w:line="260" w:lineRule="exact"/>
        <w:jc w:val="both"/>
        <w:rPr>
          <w:sz w:val="22"/>
          <w:szCs w:val="22"/>
        </w:rPr>
      </w:pPr>
      <w:r w:rsidRPr="00CF5979">
        <w:rPr>
          <w:sz w:val="22"/>
          <w:szCs w:val="22"/>
        </w:rPr>
        <w:t>při každém servisním úkonu, jehož předmětem je výměna oleje dodat do vozidla 1l náhradního motorového oleje;</w:t>
      </w:r>
    </w:p>
    <w:p w14:paraId="09078DDF" w14:textId="77777777" w:rsidR="000625E4" w:rsidRPr="007944FF" w:rsidRDefault="000625E4" w:rsidP="00682941">
      <w:pPr>
        <w:numPr>
          <w:ilvl w:val="3"/>
          <w:numId w:val="4"/>
        </w:numPr>
        <w:spacing w:after="60" w:line="260" w:lineRule="exact"/>
        <w:jc w:val="both"/>
        <w:rPr>
          <w:sz w:val="22"/>
          <w:szCs w:val="22"/>
        </w:rPr>
      </w:pPr>
      <w:r w:rsidRPr="007944FF">
        <w:rPr>
          <w:sz w:val="22"/>
          <w:szCs w:val="22"/>
        </w:rPr>
        <w:t>údržba klimatizace (výměna filtrů, čištění, doplnění chladícího media);</w:t>
      </w:r>
    </w:p>
    <w:p w14:paraId="09078DE0" w14:textId="77777777" w:rsidR="000625E4" w:rsidRPr="007944FF" w:rsidRDefault="000625E4" w:rsidP="00682941">
      <w:pPr>
        <w:numPr>
          <w:ilvl w:val="3"/>
          <w:numId w:val="4"/>
        </w:numPr>
        <w:spacing w:after="60" w:line="260" w:lineRule="exact"/>
        <w:jc w:val="both"/>
        <w:rPr>
          <w:sz w:val="22"/>
          <w:szCs w:val="22"/>
        </w:rPr>
      </w:pPr>
      <w:r w:rsidRPr="007944FF">
        <w:rPr>
          <w:sz w:val="22"/>
          <w:szCs w:val="22"/>
        </w:rPr>
        <w:t>výměnu filtrů (palivový, vzduchový, olejový);</w:t>
      </w:r>
    </w:p>
    <w:p w14:paraId="09078DE1" w14:textId="77777777" w:rsidR="000625E4" w:rsidRPr="007944FF" w:rsidRDefault="000625E4" w:rsidP="00682941">
      <w:pPr>
        <w:numPr>
          <w:ilvl w:val="3"/>
          <w:numId w:val="4"/>
        </w:numPr>
        <w:spacing w:after="60" w:line="260" w:lineRule="exact"/>
        <w:jc w:val="both"/>
        <w:rPr>
          <w:sz w:val="22"/>
          <w:szCs w:val="22"/>
        </w:rPr>
      </w:pPr>
      <w:r w:rsidRPr="007944FF">
        <w:rPr>
          <w:sz w:val="22"/>
          <w:szCs w:val="22"/>
        </w:rPr>
        <w:t>výměnu řemenů a řetězů (rozvodový řemen včetně napínacích kladek a příslušenství, klínový řemen);</w:t>
      </w:r>
    </w:p>
    <w:p w14:paraId="09078DE2" w14:textId="77777777" w:rsidR="000625E4" w:rsidRPr="007944FF" w:rsidRDefault="000625E4" w:rsidP="00682941">
      <w:pPr>
        <w:numPr>
          <w:ilvl w:val="3"/>
          <w:numId w:val="4"/>
        </w:numPr>
        <w:spacing w:after="60" w:line="260" w:lineRule="exact"/>
        <w:jc w:val="both"/>
        <w:rPr>
          <w:sz w:val="22"/>
          <w:szCs w:val="22"/>
        </w:rPr>
      </w:pPr>
      <w:r w:rsidRPr="007944FF">
        <w:rPr>
          <w:sz w:val="22"/>
          <w:szCs w:val="22"/>
        </w:rPr>
        <w:t>seřízení světel;</w:t>
      </w:r>
    </w:p>
    <w:p w14:paraId="09078DE3" w14:textId="77777777" w:rsidR="000625E4" w:rsidRPr="007944FF" w:rsidRDefault="000625E4" w:rsidP="00682941">
      <w:pPr>
        <w:numPr>
          <w:ilvl w:val="3"/>
          <w:numId w:val="4"/>
        </w:numPr>
        <w:spacing w:after="120" w:line="260" w:lineRule="exact"/>
        <w:jc w:val="both"/>
        <w:rPr>
          <w:sz w:val="22"/>
          <w:szCs w:val="22"/>
        </w:rPr>
      </w:pPr>
      <w:r w:rsidRPr="007944FF">
        <w:rPr>
          <w:sz w:val="22"/>
          <w:szCs w:val="22"/>
        </w:rPr>
        <w:t>výměna zapalovacích nebo žhavicích svíček.</w:t>
      </w:r>
    </w:p>
    <w:p w14:paraId="09078DE4" w14:textId="77777777" w:rsidR="000625E4" w:rsidRPr="007944FF" w:rsidRDefault="000625E4" w:rsidP="001E66BF">
      <w:pPr>
        <w:spacing w:after="60" w:line="260" w:lineRule="exact"/>
        <w:ind w:left="567"/>
        <w:jc w:val="both"/>
        <w:rPr>
          <w:sz w:val="22"/>
          <w:szCs w:val="22"/>
        </w:rPr>
      </w:pPr>
      <w:r w:rsidRPr="007944FF">
        <w:rPr>
          <w:sz w:val="22"/>
          <w:szCs w:val="22"/>
        </w:rPr>
        <w:t xml:space="preserve">Dále tato služba obsahuje opravy závad způsobených provozem, včetně dodání a úhrady veškerých potřebných náhradních dílů (bez jakéhokoliv omezení jejich množství pouze s výjimkou náhradních dílů výslovně uvedených v čl. 6.10.7 níže) např.: </w:t>
      </w:r>
    </w:p>
    <w:p w14:paraId="09078DE5" w14:textId="77777777" w:rsidR="000625E4" w:rsidRPr="007944FF" w:rsidRDefault="000625E4" w:rsidP="001E66BF">
      <w:pPr>
        <w:numPr>
          <w:ilvl w:val="3"/>
          <w:numId w:val="5"/>
        </w:numPr>
        <w:spacing w:after="60" w:line="260" w:lineRule="exact"/>
        <w:jc w:val="both"/>
        <w:rPr>
          <w:sz w:val="22"/>
        </w:rPr>
      </w:pPr>
      <w:r w:rsidRPr="007944FF">
        <w:rPr>
          <w:sz w:val="22"/>
        </w:rPr>
        <w:t>výměna ložisek, brzdových destiček a brzdových kotoučů;</w:t>
      </w:r>
    </w:p>
    <w:p w14:paraId="09078DE6" w14:textId="77777777" w:rsidR="000625E4" w:rsidRPr="007944FF" w:rsidRDefault="000625E4" w:rsidP="001E66BF">
      <w:pPr>
        <w:numPr>
          <w:ilvl w:val="3"/>
          <w:numId w:val="5"/>
        </w:numPr>
        <w:spacing w:after="60" w:line="260" w:lineRule="exact"/>
        <w:jc w:val="both"/>
        <w:rPr>
          <w:sz w:val="22"/>
        </w:rPr>
      </w:pPr>
      <w:r w:rsidRPr="007944FF">
        <w:rPr>
          <w:sz w:val="22"/>
        </w:rPr>
        <w:t>výměna žárovek, doplnění sady rezervních žárovek v automobilech;</w:t>
      </w:r>
    </w:p>
    <w:p w14:paraId="09078DE7" w14:textId="77777777" w:rsidR="000625E4" w:rsidRPr="007944FF" w:rsidRDefault="000625E4" w:rsidP="001E66BF">
      <w:pPr>
        <w:numPr>
          <w:ilvl w:val="3"/>
          <w:numId w:val="5"/>
        </w:numPr>
        <w:spacing w:after="60" w:line="260" w:lineRule="exact"/>
        <w:jc w:val="both"/>
        <w:rPr>
          <w:sz w:val="22"/>
        </w:rPr>
      </w:pPr>
      <w:r w:rsidRPr="007944FF">
        <w:rPr>
          <w:sz w:val="22"/>
        </w:rPr>
        <w:t>výměna stíracích gumiček nebo lišt;</w:t>
      </w:r>
    </w:p>
    <w:p w14:paraId="09078DE8" w14:textId="77777777" w:rsidR="000625E4" w:rsidRPr="007944FF" w:rsidRDefault="000625E4" w:rsidP="001E66BF">
      <w:pPr>
        <w:numPr>
          <w:ilvl w:val="3"/>
          <w:numId w:val="5"/>
        </w:numPr>
        <w:spacing w:after="60" w:line="260" w:lineRule="exact"/>
        <w:jc w:val="both"/>
        <w:rPr>
          <w:sz w:val="22"/>
        </w:rPr>
      </w:pPr>
      <w:r w:rsidRPr="007944FF">
        <w:rPr>
          <w:sz w:val="22"/>
        </w:rPr>
        <w:t>doplnění provozních kapalin (chladící, brzdová atd.);</w:t>
      </w:r>
    </w:p>
    <w:p w14:paraId="09078DE9" w14:textId="77777777" w:rsidR="000625E4" w:rsidRPr="007944FF" w:rsidRDefault="000625E4" w:rsidP="001E66BF">
      <w:pPr>
        <w:numPr>
          <w:ilvl w:val="3"/>
          <w:numId w:val="5"/>
        </w:numPr>
        <w:spacing w:after="60" w:line="260" w:lineRule="exact"/>
        <w:jc w:val="both"/>
        <w:rPr>
          <w:sz w:val="22"/>
        </w:rPr>
      </w:pPr>
      <w:r w:rsidRPr="007944FF">
        <w:rPr>
          <w:sz w:val="22"/>
        </w:rPr>
        <w:t>běžné opravy (seřízení a opravy zámků dveří, stahování oken, seřízení volantu atd.);</w:t>
      </w:r>
    </w:p>
    <w:p w14:paraId="09078DEA" w14:textId="77777777" w:rsidR="000625E4" w:rsidRPr="007944FF" w:rsidRDefault="000625E4" w:rsidP="001E66BF">
      <w:pPr>
        <w:numPr>
          <w:ilvl w:val="3"/>
          <w:numId w:val="5"/>
        </w:numPr>
        <w:spacing w:after="60" w:line="260" w:lineRule="exact"/>
        <w:jc w:val="both"/>
        <w:rPr>
          <w:sz w:val="22"/>
        </w:rPr>
      </w:pPr>
      <w:r w:rsidRPr="007944FF">
        <w:rPr>
          <w:sz w:val="22"/>
        </w:rPr>
        <w:t>výměna brzd (brzdové destičky, kotouče), servis brzd dle aktuálního stavu;</w:t>
      </w:r>
    </w:p>
    <w:p w14:paraId="09078DEB" w14:textId="77777777" w:rsidR="000625E4" w:rsidRPr="007944FF" w:rsidRDefault="000625E4" w:rsidP="001E66BF">
      <w:pPr>
        <w:numPr>
          <w:ilvl w:val="3"/>
          <w:numId w:val="5"/>
        </w:numPr>
        <w:spacing w:after="60" w:line="260" w:lineRule="exact"/>
        <w:jc w:val="both"/>
        <w:rPr>
          <w:sz w:val="22"/>
        </w:rPr>
      </w:pPr>
      <w:r w:rsidRPr="007944FF">
        <w:rPr>
          <w:sz w:val="22"/>
        </w:rPr>
        <w:t>opravy náprav a výměna tlumičů;</w:t>
      </w:r>
    </w:p>
    <w:p w14:paraId="09078DEC" w14:textId="77777777" w:rsidR="000625E4" w:rsidRPr="007944FF" w:rsidRDefault="000625E4" w:rsidP="001E66BF">
      <w:pPr>
        <w:numPr>
          <w:ilvl w:val="3"/>
          <w:numId w:val="5"/>
        </w:numPr>
        <w:spacing w:after="60" w:line="260" w:lineRule="exact"/>
        <w:jc w:val="both"/>
        <w:rPr>
          <w:sz w:val="22"/>
        </w:rPr>
      </w:pPr>
      <w:r w:rsidRPr="007944FF">
        <w:rPr>
          <w:sz w:val="22"/>
        </w:rPr>
        <w:t>opravy řízení vozidla (geometrie, čepy, posilovač řízení atd.);</w:t>
      </w:r>
    </w:p>
    <w:p w14:paraId="09078DED" w14:textId="77777777" w:rsidR="000625E4" w:rsidRPr="007944FF" w:rsidRDefault="000625E4" w:rsidP="001E66BF">
      <w:pPr>
        <w:numPr>
          <w:ilvl w:val="3"/>
          <w:numId w:val="5"/>
        </w:numPr>
        <w:spacing w:after="60" w:line="260" w:lineRule="exact"/>
        <w:jc w:val="both"/>
        <w:rPr>
          <w:sz w:val="22"/>
        </w:rPr>
      </w:pPr>
      <w:r w:rsidRPr="007944FF">
        <w:rPr>
          <w:sz w:val="22"/>
        </w:rPr>
        <w:t>čidla (čidla motoru, provozních kapalin atd.);</w:t>
      </w:r>
    </w:p>
    <w:p w14:paraId="09078DEE" w14:textId="77777777" w:rsidR="000625E4" w:rsidRPr="007944FF" w:rsidRDefault="000625E4" w:rsidP="001E66BF">
      <w:pPr>
        <w:numPr>
          <w:ilvl w:val="3"/>
          <w:numId w:val="5"/>
        </w:numPr>
        <w:spacing w:after="60" w:line="260" w:lineRule="exact"/>
        <w:jc w:val="both"/>
        <w:rPr>
          <w:sz w:val="22"/>
        </w:rPr>
      </w:pPr>
      <w:r w:rsidRPr="007944FF">
        <w:rPr>
          <w:sz w:val="22"/>
        </w:rPr>
        <w:t xml:space="preserve">opravy pohonného ústrojí (převodovka, diferenciál, kardanová hřídel, klouby poloos atd.); </w:t>
      </w:r>
    </w:p>
    <w:p w14:paraId="09078DEF" w14:textId="77777777" w:rsidR="000625E4" w:rsidRPr="007944FF" w:rsidRDefault="000625E4" w:rsidP="001E66BF">
      <w:pPr>
        <w:numPr>
          <w:ilvl w:val="3"/>
          <w:numId w:val="5"/>
        </w:numPr>
        <w:spacing w:after="60" w:line="260" w:lineRule="exact"/>
        <w:jc w:val="both"/>
        <w:rPr>
          <w:sz w:val="22"/>
        </w:rPr>
      </w:pPr>
      <w:r w:rsidRPr="007944FF">
        <w:rPr>
          <w:sz w:val="22"/>
        </w:rPr>
        <w:t>opravy motoru jeho součástí a příslušenství (startér, turbodmychadlo, palivové čerpadlo atd.);</w:t>
      </w:r>
    </w:p>
    <w:p w14:paraId="09078DF0" w14:textId="77777777" w:rsidR="000625E4" w:rsidRPr="007944FF" w:rsidRDefault="000625E4" w:rsidP="001E66BF">
      <w:pPr>
        <w:numPr>
          <w:ilvl w:val="3"/>
          <w:numId w:val="5"/>
        </w:numPr>
        <w:spacing w:after="60" w:line="260" w:lineRule="exact"/>
        <w:jc w:val="both"/>
        <w:rPr>
          <w:sz w:val="22"/>
        </w:rPr>
      </w:pPr>
      <w:r w:rsidRPr="007944FF">
        <w:rPr>
          <w:sz w:val="22"/>
        </w:rPr>
        <w:t>opravy a seřízení vstřikovacího systému (vstřikovací čerpadlo, vstřikovací trysky atd.);</w:t>
      </w:r>
    </w:p>
    <w:p w14:paraId="09078DF1" w14:textId="77777777" w:rsidR="000625E4" w:rsidRPr="007944FF" w:rsidRDefault="000625E4" w:rsidP="001E66BF">
      <w:pPr>
        <w:numPr>
          <w:ilvl w:val="3"/>
          <w:numId w:val="5"/>
        </w:numPr>
        <w:spacing w:after="60" w:line="260" w:lineRule="exact"/>
        <w:jc w:val="both"/>
        <w:rPr>
          <w:sz w:val="22"/>
        </w:rPr>
      </w:pPr>
      <w:r w:rsidRPr="007944FF">
        <w:rPr>
          <w:sz w:val="22"/>
        </w:rPr>
        <w:t>opravy veškerého elektrického zařízení (autorádio, motorky stěračů, palubní přístroje, osvětlení);</w:t>
      </w:r>
    </w:p>
    <w:p w14:paraId="09078DF2" w14:textId="77777777" w:rsidR="000625E4" w:rsidRPr="007944FF" w:rsidRDefault="000625E4" w:rsidP="001E66BF">
      <w:pPr>
        <w:numPr>
          <w:ilvl w:val="3"/>
          <w:numId w:val="5"/>
        </w:numPr>
        <w:spacing w:after="60" w:line="260" w:lineRule="exact"/>
        <w:jc w:val="both"/>
        <w:rPr>
          <w:sz w:val="22"/>
        </w:rPr>
      </w:pPr>
      <w:r w:rsidRPr="007944FF">
        <w:rPr>
          <w:sz w:val="22"/>
        </w:rPr>
        <w:t>výměna startovacího akumulátoru;</w:t>
      </w:r>
    </w:p>
    <w:p w14:paraId="09078DF3" w14:textId="77777777" w:rsidR="00BD73B6" w:rsidRPr="008404FC" w:rsidRDefault="000625E4" w:rsidP="001E66BF">
      <w:pPr>
        <w:numPr>
          <w:ilvl w:val="3"/>
          <w:numId w:val="5"/>
        </w:numPr>
        <w:spacing w:after="120" w:line="260" w:lineRule="exact"/>
        <w:jc w:val="both"/>
        <w:rPr>
          <w:sz w:val="22"/>
        </w:rPr>
      </w:pPr>
      <w:r w:rsidRPr="007944FF">
        <w:rPr>
          <w:sz w:val="22"/>
        </w:rPr>
        <w:t>součásti ruční brzdy a další.</w:t>
      </w:r>
    </w:p>
    <w:p w14:paraId="09078DF4" w14:textId="77777777" w:rsidR="00BD73B6" w:rsidRPr="007944FF" w:rsidRDefault="00CD47A1" w:rsidP="003745DD">
      <w:pPr>
        <w:numPr>
          <w:ilvl w:val="2"/>
          <w:numId w:val="4"/>
        </w:numPr>
        <w:spacing w:after="120" w:line="260" w:lineRule="exact"/>
        <w:jc w:val="both"/>
        <w:rPr>
          <w:sz w:val="22"/>
        </w:rPr>
      </w:pPr>
      <w:r>
        <w:rPr>
          <w:sz w:val="22"/>
        </w:rPr>
        <w:t>Nájemce prohlašuje, že bude provozovat vozidla šetrně tak, aby byla dodržena</w:t>
      </w:r>
      <w:r w:rsidR="00BD73B6" w:rsidRPr="007944FF">
        <w:rPr>
          <w:sz w:val="22"/>
        </w:rPr>
        <w:t xml:space="preserve"> minimální životnost níže vyjmenovaných náhradních dílů (dále též jen „ND“) dle počtu ujetých kilometrů za předpokladu, že po dobu užívání vozidla budou užívány výlučně originální náhradní díly výrobce vozidla. V případě nedodržení stanovených limitů životnosti bud</w:t>
      </w:r>
      <w:r>
        <w:rPr>
          <w:sz w:val="22"/>
        </w:rPr>
        <w:t>e</w:t>
      </w:r>
      <w:r w:rsidR="00BD73B6" w:rsidRPr="007944FF">
        <w:rPr>
          <w:sz w:val="22"/>
        </w:rPr>
        <w:t xml:space="preserve"> výměna těchto náhradních dílů a použitý materiál včetně odvedené práce přeúčtovány nájemci. Pronajímatel je v tomto případě povinen doložit nájemci originalitu takto opotřebených náhradních dílů a počet ujetých kilometrů do jejich předčasného opotřebení. </w:t>
      </w:r>
    </w:p>
    <w:tbl>
      <w:tblPr>
        <w:tblW w:w="7438" w:type="dxa"/>
        <w:tblInd w:w="1631" w:type="dxa"/>
        <w:tblCellMar>
          <w:left w:w="70" w:type="dxa"/>
          <w:right w:w="70" w:type="dxa"/>
        </w:tblCellMar>
        <w:tblLook w:val="04A0" w:firstRow="1" w:lastRow="0" w:firstColumn="1" w:lastColumn="0" w:noHBand="0" w:noVBand="1"/>
      </w:tblPr>
      <w:tblGrid>
        <w:gridCol w:w="2902"/>
        <w:gridCol w:w="4536"/>
      </w:tblGrid>
      <w:tr w:rsidR="00BD73B6" w:rsidRPr="0065239A" w14:paraId="09078DF7" w14:textId="77777777" w:rsidTr="00BB70E9">
        <w:trPr>
          <w:trHeight w:val="340"/>
        </w:trPr>
        <w:tc>
          <w:tcPr>
            <w:tcW w:w="29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078DF5" w14:textId="77777777" w:rsidR="00BD73B6" w:rsidRPr="00BB70E9" w:rsidRDefault="00BD73B6" w:rsidP="001E66BF">
            <w:pPr>
              <w:spacing w:line="260" w:lineRule="exact"/>
              <w:rPr>
                <w:rFonts w:ascii="Arial" w:hAnsi="Arial" w:cs="Arial"/>
                <w:b/>
                <w:bCs/>
                <w:color w:val="000000"/>
                <w:sz w:val="18"/>
                <w:szCs w:val="22"/>
              </w:rPr>
            </w:pPr>
            <w:r w:rsidRPr="00BB70E9">
              <w:rPr>
                <w:rFonts w:ascii="Arial" w:hAnsi="Arial" w:cs="Arial"/>
                <w:b/>
                <w:bCs/>
                <w:color w:val="000000"/>
                <w:sz w:val="18"/>
                <w:szCs w:val="22"/>
              </w:rPr>
              <w:t>Druhy ND</w:t>
            </w:r>
          </w:p>
        </w:tc>
        <w:tc>
          <w:tcPr>
            <w:tcW w:w="4536" w:type="dxa"/>
            <w:tcBorders>
              <w:top w:val="single" w:sz="4" w:space="0" w:color="auto"/>
              <w:left w:val="nil"/>
              <w:bottom w:val="single" w:sz="4" w:space="0" w:color="auto"/>
              <w:right w:val="single" w:sz="4" w:space="0" w:color="auto"/>
            </w:tcBorders>
            <w:shd w:val="clear" w:color="000000" w:fill="FFFFFF"/>
            <w:noWrap/>
            <w:vAlign w:val="bottom"/>
            <w:hideMark/>
          </w:tcPr>
          <w:p w14:paraId="09078DF6" w14:textId="77777777" w:rsidR="00BD73B6" w:rsidRPr="00BB70E9" w:rsidRDefault="00BD73B6" w:rsidP="001E66BF">
            <w:pPr>
              <w:spacing w:line="260" w:lineRule="exact"/>
              <w:jc w:val="center"/>
              <w:rPr>
                <w:rFonts w:ascii="Arial" w:hAnsi="Arial" w:cs="Arial"/>
                <w:b/>
                <w:bCs/>
                <w:color w:val="000000"/>
                <w:sz w:val="18"/>
                <w:szCs w:val="22"/>
              </w:rPr>
            </w:pPr>
            <w:r w:rsidRPr="00BB70E9">
              <w:rPr>
                <w:rFonts w:ascii="Arial" w:hAnsi="Arial" w:cs="Arial"/>
                <w:b/>
                <w:bCs/>
                <w:color w:val="000000"/>
                <w:sz w:val="18"/>
                <w:szCs w:val="22"/>
              </w:rPr>
              <w:t>Minimální životnost v km</w:t>
            </w:r>
          </w:p>
        </w:tc>
      </w:tr>
      <w:tr w:rsidR="00BD73B6" w:rsidRPr="0065239A" w14:paraId="09078DFA" w14:textId="77777777" w:rsidTr="00BB70E9">
        <w:trPr>
          <w:trHeight w:val="340"/>
        </w:trPr>
        <w:tc>
          <w:tcPr>
            <w:tcW w:w="2902" w:type="dxa"/>
            <w:tcBorders>
              <w:top w:val="nil"/>
              <w:left w:val="single" w:sz="4" w:space="0" w:color="auto"/>
              <w:bottom w:val="single" w:sz="4" w:space="0" w:color="auto"/>
              <w:right w:val="single" w:sz="4" w:space="0" w:color="auto"/>
            </w:tcBorders>
            <w:shd w:val="clear" w:color="D9D9D9" w:fill="FFFFFF"/>
            <w:noWrap/>
            <w:vAlign w:val="bottom"/>
            <w:hideMark/>
          </w:tcPr>
          <w:p w14:paraId="09078DF8" w14:textId="77777777" w:rsidR="00BD73B6" w:rsidRPr="00BB70E9" w:rsidRDefault="00BD73B6" w:rsidP="001E66BF">
            <w:pPr>
              <w:spacing w:line="260" w:lineRule="exact"/>
              <w:rPr>
                <w:rFonts w:ascii="Arial" w:hAnsi="Arial" w:cs="Arial"/>
                <w:color w:val="000000"/>
                <w:sz w:val="18"/>
                <w:szCs w:val="22"/>
              </w:rPr>
            </w:pPr>
            <w:r w:rsidRPr="00BB70E9">
              <w:rPr>
                <w:rFonts w:ascii="Arial" w:hAnsi="Arial" w:cs="Arial"/>
                <w:color w:val="000000"/>
                <w:sz w:val="18"/>
                <w:szCs w:val="22"/>
              </w:rPr>
              <w:t>Brzdy přední - destičky</w:t>
            </w:r>
          </w:p>
        </w:tc>
        <w:tc>
          <w:tcPr>
            <w:tcW w:w="4536" w:type="dxa"/>
            <w:tcBorders>
              <w:top w:val="nil"/>
              <w:left w:val="nil"/>
              <w:bottom w:val="single" w:sz="4" w:space="0" w:color="auto"/>
              <w:right w:val="single" w:sz="4" w:space="0" w:color="auto"/>
            </w:tcBorders>
            <w:shd w:val="clear" w:color="D9D9D9" w:fill="FFFFFF"/>
            <w:noWrap/>
            <w:vAlign w:val="bottom"/>
            <w:hideMark/>
          </w:tcPr>
          <w:p w14:paraId="09078DF9" w14:textId="77777777" w:rsidR="00BD73B6" w:rsidRPr="00BB70E9" w:rsidRDefault="00BD73B6" w:rsidP="001E66BF">
            <w:pPr>
              <w:spacing w:line="260" w:lineRule="exact"/>
              <w:jc w:val="center"/>
              <w:rPr>
                <w:rFonts w:ascii="Arial" w:hAnsi="Arial" w:cs="Arial"/>
                <w:color w:val="000000"/>
                <w:sz w:val="18"/>
                <w:szCs w:val="22"/>
              </w:rPr>
            </w:pPr>
            <w:r w:rsidRPr="00BB70E9">
              <w:rPr>
                <w:rFonts w:ascii="Arial" w:hAnsi="Arial" w:cs="Arial"/>
                <w:color w:val="000000"/>
                <w:sz w:val="18"/>
                <w:szCs w:val="22"/>
              </w:rPr>
              <w:t>17 000</w:t>
            </w:r>
          </w:p>
        </w:tc>
      </w:tr>
      <w:tr w:rsidR="00BD73B6" w:rsidRPr="0065239A" w14:paraId="09078DFD" w14:textId="77777777" w:rsidTr="00BB70E9">
        <w:trPr>
          <w:trHeight w:val="340"/>
        </w:trPr>
        <w:tc>
          <w:tcPr>
            <w:tcW w:w="2902" w:type="dxa"/>
            <w:tcBorders>
              <w:top w:val="nil"/>
              <w:left w:val="single" w:sz="4" w:space="0" w:color="auto"/>
              <w:bottom w:val="single" w:sz="4" w:space="0" w:color="auto"/>
              <w:right w:val="single" w:sz="4" w:space="0" w:color="auto"/>
            </w:tcBorders>
            <w:shd w:val="clear" w:color="000000" w:fill="FFFFFF"/>
            <w:noWrap/>
            <w:vAlign w:val="bottom"/>
            <w:hideMark/>
          </w:tcPr>
          <w:p w14:paraId="09078DFB" w14:textId="77777777" w:rsidR="00BD73B6" w:rsidRPr="00BB70E9" w:rsidRDefault="00BD73B6" w:rsidP="001E66BF">
            <w:pPr>
              <w:spacing w:line="260" w:lineRule="exact"/>
              <w:rPr>
                <w:rFonts w:ascii="Arial" w:hAnsi="Arial" w:cs="Arial"/>
                <w:color w:val="000000"/>
                <w:sz w:val="18"/>
                <w:szCs w:val="22"/>
              </w:rPr>
            </w:pPr>
            <w:r w:rsidRPr="00BB70E9">
              <w:rPr>
                <w:rFonts w:ascii="Arial" w:hAnsi="Arial" w:cs="Arial"/>
                <w:color w:val="000000"/>
                <w:sz w:val="18"/>
                <w:szCs w:val="22"/>
              </w:rPr>
              <w:t>Brzdy přední - kotouče</w:t>
            </w:r>
          </w:p>
        </w:tc>
        <w:tc>
          <w:tcPr>
            <w:tcW w:w="4536" w:type="dxa"/>
            <w:tcBorders>
              <w:top w:val="nil"/>
              <w:left w:val="nil"/>
              <w:bottom w:val="single" w:sz="4" w:space="0" w:color="auto"/>
              <w:right w:val="single" w:sz="4" w:space="0" w:color="auto"/>
            </w:tcBorders>
            <w:shd w:val="clear" w:color="000000" w:fill="FFFFFF"/>
            <w:noWrap/>
            <w:vAlign w:val="bottom"/>
            <w:hideMark/>
          </w:tcPr>
          <w:p w14:paraId="09078DFC" w14:textId="77777777" w:rsidR="00BD73B6" w:rsidRPr="00BB70E9" w:rsidRDefault="00BD73B6" w:rsidP="001E66BF">
            <w:pPr>
              <w:spacing w:line="260" w:lineRule="exact"/>
              <w:jc w:val="center"/>
              <w:rPr>
                <w:rFonts w:ascii="Arial" w:hAnsi="Arial" w:cs="Arial"/>
                <w:color w:val="000000"/>
                <w:sz w:val="18"/>
                <w:szCs w:val="22"/>
              </w:rPr>
            </w:pPr>
            <w:r w:rsidRPr="00BB70E9">
              <w:rPr>
                <w:rFonts w:ascii="Arial" w:hAnsi="Arial" w:cs="Arial"/>
                <w:color w:val="000000"/>
                <w:sz w:val="18"/>
                <w:szCs w:val="22"/>
              </w:rPr>
              <w:t>34 000</w:t>
            </w:r>
          </w:p>
        </w:tc>
      </w:tr>
      <w:tr w:rsidR="00BD73B6" w:rsidRPr="0065239A" w14:paraId="09078E00" w14:textId="77777777" w:rsidTr="00BB70E9">
        <w:trPr>
          <w:trHeight w:val="340"/>
        </w:trPr>
        <w:tc>
          <w:tcPr>
            <w:tcW w:w="2902" w:type="dxa"/>
            <w:tcBorders>
              <w:top w:val="nil"/>
              <w:left w:val="single" w:sz="4" w:space="0" w:color="auto"/>
              <w:bottom w:val="single" w:sz="4" w:space="0" w:color="auto"/>
              <w:right w:val="single" w:sz="4" w:space="0" w:color="auto"/>
            </w:tcBorders>
            <w:shd w:val="clear" w:color="D9D9D9" w:fill="FFFFFF"/>
            <w:noWrap/>
            <w:vAlign w:val="bottom"/>
            <w:hideMark/>
          </w:tcPr>
          <w:p w14:paraId="09078DFE" w14:textId="77777777" w:rsidR="00BD73B6" w:rsidRPr="00BB70E9" w:rsidRDefault="00BD73B6" w:rsidP="001E66BF">
            <w:pPr>
              <w:spacing w:line="260" w:lineRule="exact"/>
              <w:rPr>
                <w:rFonts w:ascii="Arial" w:hAnsi="Arial" w:cs="Arial"/>
                <w:color w:val="000000"/>
                <w:sz w:val="18"/>
                <w:szCs w:val="22"/>
              </w:rPr>
            </w:pPr>
            <w:r w:rsidRPr="00BB70E9">
              <w:rPr>
                <w:rFonts w:ascii="Arial" w:hAnsi="Arial" w:cs="Arial"/>
                <w:color w:val="000000"/>
                <w:sz w:val="18"/>
                <w:szCs w:val="22"/>
              </w:rPr>
              <w:t>Brzdy zadní - destičky</w:t>
            </w:r>
          </w:p>
        </w:tc>
        <w:tc>
          <w:tcPr>
            <w:tcW w:w="4536" w:type="dxa"/>
            <w:tcBorders>
              <w:top w:val="nil"/>
              <w:left w:val="nil"/>
              <w:bottom w:val="single" w:sz="4" w:space="0" w:color="auto"/>
              <w:right w:val="single" w:sz="4" w:space="0" w:color="auto"/>
            </w:tcBorders>
            <w:shd w:val="clear" w:color="D9D9D9" w:fill="FFFFFF"/>
            <w:noWrap/>
            <w:vAlign w:val="bottom"/>
            <w:hideMark/>
          </w:tcPr>
          <w:p w14:paraId="09078DFF" w14:textId="77777777" w:rsidR="00BD73B6" w:rsidRPr="00BB70E9" w:rsidRDefault="00BD73B6" w:rsidP="001E66BF">
            <w:pPr>
              <w:spacing w:line="260" w:lineRule="exact"/>
              <w:jc w:val="center"/>
              <w:rPr>
                <w:rFonts w:ascii="Arial" w:hAnsi="Arial" w:cs="Arial"/>
                <w:color w:val="000000"/>
                <w:sz w:val="18"/>
                <w:szCs w:val="22"/>
              </w:rPr>
            </w:pPr>
            <w:r w:rsidRPr="00BB70E9">
              <w:rPr>
                <w:rFonts w:ascii="Arial" w:hAnsi="Arial" w:cs="Arial"/>
                <w:color w:val="000000"/>
                <w:sz w:val="18"/>
                <w:szCs w:val="22"/>
              </w:rPr>
              <w:t>20 000</w:t>
            </w:r>
          </w:p>
        </w:tc>
      </w:tr>
      <w:tr w:rsidR="00BD73B6" w:rsidRPr="0065239A" w14:paraId="09078E03" w14:textId="77777777" w:rsidTr="00BB70E9">
        <w:trPr>
          <w:trHeight w:val="340"/>
        </w:trPr>
        <w:tc>
          <w:tcPr>
            <w:tcW w:w="2902" w:type="dxa"/>
            <w:tcBorders>
              <w:top w:val="nil"/>
              <w:left w:val="single" w:sz="4" w:space="0" w:color="auto"/>
              <w:bottom w:val="single" w:sz="4" w:space="0" w:color="auto"/>
              <w:right w:val="single" w:sz="4" w:space="0" w:color="auto"/>
            </w:tcBorders>
            <w:shd w:val="clear" w:color="000000" w:fill="FFFFFF"/>
            <w:noWrap/>
            <w:vAlign w:val="bottom"/>
            <w:hideMark/>
          </w:tcPr>
          <w:p w14:paraId="09078E01" w14:textId="77777777" w:rsidR="00BD73B6" w:rsidRPr="00BB70E9" w:rsidRDefault="00BD73B6" w:rsidP="001E66BF">
            <w:pPr>
              <w:spacing w:line="260" w:lineRule="exact"/>
              <w:rPr>
                <w:rFonts w:ascii="Arial" w:hAnsi="Arial" w:cs="Arial"/>
                <w:color w:val="000000"/>
                <w:sz w:val="18"/>
                <w:szCs w:val="22"/>
              </w:rPr>
            </w:pPr>
            <w:r w:rsidRPr="00BB70E9">
              <w:rPr>
                <w:rFonts w:ascii="Arial" w:hAnsi="Arial" w:cs="Arial"/>
                <w:color w:val="000000"/>
                <w:sz w:val="18"/>
                <w:szCs w:val="22"/>
              </w:rPr>
              <w:t>Brzdy zadní - kotouče</w:t>
            </w:r>
          </w:p>
        </w:tc>
        <w:tc>
          <w:tcPr>
            <w:tcW w:w="4536" w:type="dxa"/>
            <w:tcBorders>
              <w:top w:val="nil"/>
              <w:left w:val="nil"/>
              <w:bottom w:val="single" w:sz="4" w:space="0" w:color="auto"/>
              <w:right w:val="single" w:sz="4" w:space="0" w:color="auto"/>
            </w:tcBorders>
            <w:shd w:val="clear" w:color="000000" w:fill="FFFFFF"/>
            <w:noWrap/>
            <w:vAlign w:val="bottom"/>
            <w:hideMark/>
          </w:tcPr>
          <w:p w14:paraId="09078E02" w14:textId="77777777" w:rsidR="00BD73B6" w:rsidRPr="00BB70E9" w:rsidRDefault="00BD73B6" w:rsidP="001E66BF">
            <w:pPr>
              <w:spacing w:line="260" w:lineRule="exact"/>
              <w:jc w:val="center"/>
              <w:rPr>
                <w:rFonts w:ascii="Arial" w:hAnsi="Arial" w:cs="Arial"/>
                <w:color w:val="000000"/>
                <w:sz w:val="18"/>
                <w:szCs w:val="22"/>
              </w:rPr>
            </w:pPr>
            <w:r w:rsidRPr="00BB70E9">
              <w:rPr>
                <w:rFonts w:ascii="Arial" w:hAnsi="Arial" w:cs="Arial"/>
                <w:color w:val="000000"/>
                <w:sz w:val="18"/>
                <w:szCs w:val="22"/>
              </w:rPr>
              <w:t>40 000</w:t>
            </w:r>
          </w:p>
        </w:tc>
      </w:tr>
      <w:tr w:rsidR="00BD73B6" w:rsidRPr="0065239A" w14:paraId="09078E06" w14:textId="77777777" w:rsidTr="00BB70E9">
        <w:trPr>
          <w:trHeight w:val="340"/>
        </w:trPr>
        <w:tc>
          <w:tcPr>
            <w:tcW w:w="2902" w:type="dxa"/>
            <w:tcBorders>
              <w:top w:val="nil"/>
              <w:left w:val="single" w:sz="4" w:space="0" w:color="auto"/>
              <w:bottom w:val="single" w:sz="4" w:space="0" w:color="auto"/>
              <w:right w:val="single" w:sz="4" w:space="0" w:color="auto"/>
            </w:tcBorders>
            <w:shd w:val="clear" w:color="D9D9D9" w:fill="FFFFFF"/>
            <w:noWrap/>
            <w:vAlign w:val="bottom"/>
            <w:hideMark/>
          </w:tcPr>
          <w:p w14:paraId="09078E04" w14:textId="77777777" w:rsidR="00BD73B6" w:rsidRPr="00BB70E9" w:rsidRDefault="00BD73B6" w:rsidP="001E66BF">
            <w:pPr>
              <w:spacing w:line="260" w:lineRule="exact"/>
              <w:rPr>
                <w:rFonts w:ascii="Arial" w:hAnsi="Arial" w:cs="Arial"/>
                <w:color w:val="000000"/>
                <w:sz w:val="18"/>
                <w:szCs w:val="22"/>
              </w:rPr>
            </w:pPr>
            <w:r w:rsidRPr="00BB70E9">
              <w:rPr>
                <w:rFonts w:ascii="Arial" w:hAnsi="Arial" w:cs="Arial"/>
                <w:color w:val="000000"/>
                <w:sz w:val="18"/>
                <w:szCs w:val="22"/>
              </w:rPr>
              <w:t>Spojková lamela</w:t>
            </w:r>
          </w:p>
        </w:tc>
        <w:tc>
          <w:tcPr>
            <w:tcW w:w="4536" w:type="dxa"/>
            <w:tcBorders>
              <w:top w:val="nil"/>
              <w:left w:val="nil"/>
              <w:bottom w:val="single" w:sz="4" w:space="0" w:color="auto"/>
              <w:right w:val="single" w:sz="4" w:space="0" w:color="auto"/>
            </w:tcBorders>
            <w:shd w:val="clear" w:color="D9D9D9" w:fill="FFFFFF"/>
            <w:noWrap/>
            <w:vAlign w:val="bottom"/>
            <w:hideMark/>
          </w:tcPr>
          <w:p w14:paraId="09078E05" w14:textId="77777777" w:rsidR="00BD73B6" w:rsidRPr="00BB70E9" w:rsidRDefault="00BD73B6" w:rsidP="001E66BF">
            <w:pPr>
              <w:spacing w:line="260" w:lineRule="exact"/>
              <w:jc w:val="center"/>
              <w:rPr>
                <w:rFonts w:ascii="Arial" w:hAnsi="Arial" w:cs="Arial"/>
                <w:color w:val="000000"/>
                <w:sz w:val="18"/>
                <w:szCs w:val="22"/>
              </w:rPr>
            </w:pPr>
            <w:r w:rsidRPr="00BB70E9">
              <w:rPr>
                <w:rFonts w:ascii="Arial" w:hAnsi="Arial" w:cs="Arial"/>
                <w:color w:val="000000"/>
                <w:sz w:val="18"/>
                <w:szCs w:val="22"/>
              </w:rPr>
              <w:t>45 000</w:t>
            </w:r>
          </w:p>
        </w:tc>
      </w:tr>
      <w:tr w:rsidR="00BD73B6" w:rsidRPr="0065239A" w14:paraId="09078E09" w14:textId="77777777" w:rsidTr="00BB70E9">
        <w:trPr>
          <w:trHeight w:val="340"/>
        </w:trPr>
        <w:tc>
          <w:tcPr>
            <w:tcW w:w="2902" w:type="dxa"/>
            <w:tcBorders>
              <w:top w:val="nil"/>
              <w:left w:val="single" w:sz="4" w:space="0" w:color="auto"/>
              <w:bottom w:val="single" w:sz="4" w:space="0" w:color="auto"/>
              <w:right w:val="single" w:sz="4" w:space="0" w:color="auto"/>
            </w:tcBorders>
            <w:shd w:val="clear" w:color="D9D9D9" w:fill="FFFFFF"/>
            <w:noWrap/>
            <w:vAlign w:val="bottom"/>
            <w:hideMark/>
          </w:tcPr>
          <w:p w14:paraId="09078E07" w14:textId="77777777" w:rsidR="00BD73B6" w:rsidRPr="00BB70E9" w:rsidRDefault="00BD73B6" w:rsidP="001E66BF">
            <w:pPr>
              <w:spacing w:line="260" w:lineRule="exact"/>
              <w:rPr>
                <w:rFonts w:ascii="Arial" w:hAnsi="Arial" w:cs="Arial"/>
                <w:color w:val="000000"/>
                <w:sz w:val="18"/>
                <w:szCs w:val="22"/>
              </w:rPr>
            </w:pPr>
            <w:r w:rsidRPr="00BB70E9">
              <w:rPr>
                <w:rFonts w:ascii="Arial" w:hAnsi="Arial" w:cs="Arial"/>
                <w:color w:val="000000"/>
                <w:sz w:val="18"/>
                <w:szCs w:val="22"/>
              </w:rPr>
              <w:t>Díly nápravy</w:t>
            </w:r>
          </w:p>
        </w:tc>
        <w:tc>
          <w:tcPr>
            <w:tcW w:w="4536" w:type="dxa"/>
            <w:tcBorders>
              <w:top w:val="nil"/>
              <w:left w:val="nil"/>
              <w:bottom w:val="single" w:sz="4" w:space="0" w:color="auto"/>
              <w:right w:val="single" w:sz="4" w:space="0" w:color="auto"/>
            </w:tcBorders>
            <w:shd w:val="clear" w:color="D9D9D9" w:fill="FFFFFF"/>
            <w:noWrap/>
            <w:vAlign w:val="bottom"/>
            <w:hideMark/>
          </w:tcPr>
          <w:p w14:paraId="09078E08" w14:textId="77777777" w:rsidR="00BD73B6" w:rsidRPr="00BB70E9" w:rsidRDefault="00BD73B6" w:rsidP="001E66BF">
            <w:pPr>
              <w:spacing w:line="260" w:lineRule="exact"/>
              <w:jc w:val="center"/>
              <w:rPr>
                <w:rFonts w:ascii="Arial" w:hAnsi="Arial" w:cs="Arial"/>
                <w:color w:val="000000"/>
                <w:sz w:val="18"/>
                <w:szCs w:val="22"/>
              </w:rPr>
            </w:pPr>
            <w:r w:rsidRPr="00BB70E9">
              <w:rPr>
                <w:rFonts w:ascii="Arial" w:hAnsi="Arial" w:cs="Arial"/>
                <w:color w:val="000000"/>
                <w:sz w:val="18"/>
                <w:szCs w:val="22"/>
              </w:rPr>
              <w:t>30 000</w:t>
            </w:r>
          </w:p>
        </w:tc>
      </w:tr>
      <w:tr w:rsidR="00BD73B6" w:rsidRPr="0065239A" w14:paraId="09078E0C" w14:textId="77777777" w:rsidTr="00BB70E9">
        <w:trPr>
          <w:trHeight w:val="340"/>
        </w:trPr>
        <w:tc>
          <w:tcPr>
            <w:tcW w:w="2902" w:type="dxa"/>
            <w:tcBorders>
              <w:top w:val="nil"/>
              <w:left w:val="single" w:sz="4" w:space="0" w:color="auto"/>
              <w:bottom w:val="single" w:sz="4" w:space="0" w:color="auto"/>
              <w:right w:val="single" w:sz="4" w:space="0" w:color="auto"/>
            </w:tcBorders>
            <w:shd w:val="clear" w:color="000000" w:fill="FFFFFF"/>
            <w:noWrap/>
            <w:vAlign w:val="bottom"/>
            <w:hideMark/>
          </w:tcPr>
          <w:p w14:paraId="09078E0A" w14:textId="77777777" w:rsidR="00BD73B6" w:rsidRPr="00BB70E9" w:rsidRDefault="00BD73B6" w:rsidP="001E66BF">
            <w:pPr>
              <w:spacing w:line="260" w:lineRule="exact"/>
              <w:rPr>
                <w:rFonts w:ascii="Arial" w:hAnsi="Arial" w:cs="Arial"/>
                <w:color w:val="000000"/>
                <w:sz w:val="18"/>
                <w:szCs w:val="22"/>
              </w:rPr>
            </w:pPr>
            <w:r w:rsidRPr="00BB70E9">
              <w:rPr>
                <w:rFonts w:ascii="Arial" w:hAnsi="Arial" w:cs="Arial"/>
                <w:color w:val="000000"/>
                <w:sz w:val="18"/>
                <w:szCs w:val="22"/>
              </w:rPr>
              <w:t>Díly řízení</w:t>
            </w:r>
          </w:p>
        </w:tc>
        <w:tc>
          <w:tcPr>
            <w:tcW w:w="4536" w:type="dxa"/>
            <w:tcBorders>
              <w:top w:val="nil"/>
              <w:left w:val="nil"/>
              <w:bottom w:val="single" w:sz="4" w:space="0" w:color="auto"/>
              <w:right w:val="single" w:sz="4" w:space="0" w:color="auto"/>
            </w:tcBorders>
            <w:shd w:val="clear" w:color="000000" w:fill="FFFFFF"/>
            <w:noWrap/>
            <w:vAlign w:val="bottom"/>
            <w:hideMark/>
          </w:tcPr>
          <w:p w14:paraId="09078E0B" w14:textId="77777777" w:rsidR="00BD73B6" w:rsidRPr="00BB70E9" w:rsidRDefault="00BD73B6" w:rsidP="001E66BF">
            <w:pPr>
              <w:spacing w:line="260" w:lineRule="exact"/>
              <w:jc w:val="center"/>
              <w:rPr>
                <w:rFonts w:ascii="Arial" w:hAnsi="Arial" w:cs="Arial"/>
                <w:color w:val="000000"/>
                <w:sz w:val="18"/>
                <w:szCs w:val="22"/>
              </w:rPr>
            </w:pPr>
            <w:r w:rsidRPr="00BB70E9">
              <w:rPr>
                <w:rFonts w:ascii="Arial" w:hAnsi="Arial" w:cs="Arial"/>
                <w:color w:val="000000"/>
                <w:sz w:val="18"/>
                <w:szCs w:val="22"/>
              </w:rPr>
              <w:t>30 000</w:t>
            </w:r>
          </w:p>
        </w:tc>
      </w:tr>
    </w:tbl>
    <w:p w14:paraId="09078E0E" w14:textId="77777777" w:rsidR="000625E4" w:rsidRPr="00BD73B6" w:rsidRDefault="00B36E15" w:rsidP="000120AF">
      <w:pPr>
        <w:numPr>
          <w:ilvl w:val="2"/>
          <w:numId w:val="4"/>
        </w:numPr>
        <w:spacing w:before="120" w:after="120" w:line="260" w:lineRule="exact"/>
        <w:jc w:val="both"/>
        <w:rPr>
          <w:sz w:val="22"/>
        </w:rPr>
      </w:pPr>
      <w:r>
        <w:rPr>
          <w:sz w:val="22"/>
        </w:rPr>
        <w:t>N</w:t>
      </w:r>
      <w:r w:rsidR="000625E4" w:rsidRPr="00BD73B6">
        <w:rPr>
          <w:sz w:val="22"/>
        </w:rPr>
        <w:t xml:space="preserve">ájemce má právo odmítnout opravu v servisu, jež určí pronajímatel. V takovém případě bude auto opraveno v jiném servisu navrženém pronajímatelem a odsouhlaseném nájemcem, nebo v servisu určeném nájemcem a odsouhlaseném pronajímatelem. </w:t>
      </w:r>
      <w:r w:rsidR="000625E4" w:rsidRPr="00BD73B6">
        <w:rPr>
          <w:sz w:val="22"/>
          <w:szCs w:val="22"/>
        </w:rPr>
        <w:t xml:space="preserve">Oprava bude vždy provedena v souladu s opravárenskými postupy a návody výrobce automobilu, za použití výlučně originálních dílů výrobce automobilu a výrobcem schválených lakovacích materiálů. Pokud bude oprava provedena jiným než autorizovaným servisním partnerem výrobce automobilu, zavazuje se nájemce o tom pronajímatele informovat </w:t>
      </w:r>
      <w:r>
        <w:rPr>
          <w:sz w:val="22"/>
          <w:szCs w:val="22"/>
        </w:rPr>
        <w:t xml:space="preserve">a </w:t>
      </w:r>
      <w:r w:rsidR="000625E4" w:rsidRPr="00BD73B6">
        <w:rPr>
          <w:sz w:val="22"/>
          <w:szCs w:val="22"/>
        </w:rPr>
        <w:t>poskytnout pronajímateli po dokončení opravy veškerou dokumentaci týkající se provedené opravy. Pronajímatel je oprávněn provést fyzickou kontrolu řádného provedení takové opravy. V případě zjištění vad provedené opravy nese nájemce náklady na odstranění těchto vad.</w:t>
      </w:r>
    </w:p>
    <w:p w14:paraId="09078E0F" w14:textId="77777777" w:rsidR="000625E4" w:rsidRPr="00A71F5E" w:rsidRDefault="000625E4" w:rsidP="00682941">
      <w:pPr>
        <w:numPr>
          <w:ilvl w:val="2"/>
          <w:numId w:val="4"/>
        </w:numPr>
        <w:spacing w:after="120" w:line="260" w:lineRule="exact"/>
        <w:jc w:val="both"/>
        <w:rPr>
          <w:sz w:val="22"/>
        </w:rPr>
      </w:pPr>
      <w:r w:rsidRPr="00A71F5E">
        <w:rPr>
          <w:sz w:val="22"/>
        </w:rPr>
        <w:t xml:space="preserve">Pronajímatel dále nese náklady na výměnu auto-lékárničky při její </w:t>
      </w:r>
      <w:proofErr w:type="spellStart"/>
      <w:r w:rsidRPr="00A71F5E">
        <w:rPr>
          <w:sz w:val="22"/>
        </w:rPr>
        <w:t>expiraci</w:t>
      </w:r>
      <w:proofErr w:type="spellEnd"/>
      <w:r w:rsidRPr="00A71F5E">
        <w:rPr>
          <w:sz w:val="22"/>
        </w:rPr>
        <w:t xml:space="preserve"> (případně výměnu </w:t>
      </w:r>
      <w:proofErr w:type="spellStart"/>
      <w:r w:rsidRPr="00A71F5E">
        <w:rPr>
          <w:sz w:val="22"/>
        </w:rPr>
        <w:t>expirovaných</w:t>
      </w:r>
      <w:proofErr w:type="spellEnd"/>
      <w:r w:rsidRPr="00A71F5E">
        <w:rPr>
          <w:sz w:val="22"/>
        </w:rPr>
        <w:t xml:space="preserve"> částí obsahu) a doplňování obsahu rezervní sady žárovek a pojistek o součásti, které byly u daného vozidla použity jako náhrada za nefunkční díly, které budou při doplňování doloženy, čímž bude prokázána nutnost jejich doplnění/výměny.</w:t>
      </w:r>
    </w:p>
    <w:p w14:paraId="09078E10" w14:textId="77777777" w:rsidR="000625E4" w:rsidRPr="007C38CA" w:rsidRDefault="000625E4" w:rsidP="00682941">
      <w:pPr>
        <w:numPr>
          <w:ilvl w:val="2"/>
          <w:numId w:val="4"/>
        </w:numPr>
        <w:spacing w:after="120" w:line="260" w:lineRule="exact"/>
        <w:jc w:val="both"/>
        <w:rPr>
          <w:sz w:val="22"/>
        </w:rPr>
      </w:pPr>
      <w:r w:rsidRPr="00A71F5E">
        <w:rPr>
          <w:sz w:val="22"/>
        </w:rPr>
        <w:t xml:space="preserve">Veškeré náklady spojené s převozem automobilů do servisu v důsledku údržby vymezené výše nese pronajímatel. </w:t>
      </w:r>
      <w:r w:rsidRPr="007C38CA">
        <w:rPr>
          <w:sz w:val="22"/>
        </w:rPr>
        <w:t>Povinností nájemce je přistavit automobily na sběrná místa v provozovnách nájemce.</w:t>
      </w:r>
    </w:p>
    <w:p w14:paraId="09078E11" w14:textId="77777777" w:rsidR="000625E4" w:rsidRDefault="000625E4" w:rsidP="00682941">
      <w:pPr>
        <w:numPr>
          <w:ilvl w:val="1"/>
          <w:numId w:val="4"/>
        </w:numPr>
        <w:spacing w:after="120" w:line="260" w:lineRule="exact"/>
        <w:ind w:right="-144"/>
        <w:jc w:val="both"/>
        <w:rPr>
          <w:sz w:val="22"/>
        </w:rPr>
      </w:pPr>
      <w:r>
        <w:rPr>
          <w:sz w:val="22"/>
          <w:szCs w:val="22"/>
        </w:rPr>
        <w:t>S</w:t>
      </w:r>
      <w:r>
        <w:rPr>
          <w:sz w:val="22"/>
        </w:rPr>
        <w:t>lužba</w:t>
      </w:r>
      <w:r w:rsidRPr="00A71F5E">
        <w:rPr>
          <w:sz w:val="22"/>
        </w:rPr>
        <w:t xml:space="preserve"> </w:t>
      </w:r>
      <w:r w:rsidRPr="00812B93">
        <w:rPr>
          <w:sz w:val="22"/>
          <w:szCs w:val="22"/>
        </w:rPr>
        <w:t>dle článku 6.3 písmene h)</w:t>
      </w:r>
      <w:r>
        <w:rPr>
          <w:sz w:val="22"/>
          <w:szCs w:val="22"/>
        </w:rPr>
        <w:t>,</w:t>
      </w:r>
      <w:r w:rsidRPr="00A71F5E">
        <w:rPr>
          <w:sz w:val="22"/>
        </w:rPr>
        <w:t xml:space="preserve"> </w:t>
      </w:r>
      <w:proofErr w:type="gramStart"/>
      <w:r>
        <w:rPr>
          <w:sz w:val="22"/>
        </w:rPr>
        <w:t>nedohodnou</w:t>
      </w:r>
      <w:proofErr w:type="gramEnd"/>
      <w:r>
        <w:rPr>
          <w:sz w:val="22"/>
        </w:rPr>
        <w:t>–</w:t>
      </w:r>
      <w:proofErr w:type="spellStart"/>
      <w:proofErr w:type="gramStart"/>
      <w:r>
        <w:rPr>
          <w:sz w:val="22"/>
        </w:rPr>
        <w:t>li</w:t>
      </w:r>
      <w:proofErr w:type="spellEnd"/>
      <w:proofErr w:type="gramEnd"/>
      <w:r>
        <w:rPr>
          <w:sz w:val="22"/>
        </w:rPr>
        <w:t xml:space="preserve"> </w:t>
      </w:r>
      <w:r w:rsidR="0069596C">
        <w:rPr>
          <w:sz w:val="22"/>
        </w:rPr>
        <w:t xml:space="preserve">se </w:t>
      </w:r>
      <w:r>
        <w:rPr>
          <w:sz w:val="22"/>
        </w:rPr>
        <w:t xml:space="preserve">smluvní strany jinak, se provádí v provozovnách </w:t>
      </w:r>
      <w:r w:rsidR="0069596C">
        <w:rPr>
          <w:sz w:val="22"/>
        </w:rPr>
        <w:t>pronajímatele</w:t>
      </w:r>
      <w:r>
        <w:rPr>
          <w:sz w:val="22"/>
        </w:rPr>
        <w:t>. Služba</w:t>
      </w:r>
      <w:r w:rsidRPr="009A5259">
        <w:rPr>
          <w:sz w:val="22"/>
        </w:rPr>
        <w:t xml:space="preserve"> obsahuje pořízení a kompletní zajištění letního a zimního obutí automobilů </w:t>
      </w:r>
      <w:r w:rsidRPr="009A5259">
        <w:rPr>
          <w:sz w:val="22"/>
          <w:szCs w:val="22"/>
        </w:rPr>
        <w:t xml:space="preserve">(vyjma rezervy) </w:t>
      </w:r>
      <w:r w:rsidRPr="009A5259">
        <w:rPr>
          <w:sz w:val="22"/>
        </w:rPr>
        <w:t>včetně disků, výměny, likvidace případně uskladnění opotřebovaných pneumatik a přezouvání letních a zimních pneumatik.</w:t>
      </w:r>
      <w:r>
        <w:rPr>
          <w:sz w:val="22"/>
        </w:rPr>
        <w:t xml:space="preserve"> </w:t>
      </w:r>
    </w:p>
    <w:p w14:paraId="09078E12" w14:textId="77777777" w:rsidR="000625E4" w:rsidRPr="007C38CA" w:rsidRDefault="000625E4" w:rsidP="00682941">
      <w:pPr>
        <w:numPr>
          <w:ilvl w:val="2"/>
          <w:numId w:val="4"/>
        </w:numPr>
        <w:spacing w:after="120" w:line="260" w:lineRule="exact"/>
        <w:jc w:val="both"/>
        <w:rPr>
          <w:sz w:val="22"/>
          <w:szCs w:val="22"/>
        </w:rPr>
      </w:pPr>
      <w:r w:rsidRPr="009A5259">
        <w:rPr>
          <w:sz w:val="22"/>
          <w:szCs w:val="22"/>
        </w:rPr>
        <w:t xml:space="preserve">Dodání letních i zimních pneumatik dle sjednaného počtu kilometrů: v ceně služby jsou </w:t>
      </w:r>
      <w:r w:rsidRPr="007C38CA">
        <w:rPr>
          <w:sz w:val="22"/>
          <w:szCs w:val="22"/>
        </w:rPr>
        <w:t xml:space="preserve">zahrnuty </w:t>
      </w:r>
      <w:r w:rsidRPr="007C38CA">
        <w:rPr>
          <w:b/>
          <w:sz w:val="22"/>
          <w:szCs w:val="22"/>
        </w:rPr>
        <w:t>4 kompletní sady pneumatik letních (16 ks) a 4 kompletní sady pneumatik zimních (16 ks)</w:t>
      </w:r>
      <w:r w:rsidR="00F1280B" w:rsidRPr="00F1280B">
        <w:rPr>
          <w:sz w:val="22"/>
          <w:szCs w:val="22"/>
        </w:rPr>
        <w:t xml:space="preserve"> pro každ</w:t>
      </w:r>
      <w:r w:rsidR="00F1280B">
        <w:rPr>
          <w:sz w:val="22"/>
          <w:szCs w:val="22"/>
        </w:rPr>
        <w:t>ý automobil</w:t>
      </w:r>
      <w:r w:rsidRPr="007C38CA">
        <w:rPr>
          <w:sz w:val="22"/>
          <w:szCs w:val="22"/>
        </w:rPr>
        <w:t xml:space="preserve">. </w:t>
      </w:r>
    </w:p>
    <w:p w14:paraId="09078E13" w14:textId="77777777" w:rsidR="000625E4" w:rsidRDefault="000625E4" w:rsidP="00682941">
      <w:pPr>
        <w:numPr>
          <w:ilvl w:val="2"/>
          <w:numId w:val="4"/>
        </w:numPr>
        <w:spacing w:after="120" w:line="260" w:lineRule="exact"/>
        <w:jc w:val="both"/>
        <w:rPr>
          <w:sz w:val="22"/>
          <w:szCs w:val="22"/>
        </w:rPr>
      </w:pPr>
      <w:r w:rsidRPr="009A5259">
        <w:rPr>
          <w:sz w:val="22"/>
          <w:szCs w:val="22"/>
        </w:rPr>
        <w:t xml:space="preserve">Pneumatiky, jimiž budou automobily vybaveny, musí odpovídat požadavkům obecně závazných právních předpisů. Pronajímatel odpovídá za </w:t>
      </w:r>
      <w:r>
        <w:rPr>
          <w:sz w:val="22"/>
          <w:szCs w:val="22"/>
        </w:rPr>
        <w:t>újmu</w:t>
      </w:r>
      <w:r w:rsidRPr="009A5259">
        <w:rPr>
          <w:sz w:val="22"/>
          <w:szCs w:val="22"/>
        </w:rPr>
        <w:t>, jež nájemci vznikn</w:t>
      </w:r>
      <w:r>
        <w:rPr>
          <w:sz w:val="22"/>
          <w:szCs w:val="22"/>
        </w:rPr>
        <w:t>e</w:t>
      </w:r>
      <w:r w:rsidRPr="009A5259">
        <w:rPr>
          <w:sz w:val="22"/>
          <w:szCs w:val="22"/>
        </w:rPr>
        <w:t xml:space="preserve"> v důsledku nezajištění obutí automobilu v souladu s obecně závaznými právními předpisy.</w:t>
      </w:r>
      <w:r w:rsidRPr="00812B93">
        <w:rPr>
          <w:sz w:val="22"/>
          <w:szCs w:val="22"/>
        </w:rPr>
        <w:t xml:space="preserve"> </w:t>
      </w:r>
    </w:p>
    <w:p w14:paraId="09078E14" w14:textId="77777777" w:rsidR="000625E4" w:rsidRPr="00A71F5E" w:rsidRDefault="000625E4" w:rsidP="001E66BF">
      <w:pPr>
        <w:spacing w:after="60" w:line="260" w:lineRule="exact"/>
        <w:ind w:left="993" w:firstLine="141"/>
        <w:jc w:val="both"/>
        <w:rPr>
          <w:sz w:val="22"/>
        </w:rPr>
      </w:pPr>
      <w:r w:rsidRPr="00812B93">
        <w:rPr>
          <w:sz w:val="22"/>
          <w:szCs w:val="22"/>
        </w:rPr>
        <w:t>Tato služba zahrnuje:</w:t>
      </w:r>
    </w:p>
    <w:p w14:paraId="09078E15" w14:textId="77777777" w:rsidR="000625E4" w:rsidRPr="00A71F5E" w:rsidRDefault="000625E4" w:rsidP="00682941">
      <w:pPr>
        <w:numPr>
          <w:ilvl w:val="3"/>
          <w:numId w:val="4"/>
        </w:numPr>
        <w:spacing w:after="60" w:line="260" w:lineRule="exact"/>
        <w:ind w:hanging="452"/>
        <w:jc w:val="both"/>
        <w:rPr>
          <w:sz w:val="22"/>
        </w:rPr>
      </w:pPr>
      <w:r w:rsidRPr="00A71F5E">
        <w:rPr>
          <w:sz w:val="22"/>
        </w:rPr>
        <w:t>2x ročně přezouvání pneumatik letní</w:t>
      </w:r>
      <w:r w:rsidR="0029026F">
        <w:rPr>
          <w:sz w:val="22"/>
        </w:rPr>
        <w:t xml:space="preserve"> / </w:t>
      </w:r>
      <w:r w:rsidRPr="00A71F5E">
        <w:rPr>
          <w:sz w:val="22"/>
        </w:rPr>
        <w:t>zimní a naopak;</w:t>
      </w:r>
    </w:p>
    <w:p w14:paraId="09078E16" w14:textId="77777777" w:rsidR="000625E4" w:rsidRPr="00A71F5E" w:rsidRDefault="000625E4" w:rsidP="00682941">
      <w:pPr>
        <w:numPr>
          <w:ilvl w:val="3"/>
          <w:numId w:val="4"/>
        </w:numPr>
        <w:spacing w:after="60" w:line="260" w:lineRule="exact"/>
        <w:ind w:hanging="452"/>
        <w:jc w:val="both"/>
        <w:rPr>
          <w:sz w:val="22"/>
        </w:rPr>
      </w:pPr>
      <w:r w:rsidRPr="00A71F5E">
        <w:rPr>
          <w:sz w:val="22"/>
        </w:rPr>
        <w:t>výměnu opotřebovaných pneumatik za nové;</w:t>
      </w:r>
    </w:p>
    <w:p w14:paraId="09078E17" w14:textId="77777777" w:rsidR="000625E4" w:rsidRPr="00A71F5E" w:rsidRDefault="000625E4" w:rsidP="00682941">
      <w:pPr>
        <w:numPr>
          <w:ilvl w:val="3"/>
          <w:numId w:val="4"/>
        </w:numPr>
        <w:spacing w:after="60" w:line="260" w:lineRule="exact"/>
        <w:ind w:hanging="452"/>
        <w:jc w:val="both"/>
        <w:rPr>
          <w:sz w:val="22"/>
        </w:rPr>
      </w:pPr>
      <w:r w:rsidRPr="00A71F5E">
        <w:rPr>
          <w:sz w:val="22"/>
        </w:rPr>
        <w:t>vyvážení vyměňovaných kol;</w:t>
      </w:r>
    </w:p>
    <w:p w14:paraId="09078E18" w14:textId="77777777" w:rsidR="000625E4" w:rsidRPr="00A71F5E" w:rsidRDefault="000625E4" w:rsidP="00682941">
      <w:pPr>
        <w:numPr>
          <w:ilvl w:val="3"/>
          <w:numId w:val="4"/>
        </w:numPr>
        <w:spacing w:after="60" w:line="260" w:lineRule="exact"/>
        <w:ind w:hanging="452"/>
        <w:jc w:val="both"/>
        <w:rPr>
          <w:sz w:val="22"/>
        </w:rPr>
      </w:pPr>
      <w:r w:rsidRPr="00A71F5E">
        <w:rPr>
          <w:sz w:val="22"/>
        </w:rPr>
        <w:t>související drobný materiál (závaží, ventilky apod.);</w:t>
      </w:r>
    </w:p>
    <w:p w14:paraId="09078E19" w14:textId="77777777" w:rsidR="000625E4" w:rsidRPr="00A71F5E" w:rsidRDefault="000625E4" w:rsidP="00682941">
      <w:pPr>
        <w:numPr>
          <w:ilvl w:val="3"/>
          <w:numId w:val="4"/>
        </w:numPr>
        <w:spacing w:after="120" w:line="260" w:lineRule="exact"/>
        <w:ind w:hanging="452"/>
        <w:jc w:val="both"/>
        <w:rPr>
          <w:sz w:val="22"/>
        </w:rPr>
      </w:pPr>
      <w:r w:rsidRPr="00A71F5E">
        <w:rPr>
          <w:sz w:val="22"/>
        </w:rPr>
        <w:t>uskladnění pneumatik.</w:t>
      </w:r>
    </w:p>
    <w:p w14:paraId="09078E1A" w14:textId="77777777" w:rsidR="000625E4" w:rsidRPr="003A39F9" w:rsidRDefault="000625E4" w:rsidP="00682941">
      <w:pPr>
        <w:numPr>
          <w:ilvl w:val="2"/>
          <w:numId w:val="4"/>
        </w:numPr>
        <w:spacing w:after="120" w:line="260" w:lineRule="exact"/>
        <w:jc w:val="both"/>
        <w:rPr>
          <w:sz w:val="22"/>
          <w:szCs w:val="22"/>
        </w:rPr>
      </w:pPr>
      <w:r w:rsidRPr="003A39F9">
        <w:rPr>
          <w:sz w:val="22"/>
          <w:szCs w:val="22"/>
        </w:rPr>
        <w:t>Zimní pneumatiky budou namontovány na automobil v období minimálně od</w:t>
      </w:r>
      <w:r>
        <w:rPr>
          <w:sz w:val="22"/>
          <w:szCs w:val="22"/>
        </w:rPr>
        <w:t> </w:t>
      </w:r>
      <w:r w:rsidRPr="003A39F9">
        <w:rPr>
          <w:sz w:val="22"/>
          <w:szCs w:val="22"/>
        </w:rPr>
        <w:t>1.</w:t>
      </w:r>
      <w:r>
        <w:rPr>
          <w:sz w:val="22"/>
          <w:szCs w:val="22"/>
        </w:rPr>
        <w:t> </w:t>
      </w:r>
      <w:r w:rsidRPr="003A39F9">
        <w:rPr>
          <w:sz w:val="22"/>
          <w:szCs w:val="22"/>
        </w:rPr>
        <w:t xml:space="preserve">listopadu </w:t>
      </w:r>
      <w:r w:rsidRPr="00812B93">
        <w:rPr>
          <w:sz w:val="22"/>
          <w:szCs w:val="22"/>
        </w:rPr>
        <w:t>do</w:t>
      </w:r>
      <w:r w:rsidRPr="003A39F9">
        <w:rPr>
          <w:sz w:val="22"/>
          <w:szCs w:val="22"/>
        </w:rPr>
        <w:t xml:space="preserve"> 31. března daného roku. </w:t>
      </w:r>
      <w:r w:rsidR="00596FF0">
        <w:rPr>
          <w:sz w:val="22"/>
          <w:szCs w:val="22"/>
        </w:rPr>
        <w:t>Zimní pneumatiky lze na automobilu ponechat i v letním období za předpokladu, že jejich používání je v souladu s platnou legislativou (např. hloubka dezénu).</w:t>
      </w:r>
    </w:p>
    <w:p w14:paraId="09078E1B" w14:textId="77777777" w:rsidR="000625E4" w:rsidRDefault="000625E4" w:rsidP="00682941">
      <w:pPr>
        <w:numPr>
          <w:ilvl w:val="2"/>
          <w:numId w:val="4"/>
        </w:numPr>
        <w:spacing w:after="120" w:line="260" w:lineRule="exact"/>
        <w:jc w:val="both"/>
        <w:rPr>
          <w:sz w:val="22"/>
          <w:szCs w:val="22"/>
        </w:rPr>
      </w:pPr>
      <w:r>
        <w:rPr>
          <w:sz w:val="22"/>
          <w:szCs w:val="22"/>
        </w:rPr>
        <w:t xml:space="preserve">Nájemce je povinen dodržet harmonogram pronajímatele určující dobu a místo přistavení automobilu k provedení služby dle tohoto článku smlouvy. </w:t>
      </w:r>
    </w:p>
    <w:p w14:paraId="09078E1C" w14:textId="77777777" w:rsidR="000625E4" w:rsidRDefault="000625E4" w:rsidP="00682941">
      <w:pPr>
        <w:numPr>
          <w:ilvl w:val="2"/>
          <w:numId w:val="4"/>
        </w:numPr>
        <w:spacing w:after="120" w:line="260" w:lineRule="exact"/>
        <w:jc w:val="both"/>
        <w:rPr>
          <w:sz w:val="22"/>
          <w:szCs w:val="22"/>
        </w:rPr>
      </w:pPr>
      <w:r w:rsidRPr="00812B93">
        <w:rPr>
          <w:sz w:val="22"/>
          <w:szCs w:val="22"/>
        </w:rPr>
        <w:t>Pokud vinou nájemce dojde k </w:t>
      </w:r>
      <w:r w:rsidRPr="003A39F9">
        <w:rPr>
          <w:sz w:val="22"/>
          <w:szCs w:val="22"/>
        </w:rPr>
        <w:t>poškození pneumatik na vozidle</w:t>
      </w:r>
      <w:r w:rsidRPr="00812B93">
        <w:rPr>
          <w:sz w:val="22"/>
          <w:szCs w:val="22"/>
        </w:rPr>
        <w:t>,</w:t>
      </w:r>
      <w:r w:rsidRPr="003A39F9">
        <w:rPr>
          <w:sz w:val="22"/>
          <w:szCs w:val="22"/>
        </w:rPr>
        <w:t xml:space="preserve"> nájemce </w:t>
      </w:r>
      <w:r w:rsidRPr="00812B93">
        <w:rPr>
          <w:sz w:val="22"/>
          <w:szCs w:val="22"/>
        </w:rPr>
        <w:t>má právo zajistit</w:t>
      </w:r>
      <w:r w:rsidRPr="003A39F9">
        <w:rPr>
          <w:sz w:val="22"/>
          <w:szCs w:val="22"/>
        </w:rPr>
        <w:t xml:space="preserve"> přezutí pneumatik v servisu určeném nájemcem a odsouhlaseném pronajímatelem</w:t>
      </w:r>
      <w:r w:rsidRPr="00812B93">
        <w:rPr>
          <w:sz w:val="22"/>
          <w:szCs w:val="22"/>
        </w:rPr>
        <w:t xml:space="preserve">. </w:t>
      </w:r>
    </w:p>
    <w:p w14:paraId="09078E1D" w14:textId="77777777" w:rsidR="000625E4" w:rsidRPr="003A39F9" w:rsidRDefault="000625E4" w:rsidP="00682941">
      <w:pPr>
        <w:numPr>
          <w:ilvl w:val="2"/>
          <w:numId w:val="4"/>
        </w:numPr>
        <w:spacing w:after="120" w:line="260" w:lineRule="exact"/>
        <w:jc w:val="both"/>
        <w:rPr>
          <w:sz w:val="22"/>
          <w:szCs w:val="22"/>
        </w:rPr>
      </w:pPr>
      <w:r w:rsidRPr="00812B93">
        <w:rPr>
          <w:sz w:val="22"/>
          <w:szCs w:val="22"/>
        </w:rPr>
        <w:t>Nájemce je povinen dodržet rozměry, rychlostní a zátěžový symbol pneumatik. Tímto</w:t>
      </w:r>
      <w:r w:rsidRPr="003A39F9">
        <w:rPr>
          <w:sz w:val="22"/>
          <w:szCs w:val="22"/>
        </w:rPr>
        <w:t xml:space="preserve"> není vyloučena povinnost pronajímatele provést danou výměnu v</w:t>
      </w:r>
      <w:r w:rsidRPr="00812B93">
        <w:rPr>
          <w:sz w:val="22"/>
          <w:szCs w:val="22"/>
        </w:rPr>
        <w:t xml:space="preserve"> </w:t>
      </w:r>
      <w:r w:rsidRPr="003A39F9">
        <w:rPr>
          <w:sz w:val="22"/>
          <w:szCs w:val="22"/>
        </w:rPr>
        <w:t>případě, že o to nájemce požádá.</w:t>
      </w:r>
      <w:r w:rsidRPr="0002076A">
        <w:rPr>
          <w:sz w:val="22"/>
          <w:szCs w:val="22"/>
        </w:rPr>
        <w:t xml:space="preserve"> </w:t>
      </w:r>
    </w:p>
    <w:p w14:paraId="09078E1E" w14:textId="77777777" w:rsidR="000625E4" w:rsidRDefault="000625E4" w:rsidP="00682941">
      <w:pPr>
        <w:numPr>
          <w:ilvl w:val="1"/>
          <w:numId w:val="4"/>
        </w:numPr>
        <w:spacing w:after="120" w:line="260" w:lineRule="exact"/>
        <w:jc w:val="both"/>
        <w:rPr>
          <w:sz w:val="22"/>
        </w:rPr>
      </w:pPr>
      <w:r w:rsidRPr="00A71F5E">
        <w:rPr>
          <w:sz w:val="22"/>
        </w:rPr>
        <w:t>Pronajímatel bude</w:t>
      </w:r>
      <w:r w:rsidRPr="00812B93">
        <w:rPr>
          <w:sz w:val="22"/>
          <w:szCs w:val="22"/>
        </w:rPr>
        <w:t xml:space="preserve"> v souladu s článkem 6.3 písmenem i)</w:t>
      </w:r>
      <w:r w:rsidRPr="00A71F5E">
        <w:rPr>
          <w:sz w:val="22"/>
        </w:rPr>
        <w:t xml:space="preserve"> po celou dobu nájmu poskytovat nájemci reporting provozních a nákladových parametrů k pronajímaným automobilům v</w:t>
      </w:r>
      <w:r>
        <w:rPr>
          <w:sz w:val="22"/>
          <w:szCs w:val="22"/>
        </w:rPr>
        <w:t> </w:t>
      </w:r>
      <w:r w:rsidRPr="00A71F5E">
        <w:rPr>
          <w:sz w:val="22"/>
        </w:rPr>
        <w:t>pravidelných intervalech</w:t>
      </w:r>
      <w:r w:rsidR="006C3A00">
        <w:rPr>
          <w:sz w:val="22"/>
        </w:rPr>
        <w:t>.</w:t>
      </w:r>
      <w:r w:rsidRPr="00A71F5E">
        <w:rPr>
          <w:sz w:val="22"/>
        </w:rPr>
        <w:t xml:space="preserve">  </w:t>
      </w:r>
    </w:p>
    <w:p w14:paraId="09078E1F" w14:textId="77777777" w:rsidR="00903540" w:rsidRPr="00E5621E" w:rsidRDefault="00903540" w:rsidP="00903540">
      <w:pPr>
        <w:numPr>
          <w:ilvl w:val="2"/>
          <w:numId w:val="4"/>
        </w:numPr>
        <w:spacing w:after="120" w:line="260" w:lineRule="exact"/>
        <w:jc w:val="both"/>
        <w:rPr>
          <w:sz w:val="22"/>
          <w:szCs w:val="22"/>
        </w:rPr>
      </w:pPr>
      <w:r w:rsidRPr="00E5621E">
        <w:rPr>
          <w:sz w:val="22"/>
          <w:szCs w:val="22"/>
        </w:rPr>
        <w:t>Pronajímatel</w:t>
      </w:r>
      <w:r w:rsidRPr="00E5621E">
        <w:rPr>
          <w:b/>
          <w:sz w:val="22"/>
          <w:szCs w:val="22"/>
        </w:rPr>
        <w:t xml:space="preserve"> </w:t>
      </w:r>
      <w:r w:rsidRPr="00E5621E">
        <w:rPr>
          <w:sz w:val="22"/>
          <w:szCs w:val="22"/>
        </w:rPr>
        <w:t xml:space="preserve">bude poskytovat </w:t>
      </w:r>
      <w:r w:rsidR="006C3A00" w:rsidRPr="00E5621E">
        <w:rPr>
          <w:sz w:val="22"/>
          <w:szCs w:val="22"/>
        </w:rPr>
        <w:t>měsíční report</w:t>
      </w:r>
      <w:r w:rsidRPr="00E5621E">
        <w:rPr>
          <w:sz w:val="22"/>
          <w:szCs w:val="22"/>
        </w:rPr>
        <w:t xml:space="preserve"> s</w:t>
      </w:r>
      <w:r w:rsidR="00743743">
        <w:rPr>
          <w:sz w:val="22"/>
          <w:szCs w:val="22"/>
        </w:rPr>
        <w:t xml:space="preserve"> níže požadovanými </w:t>
      </w:r>
      <w:r w:rsidRPr="00E5621E">
        <w:rPr>
          <w:sz w:val="22"/>
          <w:szCs w:val="22"/>
        </w:rPr>
        <w:t xml:space="preserve">údaji </w:t>
      </w:r>
      <w:r w:rsidR="00C47F3B">
        <w:rPr>
          <w:sz w:val="22"/>
          <w:szCs w:val="22"/>
        </w:rPr>
        <w:t xml:space="preserve">(viz tabulka níže) </w:t>
      </w:r>
      <w:r w:rsidRPr="00E5621E">
        <w:rPr>
          <w:sz w:val="22"/>
          <w:szCs w:val="22"/>
        </w:rPr>
        <w:t xml:space="preserve">pro </w:t>
      </w:r>
      <w:r w:rsidRPr="00E5621E">
        <w:rPr>
          <w:b/>
          <w:sz w:val="22"/>
          <w:szCs w:val="22"/>
        </w:rPr>
        <w:t>Systém evidence a správy vozového parku ČP</w:t>
      </w:r>
      <w:r w:rsidRPr="00E5621E">
        <w:rPr>
          <w:sz w:val="22"/>
          <w:szCs w:val="22"/>
        </w:rPr>
        <w:t xml:space="preserve">. Report bude obsahovat </w:t>
      </w:r>
      <w:r w:rsidR="00182963">
        <w:rPr>
          <w:sz w:val="22"/>
          <w:szCs w:val="22"/>
        </w:rPr>
        <w:t xml:space="preserve">informace </w:t>
      </w:r>
      <w:r w:rsidR="00743743">
        <w:rPr>
          <w:sz w:val="22"/>
          <w:szCs w:val="22"/>
        </w:rPr>
        <w:t xml:space="preserve">o veškerých servisních úkonech provedených na </w:t>
      </w:r>
      <w:r w:rsidR="00182963">
        <w:rPr>
          <w:sz w:val="22"/>
          <w:szCs w:val="22"/>
        </w:rPr>
        <w:t xml:space="preserve">pronajatých </w:t>
      </w:r>
      <w:r w:rsidR="00743743">
        <w:rPr>
          <w:sz w:val="22"/>
          <w:szCs w:val="22"/>
        </w:rPr>
        <w:t>automobilech</w:t>
      </w:r>
      <w:r w:rsidR="00182963">
        <w:rPr>
          <w:sz w:val="22"/>
          <w:szCs w:val="22"/>
        </w:rPr>
        <w:t xml:space="preserve"> (z důvodu přehledu servisní historie)</w:t>
      </w:r>
      <w:r w:rsidR="00743743">
        <w:rPr>
          <w:sz w:val="22"/>
          <w:szCs w:val="22"/>
        </w:rPr>
        <w:t xml:space="preserve">, a dále údaj, zda a v jaké výši </w:t>
      </w:r>
      <w:r w:rsidR="00182963">
        <w:rPr>
          <w:sz w:val="22"/>
          <w:szCs w:val="22"/>
        </w:rPr>
        <w:t>jde náklad za provedení servisního úkonu k tíži nájemce (z důvodu sledování nákladů nájemce a ověření fakturace)</w:t>
      </w:r>
      <w:r w:rsidRPr="00E5621E">
        <w:rPr>
          <w:sz w:val="22"/>
          <w:szCs w:val="22"/>
        </w:rPr>
        <w:t xml:space="preserve">. </w:t>
      </w:r>
      <w:r w:rsidR="00C47F3B">
        <w:rPr>
          <w:sz w:val="22"/>
          <w:szCs w:val="22"/>
        </w:rPr>
        <w:t xml:space="preserve">Pronajímatel poskytne měsíční report buď zasláním na e-mail nájemce </w:t>
      </w:r>
      <w:hyperlink r:id="rId14" w:history="1">
        <w:r w:rsidR="00C47F3B" w:rsidRPr="00C84CAB">
          <w:rPr>
            <w:rStyle w:val="Hypertextovodkaz"/>
            <w:color w:val="auto"/>
            <w:sz w:val="22"/>
            <w:szCs w:val="22"/>
            <w:highlight w:val="black"/>
          </w:rPr>
          <w:t>esvp@cpost.cz</w:t>
        </w:r>
      </w:hyperlink>
      <w:r w:rsidR="00C47F3B">
        <w:rPr>
          <w:sz w:val="22"/>
          <w:szCs w:val="22"/>
        </w:rPr>
        <w:t xml:space="preserve"> nebo formou zpřístupnění příslušných informací </w:t>
      </w:r>
      <w:r w:rsidR="002A2732">
        <w:rPr>
          <w:sz w:val="22"/>
          <w:szCs w:val="22"/>
        </w:rPr>
        <w:t xml:space="preserve">nájemci </w:t>
      </w:r>
      <w:r w:rsidR="00C47F3B">
        <w:rPr>
          <w:sz w:val="22"/>
          <w:szCs w:val="22"/>
        </w:rPr>
        <w:t>ve svém systému evidence.</w:t>
      </w:r>
    </w:p>
    <w:p w14:paraId="09078E20" w14:textId="77777777" w:rsidR="006C3A00" w:rsidRPr="004118BA" w:rsidRDefault="006C3A00" w:rsidP="006C3A00">
      <w:pPr>
        <w:spacing w:after="120" w:line="260" w:lineRule="exact"/>
        <w:ind w:left="567"/>
        <w:jc w:val="both"/>
        <w:rPr>
          <w:b/>
          <w:sz w:val="22"/>
          <w:szCs w:val="22"/>
        </w:rPr>
      </w:pPr>
      <w:r w:rsidRPr="004118BA">
        <w:rPr>
          <w:b/>
          <w:sz w:val="22"/>
          <w:szCs w:val="22"/>
        </w:rPr>
        <w:t>Struktura vzorového souboru</w:t>
      </w:r>
    </w:p>
    <w:tbl>
      <w:tblPr>
        <w:tblpPr w:leftFromText="141" w:rightFromText="141" w:vertAnchor="text" w:horzAnchor="margin" w:tblpXSpec="center" w:tblpY="45"/>
        <w:tblW w:w="9142" w:type="dxa"/>
        <w:tblCellMar>
          <w:left w:w="70" w:type="dxa"/>
          <w:right w:w="70" w:type="dxa"/>
        </w:tblCellMar>
        <w:tblLook w:val="04A0" w:firstRow="1" w:lastRow="0" w:firstColumn="1" w:lastColumn="0" w:noHBand="0" w:noVBand="1"/>
      </w:tblPr>
      <w:tblGrid>
        <w:gridCol w:w="1913"/>
        <w:gridCol w:w="2410"/>
        <w:gridCol w:w="850"/>
        <w:gridCol w:w="3969"/>
      </w:tblGrid>
      <w:tr w:rsidR="00903540" w:rsidRPr="00AE7B85" w14:paraId="09078E25" w14:textId="77777777" w:rsidTr="00A67EFA">
        <w:trPr>
          <w:trHeight w:val="330"/>
        </w:trPr>
        <w:tc>
          <w:tcPr>
            <w:tcW w:w="191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9078E21" w14:textId="77777777" w:rsidR="00903540" w:rsidRPr="00AE7B85" w:rsidRDefault="00903540" w:rsidP="00A67EFA">
            <w:pPr>
              <w:jc w:val="center"/>
              <w:rPr>
                <w:rFonts w:asciiTheme="minorHAnsi" w:hAnsiTheme="minorHAnsi" w:cs="Arial"/>
                <w:b/>
                <w:bCs/>
                <w:color w:val="000000"/>
                <w:sz w:val="16"/>
                <w:szCs w:val="16"/>
              </w:rPr>
            </w:pPr>
            <w:r w:rsidRPr="00AE7B85">
              <w:rPr>
                <w:rFonts w:asciiTheme="minorHAnsi" w:hAnsiTheme="minorHAnsi" w:cs="Arial"/>
                <w:b/>
                <w:bCs/>
                <w:color w:val="000000"/>
                <w:sz w:val="16"/>
                <w:szCs w:val="16"/>
              </w:rPr>
              <w:t>Název sloupce</w:t>
            </w:r>
          </w:p>
        </w:tc>
        <w:tc>
          <w:tcPr>
            <w:tcW w:w="2410" w:type="dxa"/>
            <w:tcBorders>
              <w:top w:val="single" w:sz="8" w:space="0" w:color="auto"/>
              <w:left w:val="nil"/>
              <w:bottom w:val="single" w:sz="8" w:space="0" w:color="auto"/>
              <w:right w:val="single" w:sz="4" w:space="0" w:color="auto"/>
            </w:tcBorders>
            <w:shd w:val="clear" w:color="auto" w:fill="auto"/>
            <w:noWrap/>
            <w:vAlign w:val="center"/>
            <w:hideMark/>
          </w:tcPr>
          <w:p w14:paraId="09078E22" w14:textId="77777777" w:rsidR="00903540" w:rsidRPr="00AE7B85" w:rsidRDefault="00903540" w:rsidP="00A67EFA">
            <w:pPr>
              <w:jc w:val="center"/>
              <w:rPr>
                <w:rFonts w:asciiTheme="minorHAnsi" w:hAnsiTheme="minorHAnsi" w:cs="Arial"/>
                <w:b/>
                <w:bCs/>
                <w:color w:val="000000"/>
                <w:sz w:val="16"/>
                <w:szCs w:val="16"/>
              </w:rPr>
            </w:pPr>
            <w:r w:rsidRPr="00AE7B85">
              <w:rPr>
                <w:rFonts w:asciiTheme="minorHAnsi" w:hAnsiTheme="minorHAnsi" w:cs="Arial"/>
                <w:b/>
                <w:bCs/>
                <w:color w:val="000000"/>
                <w:sz w:val="16"/>
                <w:szCs w:val="16"/>
              </w:rPr>
              <w:t>Vlastnost sloupce</w:t>
            </w:r>
          </w:p>
        </w:tc>
        <w:tc>
          <w:tcPr>
            <w:tcW w:w="850" w:type="dxa"/>
            <w:tcBorders>
              <w:top w:val="single" w:sz="8" w:space="0" w:color="auto"/>
              <w:left w:val="nil"/>
              <w:bottom w:val="single" w:sz="8" w:space="0" w:color="auto"/>
              <w:right w:val="single" w:sz="4" w:space="0" w:color="auto"/>
            </w:tcBorders>
            <w:shd w:val="clear" w:color="auto" w:fill="auto"/>
            <w:noWrap/>
            <w:vAlign w:val="center"/>
            <w:hideMark/>
          </w:tcPr>
          <w:p w14:paraId="09078E23" w14:textId="77777777" w:rsidR="00903540" w:rsidRPr="00AE7B85" w:rsidRDefault="00903540" w:rsidP="00A67EFA">
            <w:pPr>
              <w:jc w:val="center"/>
              <w:rPr>
                <w:rFonts w:asciiTheme="minorHAnsi" w:hAnsiTheme="minorHAnsi" w:cs="Arial"/>
                <w:b/>
                <w:bCs/>
                <w:color w:val="000000"/>
                <w:sz w:val="16"/>
                <w:szCs w:val="16"/>
              </w:rPr>
            </w:pPr>
            <w:r w:rsidRPr="00AE7B85">
              <w:rPr>
                <w:rFonts w:asciiTheme="minorHAnsi" w:hAnsiTheme="minorHAnsi" w:cs="Arial"/>
                <w:b/>
                <w:bCs/>
                <w:color w:val="000000"/>
                <w:sz w:val="16"/>
                <w:szCs w:val="16"/>
              </w:rPr>
              <w:t>Povinné pole</w:t>
            </w:r>
          </w:p>
        </w:tc>
        <w:tc>
          <w:tcPr>
            <w:tcW w:w="3969" w:type="dxa"/>
            <w:tcBorders>
              <w:top w:val="single" w:sz="8" w:space="0" w:color="auto"/>
              <w:left w:val="nil"/>
              <w:bottom w:val="single" w:sz="8" w:space="0" w:color="auto"/>
              <w:right w:val="single" w:sz="8" w:space="0" w:color="auto"/>
            </w:tcBorders>
            <w:shd w:val="clear" w:color="auto" w:fill="auto"/>
            <w:noWrap/>
            <w:vAlign w:val="center"/>
            <w:hideMark/>
          </w:tcPr>
          <w:p w14:paraId="09078E24" w14:textId="77777777" w:rsidR="00903540" w:rsidRPr="00AE7B85" w:rsidRDefault="00903540" w:rsidP="00A67EFA">
            <w:pPr>
              <w:jc w:val="center"/>
              <w:rPr>
                <w:rFonts w:asciiTheme="minorHAnsi" w:hAnsiTheme="minorHAnsi" w:cs="Arial"/>
                <w:b/>
                <w:bCs/>
                <w:color w:val="000000"/>
                <w:sz w:val="16"/>
                <w:szCs w:val="16"/>
              </w:rPr>
            </w:pPr>
            <w:r w:rsidRPr="00AE7B85">
              <w:rPr>
                <w:rFonts w:asciiTheme="minorHAnsi" w:hAnsiTheme="minorHAnsi" w:cs="Arial"/>
                <w:b/>
                <w:bCs/>
                <w:color w:val="000000"/>
                <w:sz w:val="16"/>
                <w:szCs w:val="16"/>
              </w:rPr>
              <w:t>Popis</w:t>
            </w:r>
          </w:p>
        </w:tc>
      </w:tr>
      <w:tr w:rsidR="00903540" w:rsidRPr="00AE7B85" w14:paraId="09078E2A" w14:textId="77777777" w:rsidTr="00A67EFA">
        <w:trPr>
          <w:trHeight w:val="240"/>
        </w:trPr>
        <w:tc>
          <w:tcPr>
            <w:tcW w:w="1913" w:type="dxa"/>
            <w:tcBorders>
              <w:top w:val="nil"/>
              <w:left w:val="single" w:sz="8" w:space="0" w:color="auto"/>
              <w:bottom w:val="single" w:sz="4" w:space="0" w:color="auto"/>
              <w:right w:val="single" w:sz="4" w:space="0" w:color="auto"/>
            </w:tcBorders>
            <w:shd w:val="clear" w:color="auto" w:fill="auto"/>
            <w:noWrap/>
            <w:vAlign w:val="center"/>
            <w:hideMark/>
          </w:tcPr>
          <w:p w14:paraId="09078E26" w14:textId="77777777" w:rsidR="00903540" w:rsidRPr="00AE7B85" w:rsidRDefault="00903540" w:rsidP="00A67EFA">
            <w:pPr>
              <w:rPr>
                <w:rFonts w:asciiTheme="minorHAnsi" w:hAnsiTheme="minorHAnsi" w:cs="Arial"/>
                <w:color w:val="000000"/>
                <w:sz w:val="16"/>
                <w:szCs w:val="16"/>
              </w:rPr>
            </w:pPr>
            <w:r w:rsidRPr="00AE7B85">
              <w:rPr>
                <w:rFonts w:asciiTheme="minorHAnsi" w:hAnsiTheme="minorHAnsi" w:cs="Arial"/>
                <w:color w:val="000000"/>
                <w:sz w:val="16"/>
                <w:szCs w:val="16"/>
              </w:rPr>
              <w:t>IDENTIFIKÁTOR A</w:t>
            </w:r>
          </w:p>
        </w:tc>
        <w:tc>
          <w:tcPr>
            <w:tcW w:w="2410" w:type="dxa"/>
            <w:tcBorders>
              <w:top w:val="nil"/>
              <w:left w:val="nil"/>
              <w:bottom w:val="single" w:sz="4" w:space="0" w:color="auto"/>
              <w:right w:val="single" w:sz="4" w:space="0" w:color="auto"/>
            </w:tcBorders>
            <w:shd w:val="clear" w:color="auto" w:fill="auto"/>
            <w:noWrap/>
            <w:vAlign w:val="center"/>
            <w:hideMark/>
          </w:tcPr>
          <w:p w14:paraId="09078E27" w14:textId="77777777" w:rsidR="00903540" w:rsidRPr="00AE7B85" w:rsidRDefault="00903540" w:rsidP="00A67EFA">
            <w:pPr>
              <w:rPr>
                <w:rFonts w:asciiTheme="minorHAnsi" w:hAnsiTheme="minorHAnsi" w:cs="Arial"/>
                <w:color w:val="000000"/>
                <w:sz w:val="16"/>
                <w:szCs w:val="16"/>
              </w:rPr>
            </w:pPr>
            <w:r w:rsidRPr="00AE7B85">
              <w:rPr>
                <w:rFonts w:asciiTheme="minorHAnsi" w:hAnsiTheme="minorHAnsi" w:cs="Arial"/>
                <w:color w:val="000000"/>
                <w:sz w:val="16"/>
                <w:szCs w:val="16"/>
              </w:rPr>
              <w:t>Max. 25 znaků</w:t>
            </w:r>
          </w:p>
        </w:tc>
        <w:tc>
          <w:tcPr>
            <w:tcW w:w="850" w:type="dxa"/>
            <w:tcBorders>
              <w:top w:val="nil"/>
              <w:left w:val="nil"/>
              <w:bottom w:val="single" w:sz="4" w:space="0" w:color="auto"/>
              <w:right w:val="single" w:sz="4" w:space="0" w:color="auto"/>
            </w:tcBorders>
            <w:shd w:val="clear" w:color="auto" w:fill="auto"/>
            <w:noWrap/>
            <w:vAlign w:val="center"/>
            <w:hideMark/>
          </w:tcPr>
          <w:p w14:paraId="09078E28" w14:textId="77777777" w:rsidR="00903540" w:rsidRPr="00AE7B85" w:rsidRDefault="00903540" w:rsidP="00A67EFA">
            <w:pPr>
              <w:jc w:val="center"/>
              <w:rPr>
                <w:rFonts w:asciiTheme="minorHAnsi" w:hAnsiTheme="minorHAnsi" w:cs="Arial"/>
                <w:color w:val="000000"/>
                <w:sz w:val="16"/>
                <w:szCs w:val="16"/>
              </w:rPr>
            </w:pPr>
          </w:p>
        </w:tc>
        <w:tc>
          <w:tcPr>
            <w:tcW w:w="3969" w:type="dxa"/>
            <w:tcBorders>
              <w:top w:val="nil"/>
              <w:left w:val="nil"/>
              <w:bottom w:val="single" w:sz="4" w:space="0" w:color="auto"/>
              <w:right w:val="single" w:sz="8" w:space="0" w:color="auto"/>
            </w:tcBorders>
            <w:shd w:val="clear" w:color="auto" w:fill="auto"/>
            <w:noWrap/>
            <w:vAlign w:val="center"/>
            <w:hideMark/>
          </w:tcPr>
          <w:p w14:paraId="09078E29" w14:textId="77777777" w:rsidR="00903540" w:rsidRPr="00AE7B85" w:rsidRDefault="00903540" w:rsidP="00A67EFA">
            <w:pPr>
              <w:rPr>
                <w:rFonts w:asciiTheme="minorHAnsi" w:hAnsiTheme="minorHAnsi" w:cs="Arial"/>
                <w:color w:val="000000"/>
                <w:sz w:val="16"/>
                <w:szCs w:val="16"/>
              </w:rPr>
            </w:pPr>
            <w:r w:rsidRPr="00AE7B85">
              <w:rPr>
                <w:rFonts w:asciiTheme="minorHAnsi" w:hAnsiTheme="minorHAnsi" w:cs="Arial"/>
                <w:color w:val="000000"/>
                <w:sz w:val="16"/>
                <w:szCs w:val="16"/>
              </w:rPr>
              <w:t>K dispozici pro dodavatele k identifikaci ČP. Sloupec povinný, může být prázdné</w:t>
            </w:r>
          </w:p>
        </w:tc>
      </w:tr>
      <w:tr w:rsidR="00903540" w:rsidRPr="00AE7B85" w14:paraId="09078E2F" w14:textId="77777777" w:rsidTr="00A67EFA">
        <w:trPr>
          <w:trHeight w:val="240"/>
        </w:trPr>
        <w:tc>
          <w:tcPr>
            <w:tcW w:w="1913" w:type="dxa"/>
            <w:tcBorders>
              <w:top w:val="nil"/>
              <w:left w:val="single" w:sz="8" w:space="0" w:color="auto"/>
              <w:bottom w:val="single" w:sz="4" w:space="0" w:color="auto"/>
              <w:right w:val="single" w:sz="4" w:space="0" w:color="auto"/>
            </w:tcBorders>
            <w:shd w:val="clear" w:color="auto" w:fill="auto"/>
            <w:noWrap/>
            <w:vAlign w:val="center"/>
            <w:hideMark/>
          </w:tcPr>
          <w:p w14:paraId="09078E2B" w14:textId="77777777" w:rsidR="00903540" w:rsidRPr="00AE7B85" w:rsidRDefault="00903540" w:rsidP="00A67EFA">
            <w:pPr>
              <w:rPr>
                <w:rFonts w:asciiTheme="minorHAnsi" w:hAnsiTheme="minorHAnsi" w:cs="Arial"/>
                <w:color w:val="000000"/>
                <w:sz w:val="16"/>
                <w:szCs w:val="16"/>
              </w:rPr>
            </w:pPr>
            <w:r w:rsidRPr="00AE7B85">
              <w:rPr>
                <w:rFonts w:asciiTheme="minorHAnsi" w:hAnsiTheme="minorHAnsi" w:cs="Arial"/>
                <w:color w:val="000000"/>
                <w:sz w:val="16"/>
                <w:szCs w:val="16"/>
              </w:rPr>
              <w:t>IDENTIFIKÁTOR B</w:t>
            </w:r>
          </w:p>
        </w:tc>
        <w:tc>
          <w:tcPr>
            <w:tcW w:w="2410" w:type="dxa"/>
            <w:tcBorders>
              <w:top w:val="nil"/>
              <w:left w:val="nil"/>
              <w:bottom w:val="single" w:sz="4" w:space="0" w:color="auto"/>
              <w:right w:val="single" w:sz="4" w:space="0" w:color="auto"/>
            </w:tcBorders>
            <w:shd w:val="clear" w:color="auto" w:fill="auto"/>
            <w:noWrap/>
            <w:vAlign w:val="center"/>
            <w:hideMark/>
          </w:tcPr>
          <w:p w14:paraId="09078E2C" w14:textId="77777777" w:rsidR="00903540" w:rsidRPr="00AE7B85" w:rsidRDefault="00903540" w:rsidP="00A67EFA">
            <w:pPr>
              <w:rPr>
                <w:rFonts w:asciiTheme="minorHAnsi" w:hAnsiTheme="minorHAnsi" w:cs="Arial"/>
                <w:color w:val="000000"/>
                <w:sz w:val="16"/>
                <w:szCs w:val="16"/>
              </w:rPr>
            </w:pPr>
            <w:r w:rsidRPr="00AE7B85">
              <w:rPr>
                <w:rFonts w:asciiTheme="minorHAnsi" w:hAnsiTheme="minorHAnsi" w:cs="Arial"/>
                <w:color w:val="000000"/>
                <w:sz w:val="16"/>
                <w:szCs w:val="16"/>
              </w:rPr>
              <w:t>Max. 25 znaků</w:t>
            </w:r>
          </w:p>
        </w:tc>
        <w:tc>
          <w:tcPr>
            <w:tcW w:w="850" w:type="dxa"/>
            <w:tcBorders>
              <w:top w:val="nil"/>
              <w:left w:val="nil"/>
              <w:bottom w:val="single" w:sz="4" w:space="0" w:color="auto"/>
              <w:right w:val="single" w:sz="4" w:space="0" w:color="auto"/>
            </w:tcBorders>
            <w:shd w:val="clear" w:color="auto" w:fill="auto"/>
            <w:noWrap/>
            <w:vAlign w:val="center"/>
            <w:hideMark/>
          </w:tcPr>
          <w:p w14:paraId="09078E2D" w14:textId="77777777" w:rsidR="00903540" w:rsidRPr="00AE7B85" w:rsidRDefault="00903540" w:rsidP="00A67EFA">
            <w:pPr>
              <w:jc w:val="center"/>
              <w:rPr>
                <w:rFonts w:asciiTheme="minorHAnsi" w:hAnsiTheme="minorHAnsi" w:cs="Arial"/>
                <w:color w:val="000000"/>
                <w:sz w:val="16"/>
                <w:szCs w:val="16"/>
              </w:rPr>
            </w:pPr>
          </w:p>
        </w:tc>
        <w:tc>
          <w:tcPr>
            <w:tcW w:w="3969" w:type="dxa"/>
            <w:tcBorders>
              <w:top w:val="nil"/>
              <w:left w:val="nil"/>
              <w:bottom w:val="single" w:sz="4" w:space="0" w:color="auto"/>
              <w:right w:val="single" w:sz="8" w:space="0" w:color="auto"/>
            </w:tcBorders>
            <w:shd w:val="clear" w:color="auto" w:fill="auto"/>
            <w:noWrap/>
            <w:vAlign w:val="center"/>
            <w:hideMark/>
          </w:tcPr>
          <w:p w14:paraId="09078E2E" w14:textId="77777777" w:rsidR="00903540" w:rsidRPr="00AE7B85" w:rsidRDefault="00903540" w:rsidP="00A67EFA">
            <w:pPr>
              <w:rPr>
                <w:rFonts w:asciiTheme="minorHAnsi" w:hAnsiTheme="minorHAnsi" w:cs="Arial"/>
                <w:color w:val="000000"/>
                <w:sz w:val="16"/>
                <w:szCs w:val="16"/>
              </w:rPr>
            </w:pPr>
            <w:r w:rsidRPr="00AE7B85">
              <w:rPr>
                <w:rFonts w:asciiTheme="minorHAnsi" w:hAnsiTheme="minorHAnsi" w:cs="Arial"/>
                <w:color w:val="000000"/>
                <w:sz w:val="16"/>
                <w:szCs w:val="16"/>
              </w:rPr>
              <w:t>K dispozici pro dodavatele k identifikaci ČP. Sloupec povinný, může být prázdné</w:t>
            </w:r>
          </w:p>
        </w:tc>
      </w:tr>
      <w:tr w:rsidR="00903540" w:rsidRPr="00AE7B85" w14:paraId="09078E34" w14:textId="77777777" w:rsidTr="00A67EFA">
        <w:trPr>
          <w:trHeight w:val="240"/>
        </w:trPr>
        <w:tc>
          <w:tcPr>
            <w:tcW w:w="1913" w:type="dxa"/>
            <w:tcBorders>
              <w:top w:val="nil"/>
              <w:left w:val="single" w:sz="8" w:space="0" w:color="auto"/>
              <w:bottom w:val="single" w:sz="4" w:space="0" w:color="auto"/>
              <w:right w:val="single" w:sz="4" w:space="0" w:color="auto"/>
            </w:tcBorders>
            <w:shd w:val="clear" w:color="auto" w:fill="auto"/>
            <w:noWrap/>
            <w:vAlign w:val="center"/>
            <w:hideMark/>
          </w:tcPr>
          <w:p w14:paraId="09078E30" w14:textId="77777777" w:rsidR="00903540" w:rsidRPr="00AE7B85" w:rsidRDefault="00743743" w:rsidP="00A67EFA">
            <w:pPr>
              <w:rPr>
                <w:rFonts w:asciiTheme="minorHAnsi" w:hAnsiTheme="minorHAnsi" w:cs="Arial"/>
                <w:color w:val="000000"/>
                <w:sz w:val="16"/>
                <w:szCs w:val="16"/>
              </w:rPr>
            </w:pPr>
            <w:r>
              <w:rPr>
                <w:rFonts w:asciiTheme="minorHAnsi" w:hAnsiTheme="minorHAnsi" w:cs="Arial"/>
                <w:color w:val="000000"/>
                <w:sz w:val="16"/>
                <w:szCs w:val="16"/>
              </w:rPr>
              <w:t>DOPLŇKOVÁ</w:t>
            </w:r>
            <w:r w:rsidR="00903540" w:rsidRPr="00AE7B85">
              <w:rPr>
                <w:rFonts w:asciiTheme="minorHAnsi" w:hAnsiTheme="minorHAnsi" w:cs="Arial"/>
                <w:color w:val="000000"/>
                <w:sz w:val="16"/>
                <w:szCs w:val="16"/>
              </w:rPr>
              <w:t xml:space="preserve"> SMLOUVA</w:t>
            </w:r>
          </w:p>
        </w:tc>
        <w:tc>
          <w:tcPr>
            <w:tcW w:w="2410" w:type="dxa"/>
            <w:tcBorders>
              <w:top w:val="nil"/>
              <w:left w:val="nil"/>
              <w:bottom w:val="single" w:sz="4" w:space="0" w:color="auto"/>
              <w:right w:val="single" w:sz="4" w:space="0" w:color="auto"/>
            </w:tcBorders>
            <w:shd w:val="clear" w:color="auto" w:fill="auto"/>
            <w:noWrap/>
            <w:vAlign w:val="center"/>
            <w:hideMark/>
          </w:tcPr>
          <w:p w14:paraId="09078E31" w14:textId="77777777" w:rsidR="00903540" w:rsidRPr="00AE7B85" w:rsidRDefault="00903540" w:rsidP="00A67EFA">
            <w:pPr>
              <w:rPr>
                <w:rFonts w:asciiTheme="minorHAnsi" w:hAnsiTheme="minorHAnsi" w:cs="Arial"/>
                <w:color w:val="000000"/>
                <w:sz w:val="16"/>
                <w:szCs w:val="16"/>
              </w:rPr>
            </w:pPr>
            <w:r w:rsidRPr="00AE7B85">
              <w:rPr>
                <w:rFonts w:asciiTheme="minorHAnsi" w:hAnsiTheme="minorHAnsi" w:cs="Arial"/>
                <w:color w:val="000000"/>
                <w:sz w:val="16"/>
                <w:szCs w:val="16"/>
              </w:rPr>
              <w:t xml:space="preserve">Číslo </w:t>
            </w:r>
            <w:r w:rsidR="00743743">
              <w:rPr>
                <w:rFonts w:asciiTheme="minorHAnsi" w:hAnsiTheme="minorHAnsi" w:cs="Arial"/>
                <w:color w:val="000000"/>
                <w:sz w:val="16"/>
                <w:szCs w:val="16"/>
              </w:rPr>
              <w:t>Doplňkové</w:t>
            </w:r>
            <w:r w:rsidRPr="00AE7B85">
              <w:rPr>
                <w:rFonts w:asciiTheme="minorHAnsi" w:hAnsiTheme="minorHAnsi" w:cs="Arial"/>
                <w:color w:val="000000"/>
                <w:sz w:val="16"/>
                <w:szCs w:val="16"/>
              </w:rPr>
              <w:t xml:space="preserve"> smlouvy. Max. 25 znaků</w:t>
            </w:r>
          </w:p>
        </w:tc>
        <w:tc>
          <w:tcPr>
            <w:tcW w:w="850" w:type="dxa"/>
            <w:tcBorders>
              <w:top w:val="nil"/>
              <w:left w:val="nil"/>
              <w:bottom w:val="single" w:sz="4" w:space="0" w:color="auto"/>
              <w:right w:val="single" w:sz="4" w:space="0" w:color="auto"/>
            </w:tcBorders>
            <w:shd w:val="clear" w:color="auto" w:fill="auto"/>
            <w:noWrap/>
            <w:vAlign w:val="center"/>
            <w:hideMark/>
          </w:tcPr>
          <w:p w14:paraId="09078E32" w14:textId="77777777" w:rsidR="00903540" w:rsidRPr="00AE7B85" w:rsidRDefault="00903540" w:rsidP="00A67EFA">
            <w:pPr>
              <w:jc w:val="center"/>
              <w:rPr>
                <w:rFonts w:asciiTheme="minorHAnsi" w:hAnsiTheme="minorHAnsi" w:cs="Arial"/>
                <w:color w:val="000000"/>
                <w:sz w:val="16"/>
                <w:szCs w:val="16"/>
              </w:rPr>
            </w:pPr>
            <w:r w:rsidRPr="00AE7B85">
              <w:rPr>
                <w:rFonts w:asciiTheme="minorHAnsi" w:hAnsiTheme="minorHAnsi" w:cs="Arial"/>
                <w:color w:val="000000"/>
                <w:sz w:val="16"/>
                <w:szCs w:val="16"/>
              </w:rPr>
              <w:t>Ano</w:t>
            </w:r>
          </w:p>
        </w:tc>
        <w:tc>
          <w:tcPr>
            <w:tcW w:w="3969" w:type="dxa"/>
            <w:tcBorders>
              <w:top w:val="nil"/>
              <w:left w:val="nil"/>
              <w:bottom w:val="single" w:sz="4" w:space="0" w:color="auto"/>
              <w:right w:val="single" w:sz="8" w:space="0" w:color="auto"/>
            </w:tcBorders>
            <w:shd w:val="clear" w:color="auto" w:fill="auto"/>
            <w:noWrap/>
            <w:vAlign w:val="center"/>
            <w:hideMark/>
          </w:tcPr>
          <w:p w14:paraId="09078E33" w14:textId="77777777" w:rsidR="00903540" w:rsidRPr="00AE7B85" w:rsidRDefault="00903540" w:rsidP="00A67EFA">
            <w:pPr>
              <w:rPr>
                <w:rFonts w:asciiTheme="minorHAnsi" w:hAnsiTheme="minorHAnsi" w:cs="Arial"/>
                <w:color w:val="000000"/>
                <w:sz w:val="16"/>
                <w:szCs w:val="16"/>
              </w:rPr>
            </w:pPr>
            <w:r w:rsidRPr="00AE7B85">
              <w:rPr>
                <w:rFonts w:asciiTheme="minorHAnsi" w:hAnsiTheme="minorHAnsi" w:cs="Arial"/>
                <w:color w:val="000000"/>
                <w:sz w:val="16"/>
                <w:szCs w:val="16"/>
              </w:rPr>
              <w:t> </w:t>
            </w:r>
          </w:p>
        </w:tc>
      </w:tr>
      <w:tr w:rsidR="00903540" w:rsidRPr="00AE7B85" w14:paraId="09078E39" w14:textId="77777777" w:rsidTr="00A67EFA">
        <w:trPr>
          <w:trHeight w:val="240"/>
        </w:trPr>
        <w:tc>
          <w:tcPr>
            <w:tcW w:w="1913" w:type="dxa"/>
            <w:tcBorders>
              <w:top w:val="nil"/>
              <w:left w:val="single" w:sz="8" w:space="0" w:color="auto"/>
              <w:bottom w:val="single" w:sz="4" w:space="0" w:color="auto"/>
              <w:right w:val="single" w:sz="4" w:space="0" w:color="auto"/>
            </w:tcBorders>
            <w:shd w:val="clear" w:color="auto" w:fill="auto"/>
            <w:noWrap/>
            <w:vAlign w:val="center"/>
            <w:hideMark/>
          </w:tcPr>
          <w:p w14:paraId="09078E35" w14:textId="77777777" w:rsidR="00903540" w:rsidRPr="00AE7B85" w:rsidRDefault="00903540" w:rsidP="00A67EFA">
            <w:pPr>
              <w:rPr>
                <w:rFonts w:asciiTheme="minorHAnsi" w:hAnsiTheme="minorHAnsi" w:cs="Arial"/>
                <w:color w:val="000000"/>
                <w:sz w:val="16"/>
                <w:szCs w:val="16"/>
              </w:rPr>
            </w:pPr>
            <w:r w:rsidRPr="00AE7B85">
              <w:rPr>
                <w:rFonts w:asciiTheme="minorHAnsi" w:hAnsiTheme="minorHAnsi" w:cs="Arial"/>
                <w:color w:val="000000"/>
                <w:sz w:val="16"/>
                <w:szCs w:val="16"/>
              </w:rPr>
              <w:t>RZ</w:t>
            </w:r>
          </w:p>
        </w:tc>
        <w:tc>
          <w:tcPr>
            <w:tcW w:w="2410" w:type="dxa"/>
            <w:tcBorders>
              <w:top w:val="nil"/>
              <w:left w:val="nil"/>
              <w:bottom w:val="single" w:sz="4" w:space="0" w:color="auto"/>
              <w:right w:val="single" w:sz="4" w:space="0" w:color="auto"/>
            </w:tcBorders>
            <w:shd w:val="clear" w:color="auto" w:fill="auto"/>
            <w:noWrap/>
            <w:vAlign w:val="center"/>
            <w:hideMark/>
          </w:tcPr>
          <w:p w14:paraId="09078E36" w14:textId="77777777" w:rsidR="00903540" w:rsidRPr="00AE7B85" w:rsidRDefault="00903540" w:rsidP="00A67EFA">
            <w:pPr>
              <w:rPr>
                <w:rFonts w:asciiTheme="minorHAnsi" w:hAnsiTheme="minorHAnsi" w:cs="Arial"/>
                <w:color w:val="000000"/>
                <w:sz w:val="16"/>
                <w:szCs w:val="16"/>
              </w:rPr>
            </w:pPr>
            <w:r w:rsidRPr="00AE7B85">
              <w:rPr>
                <w:rFonts w:asciiTheme="minorHAnsi" w:hAnsiTheme="minorHAnsi" w:cs="Arial"/>
                <w:color w:val="000000"/>
                <w:sz w:val="16"/>
                <w:szCs w:val="16"/>
              </w:rPr>
              <w:t>7 znaků bez mezer</w:t>
            </w:r>
          </w:p>
        </w:tc>
        <w:tc>
          <w:tcPr>
            <w:tcW w:w="850" w:type="dxa"/>
            <w:tcBorders>
              <w:top w:val="nil"/>
              <w:left w:val="nil"/>
              <w:bottom w:val="single" w:sz="4" w:space="0" w:color="auto"/>
              <w:right w:val="single" w:sz="4" w:space="0" w:color="auto"/>
            </w:tcBorders>
            <w:shd w:val="clear" w:color="auto" w:fill="auto"/>
            <w:noWrap/>
            <w:vAlign w:val="center"/>
            <w:hideMark/>
          </w:tcPr>
          <w:p w14:paraId="09078E37" w14:textId="77777777" w:rsidR="00903540" w:rsidRPr="00AE7B85" w:rsidRDefault="00903540" w:rsidP="00A67EFA">
            <w:pPr>
              <w:jc w:val="center"/>
              <w:rPr>
                <w:rFonts w:asciiTheme="minorHAnsi" w:hAnsiTheme="minorHAnsi" w:cs="Arial"/>
                <w:color w:val="000000"/>
                <w:sz w:val="16"/>
                <w:szCs w:val="16"/>
              </w:rPr>
            </w:pPr>
            <w:r w:rsidRPr="00AE7B85">
              <w:rPr>
                <w:rFonts w:asciiTheme="minorHAnsi" w:hAnsiTheme="minorHAnsi" w:cs="Arial"/>
                <w:color w:val="000000"/>
                <w:sz w:val="16"/>
                <w:szCs w:val="16"/>
              </w:rPr>
              <w:t>Ano</w:t>
            </w:r>
          </w:p>
        </w:tc>
        <w:tc>
          <w:tcPr>
            <w:tcW w:w="3969" w:type="dxa"/>
            <w:tcBorders>
              <w:top w:val="nil"/>
              <w:left w:val="nil"/>
              <w:bottom w:val="single" w:sz="4" w:space="0" w:color="auto"/>
              <w:right w:val="single" w:sz="8" w:space="0" w:color="auto"/>
            </w:tcBorders>
            <w:shd w:val="clear" w:color="auto" w:fill="auto"/>
            <w:noWrap/>
            <w:vAlign w:val="center"/>
            <w:hideMark/>
          </w:tcPr>
          <w:p w14:paraId="09078E38" w14:textId="77777777" w:rsidR="00903540" w:rsidRPr="00AE7B85" w:rsidRDefault="00903540" w:rsidP="00A67EFA">
            <w:pPr>
              <w:rPr>
                <w:rFonts w:asciiTheme="minorHAnsi" w:hAnsiTheme="minorHAnsi" w:cs="Arial"/>
                <w:color w:val="000000"/>
                <w:sz w:val="16"/>
                <w:szCs w:val="16"/>
              </w:rPr>
            </w:pPr>
            <w:r w:rsidRPr="00AE7B85">
              <w:rPr>
                <w:rFonts w:asciiTheme="minorHAnsi" w:hAnsiTheme="minorHAnsi" w:cs="Arial"/>
                <w:color w:val="000000"/>
                <w:sz w:val="16"/>
                <w:szCs w:val="16"/>
              </w:rPr>
              <w:t> </w:t>
            </w:r>
          </w:p>
        </w:tc>
      </w:tr>
      <w:tr w:rsidR="00903540" w:rsidRPr="00AE7B85" w14:paraId="09078E3E" w14:textId="77777777" w:rsidTr="00A67EFA">
        <w:trPr>
          <w:trHeight w:val="240"/>
        </w:trPr>
        <w:tc>
          <w:tcPr>
            <w:tcW w:w="1913" w:type="dxa"/>
            <w:tcBorders>
              <w:top w:val="nil"/>
              <w:left w:val="single" w:sz="8" w:space="0" w:color="auto"/>
              <w:bottom w:val="single" w:sz="4" w:space="0" w:color="auto"/>
              <w:right w:val="single" w:sz="4" w:space="0" w:color="auto"/>
            </w:tcBorders>
            <w:shd w:val="clear" w:color="auto" w:fill="auto"/>
            <w:noWrap/>
            <w:vAlign w:val="center"/>
            <w:hideMark/>
          </w:tcPr>
          <w:p w14:paraId="09078E3A" w14:textId="77777777" w:rsidR="00903540" w:rsidRPr="00AE7B85" w:rsidRDefault="00903540" w:rsidP="00A67EFA">
            <w:pPr>
              <w:rPr>
                <w:rFonts w:asciiTheme="minorHAnsi" w:hAnsiTheme="minorHAnsi" w:cs="Arial"/>
                <w:color w:val="000000"/>
                <w:sz w:val="16"/>
                <w:szCs w:val="16"/>
              </w:rPr>
            </w:pPr>
            <w:r w:rsidRPr="00AE7B85">
              <w:rPr>
                <w:rFonts w:asciiTheme="minorHAnsi" w:hAnsiTheme="minorHAnsi" w:cs="Arial"/>
                <w:color w:val="000000"/>
                <w:sz w:val="16"/>
                <w:szCs w:val="16"/>
              </w:rPr>
              <w:t>Č. FA</w:t>
            </w:r>
          </w:p>
        </w:tc>
        <w:tc>
          <w:tcPr>
            <w:tcW w:w="2410" w:type="dxa"/>
            <w:tcBorders>
              <w:top w:val="nil"/>
              <w:left w:val="nil"/>
              <w:bottom w:val="single" w:sz="4" w:space="0" w:color="auto"/>
              <w:right w:val="single" w:sz="4" w:space="0" w:color="auto"/>
            </w:tcBorders>
            <w:shd w:val="clear" w:color="auto" w:fill="auto"/>
            <w:noWrap/>
            <w:vAlign w:val="center"/>
            <w:hideMark/>
          </w:tcPr>
          <w:p w14:paraId="09078E3B" w14:textId="77777777" w:rsidR="00903540" w:rsidRPr="00AE7B85" w:rsidRDefault="00903540" w:rsidP="00A67EFA">
            <w:pPr>
              <w:rPr>
                <w:rFonts w:asciiTheme="minorHAnsi" w:hAnsiTheme="minorHAnsi" w:cs="Arial"/>
                <w:color w:val="000000"/>
                <w:sz w:val="16"/>
                <w:szCs w:val="16"/>
              </w:rPr>
            </w:pPr>
            <w:r w:rsidRPr="00AE7B85">
              <w:rPr>
                <w:rFonts w:asciiTheme="minorHAnsi" w:hAnsiTheme="minorHAnsi" w:cs="Arial"/>
                <w:color w:val="000000"/>
                <w:sz w:val="16"/>
                <w:szCs w:val="16"/>
              </w:rPr>
              <w:t>Variabilní symbol - max. 20 znaků</w:t>
            </w:r>
          </w:p>
        </w:tc>
        <w:tc>
          <w:tcPr>
            <w:tcW w:w="850" w:type="dxa"/>
            <w:tcBorders>
              <w:top w:val="nil"/>
              <w:left w:val="nil"/>
              <w:bottom w:val="single" w:sz="4" w:space="0" w:color="auto"/>
              <w:right w:val="single" w:sz="4" w:space="0" w:color="auto"/>
            </w:tcBorders>
            <w:shd w:val="clear" w:color="auto" w:fill="auto"/>
            <w:noWrap/>
            <w:vAlign w:val="center"/>
            <w:hideMark/>
          </w:tcPr>
          <w:p w14:paraId="09078E3C" w14:textId="77777777" w:rsidR="00903540" w:rsidRPr="00AE7B85" w:rsidRDefault="00903540" w:rsidP="00A67EFA">
            <w:pPr>
              <w:jc w:val="center"/>
              <w:rPr>
                <w:rFonts w:asciiTheme="minorHAnsi" w:hAnsiTheme="minorHAnsi" w:cs="Arial"/>
                <w:color w:val="000000"/>
                <w:sz w:val="16"/>
                <w:szCs w:val="16"/>
              </w:rPr>
            </w:pPr>
            <w:r w:rsidRPr="00AE7B85">
              <w:rPr>
                <w:rFonts w:asciiTheme="minorHAnsi" w:hAnsiTheme="minorHAnsi" w:cs="Arial"/>
                <w:color w:val="000000"/>
                <w:sz w:val="16"/>
                <w:szCs w:val="16"/>
              </w:rPr>
              <w:t>Ano</w:t>
            </w:r>
          </w:p>
        </w:tc>
        <w:tc>
          <w:tcPr>
            <w:tcW w:w="3969" w:type="dxa"/>
            <w:tcBorders>
              <w:top w:val="nil"/>
              <w:left w:val="nil"/>
              <w:bottom w:val="single" w:sz="4" w:space="0" w:color="auto"/>
              <w:right w:val="single" w:sz="8" w:space="0" w:color="auto"/>
            </w:tcBorders>
            <w:shd w:val="clear" w:color="auto" w:fill="auto"/>
            <w:noWrap/>
            <w:vAlign w:val="center"/>
            <w:hideMark/>
          </w:tcPr>
          <w:p w14:paraId="09078E3D" w14:textId="77777777" w:rsidR="00903540" w:rsidRPr="00AE7B85" w:rsidRDefault="00903540" w:rsidP="00A67EFA">
            <w:pPr>
              <w:rPr>
                <w:rFonts w:asciiTheme="minorHAnsi" w:hAnsiTheme="minorHAnsi" w:cs="Arial"/>
                <w:color w:val="000000"/>
                <w:sz w:val="16"/>
                <w:szCs w:val="16"/>
              </w:rPr>
            </w:pPr>
            <w:r w:rsidRPr="00AE7B85">
              <w:rPr>
                <w:rFonts w:asciiTheme="minorHAnsi" w:hAnsiTheme="minorHAnsi" w:cs="Arial"/>
                <w:color w:val="000000"/>
                <w:sz w:val="16"/>
                <w:szCs w:val="16"/>
              </w:rPr>
              <w:t> </w:t>
            </w:r>
          </w:p>
        </w:tc>
      </w:tr>
      <w:tr w:rsidR="00903540" w:rsidRPr="00AE7B85" w14:paraId="09078E43" w14:textId="77777777" w:rsidTr="00A67EFA">
        <w:trPr>
          <w:trHeight w:val="240"/>
        </w:trPr>
        <w:tc>
          <w:tcPr>
            <w:tcW w:w="1913" w:type="dxa"/>
            <w:tcBorders>
              <w:top w:val="nil"/>
              <w:left w:val="single" w:sz="8" w:space="0" w:color="auto"/>
              <w:bottom w:val="single" w:sz="4" w:space="0" w:color="auto"/>
              <w:right w:val="single" w:sz="4" w:space="0" w:color="auto"/>
            </w:tcBorders>
            <w:shd w:val="clear" w:color="auto" w:fill="auto"/>
            <w:noWrap/>
            <w:vAlign w:val="center"/>
            <w:hideMark/>
          </w:tcPr>
          <w:p w14:paraId="09078E3F" w14:textId="77777777" w:rsidR="00903540" w:rsidRPr="00AE7B85" w:rsidRDefault="00903540" w:rsidP="00A67EFA">
            <w:pPr>
              <w:rPr>
                <w:rFonts w:asciiTheme="minorHAnsi" w:hAnsiTheme="minorHAnsi" w:cs="Arial"/>
                <w:color w:val="000000"/>
                <w:sz w:val="16"/>
                <w:szCs w:val="16"/>
              </w:rPr>
            </w:pPr>
            <w:r w:rsidRPr="00AE7B85">
              <w:rPr>
                <w:rFonts w:asciiTheme="minorHAnsi" w:hAnsiTheme="minorHAnsi" w:cs="Arial"/>
                <w:color w:val="000000"/>
                <w:sz w:val="16"/>
                <w:szCs w:val="16"/>
              </w:rPr>
              <w:t>FAKTUROVANÁ ČÁSTKA ČP BEZ DPH</w:t>
            </w:r>
          </w:p>
        </w:tc>
        <w:tc>
          <w:tcPr>
            <w:tcW w:w="2410" w:type="dxa"/>
            <w:tcBorders>
              <w:top w:val="nil"/>
              <w:left w:val="nil"/>
              <w:bottom w:val="single" w:sz="4" w:space="0" w:color="auto"/>
              <w:right w:val="single" w:sz="4" w:space="0" w:color="auto"/>
            </w:tcBorders>
            <w:shd w:val="clear" w:color="auto" w:fill="auto"/>
            <w:noWrap/>
            <w:vAlign w:val="center"/>
            <w:hideMark/>
          </w:tcPr>
          <w:p w14:paraId="09078E40" w14:textId="77777777" w:rsidR="00903540" w:rsidRPr="00AE7B85" w:rsidRDefault="00903540" w:rsidP="00A67EFA">
            <w:pPr>
              <w:rPr>
                <w:rFonts w:asciiTheme="minorHAnsi" w:hAnsiTheme="minorHAnsi" w:cs="Arial"/>
                <w:color w:val="000000"/>
                <w:sz w:val="16"/>
                <w:szCs w:val="16"/>
              </w:rPr>
            </w:pPr>
            <w:r w:rsidRPr="00AE7B85">
              <w:rPr>
                <w:rFonts w:asciiTheme="minorHAnsi" w:hAnsiTheme="minorHAnsi" w:cs="Arial"/>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14:paraId="09078E41" w14:textId="77777777" w:rsidR="00903540" w:rsidRPr="00AE7B85" w:rsidRDefault="00903540" w:rsidP="00A67EFA">
            <w:pPr>
              <w:jc w:val="center"/>
              <w:rPr>
                <w:rFonts w:asciiTheme="minorHAnsi" w:hAnsiTheme="minorHAnsi" w:cs="Arial"/>
                <w:color w:val="000000"/>
                <w:sz w:val="16"/>
                <w:szCs w:val="16"/>
              </w:rPr>
            </w:pPr>
            <w:r w:rsidRPr="00AE7B85">
              <w:rPr>
                <w:rFonts w:asciiTheme="minorHAnsi" w:hAnsiTheme="minorHAnsi" w:cs="Arial"/>
                <w:color w:val="000000"/>
                <w:sz w:val="16"/>
                <w:szCs w:val="16"/>
              </w:rPr>
              <w:t>Ano</w:t>
            </w:r>
          </w:p>
        </w:tc>
        <w:tc>
          <w:tcPr>
            <w:tcW w:w="3969" w:type="dxa"/>
            <w:tcBorders>
              <w:top w:val="nil"/>
              <w:left w:val="nil"/>
              <w:bottom w:val="single" w:sz="4" w:space="0" w:color="auto"/>
              <w:right w:val="single" w:sz="8" w:space="0" w:color="auto"/>
            </w:tcBorders>
            <w:shd w:val="clear" w:color="auto" w:fill="auto"/>
            <w:noWrap/>
            <w:vAlign w:val="center"/>
            <w:hideMark/>
          </w:tcPr>
          <w:p w14:paraId="09078E42" w14:textId="77777777" w:rsidR="00903540" w:rsidRPr="00AE7B85" w:rsidRDefault="00A67EFA" w:rsidP="00A67EFA">
            <w:pPr>
              <w:rPr>
                <w:rFonts w:asciiTheme="minorHAnsi" w:hAnsiTheme="minorHAnsi" w:cs="Arial"/>
                <w:color w:val="000000"/>
                <w:sz w:val="16"/>
                <w:szCs w:val="16"/>
              </w:rPr>
            </w:pPr>
            <w:r>
              <w:rPr>
                <w:rFonts w:asciiTheme="minorHAnsi" w:hAnsiTheme="minorHAnsi" w:cs="Arial"/>
                <w:color w:val="000000"/>
                <w:sz w:val="16"/>
                <w:szCs w:val="16"/>
              </w:rPr>
              <w:t xml:space="preserve">Částka </w:t>
            </w:r>
            <w:r w:rsidR="00903540" w:rsidRPr="00AE7B85">
              <w:rPr>
                <w:rFonts w:asciiTheme="minorHAnsi" w:hAnsiTheme="minorHAnsi" w:cs="Arial"/>
                <w:color w:val="000000"/>
                <w:sz w:val="16"/>
                <w:szCs w:val="16"/>
              </w:rPr>
              <w:t>pro použití v historii nákladů</w:t>
            </w:r>
          </w:p>
        </w:tc>
      </w:tr>
      <w:tr w:rsidR="00903540" w:rsidRPr="00AE7B85" w14:paraId="09078E48" w14:textId="77777777" w:rsidTr="00A67EFA">
        <w:trPr>
          <w:trHeight w:val="255"/>
        </w:trPr>
        <w:tc>
          <w:tcPr>
            <w:tcW w:w="1913" w:type="dxa"/>
            <w:tcBorders>
              <w:top w:val="nil"/>
              <w:left w:val="single" w:sz="8" w:space="0" w:color="auto"/>
              <w:bottom w:val="single" w:sz="4" w:space="0" w:color="auto"/>
              <w:right w:val="single" w:sz="4" w:space="0" w:color="auto"/>
            </w:tcBorders>
            <w:shd w:val="clear" w:color="auto" w:fill="auto"/>
            <w:noWrap/>
            <w:vAlign w:val="center"/>
            <w:hideMark/>
          </w:tcPr>
          <w:p w14:paraId="09078E44" w14:textId="77777777" w:rsidR="00903540" w:rsidRPr="00AE7B85" w:rsidRDefault="00903540" w:rsidP="00A67EFA">
            <w:pPr>
              <w:rPr>
                <w:rFonts w:asciiTheme="minorHAnsi" w:hAnsiTheme="minorHAnsi" w:cs="Arial"/>
                <w:color w:val="000000"/>
                <w:sz w:val="16"/>
                <w:szCs w:val="16"/>
              </w:rPr>
            </w:pPr>
            <w:r w:rsidRPr="00AE7B85">
              <w:rPr>
                <w:rFonts w:asciiTheme="minorHAnsi" w:hAnsiTheme="minorHAnsi" w:cs="Arial"/>
                <w:color w:val="000000"/>
                <w:sz w:val="16"/>
                <w:szCs w:val="16"/>
              </w:rPr>
              <w:t>REGION</w:t>
            </w:r>
          </w:p>
        </w:tc>
        <w:tc>
          <w:tcPr>
            <w:tcW w:w="2410" w:type="dxa"/>
            <w:tcBorders>
              <w:top w:val="nil"/>
              <w:left w:val="nil"/>
              <w:bottom w:val="single" w:sz="4" w:space="0" w:color="auto"/>
              <w:right w:val="single" w:sz="4" w:space="0" w:color="auto"/>
            </w:tcBorders>
            <w:shd w:val="clear" w:color="auto" w:fill="auto"/>
            <w:noWrap/>
            <w:vAlign w:val="center"/>
            <w:hideMark/>
          </w:tcPr>
          <w:p w14:paraId="09078E45" w14:textId="77777777" w:rsidR="00903540" w:rsidRPr="00AE7B85" w:rsidRDefault="00903540" w:rsidP="00A67EFA">
            <w:pPr>
              <w:rPr>
                <w:rFonts w:asciiTheme="minorHAnsi" w:hAnsiTheme="minorHAnsi" w:cs="Arial"/>
                <w:color w:val="000000"/>
                <w:sz w:val="16"/>
                <w:szCs w:val="16"/>
              </w:rPr>
            </w:pPr>
            <w:r w:rsidRPr="00AE7B85">
              <w:rPr>
                <w:rFonts w:asciiTheme="minorHAnsi" w:hAnsiTheme="minorHAnsi" w:cs="Arial"/>
                <w:color w:val="000000"/>
                <w:sz w:val="16"/>
                <w:szCs w:val="16"/>
              </w:rPr>
              <w:t>Region - 2 znaky</w:t>
            </w:r>
          </w:p>
        </w:tc>
        <w:tc>
          <w:tcPr>
            <w:tcW w:w="850" w:type="dxa"/>
            <w:tcBorders>
              <w:top w:val="nil"/>
              <w:left w:val="nil"/>
              <w:bottom w:val="single" w:sz="4" w:space="0" w:color="auto"/>
              <w:right w:val="single" w:sz="4" w:space="0" w:color="auto"/>
            </w:tcBorders>
            <w:shd w:val="clear" w:color="auto" w:fill="auto"/>
            <w:noWrap/>
            <w:vAlign w:val="center"/>
            <w:hideMark/>
          </w:tcPr>
          <w:p w14:paraId="09078E46" w14:textId="77777777" w:rsidR="00903540" w:rsidRPr="00AE7B85" w:rsidRDefault="00903540" w:rsidP="00A67EFA">
            <w:pPr>
              <w:jc w:val="center"/>
              <w:rPr>
                <w:rFonts w:asciiTheme="minorHAnsi" w:hAnsiTheme="minorHAnsi" w:cs="Arial"/>
                <w:color w:val="000000"/>
                <w:sz w:val="16"/>
                <w:szCs w:val="16"/>
              </w:rPr>
            </w:pPr>
            <w:r w:rsidRPr="00AE7B85">
              <w:rPr>
                <w:rFonts w:asciiTheme="minorHAnsi" w:hAnsiTheme="minorHAnsi" w:cs="Arial"/>
                <w:color w:val="000000"/>
                <w:sz w:val="16"/>
                <w:szCs w:val="16"/>
              </w:rPr>
              <w:t>Ano</w:t>
            </w:r>
          </w:p>
        </w:tc>
        <w:tc>
          <w:tcPr>
            <w:tcW w:w="3969" w:type="dxa"/>
            <w:tcBorders>
              <w:top w:val="nil"/>
              <w:left w:val="nil"/>
              <w:bottom w:val="single" w:sz="4" w:space="0" w:color="auto"/>
              <w:right w:val="single" w:sz="8" w:space="0" w:color="auto"/>
            </w:tcBorders>
            <w:shd w:val="clear" w:color="auto" w:fill="auto"/>
            <w:noWrap/>
            <w:vAlign w:val="center"/>
            <w:hideMark/>
          </w:tcPr>
          <w:p w14:paraId="09078E47" w14:textId="77777777" w:rsidR="00903540" w:rsidRPr="00AE7B85" w:rsidRDefault="00903540" w:rsidP="00A67EFA">
            <w:pPr>
              <w:rPr>
                <w:rFonts w:asciiTheme="minorHAnsi" w:hAnsiTheme="minorHAnsi" w:cs="Arial"/>
                <w:color w:val="000000"/>
                <w:sz w:val="16"/>
                <w:szCs w:val="16"/>
              </w:rPr>
            </w:pPr>
            <w:r w:rsidRPr="00AE7B85">
              <w:rPr>
                <w:rFonts w:asciiTheme="minorHAnsi" w:hAnsiTheme="minorHAnsi" w:cs="Arial"/>
                <w:color w:val="000000"/>
                <w:sz w:val="16"/>
                <w:szCs w:val="16"/>
              </w:rPr>
              <w:t xml:space="preserve">Pouze 7 hodnot: </w:t>
            </w:r>
            <w:r w:rsidRPr="00AE7B85">
              <w:rPr>
                <w:rFonts w:asciiTheme="minorHAnsi" w:hAnsiTheme="minorHAnsi" w:cs="Arial"/>
                <w:b/>
                <w:bCs/>
                <w:color w:val="000000"/>
                <w:sz w:val="16"/>
                <w:szCs w:val="16"/>
              </w:rPr>
              <w:t xml:space="preserve">PH, JČ, ZČ, SČ, VČ, SM </w:t>
            </w:r>
            <w:r w:rsidRPr="00AE7B85">
              <w:rPr>
                <w:rFonts w:asciiTheme="minorHAnsi" w:hAnsiTheme="minorHAnsi" w:cs="Arial"/>
                <w:color w:val="000000"/>
                <w:sz w:val="16"/>
                <w:szCs w:val="16"/>
              </w:rPr>
              <w:t>a</w:t>
            </w:r>
            <w:r w:rsidRPr="00AE7B85">
              <w:rPr>
                <w:rFonts w:asciiTheme="minorHAnsi" w:hAnsiTheme="minorHAnsi" w:cs="Arial"/>
                <w:b/>
                <w:bCs/>
                <w:color w:val="000000"/>
                <w:sz w:val="16"/>
                <w:szCs w:val="16"/>
              </w:rPr>
              <w:t xml:space="preserve"> JM</w:t>
            </w:r>
          </w:p>
        </w:tc>
      </w:tr>
      <w:tr w:rsidR="00903540" w:rsidRPr="00AE7B85" w14:paraId="09078E4D" w14:textId="77777777" w:rsidTr="00A67EFA">
        <w:trPr>
          <w:trHeight w:val="240"/>
        </w:trPr>
        <w:tc>
          <w:tcPr>
            <w:tcW w:w="1913" w:type="dxa"/>
            <w:tcBorders>
              <w:top w:val="nil"/>
              <w:left w:val="single" w:sz="8" w:space="0" w:color="auto"/>
              <w:bottom w:val="single" w:sz="4" w:space="0" w:color="auto"/>
              <w:right w:val="single" w:sz="4" w:space="0" w:color="auto"/>
            </w:tcBorders>
            <w:shd w:val="clear" w:color="auto" w:fill="auto"/>
            <w:noWrap/>
            <w:vAlign w:val="center"/>
            <w:hideMark/>
          </w:tcPr>
          <w:p w14:paraId="09078E49" w14:textId="77777777" w:rsidR="00903540" w:rsidRPr="00AE7B85" w:rsidRDefault="00903540" w:rsidP="00A67EFA">
            <w:pPr>
              <w:rPr>
                <w:rFonts w:asciiTheme="minorHAnsi" w:hAnsiTheme="minorHAnsi" w:cs="Arial"/>
                <w:color w:val="000000"/>
                <w:sz w:val="16"/>
                <w:szCs w:val="16"/>
              </w:rPr>
            </w:pPr>
            <w:r w:rsidRPr="00AE7B85">
              <w:rPr>
                <w:rFonts w:asciiTheme="minorHAnsi" w:hAnsiTheme="minorHAnsi" w:cs="Arial"/>
                <w:color w:val="000000"/>
                <w:sz w:val="16"/>
                <w:szCs w:val="16"/>
              </w:rPr>
              <w:t>POPIS</w:t>
            </w:r>
          </w:p>
        </w:tc>
        <w:tc>
          <w:tcPr>
            <w:tcW w:w="2410" w:type="dxa"/>
            <w:tcBorders>
              <w:top w:val="nil"/>
              <w:left w:val="nil"/>
              <w:bottom w:val="single" w:sz="4" w:space="0" w:color="auto"/>
              <w:right w:val="single" w:sz="4" w:space="0" w:color="auto"/>
            </w:tcBorders>
            <w:shd w:val="clear" w:color="auto" w:fill="auto"/>
            <w:noWrap/>
            <w:vAlign w:val="center"/>
            <w:hideMark/>
          </w:tcPr>
          <w:p w14:paraId="09078E4A" w14:textId="77777777" w:rsidR="00903540" w:rsidRPr="00AE7B85" w:rsidRDefault="00903540" w:rsidP="00A67EFA">
            <w:pPr>
              <w:rPr>
                <w:rFonts w:asciiTheme="minorHAnsi" w:hAnsiTheme="minorHAnsi" w:cs="Arial"/>
                <w:color w:val="000000"/>
                <w:sz w:val="16"/>
                <w:szCs w:val="16"/>
              </w:rPr>
            </w:pPr>
            <w:r w:rsidRPr="00AE7B85">
              <w:rPr>
                <w:rFonts w:asciiTheme="minorHAnsi" w:hAnsiTheme="minorHAnsi" w:cs="Arial"/>
                <w:color w:val="000000"/>
                <w:sz w:val="16"/>
                <w:szCs w:val="16"/>
              </w:rPr>
              <w:t>Text</w:t>
            </w:r>
          </w:p>
        </w:tc>
        <w:tc>
          <w:tcPr>
            <w:tcW w:w="850" w:type="dxa"/>
            <w:tcBorders>
              <w:top w:val="nil"/>
              <w:left w:val="nil"/>
              <w:bottom w:val="single" w:sz="4" w:space="0" w:color="auto"/>
              <w:right w:val="single" w:sz="4" w:space="0" w:color="auto"/>
            </w:tcBorders>
            <w:shd w:val="clear" w:color="auto" w:fill="auto"/>
            <w:noWrap/>
            <w:vAlign w:val="center"/>
            <w:hideMark/>
          </w:tcPr>
          <w:p w14:paraId="09078E4B" w14:textId="77777777" w:rsidR="00903540" w:rsidRPr="00AE7B85" w:rsidRDefault="00903540" w:rsidP="00A67EFA">
            <w:pPr>
              <w:jc w:val="center"/>
              <w:rPr>
                <w:rFonts w:asciiTheme="minorHAnsi" w:hAnsiTheme="minorHAnsi" w:cs="Arial"/>
                <w:color w:val="000000"/>
                <w:sz w:val="16"/>
                <w:szCs w:val="16"/>
              </w:rPr>
            </w:pPr>
            <w:r w:rsidRPr="00AE7B85">
              <w:rPr>
                <w:rFonts w:asciiTheme="minorHAnsi" w:hAnsiTheme="minorHAnsi" w:cs="Arial"/>
                <w:color w:val="000000"/>
                <w:sz w:val="16"/>
                <w:szCs w:val="16"/>
              </w:rPr>
              <w:t>Ano</w:t>
            </w:r>
          </w:p>
        </w:tc>
        <w:tc>
          <w:tcPr>
            <w:tcW w:w="3969" w:type="dxa"/>
            <w:tcBorders>
              <w:top w:val="nil"/>
              <w:left w:val="nil"/>
              <w:bottom w:val="single" w:sz="4" w:space="0" w:color="auto"/>
              <w:right w:val="single" w:sz="8" w:space="0" w:color="auto"/>
            </w:tcBorders>
            <w:shd w:val="clear" w:color="auto" w:fill="auto"/>
            <w:noWrap/>
            <w:vAlign w:val="center"/>
            <w:hideMark/>
          </w:tcPr>
          <w:p w14:paraId="09078E4C" w14:textId="77777777" w:rsidR="00903540" w:rsidRPr="00AE7B85" w:rsidRDefault="00903540" w:rsidP="00A67EFA">
            <w:pPr>
              <w:rPr>
                <w:rFonts w:asciiTheme="minorHAnsi" w:hAnsiTheme="minorHAnsi" w:cs="Arial"/>
                <w:color w:val="000000"/>
                <w:sz w:val="16"/>
                <w:szCs w:val="16"/>
              </w:rPr>
            </w:pPr>
            <w:r w:rsidRPr="00AE7B85">
              <w:rPr>
                <w:rFonts w:asciiTheme="minorHAnsi" w:hAnsiTheme="minorHAnsi" w:cs="Arial"/>
                <w:color w:val="000000"/>
                <w:sz w:val="16"/>
                <w:szCs w:val="16"/>
              </w:rPr>
              <w:t> </w:t>
            </w:r>
          </w:p>
        </w:tc>
      </w:tr>
      <w:tr w:rsidR="00903540" w:rsidRPr="00AE7B85" w14:paraId="09078E52" w14:textId="77777777" w:rsidTr="00A67EFA">
        <w:trPr>
          <w:trHeight w:val="240"/>
        </w:trPr>
        <w:tc>
          <w:tcPr>
            <w:tcW w:w="1913" w:type="dxa"/>
            <w:tcBorders>
              <w:top w:val="nil"/>
              <w:left w:val="single" w:sz="8" w:space="0" w:color="auto"/>
              <w:bottom w:val="single" w:sz="4" w:space="0" w:color="auto"/>
              <w:right w:val="single" w:sz="4" w:space="0" w:color="auto"/>
            </w:tcBorders>
            <w:shd w:val="clear" w:color="auto" w:fill="auto"/>
            <w:noWrap/>
            <w:vAlign w:val="center"/>
            <w:hideMark/>
          </w:tcPr>
          <w:p w14:paraId="09078E4E" w14:textId="77777777" w:rsidR="00903540" w:rsidRPr="00AE7B85" w:rsidRDefault="00903540" w:rsidP="00A67EFA">
            <w:pPr>
              <w:rPr>
                <w:rFonts w:asciiTheme="minorHAnsi" w:hAnsiTheme="minorHAnsi" w:cs="Arial"/>
                <w:color w:val="000000"/>
                <w:sz w:val="16"/>
                <w:szCs w:val="16"/>
              </w:rPr>
            </w:pPr>
            <w:r w:rsidRPr="00AE7B85">
              <w:rPr>
                <w:rFonts w:asciiTheme="minorHAnsi" w:hAnsiTheme="minorHAnsi" w:cs="Arial"/>
                <w:color w:val="000000"/>
                <w:sz w:val="16"/>
                <w:szCs w:val="16"/>
              </w:rPr>
              <w:t>OBDOBÍ</w:t>
            </w:r>
          </w:p>
        </w:tc>
        <w:tc>
          <w:tcPr>
            <w:tcW w:w="2410" w:type="dxa"/>
            <w:tcBorders>
              <w:top w:val="nil"/>
              <w:left w:val="nil"/>
              <w:bottom w:val="single" w:sz="4" w:space="0" w:color="auto"/>
              <w:right w:val="single" w:sz="4" w:space="0" w:color="auto"/>
            </w:tcBorders>
            <w:shd w:val="clear" w:color="auto" w:fill="auto"/>
            <w:noWrap/>
            <w:vAlign w:val="center"/>
            <w:hideMark/>
          </w:tcPr>
          <w:p w14:paraId="09078E4F" w14:textId="77777777" w:rsidR="00903540" w:rsidRPr="00AE7B85" w:rsidRDefault="00903540" w:rsidP="00A67EFA">
            <w:pPr>
              <w:rPr>
                <w:rFonts w:asciiTheme="minorHAnsi" w:hAnsiTheme="minorHAnsi" w:cs="Arial"/>
                <w:color w:val="000000"/>
                <w:sz w:val="16"/>
                <w:szCs w:val="16"/>
              </w:rPr>
            </w:pPr>
            <w:r w:rsidRPr="00AE7B85">
              <w:rPr>
                <w:rFonts w:asciiTheme="minorHAnsi" w:hAnsiTheme="minorHAnsi" w:cs="Arial"/>
                <w:color w:val="000000"/>
                <w:sz w:val="16"/>
                <w:szCs w:val="16"/>
              </w:rPr>
              <w:t>Období rok + měsíc</w:t>
            </w:r>
          </w:p>
        </w:tc>
        <w:tc>
          <w:tcPr>
            <w:tcW w:w="850" w:type="dxa"/>
            <w:tcBorders>
              <w:top w:val="nil"/>
              <w:left w:val="nil"/>
              <w:bottom w:val="single" w:sz="4" w:space="0" w:color="auto"/>
              <w:right w:val="single" w:sz="4" w:space="0" w:color="auto"/>
            </w:tcBorders>
            <w:shd w:val="clear" w:color="auto" w:fill="auto"/>
            <w:noWrap/>
            <w:vAlign w:val="center"/>
            <w:hideMark/>
          </w:tcPr>
          <w:p w14:paraId="09078E50" w14:textId="77777777" w:rsidR="00903540" w:rsidRPr="00AE7B85" w:rsidRDefault="00903540" w:rsidP="00A67EFA">
            <w:pPr>
              <w:jc w:val="center"/>
              <w:rPr>
                <w:rFonts w:asciiTheme="minorHAnsi" w:hAnsiTheme="minorHAnsi" w:cs="Arial"/>
                <w:color w:val="000000"/>
                <w:sz w:val="16"/>
                <w:szCs w:val="16"/>
              </w:rPr>
            </w:pPr>
          </w:p>
        </w:tc>
        <w:tc>
          <w:tcPr>
            <w:tcW w:w="3969" w:type="dxa"/>
            <w:tcBorders>
              <w:top w:val="nil"/>
              <w:left w:val="nil"/>
              <w:bottom w:val="single" w:sz="4" w:space="0" w:color="auto"/>
              <w:right w:val="single" w:sz="8" w:space="0" w:color="auto"/>
            </w:tcBorders>
            <w:shd w:val="clear" w:color="auto" w:fill="auto"/>
            <w:noWrap/>
            <w:vAlign w:val="center"/>
            <w:hideMark/>
          </w:tcPr>
          <w:p w14:paraId="09078E51" w14:textId="77777777" w:rsidR="00903540" w:rsidRPr="00AE7B85" w:rsidRDefault="00903540" w:rsidP="00A67EFA">
            <w:pPr>
              <w:rPr>
                <w:rFonts w:asciiTheme="minorHAnsi" w:hAnsiTheme="minorHAnsi" w:cs="Arial"/>
                <w:color w:val="000000"/>
                <w:sz w:val="16"/>
                <w:szCs w:val="16"/>
              </w:rPr>
            </w:pPr>
            <w:r w:rsidRPr="00AE7B85">
              <w:rPr>
                <w:rFonts w:asciiTheme="minorHAnsi" w:hAnsiTheme="minorHAnsi" w:cs="Arial"/>
                <w:color w:val="000000"/>
                <w:sz w:val="16"/>
                <w:szCs w:val="16"/>
              </w:rPr>
              <w:t>Sloupec povinný, může být prázdné</w:t>
            </w:r>
          </w:p>
        </w:tc>
      </w:tr>
      <w:tr w:rsidR="00903540" w:rsidRPr="00AE7B85" w14:paraId="09078E57" w14:textId="77777777" w:rsidTr="00A67EFA">
        <w:trPr>
          <w:trHeight w:val="240"/>
        </w:trPr>
        <w:tc>
          <w:tcPr>
            <w:tcW w:w="1913" w:type="dxa"/>
            <w:tcBorders>
              <w:top w:val="nil"/>
              <w:left w:val="single" w:sz="8" w:space="0" w:color="auto"/>
              <w:bottom w:val="single" w:sz="4" w:space="0" w:color="auto"/>
              <w:right w:val="single" w:sz="4" w:space="0" w:color="auto"/>
            </w:tcBorders>
            <w:shd w:val="clear" w:color="auto" w:fill="auto"/>
            <w:noWrap/>
            <w:vAlign w:val="center"/>
            <w:hideMark/>
          </w:tcPr>
          <w:p w14:paraId="09078E53" w14:textId="77777777" w:rsidR="00903540" w:rsidRPr="00AE7B85" w:rsidRDefault="00903540" w:rsidP="00A67EFA">
            <w:pPr>
              <w:rPr>
                <w:rFonts w:asciiTheme="minorHAnsi" w:hAnsiTheme="minorHAnsi" w:cs="Arial"/>
                <w:color w:val="000000"/>
                <w:sz w:val="16"/>
                <w:szCs w:val="16"/>
              </w:rPr>
            </w:pPr>
            <w:r w:rsidRPr="00AE7B85">
              <w:rPr>
                <w:rFonts w:asciiTheme="minorHAnsi" w:hAnsiTheme="minorHAnsi" w:cs="Arial"/>
                <w:color w:val="000000"/>
                <w:sz w:val="16"/>
                <w:szCs w:val="16"/>
              </w:rPr>
              <w:t>DATUM DUZP</w:t>
            </w:r>
          </w:p>
        </w:tc>
        <w:tc>
          <w:tcPr>
            <w:tcW w:w="2410" w:type="dxa"/>
            <w:tcBorders>
              <w:top w:val="nil"/>
              <w:left w:val="nil"/>
              <w:bottom w:val="single" w:sz="4" w:space="0" w:color="auto"/>
              <w:right w:val="single" w:sz="4" w:space="0" w:color="auto"/>
            </w:tcBorders>
            <w:shd w:val="clear" w:color="auto" w:fill="auto"/>
            <w:noWrap/>
            <w:vAlign w:val="center"/>
            <w:hideMark/>
          </w:tcPr>
          <w:p w14:paraId="09078E54" w14:textId="77777777" w:rsidR="00903540" w:rsidRPr="00AE7B85" w:rsidRDefault="00903540" w:rsidP="00A67EFA">
            <w:pPr>
              <w:rPr>
                <w:rFonts w:asciiTheme="minorHAnsi" w:hAnsiTheme="minorHAnsi" w:cs="Arial"/>
                <w:color w:val="000000"/>
                <w:sz w:val="16"/>
                <w:szCs w:val="16"/>
              </w:rPr>
            </w:pPr>
            <w:r w:rsidRPr="00AE7B85">
              <w:rPr>
                <w:rFonts w:asciiTheme="minorHAnsi" w:hAnsiTheme="minorHAnsi" w:cs="Arial"/>
                <w:color w:val="000000"/>
                <w:sz w:val="16"/>
                <w:szCs w:val="16"/>
              </w:rPr>
              <w:t>Datum</w:t>
            </w:r>
          </w:p>
        </w:tc>
        <w:tc>
          <w:tcPr>
            <w:tcW w:w="850" w:type="dxa"/>
            <w:tcBorders>
              <w:top w:val="nil"/>
              <w:left w:val="nil"/>
              <w:bottom w:val="single" w:sz="4" w:space="0" w:color="auto"/>
              <w:right w:val="single" w:sz="4" w:space="0" w:color="auto"/>
            </w:tcBorders>
            <w:shd w:val="clear" w:color="auto" w:fill="auto"/>
            <w:noWrap/>
            <w:vAlign w:val="center"/>
            <w:hideMark/>
          </w:tcPr>
          <w:p w14:paraId="09078E55" w14:textId="77777777" w:rsidR="00903540" w:rsidRPr="00AE7B85" w:rsidRDefault="00903540" w:rsidP="00A67EFA">
            <w:pPr>
              <w:jc w:val="center"/>
              <w:rPr>
                <w:rFonts w:asciiTheme="minorHAnsi" w:hAnsiTheme="minorHAnsi" w:cs="Arial"/>
                <w:color w:val="000000"/>
                <w:sz w:val="16"/>
                <w:szCs w:val="16"/>
              </w:rPr>
            </w:pPr>
            <w:r w:rsidRPr="00AE7B85">
              <w:rPr>
                <w:rFonts w:asciiTheme="minorHAnsi" w:hAnsiTheme="minorHAnsi" w:cs="Arial"/>
                <w:color w:val="000000"/>
                <w:sz w:val="16"/>
                <w:szCs w:val="16"/>
              </w:rPr>
              <w:t>Ano</w:t>
            </w:r>
          </w:p>
        </w:tc>
        <w:tc>
          <w:tcPr>
            <w:tcW w:w="3969" w:type="dxa"/>
            <w:tcBorders>
              <w:top w:val="nil"/>
              <w:left w:val="nil"/>
              <w:bottom w:val="single" w:sz="4" w:space="0" w:color="auto"/>
              <w:right w:val="single" w:sz="8" w:space="0" w:color="auto"/>
            </w:tcBorders>
            <w:shd w:val="clear" w:color="auto" w:fill="auto"/>
            <w:noWrap/>
            <w:vAlign w:val="center"/>
            <w:hideMark/>
          </w:tcPr>
          <w:p w14:paraId="09078E56" w14:textId="77777777" w:rsidR="00903540" w:rsidRPr="00AE7B85" w:rsidRDefault="00903540" w:rsidP="00A67EFA">
            <w:pPr>
              <w:rPr>
                <w:rFonts w:asciiTheme="minorHAnsi" w:hAnsiTheme="minorHAnsi" w:cs="Arial"/>
                <w:color w:val="000000"/>
                <w:sz w:val="16"/>
                <w:szCs w:val="16"/>
              </w:rPr>
            </w:pPr>
            <w:r w:rsidRPr="00AE7B85">
              <w:rPr>
                <w:rFonts w:asciiTheme="minorHAnsi" w:hAnsiTheme="minorHAnsi" w:cs="Arial"/>
                <w:color w:val="000000"/>
                <w:sz w:val="16"/>
                <w:szCs w:val="16"/>
              </w:rPr>
              <w:t> </w:t>
            </w:r>
          </w:p>
        </w:tc>
      </w:tr>
      <w:tr w:rsidR="00903540" w:rsidRPr="00AE7B85" w14:paraId="09078E5C" w14:textId="77777777" w:rsidTr="00A67EFA">
        <w:trPr>
          <w:trHeight w:val="255"/>
        </w:trPr>
        <w:tc>
          <w:tcPr>
            <w:tcW w:w="1913" w:type="dxa"/>
            <w:tcBorders>
              <w:top w:val="nil"/>
              <w:left w:val="single" w:sz="8" w:space="0" w:color="auto"/>
              <w:bottom w:val="single" w:sz="8" w:space="0" w:color="auto"/>
              <w:right w:val="single" w:sz="4" w:space="0" w:color="auto"/>
            </w:tcBorders>
            <w:shd w:val="clear" w:color="auto" w:fill="auto"/>
            <w:noWrap/>
            <w:vAlign w:val="center"/>
            <w:hideMark/>
          </w:tcPr>
          <w:p w14:paraId="09078E58" w14:textId="77777777" w:rsidR="00903540" w:rsidRPr="00AE7B85" w:rsidRDefault="00903540" w:rsidP="00A67EFA">
            <w:pPr>
              <w:rPr>
                <w:rFonts w:asciiTheme="minorHAnsi" w:hAnsiTheme="minorHAnsi" w:cs="Arial"/>
                <w:color w:val="000000"/>
                <w:sz w:val="16"/>
                <w:szCs w:val="16"/>
              </w:rPr>
            </w:pPr>
            <w:r w:rsidRPr="00AE7B85">
              <w:rPr>
                <w:rFonts w:asciiTheme="minorHAnsi" w:hAnsiTheme="minorHAnsi" w:cs="Arial"/>
                <w:color w:val="000000"/>
                <w:sz w:val="16"/>
                <w:szCs w:val="16"/>
              </w:rPr>
              <w:t>Jméno dodavatele</w:t>
            </w:r>
          </w:p>
        </w:tc>
        <w:tc>
          <w:tcPr>
            <w:tcW w:w="2410" w:type="dxa"/>
            <w:tcBorders>
              <w:top w:val="nil"/>
              <w:left w:val="nil"/>
              <w:bottom w:val="single" w:sz="8" w:space="0" w:color="auto"/>
              <w:right w:val="single" w:sz="4" w:space="0" w:color="auto"/>
            </w:tcBorders>
            <w:shd w:val="clear" w:color="auto" w:fill="auto"/>
            <w:noWrap/>
            <w:vAlign w:val="center"/>
            <w:hideMark/>
          </w:tcPr>
          <w:p w14:paraId="09078E59" w14:textId="77777777" w:rsidR="00903540" w:rsidRPr="00AE7B85" w:rsidRDefault="00903540" w:rsidP="00A67EFA">
            <w:pPr>
              <w:rPr>
                <w:rFonts w:asciiTheme="minorHAnsi" w:hAnsiTheme="minorHAnsi" w:cs="Arial"/>
                <w:color w:val="000000"/>
                <w:sz w:val="16"/>
                <w:szCs w:val="16"/>
              </w:rPr>
            </w:pPr>
            <w:r w:rsidRPr="00AE7B85">
              <w:rPr>
                <w:rFonts w:asciiTheme="minorHAnsi" w:hAnsiTheme="minorHAnsi" w:cs="Arial"/>
                <w:color w:val="000000"/>
                <w:sz w:val="16"/>
                <w:szCs w:val="16"/>
              </w:rPr>
              <w:t>Max. 50 znaků</w:t>
            </w:r>
          </w:p>
        </w:tc>
        <w:tc>
          <w:tcPr>
            <w:tcW w:w="850" w:type="dxa"/>
            <w:tcBorders>
              <w:top w:val="nil"/>
              <w:left w:val="nil"/>
              <w:bottom w:val="single" w:sz="8" w:space="0" w:color="auto"/>
              <w:right w:val="single" w:sz="4" w:space="0" w:color="auto"/>
            </w:tcBorders>
            <w:shd w:val="clear" w:color="auto" w:fill="auto"/>
            <w:noWrap/>
            <w:vAlign w:val="center"/>
            <w:hideMark/>
          </w:tcPr>
          <w:p w14:paraId="09078E5A" w14:textId="77777777" w:rsidR="00903540" w:rsidRPr="00AE7B85" w:rsidRDefault="00903540" w:rsidP="00A67EFA">
            <w:pPr>
              <w:jc w:val="center"/>
              <w:rPr>
                <w:rFonts w:asciiTheme="minorHAnsi" w:hAnsiTheme="minorHAnsi" w:cs="Arial"/>
                <w:color w:val="000000"/>
                <w:sz w:val="16"/>
                <w:szCs w:val="16"/>
              </w:rPr>
            </w:pPr>
            <w:r w:rsidRPr="00AE7B85">
              <w:rPr>
                <w:rFonts w:asciiTheme="minorHAnsi" w:hAnsiTheme="minorHAnsi" w:cs="Arial"/>
                <w:color w:val="000000"/>
                <w:sz w:val="16"/>
                <w:szCs w:val="16"/>
              </w:rPr>
              <w:t>Ano</w:t>
            </w:r>
          </w:p>
        </w:tc>
        <w:tc>
          <w:tcPr>
            <w:tcW w:w="3969" w:type="dxa"/>
            <w:tcBorders>
              <w:top w:val="nil"/>
              <w:left w:val="nil"/>
              <w:bottom w:val="single" w:sz="8" w:space="0" w:color="auto"/>
              <w:right w:val="single" w:sz="8" w:space="0" w:color="auto"/>
            </w:tcBorders>
            <w:shd w:val="clear" w:color="auto" w:fill="auto"/>
            <w:noWrap/>
            <w:vAlign w:val="center"/>
            <w:hideMark/>
          </w:tcPr>
          <w:p w14:paraId="09078E5B" w14:textId="77777777" w:rsidR="00903540" w:rsidRPr="00AE7B85" w:rsidRDefault="00903540" w:rsidP="00A67EFA">
            <w:pPr>
              <w:rPr>
                <w:rFonts w:asciiTheme="minorHAnsi" w:hAnsiTheme="minorHAnsi" w:cs="Arial"/>
                <w:color w:val="000000"/>
                <w:sz w:val="16"/>
                <w:szCs w:val="16"/>
              </w:rPr>
            </w:pPr>
            <w:r w:rsidRPr="00AE7B85">
              <w:rPr>
                <w:rFonts w:asciiTheme="minorHAnsi" w:hAnsiTheme="minorHAnsi" w:cs="Arial"/>
                <w:color w:val="000000"/>
                <w:sz w:val="16"/>
                <w:szCs w:val="16"/>
              </w:rPr>
              <w:t> </w:t>
            </w:r>
          </w:p>
        </w:tc>
      </w:tr>
    </w:tbl>
    <w:p w14:paraId="09078E5D" w14:textId="77777777" w:rsidR="00903540" w:rsidRPr="00E5621E" w:rsidRDefault="00560A52" w:rsidP="00A67EFA">
      <w:pPr>
        <w:spacing w:after="120" w:line="260" w:lineRule="exact"/>
        <w:ind w:left="1134" w:hanging="1134"/>
        <w:jc w:val="both"/>
        <w:rPr>
          <w:sz w:val="18"/>
          <w:szCs w:val="18"/>
        </w:rPr>
      </w:pPr>
      <w:r w:rsidRPr="00E5621E">
        <w:rPr>
          <w:sz w:val="18"/>
          <w:szCs w:val="18"/>
          <w:vertAlign w:val="superscript"/>
        </w:rPr>
        <w:t xml:space="preserve">1 </w:t>
      </w:r>
      <w:r w:rsidRPr="00E5621E">
        <w:rPr>
          <w:sz w:val="18"/>
          <w:szCs w:val="18"/>
        </w:rPr>
        <w:t>dodavatelem se rozumí pronajímatel</w:t>
      </w:r>
    </w:p>
    <w:p w14:paraId="09078E5E" w14:textId="77777777" w:rsidR="00903540" w:rsidRPr="00E5621E" w:rsidRDefault="00903540" w:rsidP="00903540">
      <w:pPr>
        <w:numPr>
          <w:ilvl w:val="2"/>
          <w:numId w:val="4"/>
        </w:numPr>
        <w:spacing w:after="120" w:line="260" w:lineRule="exact"/>
        <w:jc w:val="both"/>
        <w:rPr>
          <w:sz w:val="22"/>
          <w:szCs w:val="22"/>
        </w:rPr>
      </w:pPr>
      <w:r w:rsidRPr="00E5621E">
        <w:rPr>
          <w:sz w:val="22"/>
          <w:szCs w:val="22"/>
        </w:rPr>
        <w:t xml:space="preserve">Pronajímatel předloží </w:t>
      </w:r>
      <w:r w:rsidR="00627725">
        <w:rPr>
          <w:sz w:val="22"/>
          <w:szCs w:val="22"/>
        </w:rPr>
        <w:t xml:space="preserve">nájemci </w:t>
      </w:r>
      <w:r w:rsidRPr="00E5621E">
        <w:rPr>
          <w:sz w:val="22"/>
          <w:szCs w:val="22"/>
        </w:rPr>
        <w:t>seznam smluvních servisních partnerů</w:t>
      </w:r>
      <w:r w:rsidR="002A2732">
        <w:rPr>
          <w:sz w:val="22"/>
          <w:szCs w:val="22"/>
        </w:rPr>
        <w:t xml:space="preserve"> (subdodavatelů pronajímatele)</w:t>
      </w:r>
      <w:r w:rsidRPr="00E5621E">
        <w:rPr>
          <w:sz w:val="22"/>
          <w:szCs w:val="22"/>
        </w:rPr>
        <w:t>, včetně přesné adresy</w:t>
      </w:r>
      <w:r w:rsidR="006A76E8" w:rsidRPr="00E5621E">
        <w:rPr>
          <w:sz w:val="22"/>
          <w:szCs w:val="22"/>
        </w:rPr>
        <w:t xml:space="preserve"> provozovny nebo GPS souřadnic</w:t>
      </w:r>
      <w:r w:rsidR="00C47F3B">
        <w:rPr>
          <w:sz w:val="22"/>
          <w:szCs w:val="22"/>
        </w:rPr>
        <w:t xml:space="preserve">, a to nejpozději v průběhu </w:t>
      </w:r>
      <w:r w:rsidR="00627725">
        <w:rPr>
          <w:sz w:val="22"/>
          <w:szCs w:val="22"/>
        </w:rPr>
        <w:t>následující</w:t>
      </w:r>
      <w:r w:rsidR="00C47F3B">
        <w:rPr>
          <w:sz w:val="22"/>
          <w:szCs w:val="22"/>
        </w:rPr>
        <w:t>h</w:t>
      </w:r>
      <w:r w:rsidR="00627725">
        <w:rPr>
          <w:sz w:val="22"/>
          <w:szCs w:val="22"/>
        </w:rPr>
        <w:t>o</w:t>
      </w:r>
      <w:r w:rsidR="00C47F3B">
        <w:rPr>
          <w:sz w:val="22"/>
          <w:szCs w:val="22"/>
        </w:rPr>
        <w:t xml:space="preserve"> kalend</w:t>
      </w:r>
      <w:r w:rsidR="00627725">
        <w:rPr>
          <w:sz w:val="22"/>
          <w:szCs w:val="22"/>
        </w:rPr>
        <w:t>ářního měsíce po předání automobilů nájemci</w:t>
      </w:r>
      <w:r w:rsidR="006A76E8" w:rsidRPr="00E5621E">
        <w:rPr>
          <w:sz w:val="22"/>
          <w:szCs w:val="22"/>
        </w:rPr>
        <w:t xml:space="preserve">. </w:t>
      </w:r>
      <w:r w:rsidR="00560A52" w:rsidRPr="00E5621E">
        <w:rPr>
          <w:sz w:val="22"/>
          <w:szCs w:val="22"/>
        </w:rPr>
        <w:t>Nájemce</w:t>
      </w:r>
      <w:r w:rsidRPr="00E5621E">
        <w:rPr>
          <w:sz w:val="22"/>
          <w:szCs w:val="22"/>
        </w:rPr>
        <w:t xml:space="preserve"> každému </w:t>
      </w:r>
      <w:r w:rsidR="002A2732">
        <w:rPr>
          <w:sz w:val="22"/>
          <w:szCs w:val="22"/>
        </w:rPr>
        <w:t>subdodavateli pronajímatele</w:t>
      </w:r>
      <w:r w:rsidRPr="00E5621E">
        <w:rPr>
          <w:sz w:val="22"/>
          <w:szCs w:val="22"/>
        </w:rPr>
        <w:t xml:space="preserve"> přidělí jednoznačný číselný kód, kterým se tento </w:t>
      </w:r>
      <w:r w:rsidR="00627725">
        <w:rPr>
          <w:sz w:val="22"/>
          <w:szCs w:val="22"/>
        </w:rPr>
        <w:t xml:space="preserve">konkrétní </w:t>
      </w:r>
      <w:r w:rsidRPr="00E5621E">
        <w:rPr>
          <w:sz w:val="22"/>
          <w:szCs w:val="22"/>
        </w:rPr>
        <w:t xml:space="preserve">subdodavatel </w:t>
      </w:r>
      <w:r w:rsidR="00627725">
        <w:rPr>
          <w:sz w:val="22"/>
          <w:szCs w:val="22"/>
        </w:rPr>
        <w:t xml:space="preserve">pronajímatele </w:t>
      </w:r>
      <w:r w:rsidRPr="00E5621E">
        <w:rPr>
          <w:sz w:val="22"/>
          <w:szCs w:val="22"/>
        </w:rPr>
        <w:t xml:space="preserve">bude identifikovat při </w:t>
      </w:r>
      <w:r w:rsidR="00627725">
        <w:rPr>
          <w:sz w:val="22"/>
          <w:szCs w:val="22"/>
        </w:rPr>
        <w:t>jízdě-</w:t>
      </w:r>
      <w:r w:rsidRPr="00E5621E">
        <w:rPr>
          <w:sz w:val="22"/>
          <w:szCs w:val="22"/>
        </w:rPr>
        <w:t>používání vozidla v Systému evidence a správy vozového parku ČP.</w:t>
      </w:r>
      <w:r w:rsidR="006C3A00" w:rsidRPr="00E5621E">
        <w:rPr>
          <w:sz w:val="22"/>
          <w:szCs w:val="22"/>
        </w:rPr>
        <w:t xml:space="preserve"> </w:t>
      </w:r>
      <w:r w:rsidR="00627725">
        <w:rPr>
          <w:sz w:val="22"/>
          <w:szCs w:val="22"/>
        </w:rPr>
        <w:t xml:space="preserve">Jednoznačný číselný kód sdělí nájemce pronajímateli, který nese odpovědnost za sdělení kódu svému subdodavateli. </w:t>
      </w:r>
      <w:r w:rsidR="006C3A00" w:rsidRPr="00E5621E">
        <w:rPr>
          <w:sz w:val="22"/>
          <w:szCs w:val="22"/>
        </w:rPr>
        <w:t xml:space="preserve">Seznam bude </w:t>
      </w:r>
      <w:r w:rsidR="00627725">
        <w:rPr>
          <w:sz w:val="22"/>
          <w:szCs w:val="22"/>
        </w:rPr>
        <w:t xml:space="preserve">v případě změny </w:t>
      </w:r>
      <w:r w:rsidR="002A2732">
        <w:rPr>
          <w:sz w:val="22"/>
          <w:szCs w:val="22"/>
        </w:rPr>
        <w:t>subdodavatele pronajímatele</w:t>
      </w:r>
      <w:r w:rsidR="00627725">
        <w:rPr>
          <w:sz w:val="22"/>
          <w:szCs w:val="22"/>
        </w:rPr>
        <w:t xml:space="preserve"> ze strany pronajímatele vždy </w:t>
      </w:r>
      <w:r w:rsidR="006C3A00" w:rsidRPr="00E5621E">
        <w:rPr>
          <w:sz w:val="22"/>
          <w:szCs w:val="22"/>
        </w:rPr>
        <w:t xml:space="preserve">měsíčně </w:t>
      </w:r>
      <w:r w:rsidR="00627725">
        <w:rPr>
          <w:sz w:val="22"/>
          <w:szCs w:val="22"/>
        </w:rPr>
        <w:t xml:space="preserve">předem </w:t>
      </w:r>
      <w:r w:rsidR="006C3A00" w:rsidRPr="00E5621E">
        <w:rPr>
          <w:sz w:val="22"/>
          <w:szCs w:val="22"/>
        </w:rPr>
        <w:t>aktualizován.</w:t>
      </w:r>
    </w:p>
    <w:p w14:paraId="09078E5F" w14:textId="77777777" w:rsidR="00903540" w:rsidRPr="00E5621E" w:rsidRDefault="00903540" w:rsidP="00903540">
      <w:pPr>
        <w:numPr>
          <w:ilvl w:val="2"/>
          <w:numId w:val="4"/>
        </w:numPr>
        <w:spacing w:after="120" w:line="260" w:lineRule="exact"/>
        <w:jc w:val="both"/>
        <w:rPr>
          <w:sz w:val="22"/>
          <w:szCs w:val="22"/>
        </w:rPr>
      </w:pPr>
      <w:r w:rsidRPr="00E5621E">
        <w:rPr>
          <w:sz w:val="22"/>
          <w:szCs w:val="22"/>
        </w:rPr>
        <w:t>Při každé změně jakéhokoli údaje v</w:t>
      </w:r>
      <w:r w:rsidR="00560A52" w:rsidRPr="00E5621E">
        <w:rPr>
          <w:sz w:val="22"/>
          <w:szCs w:val="22"/>
        </w:rPr>
        <w:t> technickém průkazu</w:t>
      </w:r>
      <w:r w:rsidRPr="00E5621E">
        <w:rPr>
          <w:sz w:val="22"/>
          <w:szCs w:val="22"/>
        </w:rPr>
        <w:t xml:space="preserve"> pronajímatel poskytne opět jeho kopii v elektronické podobě</w:t>
      </w:r>
      <w:r w:rsidR="00B0199B" w:rsidRPr="00E5621E">
        <w:rPr>
          <w:sz w:val="22"/>
          <w:szCs w:val="22"/>
        </w:rPr>
        <w:t>.</w:t>
      </w:r>
    </w:p>
    <w:p w14:paraId="09078E60" w14:textId="77777777" w:rsidR="000625E4" w:rsidRPr="00A71F5E" w:rsidRDefault="000625E4" w:rsidP="00682941">
      <w:pPr>
        <w:numPr>
          <w:ilvl w:val="2"/>
          <w:numId w:val="4"/>
        </w:numPr>
        <w:spacing w:after="120" w:line="260" w:lineRule="exact"/>
        <w:jc w:val="both"/>
        <w:rPr>
          <w:sz w:val="22"/>
        </w:rPr>
      </w:pPr>
      <w:r w:rsidRPr="00A71F5E">
        <w:rPr>
          <w:sz w:val="22"/>
        </w:rPr>
        <w:t xml:space="preserve">Obsah reportovaných informací, jakožto periodicita </w:t>
      </w:r>
      <w:r w:rsidRPr="003A39F9">
        <w:rPr>
          <w:sz w:val="22"/>
        </w:rPr>
        <w:t>jejich</w:t>
      </w:r>
      <w:r w:rsidRPr="00A71F5E">
        <w:rPr>
          <w:sz w:val="22"/>
        </w:rPr>
        <w:t xml:space="preserve"> zasílání může být v průběhu </w:t>
      </w:r>
      <w:r w:rsidR="00B77480">
        <w:rPr>
          <w:sz w:val="22"/>
        </w:rPr>
        <w:t>trvání smlouvy</w:t>
      </w:r>
      <w:r w:rsidRPr="00A71F5E">
        <w:rPr>
          <w:sz w:val="22"/>
        </w:rPr>
        <w:t xml:space="preserve"> měněna. </w:t>
      </w:r>
    </w:p>
    <w:p w14:paraId="09078E61" w14:textId="77777777" w:rsidR="000625E4" w:rsidRPr="003A39F9" w:rsidRDefault="000625E4" w:rsidP="00682941">
      <w:pPr>
        <w:numPr>
          <w:ilvl w:val="1"/>
          <w:numId w:val="4"/>
        </w:numPr>
        <w:spacing w:after="120" w:line="260" w:lineRule="exact"/>
        <w:jc w:val="both"/>
        <w:rPr>
          <w:sz w:val="22"/>
        </w:rPr>
      </w:pPr>
      <w:r w:rsidRPr="00812B93">
        <w:rPr>
          <w:sz w:val="22"/>
          <w:szCs w:val="22"/>
        </w:rPr>
        <w:t>Služba likvidace</w:t>
      </w:r>
      <w:r w:rsidRPr="00622A2A">
        <w:rPr>
          <w:sz w:val="22"/>
        </w:rPr>
        <w:t xml:space="preserve"> pojistných událostí</w:t>
      </w:r>
      <w:bookmarkEnd w:id="6"/>
      <w:r w:rsidRPr="00812B93">
        <w:rPr>
          <w:sz w:val="22"/>
          <w:szCs w:val="22"/>
        </w:rPr>
        <w:t xml:space="preserve"> a</w:t>
      </w:r>
      <w:r w:rsidRPr="00622A2A">
        <w:rPr>
          <w:sz w:val="22"/>
        </w:rPr>
        <w:t xml:space="preserve"> jednání s Policií ČR </w:t>
      </w:r>
      <w:r w:rsidRPr="00812B93">
        <w:rPr>
          <w:sz w:val="22"/>
          <w:szCs w:val="22"/>
        </w:rPr>
        <w:t>dle článku 6.3 písmene j)</w:t>
      </w:r>
      <w:r w:rsidRPr="00622A2A">
        <w:rPr>
          <w:sz w:val="22"/>
        </w:rPr>
        <w:t xml:space="preserve"> zahrnuje vyřízení veškerých náležitostí potřebných k likvidaci pojistných událostí. </w:t>
      </w:r>
      <w:r w:rsidRPr="003A39F9">
        <w:rPr>
          <w:sz w:val="22"/>
          <w:szCs w:val="22"/>
        </w:rPr>
        <w:t>K zajištění této služby poskytne nájemce v potřebném rozsahu plnou moc konkrétnímu pracovníkovi pronajímatele.</w:t>
      </w:r>
      <w:r>
        <w:rPr>
          <w:sz w:val="22"/>
        </w:rPr>
        <w:t xml:space="preserve"> </w:t>
      </w:r>
      <w:r w:rsidRPr="003A39F9">
        <w:rPr>
          <w:sz w:val="22"/>
          <w:szCs w:val="22"/>
        </w:rPr>
        <w:t>V případě vzniku pojistné události nájemce (popř. v jeho zast</w:t>
      </w:r>
      <w:bookmarkStart w:id="8" w:name="_Ref190081250"/>
      <w:r w:rsidRPr="003A39F9">
        <w:rPr>
          <w:sz w:val="22"/>
          <w:szCs w:val="22"/>
        </w:rPr>
        <w:t xml:space="preserve">oupení řidič) </w:t>
      </w:r>
      <w:bookmarkEnd w:id="8"/>
      <w:r w:rsidRPr="003A39F9">
        <w:rPr>
          <w:sz w:val="22"/>
          <w:szCs w:val="22"/>
        </w:rPr>
        <w:t>neprodleně oznámí každou pojistnou událost přímo Policii ČR a pronajímateli.</w:t>
      </w:r>
    </w:p>
    <w:p w14:paraId="09078E62" w14:textId="77777777" w:rsidR="000625E4" w:rsidRDefault="000625E4" w:rsidP="00682941">
      <w:pPr>
        <w:numPr>
          <w:ilvl w:val="1"/>
          <w:numId w:val="4"/>
        </w:numPr>
        <w:spacing w:after="120" w:line="260" w:lineRule="exact"/>
        <w:jc w:val="both"/>
        <w:rPr>
          <w:sz w:val="22"/>
        </w:rPr>
      </w:pPr>
      <w:r>
        <w:rPr>
          <w:sz w:val="22"/>
        </w:rPr>
        <w:t xml:space="preserve">V rámci zajištění </w:t>
      </w:r>
      <w:r w:rsidRPr="00622A2A">
        <w:rPr>
          <w:sz w:val="22"/>
        </w:rPr>
        <w:t xml:space="preserve">Asistenční služby </w:t>
      </w:r>
      <w:r w:rsidRPr="00812B93">
        <w:rPr>
          <w:sz w:val="22"/>
          <w:szCs w:val="22"/>
        </w:rPr>
        <w:t>dle článku 6.3 písmene k)</w:t>
      </w:r>
      <w:r w:rsidRPr="00622A2A">
        <w:rPr>
          <w:sz w:val="22"/>
        </w:rPr>
        <w:t xml:space="preserve"> bude zajišťována nepřetržitá a co nejrychlejší profesionální pomoc v případě, pokud se řidiči nájemce řídící automobily pronajímatele dostanou do nouzové situace, a to </w:t>
      </w:r>
      <w:r w:rsidR="00627725">
        <w:rPr>
          <w:sz w:val="22"/>
        </w:rPr>
        <w:t xml:space="preserve">zejména </w:t>
      </w:r>
      <w:r w:rsidRPr="00622A2A">
        <w:rPr>
          <w:sz w:val="22"/>
        </w:rPr>
        <w:t>v</w:t>
      </w:r>
      <w:r>
        <w:rPr>
          <w:sz w:val="22"/>
        </w:rPr>
        <w:t> </w:t>
      </w:r>
      <w:r w:rsidRPr="00622A2A">
        <w:rPr>
          <w:sz w:val="22"/>
        </w:rPr>
        <w:t>důsledku</w:t>
      </w:r>
      <w:r>
        <w:rPr>
          <w:sz w:val="22"/>
        </w:rPr>
        <w:t>:</w:t>
      </w:r>
      <w:r w:rsidRPr="00622A2A">
        <w:rPr>
          <w:sz w:val="22"/>
        </w:rPr>
        <w:t xml:space="preserve"> </w:t>
      </w:r>
      <w:r w:rsidR="00627725">
        <w:rPr>
          <w:sz w:val="22"/>
        </w:rPr>
        <w:t xml:space="preserve">nepojízdnosti, </w:t>
      </w:r>
      <w:r w:rsidRPr="00056EF8">
        <w:rPr>
          <w:sz w:val="22"/>
        </w:rPr>
        <w:t>technické poruchy, dopravní nehody, vandalismu, pokusu o odcizení vozidla, odcizení vozidl</w:t>
      </w:r>
      <w:r>
        <w:rPr>
          <w:sz w:val="22"/>
        </w:rPr>
        <w:t xml:space="preserve">a, zdravotní indispozice řidiče, </w:t>
      </w:r>
      <w:r w:rsidRPr="00056EF8">
        <w:rPr>
          <w:sz w:val="22"/>
        </w:rPr>
        <w:t>záměn</w:t>
      </w:r>
      <w:r w:rsidR="00431037">
        <w:rPr>
          <w:sz w:val="22"/>
        </w:rPr>
        <w:t>y</w:t>
      </w:r>
      <w:r w:rsidRPr="00056EF8">
        <w:rPr>
          <w:sz w:val="22"/>
        </w:rPr>
        <w:t xml:space="preserve"> paliva, ztrát</w:t>
      </w:r>
      <w:r w:rsidR="00431037">
        <w:rPr>
          <w:sz w:val="22"/>
        </w:rPr>
        <w:t>y/</w:t>
      </w:r>
      <w:r w:rsidRPr="00056EF8">
        <w:rPr>
          <w:sz w:val="22"/>
        </w:rPr>
        <w:t>zlomení klíčů k vozidlu nebo jejich zabouchnutí ve vozidle</w:t>
      </w:r>
      <w:r w:rsidR="00431037">
        <w:rPr>
          <w:sz w:val="22"/>
        </w:rPr>
        <w:t>, nemožnosti uzavřít ok</w:t>
      </w:r>
      <w:r w:rsidR="007249B5">
        <w:rPr>
          <w:sz w:val="22"/>
        </w:rPr>
        <w:t>é</w:t>
      </w:r>
      <w:r w:rsidR="00431037">
        <w:rPr>
          <w:sz w:val="22"/>
        </w:rPr>
        <w:t>n</w:t>
      </w:r>
      <w:r w:rsidR="007249B5">
        <w:rPr>
          <w:sz w:val="22"/>
        </w:rPr>
        <w:t>k</w:t>
      </w:r>
      <w:r w:rsidR="00431037">
        <w:rPr>
          <w:sz w:val="22"/>
        </w:rPr>
        <w:t>a</w:t>
      </w:r>
      <w:r w:rsidR="007249B5">
        <w:rPr>
          <w:sz w:val="22"/>
        </w:rPr>
        <w:t xml:space="preserve"> vozidla</w:t>
      </w:r>
      <w:r w:rsidR="00431037">
        <w:rPr>
          <w:sz w:val="22"/>
        </w:rPr>
        <w:t>, nemožnosti uzamknout vozidlo apod.)</w:t>
      </w:r>
      <w:r w:rsidRPr="00056EF8">
        <w:rPr>
          <w:sz w:val="22"/>
        </w:rPr>
        <w:t xml:space="preserve">. </w:t>
      </w:r>
      <w:r w:rsidR="00431037">
        <w:rPr>
          <w:sz w:val="22"/>
        </w:rPr>
        <w:t>Pro účely využívání Asistenční služby není určující, zda došlo k nouzové situaci z důvodů na straně řidiče nájemce.</w:t>
      </w:r>
    </w:p>
    <w:p w14:paraId="09078E63" w14:textId="77777777" w:rsidR="000625E4" w:rsidRDefault="000625E4" w:rsidP="00682941">
      <w:pPr>
        <w:numPr>
          <w:ilvl w:val="2"/>
          <w:numId w:val="4"/>
        </w:numPr>
        <w:spacing w:after="120" w:line="260" w:lineRule="exact"/>
        <w:jc w:val="both"/>
        <w:rPr>
          <w:sz w:val="22"/>
        </w:rPr>
      </w:pPr>
      <w:r w:rsidRPr="00623036">
        <w:rPr>
          <w:sz w:val="22"/>
        </w:rPr>
        <w:t>Dispečink</w:t>
      </w:r>
      <w:r w:rsidRPr="00056EF8">
        <w:rPr>
          <w:sz w:val="22"/>
        </w:rPr>
        <w:t xml:space="preserve"> pronajímatele, který bude pracovat 24 hod. denně, </w:t>
      </w:r>
      <w:r w:rsidRPr="00623036">
        <w:rPr>
          <w:sz w:val="22"/>
        </w:rPr>
        <w:t>zajistí</w:t>
      </w:r>
      <w:r w:rsidRPr="00056EF8">
        <w:rPr>
          <w:sz w:val="22"/>
        </w:rPr>
        <w:t xml:space="preserve"> </w:t>
      </w:r>
      <w:r>
        <w:rPr>
          <w:sz w:val="22"/>
        </w:rPr>
        <w:t xml:space="preserve">okamžité </w:t>
      </w:r>
      <w:r w:rsidRPr="00056EF8">
        <w:rPr>
          <w:sz w:val="22"/>
        </w:rPr>
        <w:t>vyslání nejbližšího vozidla silniční služby v</w:t>
      </w:r>
      <w:r w:rsidRPr="00623036">
        <w:rPr>
          <w:sz w:val="22"/>
        </w:rPr>
        <w:t xml:space="preserve"> </w:t>
      </w:r>
      <w:r w:rsidRPr="00056EF8">
        <w:rPr>
          <w:sz w:val="22"/>
        </w:rPr>
        <w:t>ČR (</w:t>
      </w:r>
      <w:r w:rsidRPr="00623036">
        <w:rPr>
          <w:sz w:val="22"/>
        </w:rPr>
        <w:t xml:space="preserve">pronajímatel garantuje </w:t>
      </w:r>
      <w:r w:rsidRPr="00056EF8">
        <w:rPr>
          <w:sz w:val="22"/>
        </w:rPr>
        <w:t xml:space="preserve">dojezd na místo nejpozději do </w:t>
      </w:r>
      <w:r>
        <w:rPr>
          <w:sz w:val="22"/>
        </w:rPr>
        <w:t>4</w:t>
      </w:r>
      <w:r w:rsidRPr="00623036">
        <w:rPr>
          <w:sz w:val="22"/>
        </w:rPr>
        <w:t xml:space="preserve"> hodin</w:t>
      </w:r>
      <w:r w:rsidRPr="00056EF8">
        <w:rPr>
          <w:sz w:val="22"/>
        </w:rPr>
        <w:t xml:space="preserve"> od nahlášení problému), která </w:t>
      </w:r>
      <w:r>
        <w:rPr>
          <w:sz w:val="22"/>
        </w:rPr>
        <w:t xml:space="preserve">buď </w:t>
      </w:r>
      <w:r w:rsidRPr="00056EF8">
        <w:rPr>
          <w:sz w:val="22"/>
        </w:rPr>
        <w:t>z</w:t>
      </w:r>
      <w:r>
        <w:rPr>
          <w:sz w:val="22"/>
        </w:rPr>
        <w:t>provozní vozidlo přímo na místě, nebo p</w:t>
      </w:r>
      <w:r w:rsidRPr="00056EF8">
        <w:rPr>
          <w:sz w:val="22"/>
        </w:rPr>
        <w:t>okud to nebude možné, dispečer zajistí odtah</w:t>
      </w:r>
      <w:r>
        <w:rPr>
          <w:sz w:val="22"/>
        </w:rPr>
        <w:t xml:space="preserve"> vozidla</w:t>
      </w:r>
      <w:r w:rsidRPr="00056EF8">
        <w:rPr>
          <w:sz w:val="22"/>
        </w:rPr>
        <w:t xml:space="preserve"> do nejbližšího servisu (</w:t>
      </w:r>
      <w:r w:rsidRPr="00623036">
        <w:rPr>
          <w:sz w:val="22"/>
        </w:rPr>
        <w:t>dle pokynů</w:t>
      </w:r>
      <w:r w:rsidRPr="00056EF8">
        <w:rPr>
          <w:sz w:val="22"/>
        </w:rPr>
        <w:t xml:space="preserve"> pronajímatel</w:t>
      </w:r>
      <w:r>
        <w:rPr>
          <w:sz w:val="22"/>
        </w:rPr>
        <w:t>e) a opravu vozidla. Ř</w:t>
      </w:r>
      <w:r w:rsidRPr="00056EF8">
        <w:rPr>
          <w:sz w:val="22"/>
        </w:rPr>
        <w:t xml:space="preserve">idiči </w:t>
      </w:r>
      <w:r>
        <w:rPr>
          <w:sz w:val="22"/>
        </w:rPr>
        <w:t>s</w:t>
      </w:r>
      <w:r w:rsidRPr="00056EF8">
        <w:rPr>
          <w:sz w:val="22"/>
        </w:rPr>
        <w:t xml:space="preserve"> posád</w:t>
      </w:r>
      <w:r>
        <w:rPr>
          <w:sz w:val="22"/>
        </w:rPr>
        <w:t>kou</w:t>
      </w:r>
      <w:r w:rsidRPr="00056EF8">
        <w:rPr>
          <w:sz w:val="22"/>
        </w:rPr>
        <w:t xml:space="preserve"> vozidla musí být </w:t>
      </w:r>
      <w:r>
        <w:rPr>
          <w:sz w:val="22"/>
        </w:rPr>
        <w:t xml:space="preserve">dále </w:t>
      </w:r>
      <w:r w:rsidRPr="00056EF8">
        <w:rPr>
          <w:sz w:val="22"/>
        </w:rPr>
        <w:t xml:space="preserve">nabídnuty další služby, které zabezpečí pokračování do cíle cesty </w:t>
      </w:r>
      <w:r>
        <w:rPr>
          <w:sz w:val="22"/>
        </w:rPr>
        <w:t>a následný</w:t>
      </w:r>
      <w:r w:rsidRPr="00056EF8">
        <w:rPr>
          <w:sz w:val="22"/>
        </w:rPr>
        <w:t xml:space="preserve"> návrat domů</w:t>
      </w:r>
      <w:r>
        <w:rPr>
          <w:sz w:val="22"/>
        </w:rPr>
        <w:t xml:space="preserve"> </w:t>
      </w:r>
      <w:r w:rsidRPr="00056EF8">
        <w:rPr>
          <w:sz w:val="22"/>
        </w:rPr>
        <w:t>(včetně přepravovaného zboží</w:t>
      </w:r>
      <w:r>
        <w:rPr>
          <w:sz w:val="22"/>
        </w:rPr>
        <w:t>)</w:t>
      </w:r>
      <w:r w:rsidRPr="00056EF8">
        <w:rPr>
          <w:sz w:val="22"/>
        </w:rPr>
        <w:t xml:space="preserve"> </w:t>
      </w:r>
      <w:r w:rsidRPr="00623036">
        <w:rPr>
          <w:sz w:val="22"/>
        </w:rPr>
        <w:t>náhradním</w:t>
      </w:r>
      <w:r>
        <w:rPr>
          <w:sz w:val="22"/>
        </w:rPr>
        <w:t xml:space="preserve"> vozidlem</w:t>
      </w:r>
      <w:r w:rsidR="00FB7BEE">
        <w:rPr>
          <w:sz w:val="22"/>
        </w:rPr>
        <w:t xml:space="preserve"> dle čl. 6.15 smlouvy</w:t>
      </w:r>
      <w:r w:rsidRPr="00056EF8">
        <w:rPr>
          <w:sz w:val="22"/>
        </w:rPr>
        <w:t xml:space="preserve"> a veškeré související poradenské služby.</w:t>
      </w:r>
    </w:p>
    <w:p w14:paraId="09078E64" w14:textId="77777777" w:rsidR="000625E4" w:rsidRPr="00B901CB" w:rsidRDefault="000625E4" w:rsidP="00682941">
      <w:pPr>
        <w:numPr>
          <w:ilvl w:val="2"/>
          <w:numId w:val="4"/>
        </w:numPr>
        <w:spacing w:after="120" w:line="260" w:lineRule="exact"/>
        <w:jc w:val="both"/>
        <w:rPr>
          <w:sz w:val="22"/>
        </w:rPr>
      </w:pPr>
      <w:r w:rsidRPr="00B901CB">
        <w:rPr>
          <w:sz w:val="22"/>
        </w:rPr>
        <w:t>Tato služba bude poskytována na území České republiky a limit krytí je 6</w:t>
      </w:r>
      <w:r w:rsidRPr="00B901CB">
        <w:rPr>
          <w:sz w:val="22"/>
          <w:szCs w:val="22"/>
        </w:rPr>
        <w:t>.</w:t>
      </w:r>
      <w:r w:rsidRPr="00B901CB">
        <w:rPr>
          <w:sz w:val="22"/>
        </w:rPr>
        <w:t>000,- Kč na každou událost – do tohoto limitu lze započítat náklady na náhradní vozidlo max. v délce trvání 24 hodin, jakýkoliv další den používání náhradního vozidla je v souladu s článkem 6.15 smlouvy hrazen v rámci služby zajištění a úhrady náhradního vozidla jako součást nájemného. To platí s výjimkou případů specifikovaných v</w:t>
      </w:r>
      <w:r w:rsidR="00EA21CC" w:rsidRPr="00B901CB">
        <w:rPr>
          <w:sz w:val="22"/>
        </w:rPr>
        <w:t> čl.</w:t>
      </w:r>
      <w:r w:rsidRPr="00B901CB">
        <w:rPr>
          <w:sz w:val="22"/>
        </w:rPr>
        <w:t xml:space="preserve"> 6.10.5</w:t>
      </w:r>
      <w:r w:rsidR="00EA21CC" w:rsidRPr="00B901CB">
        <w:rPr>
          <w:sz w:val="22"/>
        </w:rPr>
        <w:t xml:space="preserve"> smlouvy</w:t>
      </w:r>
      <w:r w:rsidRPr="00B901CB">
        <w:rPr>
          <w:sz w:val="22"/>
        </w:rPr>
        <w:t>, kdy není náklad za zajištění náhradního vozidla po omezenou dobu zahrnut do fixní měsíční splátky nájmu a bude přefakturován ve stejné výši nájemci dle článku 4.2.</w:t>
      </w:r>
      <w:r w:rsidR="00F57A65">
        <w:rPr>
          <w:sz w:val="22"/>
        </w:rPr>
        <w:t>3</w:t>
      </w:r>
      <w:r w:rsidR="00F57A65" w:rsidRPr="00B901CB">
        <w:rPr>
          <w:sz w:val="22"/>
        </w:rPr>
        <w:t xml:space="preserve"> </w:t>
      </w:r>
      <w:r w:rsidRPr="00B901CB">
        <w:rPr>
          <w:sz w:val="22"/>
        </w:rPr>
        <w:t>smlouvy</w:t>
      </w:r>
      <w:r w:rsidRPr="00B901CB">
        <w:rPr>
          <w:color w:val="FF0000"/>
          <w:sz w:val="22"/>
        </w:rPr>
        <w:t>.</w:t>
      </w:r>
      <w:r w:rsidRPr="00B901CB">
        <w:rPr>
          <w:sz w:val="22"/>
        </w:rPr>
        <w:t xml:space="preserve"> Vícenáklady nad limit krytí služby ve skutečné výši budou nájemci přefakturovány. </w:t>
      </w:r>
    </w:p>
    <w:p w14:paraId="09078E65" w14:textId="77777777" w:rsidR="000625E4" w:rsidRPr="00B901CB" w:rsidRDefault="000625E4" w:rsidP="00682941">
      <w:pPr>
        <w:numPr>
          <w:ilvl w:val="2"/>
          <w:numId w:val="4"/>
        </w:numPr>
        <w:spacing w:after="120" w:line="260" w:lineRule="exact"/>
        <w:jc w:val="both"/>
        <w:rPr>
          <w:sz w:val="22"/>
        </w:rPr>
      </w:pPr>
      <w:r w:rsidRPr="00B901CB">
        <w:rPr>
          <w:sz w:val="22"/>
        </w:rPr>
        <w:t>Všechny automobily musí být vybaveny informativním manuálem, který obsahuje veškeré potřebné informace (jak řešit problém) a kontaktní telefony.</w:t>
      </w:r>
    </w:p>
    <w:p w14:paraId="09078E66" w14:textId="756D131A" w:rsidR="000625E4" w:rsidRPr="00534674" w:rsidRDefault="000625E4" w:rsidP="00682941">
      <w:pPr>
        <w:numPr>
          <w:ilvl w:val="1"/>
          <w:numId w:val="4"/>
        </w:numPr>
        <w:spacing w:after="120" w:line="260" w:lineRule="exact"/>
        <w:jc w:val="both"/>
        <w:rPr>
          <w:sz w:val="22"/>
        </w:rPr>
      </w:pPr>
      <w:r w:rsidRPr="00B901CB">
        <w:rPr>
          <w:sz w:val="22"/>
          <w:szCs w:val="22"/>
        </w:rPr>
        <w:t>V rámci zajištění</w:t>
      </w:r>
      <w:r w:rsidRPr="00B901CB">
        <w:rPr>
          <w:sz w:val="22"/>
        </w:rPr>
        <w:t xml:space="preserve"> a </w:t>
      </w:r>
      <w:r w:rsidRPr="00B901CB">
        <w:rPr>
          <w:sz w:val="22"/>
          <w:szCs w:val="22"/>
        </w:rPr>
        <w:t>úhrady</w:t>
      </w:r>
      <w:r w:rsidRPr="00B901CB">
        <w:rPr>
          <w:sz w:val="22"/>
        </w:rPr>
        <w:t xml:space="preserve"> služeb náhradního vozidla</w:t>
      </w:r>
      <w:r w:rsidRPr="00B901CB">
        <w:rPr>
          <w:sz w:val="22"/>
          <w:szCs w:val="22"/>
        </w:rPr>
        <w:t xml:space="preserve"> dle článku 6.3 písmene l) pronajímatel nájemci zajistí</w:t>
      </w:r>
      <w:r w:rsidRPr="00B901CB">
        <w:rPr>
          <w:sz w:val="22"/>
        </w:rPr>
        <w:t xml:space="preserve"> v</w:t>
      </w:r>
      <w:r w:rsidRPr="00B901CB">
        <w:rPr>
          <w:sz w:val="22"/>
          <w:szCs w:val="22"/>
        </w:rPr>
        <w:t xml:space="preserve"> </w:t>
      </w:r>
      <w:r w:rsidRPr="00B901CB">
        <w:rPr>
          <w:sz w:val="22"/>
        </w:rPr>
        <w:t xml:space="preserve">případě jakékoliv nepojízdnosti automobilů (v důsledku technické poruchy, dopravní nehody, vandalismu, aj.), u níž lze předpokládat, že automobil nebude schopný provozu minimálně </w:t>
      </w:r>
      <w:r w:rsidRPr="00B901CB">
        <w:rPr>
          <w:sz w:val="22"/>
          <w:szCs w:val="22"/>
        </w:rPr>
        <w:t>24</w:t>
      </w:r>
      <w:r w:rsidRPr="00B901CB">
        <w:rPr>
          <w:sz w:val="22"/>
        </w:rPr>
        <w:t xml:space="preserve"> hodin (tj. v</w:t>
      </w:r>
      <w:r w:rsidRPr="00B901CB">
        <w:rPr>
          <w:sz w:val="22"/>
          <w:szCs w:val="22"/>
        </w:rPr>
        <w:t xml:space="preserve"> </w:t>
      </w:r>
      <w:r w:rsidRPr="00B901CB">
        <w:rPr>
          <w:sz w:val="22"/>
        </w:rPr>
        <w:t xml:space="preserve">případě, že servisní zásah bude vyžadovat odstávku vozidla delší než </w:t>
      </w:r>
      <w:r w:rsidRPr="00B901CB">
        <w:rPr>
          <w:sz w:val="22"/>
          <w:szCs w:val="22"/>
        </w:rPr>
        <w:t>24</w:t>
      </w:r>
      <w:r w:rsidRPr="00B901CB">
        <w:rPr>
          <w:sz w:val="22"/>
        </w:rPr>
        <w:t xml:space="preserve"> hodin, vozidlo bylo odcizeno nebo zcela zničeno), náhradní automobil v</w:t>
      </w:r>
      <w:r w:rsidRPr="00B901CB">
        <w:rPr>
          <w:sz w:val="22"/>
          <w:szCs w:val="22"/>
        </w:rPr>
        <w:t xml:space="preserve"> </w:t>
      </w:r>
      <w:r w:rsidRPr="00B901CB">
        <w:rPr>
          <w:sz w:val="22"/>
        </w:rPr>
        <w:t xml:space="preserve">adekvátní podobě, jako jsou automobily, jež jsou předmětem této </w:t>
      </w:r>
      <w:r w:rsidRPr="00B901CB">
        <w:rPr>
          <w:sz w:val="22"/>
          <w:szCs w:val="22"/>
        </w:rPr>
        <w:t>smlouvy</w:t>
      </w:r>
      <w:r w:rsidRPr="00B901CB">
        <w:rPr>
          <w:sz w:val="22"/>
        </w:rPr>
        <w:t xml:space="preserve"> (</w:t>
      </w:r>
      <w:r w:rsidR="00373208">
        <w:rPr>
          <w:sz w:val="22"/>
        </w:rPr>
        <w:t xml:space="preserve">tzn. </w:t>
      </w:r>
      <w:r w:rsidR="00D57137">
        <w:rPr>
          <w:sz w:val="22"/>
        </w:rPr>
        <w:t xml:space="preserve">automobil lze využít k plnění stejného účelu, má </w:t>
      </w:r>
      <w:r w:rsidRPr="00B901CB">
        <w:rPr>
          <w:sz w:val="22"/>
        </w:rPr>
        <w:t xml:space="preserve">stejné užitné vlastnosti, </w:t>
      </w:r>
      <w:r w:rsidR="004D3D54">
        <w:rPr>
          <w:sz w:val="22"/>
        </w:rPr>
        <w:t xml:space="preserve">stejný </w:t>
      </w:r>
      <w:r w:rsidR="00434D11">
        <w:rPr>
          <w:sz w:val="22"/>
        </w:rPr>
        <w:t xml:space="preserve">nebo větší </w:t>
      </w:r>
      <w:r w:rsidRPr="00B901CB">
        <w:rPr>
          <w:sz w:val="22"/>
        </w:rPr>
        <w:t>objem zavazadlového prostoru</w:t>
      </w:r>
      <w:r w:rsidR="00D57137">
        <w:rPr>
          <w:sz w:val="22"/>
        </w:rPr>
        <w:t>,</w:t>
      </w:r>
      <w:r w:rsidRPr="00B901CB">
        <w:rPr>
          <w:sz w:val="22"/>
        </w:rPr>
        <w:t xml:space="preserve"> </w:t>
      </w:r>
      <w:r w:rsidRPr="00B901CB">
        <w:rPr>
          <w:sz w:val="22"/>
          <w:szCs w:val="22"/>
        </w:rPr>
        <w:t>obdobn</w:t>
      </w:r>
      <w:r w:rsidR="00D57137">
        <w:rPr>
          <w:sz w:val="22"/>
          <w:szCs w:val="22"/>
        </w:rPr>
        <w:t>ou</w:t>
      </w:r>
      <w:r w:rsidRPr="00B901CB">
        <w:rPr>
          <w:sz w:val="22"/>
          <w:szCs w:val="22"/>
        </w:rPr>
        <w:t xml:space="preserve"> výbav</w:t>
      </w:r>
      <w:r w:rsidR="00D57137">
        <w:rPr>
          <w:sz w:val="22"/>
          <w:szCs w:val="22"/>
        </w:rPr>
        <w:t>u</w:t>
      </w:r>
      <w:r w:rsidRPr="00B901CB">
        <w:rPr>
          <w:sz w:val="22"/>
          <w:szCs w:val="22"/>
        </w:rPr>
        <w:t xml:space="preserve"> vyjma pohonu</w:t>
      </w:r>
      <w:r w:rsidRPr="00B901CB">
        <w:rPr>
          <w:sz w:val="22"/>
        </w:rPr>
        <w:t>).</w:t>
      </w:r>
      <w:r w:rsidRPr="00534674">
        <w:rPr>
          <w:sz w:val="22"/>
        </w:rPr>
        <w:t xml:space="preserve"> V případě škody na vozidle způsobené z viny nájemce,</w:t>
      </w:r>
      <w:r w:rsidRPr="00534674">
        <w:rPr>
          <w:color w:val="FF0000"/>
          <w:sz w:val="22"/>
        </w:rPr>
        <w:t xml:space="preserve"> </w:t>
      </w:r>
      <w:r w:rsidRPr="00534674">
        <w:rPr>
          <w:sz w:val="22"/>
        </w:rPr>
        <w:t>specifikovan</w:t>
      </w:r>
      <w:r w:rsidR="00EA21CC">
        <w:rPr>
          <w:sz w:val="22"/>
        </w:rPr>
        <w:t>é</w:t>
      </w:r>
      <w:r w:rsidRPr="00534674">
        <w:rPr>
          <w:sz w:val="22"/>
        </w:rPr>
        <w:t xml:space="preserve"> v</w:t>
      </w:r>
      <w:r w:rsidR="00EA21CC">
        <w:rPr>
          <w:sz w:val="22"/>
        </w:rPr>
        <w:t> čl.</w:t>
      </w:r>
      <w:r w:rsidRPr="00534674">
        <w:rPr>
          <w:sz w:val="22"/>
        </w:rPr>
        <w:t xml:space="preserve"> 6.10.5</w:t>
      </w:r>
      <w:r w:rsidR="00F1280B">
        <w:rPr>
          <w:sz w:val="22"/>
        </w:rPr>
        <w:t xml:space="preserve"> smlouvy</w:t>
      </w:r>
      <w:r w:rsidRPr="00534674">
        <w:rPr>
          <w:sz w:val="22"/>
        </w:rPr>
        <w:t>, není náklad za zajištění náhradního vozidla po omezenou dobu zahrnut do fixní měsíční splátky nájmu a bude přefakturován ve stejné výši nájemci dle článku 4.2.</w:t>
      </w:r>
      <w:r w:rsidR="00F57A65">
        <w:rPr>
          <w:sz w:val="22"/>
        </w:rPr>
        <w:t>3</w:t>
      </w:r>
      <w:r w:rsidR="00F57A65" w:rsidRPr="00534674">
        <w:rPr>
          <w:sz w:val="22"/>
        </w:rPr>
        <w:t xml:space="preserve"> </w:t>
      </w:r>
      <w:r w:rsidRPr="00534674">
        <w:rPr>
          <w:sz w:val="22"/>
        </w:rPr>
        <w:t>smlouvy</w:t>
      </w:r>
      <w:r w:rsidRPr="00534674">
        <w:rPr>
          <w:color w:val="FF0000"/>
          <w:sz w:val="22"/>
        </w:rPr>
        <w:t>.</w:t>
      </w:r>
    </w:p>
    <w:p w14:paraId="09078E67" w14:textId="77777777" w:rsidR="000625E4" w:rsidRDefault="000625E4" w:rsidP="00682941">
      <w:pPr>
        <w:numPr>
          <w:ilvl w:val="2"/>
          <w:numId w:val="4"/>
        </w:numPr>
        <w:spacing w:after="120" w:line="260" w:lineRule="exact"/>
        <w:jc w:val="both"/>
        <w:rPr>
          <w:sz w:val="22"/>
        </w:rPr>
      </w:pPr>
      <w:r w:rsidRPr="00622A2A">
        <w:rPr>
          <w:sz w:val="22"/>
        </w:rPr>
        <w:t>Automobil se poskytuje na dobu zcela nezbytnou</w:t>
      </w:r>
      <w:r>
        <w:rPr>
          <w:sz w:val="22"/>
        </w:rPr>
        <w:t xml:space="preserve"> a přistavuje se na místo určené nájemcem</w:t>
      </w:r>
      <w:r w:rsidRPr="00622A2A">
        <w:rPr>
          <w:sz w:val="22"/>
        </w:rPr>
        <w:t>. K</w:t>
      </w:r>
      <w:r w:rsidRPr="00812B93">
        <w:rPr>
          <w:sz w:val="22"/>
          <w:szCs w:val="22"/>
        </w:rPr>
        <w:t xml:space="preserve"> </w:t>
      </w:r>
      <w:r w:rsidRPr="00622A2A">
        <w:rPr>
          <w:sz w:val="22"/>
        </w:rPr>
        <w:t>jednomu nepojízdnému automobilu pronajímatele lze nárokovat zajištění pouze jednoho náhradního automobilu.</w:t>
      </w:r>
    </w:p>
    <w:p w14:paraId="09078E68" w14:textId="77777777" w:rsidR="000625E4" w:rsidRDefault="000625E4" w:rsidP="00682941">
      <w:pPr>
        <w:numPr>
          <w:ilvl w:val="2"/>
          <w:numId w:val="4"/>
        </w:numPr>
        <w:spacing w:after="120" w:line="260" w:lineRule="exact"/>
        <w:jc w:val="both"/>
        <w:rPr>
          <w:sz w:val="22"/>
        </w:rPr>
      </w:pPr>
      <w:r w:rsidRPr="00620022">
        <w:rPr>
          <w:sz w:val="22"/>
        </w:rPr>
        <w:t>Veškeré náhradní automobily musejí být dodány ve stavu, který v souladu s obecně závaznými předpisy umožňuje jejich okamžité použití v provozu na všech obecně dostupných typech komunikací České republiky</w:t>
      </w:r>
      <w:r w:rsidRPr="00620022">
        <w:rPr>
          <w:sz w:val="22"/>
          <w:szCs w:val="22"/>
        </w:rPr>
        <w:t xml:space="preserve">. </w:t>
      </w:r>
    </w:p>
    <w:p w14:paraId="09078E69" w14:textId="77777777" w:rsidR="00D70C3C" w:rsidRDefault="000625E4" w:rsidP="00682941">
      <w:pPr>
        <w:numPr>
          <w:ilvl w:val="2"/>
          <w:numId w:val="4"/>
        </w:numPr>
        <w:spacing w:after="120" w:line="260" w:lineRule="exact"/>
        <w:jc w:val="both"/>
        <w:rPr>
          <w:sz w:val="22"/>
        </w:rPr>
      </w:pPr>
      <w:r w:rsidRPr="00620022">
        <w:rPr>
          <w:sz w:val="22"/>
        </w:rPr>
        <w:t xml:space="preserve">Vznikne-li nájemci nárok na náhradní vozidlo, zavazuje se </w:t>
      </w:r>
      <w:r w:rsidR="004D3D54">
        <w:rPr>
          <w:sz w:val="22"/>
        </w:rPr>
        <w:t>pronajímatel náhradní vozidlo</w:t>
      </w:r>
      <w:r w:rsidR="00E5621E">
        <w:rPr>
          <w:sz w:val="22"/>
        </w:rPr>
        <w:t xml:space="preserve"> ve výše uvedené lhůtě zajistit, a to bez nutnosti výslovné žádosti </w:t>
      </w:r>
      <w:r w:rsidRPr="00620022">
        <w:rPr>
          <w:sz w:val="22"/>
        </w:rPr>
        <w:t xml:space="preserve">nájemce. </w:t>
      </w:r>
      <w:r w:rsidR="00E5621E">
        <w:rPr>
          <w:sz w:val="22"/>
        </w:rPr>
        <w:t>Pronajímatel není povinen zajistit náhradní vozidlo pouze v případě výslovného sdělení nájemce, že náhradní vozidlo v konkrétním případě nepožaduje.</w:t>
      </w:r>
    </w:p>
    <w:p w14:paraId="09078E6A" w14:textId="77777777" w:rsidR="000625E4" w:rsidRDefault="00D70C3C" w:rsidP="00682941">
      <w:pPr>
        <w:numPr>
          <w:ilvl w:val="2"/>
          <w:numId w:val="4"/>
        </w:numPr>
        <w:spacing w:after="120" w:line="260" w:lineRule="exact"/>
        <w:jc w:val="both"/>
        <w:rPr>
          <w:sz w:val="22"/>
        </w:rPr>
      </w:pPr>
      <w:r>
        <w:rPr>
          <w:sz w:val="22"/>
        </w:rPr>
        <w:t xml:space="preserve">Náhradní vozidlo bude pronajímatelem, příp. jeho subdodavatelem, předáno nájemci na základě předávacího protokolu s uvedením </w:t>
      </w:r>
      <w:r w:rsidR="00D80002">
        <w:rPr>
          <w:sz w:val="22"/>
        </w:rPr>
        <w:t xml:space="preserve">RZ náhradního vozidla, </w:t>
      </w:r>
      <w:r>
        <w:rPr>
          <w:sz w:val="22"/>
        </w:rPr>
        <w:t>jména a příjmení přebírajícího pracovníka nájemce</w:t>
      </w:r>
      <w:r w:rsidR="00D80002">
        <w:rPr>
          <w:sz w:val="22"/>
        </w:rPr>
        <w:t>,</w:t>
      </w:r>
      <w:r>
        <w:rPr>
          <w:sz w:val="22"/>
        </w:rPr>
        <w:t xml:space="preserve"> času a data převzetí náhradního vozidla. V případě potřeby se pracovník nájemce prokáže pracovním průkazem. Nájemce </w:t>
      </w:r>
      <w:r w:rsidR="00D80002">
        <w:rPr>
          <w:sz w:val="22"/>
        </w:rPr>
        <w:t>je oprávněn odmítnou</w:t>
      </w:r>
      <w:r w:rsidR="00BE45F9">
        <w:rPr>
          <w:sz w:val="22"/>
        </w:rPr>
        <w:t>t</w:t>
      </w:r>
      <w:r w:rsidR="00D80002">
        <w:rPr>
          <w:sz w:val="22"/>
        </w:rPr>
        <w:t xml:space="preserve"> převzít náhradní vozidlo v případě, že bude převzetí náhradního vozidla podmiňováno uzavřením separátní nájemní smlouvy. V takovém případě nebude povinnost pronajímatele k zajištění náhradního vozidla považována za splněnou. Z důvodu převzetí a užívání náhradního vozidla nebudou plynout nájemci žádné další povinnosti (zejména finanční plnění z titulu následné</w:t>
      </w:r>
      <w:r w:rsidR="004934F7">
        <w:rPr>
          <w:sz w:val="22"/>
        </w:rPr>
        <w:t>/nepřímé</w:t>
      </w:r>
      <w:r w:rsidR="00D80002">
        <w:rPr>
          <w:sz w:val="22"/>
        </w:rPr>
        <w:t xml:space="preserve"> škody) než stanovené v této smlouvě. V případě škody vzniklé na náhradním vozidle se postupuje shodně jako u ostatních pronajatých vozidel. </w:t>
      </w:r>
    </w:p>
    <w:p w14:paraId="09078E6B" w14:textId="77777777" w:rsidR="000625E4" w:rsidRPr="00D115A5" w:rsidRDefault="000625E4" w:rsidP="00682941">
      <w:pPr>
        <w:numPr>
          <w:ilvl w:val="2"/>
          <w:numId w:val="4"/>
        </w:numPr>
        <w:spacing w:after="120" w:line="260" w:lineRule="exact"/>
        <w:jc w:val="both"/>
        <w:rPr>
          <w:sz w:val="22"/>
        </w:rPr>
      </w:pPr>
      <w:r w:rsidRPr="00620022">
        <w:rPr>
          <w:sz w:val="22"/>
        </w:rPr>
        <w:t xml:space="preserve">V případech, kdy pronajímatel zajistil nájemci náhradní vozidlo za vozidlo odcizené či zcela zničené, </w:t>
      </w:r>
      <w:r w:rsidRPr="00D115A5">
        <w:rPr>
          <w:sz w:val="22"/>
        </w:rPr>
        <w:t>a přitom u takového vozidla dojde k předčasnému ukončení nájmu</w:t>
      </w:r>
      <w:r w:rsidRPr="00620022">
        <w:rPr>
          <w:sz w:val="22"/>
        </w:rPr>
        <w:t>, bude náhradní vozidlo u pronajímatele po dohodě s nájemcem přeřazeno z režimu „náhradní vozidlo“ do režimu „</w:t>
      </w:r>
      <w:r w:rsidRPr="008A7F6C">
        <w:rPr>
          <w:b/>
          <w:sz w:val="22"/>
        </w:rPr>
        <w:t>dočasné vozidlo</w:t>
      </w:r>
      <w:r w:rsidRPr="00620022">
        <w:rPr>
          <w:sz w:val="22"/>
        </w:rPr>
        <w:t xml:space="preserve">“ do data obstarání si nového automobilu, či prohlášení nájemce o tom, že již dočasné vozidlo nehodlá využívat (období nesmí být delší, než by byla zbývající doba nájmu nahrazovaného automobilu). </w:t>
      </w:r>
      <w:r w:rsidRPr="00D115A5">
        <w:rPr>
          <w:sz w:val="22"/>
        </w:rPr>
        <w:t>Další společné obchodní podmínky pro náhradní a dočasné vozidlo jsou stanoveny v </w:t>
      </w:r>
      <w:r w:rsidRPr="00D115A5">
        <w:rPr>
          <w:sz w:val="22"/>
          <w:szCs w:val="22"/>
        </w:rPr>
        <w:t>článku 13</w:t>
      </w:r>
      <w:r w:rsidRPr="00D115A5">
        <w:rPr>
          <w:sz w:val="22"/>
        </w:rPr>
        <w:t xml:space="preserve">. této </w:t>
      </w:r>
      <w:r w:rsidRPr="00D115A5">
        <w:rPr>
          <w:sz w:val="22"/>
          <w:szCs w:val="22"/>
        </w:rPr>
        <w:t>smlouvy.</w:t>
      </w:r>
    </w:p>
    <w:p w14:paraId="09078E6C" w14:textId="77777777" w:rsidR="000625E4" w:rsidRPr="00D115A5" w:rsidRDefault="000625E4" w:rsidP="00682941">
      <w:pPr>
        <w:numPr>
          <w:ilvl w:val="1"/>
          <w:numId w:val="4"/>
        </w:numPr>
        <w:spacing w:after="120" w:line="260" w:lineRule="exact"/>
        <w:jc w:val="both"/>
        <w:rPr>
          <w:sz w:val="22"/>
        </w:rPr>
      </w:pPr>
      <w:r w:rsidRPr="00D115A5">
        <w:rPr>
          <w:sz w:val="22"/>
          <w:szCs w:val="22"/>
        </w:rPr>
        <w:t xml:space="preserve">V souladu </w:t>
      </w:r>
      <w:r>
        <w:rPr>
          <w:sz w:val="22"/>
          <w:szCs w:val="22"/>
        </w:rPr>
        <w:t xml:space="preserve">s </w:t>
      </w:r>
      <w:r w:rsidRPr="00D115A5">
        <w:rPr>
          <w:sz w:val="22"/>
          <w:szCs w:val="22"/>
        </w:rPr>
        <w:t>článkem 6.3 písmene m) má nájemce právo</w:t>
      </w:r>
      <w:r w:rsidRPr="00D115A5">
        <w:rPr>
          <w:sz w:val="22"/>
        </w:rPr>
        <w:t xml:space="preserve"> v případě jakýchkoliv servisních prohlídek, jakýchkoliv oprav automobilů a v případě veškerých výměn pneumatik mimo provozovnu nájemce</w:t>
      </w:r>
      <w:r w:rsidRPr="00D115A5">
        <w:rPr>
          <w:sz w:val="22"/>
          <w:szCs w:val="22"/>
        </w:rPr>
        <w:t xml:space="preserve"> na</w:t>
      </w:r>
      <w:r w:rsidRPr="00D115A5">
        <w:rPr>
          <w:sz w:val="22"/>
        </w:rPr>
        <w:t xml:space="preserve"> zajištění a uhrazení služby spočívající v převzetí servisovaného vozidla v provozovně nájemce (celé území České republiky) a přistavení náhradního vozidla</w:t>
      </w:r>
      <w:r w:rsidR="00B0349A">
        <w:rPr>
          <w:sz w:val="22"/>
        </w:rPr>
        <w:t xml:space="preserve"> dle čl. 6.15 smlouvy</w:t>
      </w:r>
      <w:r w:rsidRPr="00D115A5">
        <w:rPr>
          <w:sz w:val="22"/>
        </w:rPr>
        <w:t xml:space="preserve"> </w:t>
      </w:r>
      <w:r w:rsidRPr="00B0349A">
        <w:rPr>
          <w:sz w:val="22"/>
        </w:rPr>
        <w:t>v místě převzetí automobilu</w:t>
      </w:r>
      <w:r w:rsidRPr="00D115A5">
        <w:rPr>
          <w:sz w:val="22"/>
        </w:rPr>
        <w:t xml:space="preserve">. Nájemce bude oprávněn používat </w:t>
      </w:r>
      <w:r w:rsidRPr="00BB0330">
        <w:rPr>
          <w:sz w:val="22"/>
          <w:szCs w:val="22"/>
        </w:rPr>
        <w:t xml:space="preserve">náhradní automobil po </w:t>
      </w:r>
      <w:r w:rsidRPr="00417E6E">
        <w:rPr>
          <w:sz w:val="22"/>
          <w:szCs w:val="22"/>
        </w:rPr>
        <w:t xml:space="preserve">celou dobu servisní prohlídky, opravy, případně výměny pneumatik </w:t>
      </w:r>
      <w:r>
        <w:rPr>
          <w:sz w:val="22"/>
          <w:szCs w:val="22"/>
        </w:rPr>
        <w:t>s tím, že úhrada nákladů této služby je součástí fixního měsíčního nájmu vozidla</w:t>
      </w:r>
      <w:r w:rsidRPr="00417E6E">
        <w:rPr>
          <w:sz w:val="22"/>
          <w:szCs w:val="22"/>
        </w:rPr>
        <w:t>, s výjimkou případů specifikovaných v</w:t>
      </w:r>
      <w:r w:rsidR="00EA21CC">
        <w:rPr>
          <w:sz w:val="22"/>
          <w:szCs w:val="22"/>
        </w:rPr>
        <w:t> čl.</w:t>
      </w:r>
      <w:r w:rsidRPr="00417E6E">
        <w:rPr>
          <w:sz w:val="22"/>
          <w:szCs w:val="22"/>
        </w:rPr>
        <w:t xml:space="preserve"> 6.10.5</w:t>
      </w:r>
      <w:r w:rsidR="00EA21CC">
        <w:rPr>
          <w:sz w:val="22"/>
          <w:szCs w:val="22"/>
        </w:rPr>
        <w:t xml:space="preserve"> smlouvy</w:t>
      </w:r>
      <w:r w:rsidRPr="00417E6E">
        <w:rPr>
          <w:sz w:val="22"/>
          <w:szCs w:val="22"/>
        </w:rPr>
        <w:t>. Náhradní automobil i automobil nahrazovaný se</w:t>
      </w:r>
      <w:r w:rsidRPr="00417E6E">
        <w:rPr>
          <w:sz w:val="22"/>
        </w:rPr>
        <w:t xml:space="preserve"> vracejí </w:t>
      </w:r>
      <w:r w:rsidRPr="00D115A5">
        <w:rPr>
          <w:sz w:val="22"/>
        </w:rPr>
        <w:t xml:space="preserve">se stejným množstvím pohonných hmot, jako vykazovaly v okamžiku jejich převzetí. </w:t>
      </w:r>
    </w:p>
    <w:p w14:paraId="09078E6D" w14:textId="77777777" w:rsidR="000625E4" w:rsidRDefault="000625E4" w:rsidP="00682941">
      <w:pPr>
        <w:numPr>
          <w:ilvl w:val="1"/>
          <w:numId w:val="4"/>
        </w:numPr>
        <w:spacing w:after="120" w:line="260" w:lineRule="exact"/>
        <w:jc w:val="both"/>
        <w:rPr>
          <w:sz w:val="22"/>
        </w:rPr>
      </w:pPr>
      <w:r w:rsidRPr="00AE1455">
        <w:rPr>
          <w:sz w:val="22"/>
        </w:rPr>
        <w:t xml:space="preserve">Součástí služeb souvisejících s nájmem </w:t>
      </w:r>
      <w:r w:rsidRPr="007944FF">
        <w:rPr>
          <w:sz w:val="22"/>
        </w:rPr>
        <w:t xml:space="preserve">vozidel </w:t>
      </w:r>
      <w:r w:rsidRPr="007944FF">
        <w:rPr>
          <w:b/>
          <w:sz w:val="22"/>
        </w:rPr>
        <w:t>není</w:t>
      </w:r>
      <w:r w:rsidRPr="00AE1455">
        <w:rPr>
          <w:sz w:val="22"/>
        </w:rPr>
        <w:t xml:space="preserve"> havarijní pojištění. O tom, zda bude pro</w:t>
      </w:r>
      <w:r w:rsidR="00CE7733">
        <w:rPr>
          <w:sz w:val="22"/>
        </w:rPr>
        <w:t xml:space="preserve"> tato</w:t>
      </w:r>
      <w:r w:rsidRPr="00AE1455">
        <w:rPr>
          <w:sz w:val="22"/>
        </w:rPr>
        <w:t xml:space="preserve"> jednotlivá vozidla sjednáno havarijní pojištění, rozhoduje nájemce. V případě, že se nájemce rozhodne sjednat pro konkrétní vozidlo havarijní pojištění, učiní tak sám, a to prostřednictvím svého smluvního partnera. V takovém případě je nájemce povinen nejpozději do 10 pracovních dnů oznámit sjednání havarijního pojištění pronajímateli a v případě, že o to pronajímatel písemně požádá, zřídit vinkulaci pojistného plnění ve prospěch osoby určené pronajímatelem.</w:t>
      </w:r>
      <w:r>
        <w:rPr>
          <w:sz w:val="22"/>
        </w:rPr>
        <w:t xml:space="preserve"> Nájemce</w:t>
      </w:r>
      <w:r w:rsidRPr="006A296C">
        <w:rPr>
          <w:sz w:val="22"/>
        </w:rPr>
        <w:t xml:space="preserve"> je povinen vždy do 31. dne měsíce následujícího po ukončení kalendářníh</w:t>
      </w:r>
      <w:r>
        <w:rPr>
          <w:sz w:val="22"/>
        </w:rPr>
        <w:t xml:space="preserve">o roku předložit pronajímateli </w:t>
      </w:r>
      <w:r w:rsidRPr="006A296C">
        <w:rPr>
          <w:sz w:val="22"/>
        </w:rPr>
        <w:t>seznam všech havarijně pojištěných vozidel.</w:t>
      </w:r>
      <w:r>
        <w:rPr>
          <w:sz w:val="22"/>
        </w:rPr>
        <w:t xml:space="preserve"> </w:t>
      </w:r>
    </w:p>
    <w:p w14:paraId="09078E6E" w14:textId="77777777" w:rsidR="000625E4" w:rsidRPr="00AA244E" w:rsidRDefault="000625E4" w:rsidP="00682941">
      <w:pPr>
        <w:numPr>
          <w:ilvl w:val="2"/>
          <w:numId w:val="4"/>
        </w:numPr>
        <w:spacing w:after="120" w:line="260" w:lineRule="exact"/>
        <w:jc w:val="both"/>
        <w:rPr>
          <w:sz w:val="22"/>
        </w:rPr>
      </w:pPr>
      <w:r w:rsidRPr="00AA244E">
        <w:rPr>
          <w:sz w:val="22"/>
        </w:rPr>
        <w:t xml:space="preserve">Smluvní strany sjednávají, že veškeré náklady či škody vzniklé pronajímateli v důsledku poškození, zničení či odcizení vozidla, které nebudou uhrazeny pojišťovnou z titulu pojistného plnění, případně nebudou uhrazeny pojišťovnou z důvodu, že vozidlo nebylo havarijně či jinak pojištěno, jdou k tíži nájemce. Toto ustanovení smlouvy se nepoužije, pokud náklady či škody zavinil zaměstnanec pronajímatele či jiná osoba zajišťující činnost pro pronajímatele. Za náklad se v tomto případě nepovažuje zajištění služeb náhradního vozidla. </w:t>
      </w:r>
    </w:p>
    <w:p w14:paraId="09078E6F" w14:textId="77777777" w:rsidR="000625E4" w:rsidRPr="00D02B56" w:rsidRDefault="000625E4" w:rsidP="00682941">
      <w:pPr>
        <w:keepNext/>
        <w:numPr>
          <w:ilvl w:val="0"/>
          <w:numId w:val="4"/>
        </w:numPr>
        <w:spacing w:before="240" w:after="120" w:line="260" w:lineRule="exact"/>
        <w:jc w:val="both"/>
        <w:rPr>
          <w:b/>
          <w:sz w:val="22"/>
          <w:u w:val="single"/>
        </w:rPr>
      </w:pPr>
      <w:r w:rsidRPr="00D02B56">
        <w:rPr>
          <w:b/>
          <w:sz w:val="22"/>
          <w:u w:val="single"/>
        </w:rPr>
        <w:t>Předání vozidla zpět pronajímateli</w:t>
      </w:r>
    </w:p>
    <w:p w14:paraId="09078E70" w14:textId="77777777" w:rsidR="000625E4" w:rsidRPr="00D02B56" w:rsidRDefault="000625E4" w:rsidP="00682941">
      <w:pPr>
        <w:numPr>
          <w:ilvl w:val="1"/>
          <w:numId w:val="4"/>
        </w:numPr>
        <w:spacing w:after="120" w:line="260" w:lineRule="exact"/>
        <w:jc w:val="both"/>
        <w:rPr>
          <w:b/>
          <w:sz w:val="22"/>
          <w:u w:val="single"/>
        </w:rPr>
      </w:pPr>
      <w:r w:rsidRPr="00D02B56">
        <w:rPr>
          <w:sz w:val="22"/>
        </w:rPr>
        <w:t>Nájemce je povinen předat pronajímateli vozidlo</w:t>
      </w:r>
      <w:r w:rsidRPr="00812B93">
        <w:rPr>
          <w:sz w:val="22"/>
          <w:szCs w:val="22"/>
        </w:rPr>
        <w:t xml:space="preserve"> v den ukončení pronájmu</w:t>
      </w:r>
      <w:r w:rsidRPr="00D02B56">
        <w:rPr>
          <w:sz w:val="22"/>
        </w:rPr>
        <w:t>, a to na stejném místě, kde došlo k jeho převzetí, ledaže bude smluvními stranami sjednáno jinak</w:t>
      </w:r>
      <w:r w:rsidR="00531BE2">
        <w:rPr>
          <w:sz w:val="22"/>
        </w:rPr>
        <w:t>. V případě, že v den ukončení pronájmu bude vozidlo v servisu, dojde k předání vozidla v servisu</w:t>
      </w:r>
      <w:r w:rsidRPr="00D02B56">
        <w:rPr>
          <w:sz w:val="22"/>
        </w:rPr>
        <w:t>.</w:t>
      </w:r>
    </w:p>
    <w:p w14:paraId="09078E71" w14:textId="77777777" w:rsidR="000625E4" w:rsidRPr="00D02B56" w:rsidRDefault="000625E4" w:rsidP="00682941">
      <w:pPr>
        <w:numPr>
          <w:ilvl w:val="1"/>
          <w:numId w:val="4"/>
        </w:numPr>
        <w:spacing w:after="120" w:line="260" w:lineRule="exact"/>
        <w:jc w:val="both"/>
        <w:rPr>
          <w:b/>
          <w:sz w:val="22"/>
          <w:u w:val="single"/>
        </w:rPr>
      </w:pPr>
      <w:r w:rsidRPr="00D02B56">
        <w:rPr>
          <w:sz w:val="22"/>
        </w:rPr>
        <w:t xml:space="preserve">Nájemce je povinen vrátit vozidlo v řádném technickém a provozním stavu, v jakém se nacházelo ke dni předání nájemci s ohledem na běžné opotřebení odpovídající řádnému užívání v souladu </w:t>
      </w:r>
      <w:r w:rsidRPr="00812B93">
        <w:rPr>
          <w:sz w:val="22"/>
          <w:szCs w:val="22"/>
        </w:rPr>
        <w:t>s touto</w:t>
      </w:r>
      <w:r w:rsidRPr="00D02B56">
        <w:rPr>
          <w:sz w:val="22"/>
        </w:rPr>
        <w:t xml:space="preserve"> smlouvou. Nájemce je povinen vrátit vozidla v čistém stavu, přičemž tato povinnost se týká jak vnější části, tak i interiéru vozidla. </w:t>
      </w:r>
      <w:r w:rsidRPr="00812B93">
        <w:rPr>
          <w:sz w:val="22"/>
          <w:szCs w:val="22"/>
        </w:rPr>
        <w:t xml:space="preserve">Nájemce </w:t>
      </w:r>
      <w:r w:rsidRPr="00830505">
        <w:rPr>
          <w:b/>
          <w:sz w:val="22"/>
          <w:szCs w:val="22"/>
        </w:rPr>
        <w:t>není</w:t>
      </w:r>
      <w:r w:rsidRPr="00812B93">
        <w:rPr>
          <w:sz w:val="22"/>
          <w:szCs w:val="22"/>
        </w:rPr>
        <w:t xml:space="preserve"> povinen z</w:t>
      </w:r>
      <w:r w:rsidRPr="00D02B56">
        <w:rPr>
          <w:sz w:val="22"/>
        </w:rPr>
        <w:t xml:space="preserve"> povrchu vozidla </w:t>
      </w:r>
      <w:r w:rsidRPr="00812B93">
        <w:rPr>
          <w:sz w:val="22"/>
          <w:szCs w:val="22"/>
        </w:rPr>
        <w:t>odstranit</w:t>
      </w:r>
      <w:r w:rsidRPr="00D02B56">
        <w:rPr>
          <w:sz w:val="22"/>
        </w:rPr>
        <w:t xml:space="preserve"> nápisy, loga a označení, která na vozidlo umístil. </w:t>
      </w:r>
    </w:p>
    <w:p w14:paraId="09078E72" w14:textId="77777777" w:rsidR="000625E4" w:rsidRPr="00BB21C1" w:rsidRDefault="000625E4" w:rsidP="00682941">
      <w:pPr>
        <w:numPr>
          <w:ilvl w:val="1"/>
          <w:numId w:val="4"/>
        </w:numPr>
        <w:spacing w:after="120" w:line="260" w:lineRule="exact"/>
        <w:jc w:val="both"/>
        <w:rPr>
          <w:b/>
          <w:sz w:val="22"/>
          <w:u w:val="single"/>
        </w:rPr>
      </w:pPr>
      <w:r w:rsidRPr="00D02B56">
        <w:rPr>
          <w:sz w:val="22"/>
        </w:rPr>
        <w:t xml:space="preserve">Při vracení vozidla musí být mezi nájemcem a pronajímatelem vyplněn a podepsán předávací protokol o předání/převzetí vozidla, kde bude popsán stav a všechna případná poškození vozidla a kde budou zapsány všechny předávané doplňky a doklady. </w:t>
      </w:r>
    </w:p>
    <w:p w14:paraId="09078E73" w14:textId="77777777" w:rsidR="000625E4" w:rsidRPr="00BB21C1" w:rsidRDefault="000625E4" w:rsidP="00682941">
      <w:pPr>
        <w:numPr>
          <w:ilvl w:val="2"/>
          <w:numId w:val="4"/>
        </w:numPr>
        <w:spacing w:after="120" w:line="260" w:lineRule="exact"/>
        <w:jc w:val="both"/>
        <w:rPr>
          <w:b/>
          <w:sz w:val="22"/>
          <w:u w:val="single"/>
        </w:rPr>
      </w:pPr>
      <w:r w:rsidRPr="00D02B56">
        <w:rPr>
          <w:sz w:val="22"/>
        </w:rPr>
        <w:t xml:space="preserve">Vozidlo se považuje za řádně vrácené okamžikem, kdy obě smluvní strany učiní zápis o vrácení vozidla v předávacím protokolu. </w:t>
      </w:r>
    </w:p>
    <w:p w14:paraId="09078E74" w14:textId="7482BC16" w:rsidR="000625E4" w:rsidRPr="0029026F" w:rsidRDefault="000625E4" w:rsidP="00682941">
      <w:pPr>
        <w:numPr>
          <w:ilvl w:val="2"/>
          <w:numId w:val="4"/>
        </w:numPr>
        <w:spacing w:after="120" w:line="260" w:lineRule="exact"/>
        <w:jc w:val="both"/>
        <w:rPr>
          <w:b/>
          <w:sz w:val="22"/>
          <w:u w:val="single"/>
        </w:rPr>
      </w:pPr>
      <w:r w:rsidRPr="00D02B56">
        <w:rPr>
          <w:sz w:val="22"/>
        </w:rPr>
        <w:t xml:space="preserve">Pronajímatel je oprávněn do </w:t>
      </w:r>
      <w:r w:rsidR="009E2FF0">
        <w:rPr>
          <w:sz w:val="22"/>
        </w:rPr>
        <w:t>5 pracovní</w:t>
      </w:r>
      <w:r w:rsidR="00434D11">
        <w:rPr>
          <w:sz w:val="22"/>
        </w:rPr>
        <w:t>ch</w:t>
      </w:r>
      <w:r w:rsidR="009E2FF0">
        <w:rPr>
          <w:sz w:val="22"/>
        </w:rPr>
        <w:t xml:space="preserve"> dnů</w:t>
      </w:r>
      <w:r w:rsidRPr="00D02B56">
        <w:rPr>
          <w:sz w:val="22"/>
        </w:rPr>
        <w:t xml:space="preserve"> následujících po vrácení vozidla provést zevrubnou prohlídku vozidla a informovat e</w:t>
      </w:r>
      <w:r w:rsidRPr="00D02B56">
        <w:rPr>
          <w:sz w:val="22"/>
        </w:rPr>
        <w:noBreakHyphen/>
        <w:t>mailem nájemce, že na vozidle byly dodatečně nalezeny další poškození a závady, které nemohly být nalezeny při předání/převzetí vozidla. V takovém případě je nájemce povinen se dostavit k opětovné prohlídce vozidla a jednání o likvidaci škod</w:t>
      </w:r>
      <w:r>
        <w:rPr>
          <w:sz w:val="22"/>
        </w:rPr>
        <w:t xml:space="preserve"> </w:t>
      </w:r>
      <w:r w:rsidRPr="00D02B56">
        <w:rPr>
          <w:sz w:val="22"/>
        </w:rPr>
        <w:t xml:space="preserve">do </w:t>
      </w:r>
      <w:r w:rsidR="009E2FF0">
        <w:rPr>
          <w:sz w:val="22"/>
        </w:rPr>
        <w:t>5 pracovních dnů</w:t>
      </w:r>
      <w:r>
        <w:rPr>
          <w:sz w:val="22"/>
        </w:rPr>
        <w:t xml:space="preserve"> od doručení e-mailové informace o nalezení dalšího poškození a závad vozidla</w:t>
      </w:r>
      <w:r w:rsidRPr="00D02B56">
        <w:rPr>
          <w:sz w:val="22"/>
        </w:rPr>
        <w:t xml:space="preserve">, o čemž bude sepsán tzv. technický předávací protokol. Do lhůt </w:t>
      </w:r>
      <w:r w:rsidR="009E2FF0">
        <w:rPr>
          <w:sz w:val="22"/>
        </w:rPr>
        <w:t>dle tohoto článku smlouvy</w:t>
      </w:r>
      <w:r w:rsidRPr="00D02B56">
        <w:rPr>
          <w:sz w:val="22"/>
        </w:rPr>
        <w:t xml:space="preserve"> se nezapočítá sobota, neděle nebo svátek.</w:t>
      </w:r>
    </w:p>
    <w:p w14:paraId="09078E75" w14:textId="77777777" w:rsidR="0029026F" w:rsidRPr="0029026F" w:rsidRDefault="0029026F" w:rsidP="00682941">
      <w:pPr>
        <w:numPr>
          <w:ilvl w:val="2"/>
          <w:numId w:val="4"/>
        </w:numPr>
        <w:spacing w:after="120" w:line="260" w:lineRule="exact"/>
        <w:jc w:val="both"/>
        <w:rPr>
          <w:sz w:val="22"/>
        </w:rPr>
      </w:pPr>
      <w:r w:rsidRPr="0029026F">
        <w:rPr>
          <w:sz w:val="22"/>
        </w:rPr>
        <w:t xml:space="preserve">Pronajímatel je oprávněn škodu, která vznikne snížením běžné prodejní hodnoty vozidla na základě </w:t>
      </w:r>
      <w:r w:rsidRPr="0029026F">
        <w:rPr>
          <w:sz w:val="22"/>
          <w:szCs w:val="22"/>
        </w:rPr>
        <w:t>zejména</w:t>
      </w:r>
      <w:r w:rsidRPr="0029026F">
        <w:rPr>
          <w:sz w:val="22"/>
        </w:rPr>
        <w:t xml:space="preserve"> poškození či nadměrného opotřebení vozidla nebo chybějících doplňků, které budou při vracení vozidla uvedeny v předávacím protokole, vyúčtovat nájemci. </w:t>
      </w:r>
      <w:r w:rsidRPr="0029026F">
        <w:rPr>
          <w:sz w:val="22"/>
          <w:szCs w:val="22"/>
        </w:rPr>
        <w:t xml:space="preserve">O těchto opravách je pronajímatel povinen informovat nájemce, přičemž: </w:t>
      </w:r>
      <w:r>
        <w:rPr>
          <w:sz w:val="22"/>
          <w:szCs w:val="22"/>
        </w:rPr>
        <w:t>n</w:t>
      </w:r>
      <w:r w:rsidRPr="00812B93">
        <w:rPr>
          <w:sz w:val="22"/>
          <w:szCs w:val="22"/>
        </w:rPr>
        <w:t>ájemce má právo odmítnout opravu v servisu, jež určí pronajímatel. V takovém případě bude auto opraveno v jiném servisu navrženém pronajímatelem a odsouhlaseném nájemcem, nebo v servisu určeném nájemcem</w:t>
      </w:r>
      <w:r w:rsidRPr="00194879">
        <w:rPr>
          <w:sz w:val="22"/>
          <w:szCs w:val="22"/>
        </w:rPr>
        <w:t xml:space="preserve"> </w:t>
      </w:r>
      <w:r>
        <w:rPr>
          <w:sz w:val="22"/>
          <w:szCs w:val="22"/>
        </w:rPr>
        <w:t>a odsouhlaseném pronajímatelem</w:t>
      </w:r>
      <w:r w:rsidRPr="00812B93">
        <w:rPr>
          <w:sz w:val="22"/>
          <w:szCs w:val="22"/>
        </w:rPr>
        <w:t xml:space="preserve">. Pokud to bude možné, nájemce by měl pro provedení opravy zvolit vždy autorizovaného servisního partnera </w:t>
      </w:r>
      <w:r>
        <w:rPr>
          <w:sz w:val="22"/>
          <w:szCs w:val="22"/>
        </w:rPr>
        <w:t>výrobce automobilu</w:t>
      </w:r>
      <w:r w:rsidRPr="00812B93">
        <w:rPr>
          <w:sz w:val="22"/>
          <w:szCs w:val="22"/>
        </w:rPr>
        <w:t xml:space="preserve">. Oprava by měla být vždy provedena v souladu s opravárenskými postupy a návody </w:t>
      </w:r>
      <w:r>
        <w:rPr>
          <w:sz w:val="22"/>
          <w:szCs w:val="22"/>
        </w:rPr>
        <w:t>výrobce automobilu</w:t>
      </w:r>
      <w:r w:rsidRPr="00812B93">
        <w:rPr>
          <w:sz w:val="22"/>
          <w:szCs w:val="22"/>
        </w:rPr>
        <w:t xml:space="preserve">, za použití výlučně originálních dílů </w:t>
      </w:r>
      <w:r>
        <w:rPr>
          <w:sz w:val="22"/>
          <w:szCs w:val="22"/>
        </w:rPr>
        <w:t>výrobce automobilu</w:t>
      </w:r>
      <w:r w:rsidRPr="00812B93">
        <w:rPr>
          <w:sz w:val="22"/>
          <w:szCs w:val="22"/>
        </w:rPr>
        <w:t xml:space="preserve"> a výrobcem schválených lakovacích materiálů</w:t>
      </w:r>
      <w:r w:rsidR="0032476C">
        <w:rPr>
          <w:sz w:val="22"/>
          <w:szCs w:val="22"/>
        </w:rPr>
        <w:t>.</w:t>
      </w:r>
    </w:p>
    <w:p w14:paraId="09078E76" w14:textId="77777777" w:rsidR="000625E4" w:rsidRDefault="000625E4" w:rsidP="001E66BF">
      <w:pPr>
        <w:spacing w:after="120" w:line="260" w:lineRule="exact"/>
        <w:ind w:left="1134"/>
        <w:jc w:val="both"/>
        <w:rPr>
          <w:sz w:val="22"/>
          <w:szCs w:val="22"/>
        </w:rPr>
      </w:pPr>
      <w:r w:rsidRPr="00812B93">
        <w:rPr>
          <w:sz w:val="22"/>
          <w:szCs w:val="22"/>
        </w:rPr>
        <w:t>P</w:t>
      </w:r>
      <w:r w:rsidRPr="0029026F">
        <w:rPr>
          <w:sz w:val="22"/>
        </w:rPr>
        <w:t>okud</w:t>
      </w:r>
      <w:r w:rsidRPr="00812B93">
        <w:rPr>
          <w:sz w:val="22"/>
          <w:szCs w:val="22"/>
        </w:rPr>
        <w:t xml:space="preserve"> škoda bude opravena jiným než autorizovaným servisním partnerem </w:t>
      </w:r>
      <w:r>
        <w:rPr>
          <w:sz w:val="22"/>
          <w:szCs w:val="22"/>
        </w:rPr>
        <w:t>výrobce automobilu</w:t>
      </w:r>
      <w:r w:rsidRPr="00812B93">
        <w:rPr>
          <w:sz w:val="22"/>
          <w:szCs w:val="22"/>
        </w:rPr>
        <w:t>, zavazuje se nájemce o tom pronajímatele informovat a poskytnout pronajímateli po dokončení opravy veškerou dokumentaci týkající se provedené opravy. Pronajímatel je oprávněn provést fyzickou kontrolu řádného provedení takové opravy. V případě zjištění vad provedené opravy nese nájemce náklady na odstranění těchto vad.</w:t>
      </w:r>
    </w:p>
    <w:p w14:paraId="09078E77" w14:textId="77777777" w:rsidR="000625E4" w:rsidRPr="00273989" w:rsidRDefault="000625E4" w:rsidP="00682941">
      <w:pPr>
        <w:numPr>
          <w:ilvl w:val="1"/>
          <w:numId w:val="4"/>
        </w:numPr>
        <w:spacing w:after="120" w:line="260" w:lineRule="exact"/>
        <w:jc w:val="both"/>
        <w:rPr>
          <w:b/>
          <w:sz w:val="22"/>
          <w:u w:val="single"/>
        </w:rPr>
      </w:pPr>
      <w:r w:rsidRPr="00D02B56">
        <w:rPr>
          <w:sz w:val="22"/>
        </w:rPr>
        <w:t xml:space="preserve">V případě sporu bude pro smluvní strany závazné stanovisko soudního znalce z příslušného oboru. Náklady za služby spojené se soudním znalcem hradí smluvní strana, jež bude ve sporu neúspěšná. Soudní znalec bude určen na základě dohody mezi smluvními stranami. </w:t>
      </w:r>
    </w:p>
    <w:p w14:paraId="09078E78" w14:textId="77777777" w:rsidR="000625E4" w:rsidRPr="00D02B56" w:rsidRDefault="000625E4" w:rsidP="00682941">
      <w:pPr>
        <w:numPr>
          <w:ilvl w:val="2"/>
          <w:numId w:val="4"/>
        </w:numPr>
        <w:spacing w:after="120" w:line="260" w:lineRule="exact"/>
        <w:jc w:val="both"/>
        <w:rPr>
          <w:b/>
          <w:sz w:val="22"/>
          <w:u w:val="single"/>
        </w:rPr>
      </w:pPr>
      <w:r w:rsidRPr="00D02B56">
        <w:rPr>
          <w:sz w:val="22"/>
        </w:rPr>
        <w:t xml:space="preserve">Za </w:t>
      </w:r>
      <w:r>
        <w:rPr>
          <w:sz w:val="22"/>
        </w:rPr>
        <w:t xml:space="preserve">poškození a </w:t>
      </w:r>
      <w:r w:rsidRPr="00D02B56">
        <w:rPr>
          <w:sz w:val="22"/>
        </w:rPr>
        <w:t xml:space="preserve">nadměrné opotřebení </w:t>
      </w:r>
      <w:r w:rsidRPr="00812B93">
        <w:rPr>
          <w:sz w:val="22"/>
          <w:szCs w:val="22"/>
        </w:rPr>
        <w:t>se považují</w:t>
      </w:r>
      <w:r w:rsidRPr="00D02B56">
        <w:rPr>
          <w:sz w:val="22"/>
        </w:rPr>
        <w:t xml:space="preserve"> opotřebení definovaná </w:t>
      </w:r>
      <w:r w:rsidRPr="00812B93">
        <w:rPr>
          <w:sz w:val="22"/>
          <w:szCs w:val="22"/>
        </w:rPr>
        <w:t>v Příloze</w:t>
      </w:r>
      <w:r w:rsidRPr="00D02B56">
        <w:rPr>
          <w:sz w:val="22"/>
        </w:rPr>
        <w:t xml:space="preserve"> č. </w:t>
      </w:r>
      <w:r>
        <w:rPr>
          <w:sz w:val="22"/>
          <w:szCs w:val="22"/>
        </w:rPr>
        <w:t>5</w:t>
      </w:r>
      <w:r w:rsidRPr="00D02B56">
        <w:rPr>
          <w:sz w:val="22"/>
        </w:rPr>
        <w:t xml:space="preserve"> této </w:t>
      </w:r>
      <w:r w:rsidRPr="00812B93">
        <w:rPr>
          <w:sz w:val="22"/>
          <w:szCs w:val="22"/>
        </w:rPr>
        <w:t>smlouvy.</w:t>
      </w:r>
    </w:p>
    <w:p w14:paraId="09078E79" w14:textId="77777777" w:rsidR="000625E4" w:rsidRPr="00D02B56" w:rsidRDefault="000625E4" w:rsidP="00682941">
      <w:pPr>
        <w:numPr>
          <w:ilvl w:val="1"/>
          <w:numId w:val="4"/>
        </w:numPr>
        <w:spacing w:after="120" w:line="260" w:lineRule="exact"/>
        <w:jc w:val="both"/>
        <w:rPr>
          <w:b/>
          <w:sz w:val="22"/>
          <w:u w:val="single"/>
        </w:rPr>
      </w:pPr>
      <w:r w:rsidRPr="00D02B56">
        <w:rPr>
          <w:sz w:val="22"/>
        </w:rPr>
        <w:t>Zároveň s vozidlem je nájemce povinen vrátit veškeré klíče, dokumenty a technické doklady (servisní knížka, návody apod.), které obdržel při převzetí vozidla.</w:t>
      </w:r>
    </w:p>
    <w:p w14:paraId="09078E7A" w14:textId="77777777" w:rsidR="000625E4" w:rsidRPr="00D02B56" w:rsidRDefault="000625E4" w:rsidP="00682941">
      <w:pPr>
        <w:numPr>
          <w:ilvl w:val="0"/>
          <w:numId w:val="4"/>
        </w:numPr>
        <w:spacing w:before="240" w:after="120" w:line="260" w:lineRule="exact"/>
        <w:jc w:val="both"/>
        <w:rPr>
          <w:b/>
          <w:sz w:val="22"/>
          <w:u w:val="single"/>
        </w:rPr>
      </w:pPr>
      <w:r w:rsidRPr="00D02B56">
        <w:rPr>
          <w:b/>
          <w:sz w:val="22"/>
          <w:u w:val="single"/>
        </w:rPr>
        <w:t>Reklamace vad plnění</w:t>
      </w:r>
    </w:p>
    <w:p w14:paraId="09078E7B" w14:textId="77777777" w:rsidR="000625E4" w:rsidRPr="00D02B56" w:rsidRDefault="000625E4" w:rsidP="00682941">
      <w:pPr>
        <w:numPr>
          <w:ilvl w:val="1"/>
          <w:numId w:val="4"/>
        </w:numPr>
        <w:spacing w:after="120" w:line="260" w:lineRule="exact"/>
        <w:jc w:val="both"/>
        <w:rPr>
          <w:b/>
          <w:sz w:val="22"/>
          <w:u w:val="single"/>
        </w:rPr>
      </w:pPr>
      <w:r w:rsidRPr="00D02B56">
        <w:rPr>
          <w:sz w:val="22"/>
        </w:rPr>
        <w:t>V případě, že dodaná vozidla nebudou splňovat smluvené požadavky, je nájemce oprávněn tyto vady u pronajímatele reklamovat.</w:t>
      </w:r>
    </w:p>
    <w:p w14:paraId="09078E7C" w14:textId="77777777" w:rsidR="000625E4" w:rsidRPr="00D02B56" w:rsidRDefault="000625E4" w:rsidP="00682941">
      <w:pPr>
        <w:numPr>
          <w:ilvl w:val="1"/>
          <w:numId w:val="4"/>
        </w:numPr>
        <w:spacing w:after="120" w:line="260" w:lineRule="exact"/>
        <w:jc w:val="both"/>
        <w:rPr>
          <w:b/>
          <w:sz w:val="22"/>
          <w:u w:val="single"/>
        </w:rPr>
      </w:pPr>
      <w:r w:rsidRPr="00D02B56">
        <w:rPr>
          <w:sz w:val="22"/>
        </w:rPr>
        <w:t>Reklamace množství a jiných zjevných vad musí být nájemcem uplatněna do 5 pracovních dnů ode dne převzetí vozidla.</w:t>
      </w:r>
    </w:p>
    <w:p w14:paraId="09078E7D" w14:textId="77777777" w:rsidR="000625E4" w:rsidRPr="00D02B56" w:rsidRDefault="000625E4" w:rsidP="00682941">
      <w:pPr>
        <w:numPr>
          <w:ilvl w:val="1"/>
          <w:numId w:val="4"/>
        </w:numPr>
        <w:spacing w:after="120" w:line="260" w:lineRule="exact"/>
        <w:jc w:val="both"/>
        <w:rPr>
          <w:b/>
          <w:sz w:val="22"/>
          <w:u w:val="single"/>
        </w:rPr>
      </w:pPr>
      <w:r w:rsidRPr="00D02B56">
        <w:rPr>
          <w:sz w:val="22"/>
        </w:rPr>
        <w:t>Reklamace skrytých vad musí být učiněna do 10 pracovních dnů po jejich zjištění. Reklamace právních vad je nájemce povinen oznámit nejpozději do 20 pracovních dnů od jejich zjištění.</w:t>
      </w:r>
    </w:p>
    <w:p w14:paraId="09078E7E" w14:textId="77777777" w:rsidR="000625E4" w:rsidRPr="00D02B56" w:rsidRDefault="000625E4" w:rsidP="00682941">
      <w:pPr>
        <w:numPr>
          <w:ilvl w:val="1"/>
          <w:numId w:val="4"/>
        </w:numPr>
        <w:spacing w:after="120" w:line="260" w:lineRule="exact"/>
        <w:jc w:val="both"/>
        <w:rPr>
          <w:b/>
          <w:sz w:val="22"/>
          <w:u w:val="single"/>
        </w:rPr>
      </w:pPr>
      <w:r w:rsidRPr="00D02B56">
        <w:rPr>
          <w:sz w:val="22"/>
        </w:rPr>
        <w:t xml:space="preserve">Pronajímatel je povinen nejpozději do </w:t>
      </w:r>
      <w:r>
        <w:rPr>
          <w:sz w:val="22"/>
        </w:rPr>
        <w:t xml:space="preserve">5 </w:t>
      </w:r>
      <w:r w:rsidRPr="00D02B56">
        <w:rPr>
          <w:sz w:val="22"/>
        </w:rPr>
        <w:t xml:space="preserve">pracovních dnů po obdržení reklamace písemně oznámit nájemci, zda reklamaci uznává či neuznává. Pokud tak neučiní, má se za to, že reklamaci nájemce uznává. </w:t>
      </w:r>
      <w:r>
        <w:rPr>
          <w:sz w:val="22"/>
        </w:rPr>
        <w:t xml:space="preserve">Lhůtu lze po dohodě smluvních stran prodloužit. </w:t>
      </w:r>
      <w:r w:rsidRPr="00D02B56">
        <w:rPr>
          <w:sz w:val="22"/>
        </w:rPr>
        <w:t>Náklady na odstranění reklamované vady nese pronajímatel.</w:t>
      </w:r>
    </w:p>
    <w:p w14:paraId="09078E7F" w14:textId="77777777" w:rsidR="000625E4" w:rsidRPr="00D02B56" w:rsidRDefault="000625E4" w:rsidP="00682941">
      <w:pPr>
        <w:numPr>
          <w:ilvl w:val="1"/>
          <w:numId w:val="4"/>
        </w:numPr>
        <w:spacing w:after="60" w:line="260" w:lineRule="exact"/>
        <w:jc w:val="both"/>
        <w:rPr>
          <w:b/>
          <w:sz w:val="22"/>
          <w:u w:val="single"/>
        </w:rPr>
      </w:pPr>
      <w:r w:rsidRPr="00D02B56">
        <w:rPr>
          <w:sz w:val="22"/>
        </w:rPr>
        <w:t>V případě uznané reklamace vady vozidla je pronajímatel povinen ve lhůtě 10 pracovních dnů ode dne doručení reklamace buďto:</w:t>
      </w:r>
    </w:p>
    <w:p w14:paraId="09078E80" w14:textId="77777777" w:rsidR="000625E4" w:rsidRPr="00D02B56" w:rsidRDefault="000625E4" w:rsidP="00682941">
      <w:pPr>
        <w:numPr>
          <w:ilvl w:val="3"/>
          <w:numId w:val="4"/>
        </w:numPr>
        <w:tabs>
          <w:tab w:val="left" w:pos="1134"/>
        </w:tabs>
        <w:spacing w:after="60" w:line="260" w:lineRule="exact"/>
        <w:jc w:val="both"/>
        <w:rPr>
          <w:b/>
          <w:sz w:val="22"/>
          <w:u w:val="single"/>
        </w:rPr>
      </w:pPr>
      <w:r w:rsidRPr="00D02B56">
        <w:rPr>
          <w:sz w:val="22"/>
        </w:rPr>
        <w:t>tuto vadu odstranit</w:t>
      </w:r>
      <w:r>
        <w:rPr>
          <w:sz w:val="22"/>
        </w:rPr>
        <w:t xml:space="preserve"> </w:t>
      </w:r>
      <w:r w:rsidR="00E70483">
        <w:rPr>
          <w:sz w:val="22"/>
        </w:rPr>
        <w:t>bez nároku na úhradu nákladů</w:t>
      </w:r>
      <w:r w:rsidRPr="00D02B56">
        <w:rPr>
          <w:sz w:val="22"/>
        </w:rPr>
        <w:t>, nebo</w:t>
      </w:r>
    </w:p>
    <w:p w14:paraId="09078E81" w14:textId="77777777" w:rsidR="000625E4" w:rsidRDefault="000625E4" w:rsidP="00682941">
      <w:pPr>
        <w:numPr>
          <w:ilvl w:val="3"/>
          <w:numId w:val="4"/>
        </w:numPr>
        <w:tabs>
          <w:tab w:val="left" w:pos="1134"/>
        </w:tabs>
        <w:spacing w:after="120" w:line="260" w:lineRule="exact"/>
        <w:jc w:val="both"/>
        <w:rPr>
          <w:sz w:val="22"/>
        </w:rPr>
      </w:pPr>
      <w:r w:rsidRPr="00D02B56">
        <w:rPr>
          <w:sz w:val="22"/>
        </w:rPr>
        <w:t>vadné vozidlo na svůj náklad přijmout zpět a nahradit jej vozidlem bezvadným</w:t>
      </w:r>
      <w:r>
        <w:rPr>
          <w:sz w:val="22"/>
        </w:rPr>
        <w:t>.</w:t>
      </w:r>
    </w:p>
    <w:p w14:paraId="09078E82" w14:textId="77777777" w:rsidR="000625E4" w:rsidRPr="00D02B56" w:rsidRDefault="000625E4" w:rsidP="001E66BF">
      <w:pPr>
        <w:tabs>
          <w:tab w:val="left" w:pos="1134"/>
        </w:tabs>
        <w:spacing w:after="120" w:line="260" w:lineRule="exact"/>
        <w:ind w:left="1701" w:hanging="1134"/>
        <w:jc w:val="both"/>
        <w:rPr>
          <w:sz w:val="22"/>
        </w:rPr>
      </w:pPr>
      <w:r>
        <w:rPr>
          <w:sz w:val="22"/>
        </w:rPr>
        <w:t>Lhůtu lze po dohodě smluvních stran prodloužit.</w:t>
      </w:r>
    </w:p>
    <w:p w14:paraId="09078E83" w14:textId="77777777" w:rsidR="000625E4" w:rsidRPr="00D02B56" w:rsidRDefault="000625E4" w:rsidP="00682941">
      <w:pPr>
        <w:numPr>
          <w:ilvl w:val="1"/>
          <w:numId w:val="4"/>
        </w:numPr>
        <w:spacing w:after="120" w:line="260" w:lineRule="exact"/>
        <w:jc w:val="both"/>
        <w:rPr>
          <w:sz w:val="22"/>
        </w:rPr>
      </w:pPr>
      <w:r w:rsidRPr="00D02B56">
        <w:rPr>
          <w:sz w:val="22"/>
        </w:rPr>
        <w:t xml:space="preserve">Uplatněním nároku z odpovědnosti za vady vozidla není dotčen nárok nájemce na náhradu </w:t>
      </w:r>
      <w:r>
        <w:rPr>
          <w:sz w:val="22"/>
        </w:rPr>
        <w:t>újmy</w:t>
      </w:r>
      <w:r w:rsidRPr="00D02B56">
        <w:rPr>
          <w:sz w:val="22"/>
        </w:rPr>
        <w:t>, či uhrazení příslušné smluvní pokuty.</w:t>
      </w:r>
    </w:p>
    <w:p w14:paraId="09078E84" w14:textId="77777777" w:rsidR="000625E4" w:rsidRPr="00D02B56" w:rsidRDefault="000625E4" w:rsidP="00682941">
      <w:pPr>
        <w:numPr>
          <w:ilvl w:val="1"/>
          <w:numId w:val="4"/>
        </w:numPr>
        <w:spacing w:after="120" w:line="260" w:lineRule="exact"/>
        <w:jc w:val="both"/>
        <w:rPr>
          <w:sz w:val="22"/>
        </w:rPr>
      </w:pPr>
      <w:r w:rsidRPr="00D02B56">
        <w:rPr>
          <w:sz w:val="22"/>
        </w:rPr>
        <w:t>Nájemce je oprávněn reklamovat po celou dobu užívání vozidel rovněž kvalitu polepů vozidel v případě, kdy je</w:t>
      </w:r>
      <w:r>
        <w:rPr>
          <w:sz w:val="22"/>
        </w:rPr>
        <w:t xml:space="preserve"> jimi vozidlo vybaveno, a</w:t>
      </w:r>
      <w:r w:rsidRPr="00D02B56">
        <w:rPr>
          <w:sz w:val="22"/>
        </w:rPr>
        <w:t xml:space="preserve"> t</w:t>
      </w:r>
      <w:r>
        <w:rPr>
          <w:sz w:val="22"/>
        </w:rPr>
        <w:t>yto</w:t>
      </w:r>
      <w:r w:rsidRPr="00D02B56">
        <w:rPr>
          <w:sz w:val="22"/>
        </w:rPr>
        <w:t xml:space="preserve"> </w:t>
      </w:r>
      <w:r>
        <w:rPr>
          <w:sz w:val="22"/>
        </w:rPr>
        <w:t xml:space="preserve">jsou </w:t>
      </w:r>
      <w:r w:rsidRPr="00D02B56">
        <w:rPr>
          <w:sz w:val="22"/>
        </w:rPr>
        <w:t>poškozen</w:t>
      </w:r>
      <w:r>
        <w:rPr>
          <w:sz w:val="22"/>
        </w:rPr>
        <w:t>y</w:t>
      </w:r>
      <w:r w:rsidRPr="00D02B56">
        <w:rPr>
          <w:sz w:val="22"/>
        </w:rPr>
        <w:t xml:space="preserve"> z důvodů, jež nezavinil nájemce (sloupnutí, vyblednutí, vyboulení, odtržení</w:t>
      </w:r>
      <w:r>
        <w:rPr>
          <w:sz w:val="22"/>
        </w:rPr>
        <w:t>, vandalismus</w:t>
      </w:r>
      <w:r w:rsidRPr="00D02B56">
        <w:rPr>
          <w:sz w:val="22"/>
        </w:rPr>
        <w:t xml:space="preserve"> atd.).</w:t>
      </w:r>
    </w:p>
    <w:p w14:paraId="09078E85" w14:textId="77777777" w:rsidR="000625E4" w:rsidRPr="00D02B56" w:rsidRDefault="000625E4" w:rsidP="00682941">
      <w:pPr>
        <w:numPr>
          <w:ilvl w:val="1"/>
          <w:numId w:val="4"/>
        </w:numPr>
        <w:spacing w:after="120" w:line="260" w:lineRule="exact"/>
        <w:jc w:val="both"/>
        <w:rPr>
          <w:sz w:val="22"/>
        </w:rPr>
      </w:pPr>
      <w:r w:rsidRPr="00D02B56">
        <w:rPr>
          <w:sz w:val="22"/>
        </w:rPr>
        <w:t xml:space="preserve">Nahlášení vad </w:t>
      </w:r>
      <w:r w:rsidRPr="00812B93">
        <w:rPr>
          <w:sz w:val="22"/>
          <w:szCs w:val="22"/>
        </w:rPr>
        <w:t xml:space="preserve">pronajímateli </w:t>
      </w:r>
      <w:r w:rsidRPr="00D02B56">
        <w:rPr>
          <w:sz w:val="22"/>
        </w:rPr>
        <w:t xml:space="preserve">proběhne telefonickou cestou s následným potvrzením e-mailovou poštou na </w:t>
      </w:r>
      <w:r w:rsidRPr="00812B93">
        <w:rPr>
          <w:sz w:val="22"/>
          <w:szCs w:val="22"/>
        </w:rPr>
        <w:t>tyto</w:t>
      </w:r>
      <w:r w:rsidRPr="00D02B56">
        <w:rPr>
          <w:sz w:val="22"/>
        </w:rPr>
        <w:t xml:space="preserve"> kontaktní údaje</w:t>
      </w:r>
      <w:r w:rsidRPr="00812B93">
        <w:rPr>
          <w:sz w:val="22"/>
          <w:szCs w:val="22"/>
        </w:rPr>
        <w:t>:</w:t>
      </w:r>
    </w:p>
    <w:tbl>
      <w:tblPr>
        <w:tblW w:w="84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760"/>
      </w:tblGrid>
      <w:tr w:rsidR="000625E4" w:rsidRPr="0065239A" w14:paraId="09078E87" w14:textId="77777777" w:rsidTr="00BB70E9">
        <w:trPr>
          <w:trHeight w:val="283"/>
        </w:trPr>
        <w:tc>
          <w:tcPr>
            <w:tcW w:w="8460" w:type="dxa"/>
            <w:gridSpan w:val="2"/>
            <w:shd w:val="clear" w:color="auto" w:fill="auto"/>
            <w:vAlign w:val="center"/>
          </w:tcPr>
          <w:p w14:paraId="09078E86" w14:textId="77777777" w:rsidR="000625E4" w:rsidRPr="00BB70E9" w:rsidRDefault="000625E4" w:rsidP="001E66BF">
            <w:pPr>
              <w:spacing w:line="260" w:lineRule="exact"/>
              <w:rPr>
                <w:rFonts w:ascii="Arial" w:hAnsi="Arial" w:cs="Arial"/>
                <w:b/>
                <w:sz w:val="18"/>
                <w:szCs w:val="22"/>
              </w:rPr>
            </w:pPr>
            <w:r w:rsidRPr="00BB70E9">
              <w:rPr>
                <w:rFonts w:ascii="Arial" w:hAnsi="Arial" w:cs="Arial"/>
                <w:b/>
                <w:sz w:val="18"/>
                <w:szCs w:val="22"/>
              </w:rPr>
              <w:t>Kontaktní osoba pronajímatele ve věci nahlášení vad vozidel:</w:t>
            </w:r>
          </w:p>
        </w:tc>
      </w:tr>
      <w:tr w:rsidR="00A03E1C" w:rsidRPr="0065239A" w14:paraId="09078E8A" w14:textId="77777777" w:rsidTr="00BB70E9">
        <w:trPr>
          <w:trHeight w:val="283"/>
        </w:trPr>
        <w:tc>
          <w:tcPr>
            <w:tcW w:w="2700" w:type="dxa"/>
            <w:shd w:val="clear" w:color="auto" w:fill="auto"/>
            <w:vAlign w:val="center"/>
          </w:tcPr>
          <w:p w14:paraId="09078E88" w14:textId="77777777" w:rsidR="00A03E1C" w:rsidRPr="00BB70E9" w:rsidRDefault="00A03E1C" w:rsidP="00A03E1C">
            <w:pPr>
              <w:spacing w:line="260" w:lineRule="exact"/>
              <w:rPr>
                <w:rFonts w:ascii="Arial" w:hAnsi="Arial" w:cs="Arial"/>
                <w:sz w:val="18"/>
                <w:szCs w:val="22"/>
              </w:rPr>
            </w:pPr>
            <w:r w:rsidRPr="00BB70E9">
              <w:rPr>
                <w:rFonts w:ascii="Arial" w:hAnsi="Arial" w:cs="Arial"/>
                <w:sz w:val="18"/>
                <w:szCs w:val="22"/>
              </w:rPr>
              <w:t>Jméno a příjmení:</w:t>
            </w:r>
          </w:p>
        </w:tc>
        <w:tc>
          <w:tcPr>
            <w:tcW w:w="5760" w:type="dxa"/>
            <w:shd w:val="clear" w:color="auto" w:fill="auto"/>
            <w:vAlign w:val="center"/>
          </w:tcPr>
          <w:p w14:paraId="09078E89" w14:textId="34113D25" w:rsidR="00A03E1C" w:rsidRPr="00C84CAB" w:rsidRDefault="00A03E1C" w:rsidP="00A03E1C">
            <w:pPr>
              <w:spacing w:line="260" w:lineRule="exact"/>
              <w:rPr>
                <w:rFonts w:ascii="Arial" w:hAnsi="Arial" w:cs="Arial"/>
                <w:sz w:val="18"/>
                <w:szCs w:val="18"/>
                <w:highlight w:val="black"/>
              </w:rPr>
            </w:pPr>
            <w:r w:rsidRPr="00C84CAB">
              <w:rPr>
                <w:rFonts w:ascii="Arial" w:hAnsi="Arial" w:cs="Arial"/>
                <w:sz w:val="18"/>
                <w:szCs w:val="22"/>
                <w:highlight w:val="black"/>
              </w:rPr>
              <w:t>Petr Záruba</w:t>
            </w:r>
          </w:p>
        </w:tc>
      </w:tr>
      <w:tr w:rsidR="00A03E1C" w:rsidRPr="0065239A" w14:paraId="09078E8D" w14:textId="77777777" w:rsidTr="00BB70E9">
        <w:trPr>
          <w:trHeight w:val="283"/>
        </w:trPr>
        <w:tc>
          <w:tcPr>
            <w:tcW w:w="2700" w:type="dxa"/>
            <w:shd w:val="clear" w:color="auto" w:fill="auto"/>
            <w:vAlign w:val="center"/>
          </w:tcPr>
          <w:p w14:paraId="09078E8B" w14:textId="77777777" w:rsidR="00A03E1C" w:rsidRPr="00BB70E9" w:rsidRDefault="00A03E1C" w:rsidP="00A03E1C">
            <w:pPr>
              <w:spacing w:line="260" w:lineRule="exact"/>
              <w:rPr>
                <w:rFonts w:ascii="Arial" w:hAnsi="Arial" w:cs="Arial"/>
                <w:sz w:val="18"/>
                <w:szCs w:val="22"/>
              </w:rPr>
            </w:pPr>
            <w:r w:rsidRPr="00BB70E9">
              <w:rPr>
                <w:rFonts w:ascii="Arial" w:hAnsi="Arial" w:cs="Arial"/>
                <w:sz w:val="18"/>
                <w:szCs w:val="22"/>
              </w:rPr>
              <w:t>Příslušný útvar:</w:t>
            </w:r>
          </w:p>
        </w:tc>
        <w:tc>
          <w:tcPr>
            <w:tcW w:w="5760" w:type="dxa"/>
            <w:shd w:val="clear" w:color="auto" w:fill="auto"/>
            <w:vAlign w:val="center"/>
          </w:tcPr>
          <w:p w14:paraId="09078E8C" w14:textId="48FA617A" w:rsidR="00A03E1C" w:rsidRPr="00C84CAB" w:rsidRDefault="00A03E1C" w:rsidP="00A03E1C">
            <w:pPr>
              <w:spacing w:line="260" w:lineRule="exact"/>
              <w:rPr>
                <w:rFonts w:ascii="Arial" w:hAnsi="Arial" w:cs="Arial"/>
                <w:sz w:val="18"/>
                <w:szCs w:val="18"/>
                <w:highlight w:val="black"/>
              </w:rPr>
            </w:pPr>
            <w:r w:rsidRPr="00C84CAB">
              <w:rPr>
                <w:rFonts w:ascii="Arial" w:hAnsi="Arial" w:cs="Arial"/>
                <w:sz w:val="18"/>
                <w:szCs w:val="22"/>
                <w:highlight w:val="black"/>
              </w:rPr>
              <w:t>Obchodní oddělení – péče o klienty</w:t>
            </w:r>
          </w:p>
        </w:tc>
      </w:tr>
      <w:tr w:rsidR="00A03E1C" w:rsidRPr="0065239A" w14:paraId="09078E90" w14:textId="77777777" w:rsidTr="00BB70E9">
        <w:trPr>
          <w:trHeight w:val="283"/>
        </w:trPr>
        <w:tc>
          <w:tcPr>
            <w:tcW w:w="2700" w:type="dxa"/>
            <w:shd w:val="clear" w:color="auto" w:fill="auto"/>
            <w:vAlign w:val="center"/>
          </w:tcPr>
          <w:p w14:paraId="09078E8E" w14:textId="77777777" w:rsidR="00A03E1C" w:rsidRPr="00BB70E9" w:rsidRDefault="00A03E1C" w:rsidP="00A03E1C">
            <w:pPr>
              <w:spacing w:line="260" w:lineRule="exact"/>
              <w:rPr>
                <w:rFonts w:ascii="Arial" w:hAnsi="Arial" w:cs="Arial"/>
                <w:sz w:val="18"/>
                <w:szCs w:val="22"/>
              </w:rPr>
            </w:pPr>
            <w:r w:rsidRPr="00BB70E9">
              <w:rPr>
                <w:rFonts w:ascii="Arial" w:hAnsi="Arial" w:cs="Arial"/>
                <w:sz w:val="18"/>
                <w:szCs w:val="22"/>
              </w:rPr>
              <w:t>Telefon:</w:t>
            </w:r>
          </w:p>
        </w:tc>
        <w:tc>
          <w:tcPr>
            <w:tcW w:w="5760" w:type="dxa"/>
            <w:shd w:val="clear" w:color="auto" w:fill="auto"/>
            <w:vAlign w:val="center"/>
          </w:tcPr>
          <w:p w14:paraId="09078E8F" w14:textId="198D5A79" w:rsidR="00A03E1C" w:rsidRPr="00C84CAB" w:rsidRDefault="00A03E1C" w:rsidP="00A03E1C">
            <w:pPr>
              <w:spacing w:line="260" w:lineRule="exact"/>
              <w:rPr>
                <w:rFonts w:ascii="Arial" w:hAnsi="Arial" w:cs="Arial"/>
                <w:sz w:val="18"/>
                <w:szCs w:val="18"/>
                <w:highlight w:val="black"/>
              </w:rPr>
            </w:pPr>
            <w:r w:rsidRPr="00C84CAB">
              <w:rPr>
                <w:rFonts w:ascii="Arial" w:hAnsi="Arial" w:cs="Arial"/>
                <w:sz w:val="18"/>
                <w:szCs w:val="22"/>
                <w:highlight w:val="black"/>
              </w:rPr>
              <w:t>+420 222 829 256</w:t>
            </w:r>
          </w:p>
        </w:tc>
      </w:tr>
      <w:tr w:rsidR="00A03E1C" w:rsidRPr="0065239A" w14:paraId="09078E93" w14:textId="77777777" w:rsidTr="00BB70E9">
        <w:trPr>
          <w:trHeight w:val="283"/>
        </w:trPr>
        <w:tc>
          <w:tcPr>
            <w:tcW w:w="2700" w:type="dxa"/>
            <w:shd w:val="clear" w:color="auto" w:fill="auto"/>
            <w:vAlign w:val="center"/>
          </w:tcPr>
          <w:p w14:paraId="09078E91" w14:textId="77777777" w:rsidR="00A03E1C" w:rsidRPr="00BB70E9" w:rsidRDefault="00A03E1C" w:rsidP="00A03E1C">
            <w:pPr>
              <w:spacing w:line="260" w:lineRule="exact"/>
              <w:rPr>
                <w:rFonts w:ascii="Arial" w:hAnsi="Arial" w:cs="Arial"/>
                <w:sz w:val="18"/>
                <w:szCs w:val="22"/>
              </w:rPr>
            </w:pPr>
            <w:r w:rsidRPr="00BB70E9">
              <w:rPr>
                <w:rFonts w:ascii="Arial" w:hAnsi="Arial" w:cs="Arial"/>
                <w:sz w:val="18"/>
                <w:szCs w:val="22"/>
              </w:rPr>
              <w:t>E-mail:</w:t>
            </w:r>
          </w:p>
        </w:tc>
        <w:tc>
          <w:tcPr>
            <w:tcW w:w="5760" w:type="dxa"/>
            <w:shd w:val="clear" w:color="auto" w:fill="auto"/>
            <w:vAlign w:val="center"/>
          </w:tcPr>
          <w:p w14:paraId="09078E92" w14:textId="1E9DEDFC" w:rsidR="00A03E1C" w:rsidRPr="00C84CAB" w:rsidRDefault="00A03E1C" w:rsidP="00A03E1C">
            <w:pPr>
              <w:spacing w:line="260" w:lineRule="exact"/>
              <w:rPr>
                <w:rFonts w:ascii="Arial" w:hAnsi="Arial" w:cs="Arial"/>
                <w:sz w:val="18"/>
                <w:szCs w:val="18"/>
                <w:highlight w:val="black"/>
              </w:rPr>
            </w:pPr>
            <w:r w:rsidRPr="00C84CAB">
              <w:rPr>
                <w:rFonts w:ascii="Arial" w:hAnsi="Arial" w:cs="Arial"/>
                <w:sz w:val="18"/>
                <w:szCs w:val="22"/>
                <w:highlight w:val="black"/>
              </w:rPr>
              <w:t>petr.zaruba@leaseplan.com</w:t>
            </w:r>
          </w:p>
        </w:tc>
      </w:tr>
    </w:tbl>
    <w:p w14:paraId="09078E94" w14:textId="77777777" w:rsidR="000625E4" w:rsidRPr="00812B93" w:rsidRDefault="000625E4" w:rsidP="001E66BF">
      <w:pPr>
        <w:spacing w:line="260" w:lineRule="exact"/>
        <w:jc w:val="both"/>
        <w:rPr>
          <w:sz w:val="22"/>
          <w:szCs w:val="22"/>
        </w:rPr>
      </w:pPr>
    </w:p>
    <w:p w14:paraId="09078E95" w14:textId="77777777" w:rsidR="000625E4" w:rsidRPr="00D02B56" w:rsidRDefault="000625E4" w:rsidP="00682941">
      <w:pPr>
        <w:numPr>
          <w:ilvl w:val="1"/>
          <w:numId w:val="4"/>
        </w:numPr>
        <w:spacing w:after="120" w:line="260" w:lineRule="exact"/>
        <w:jc w:val="both"/>
        <w:rPr>
          <w:sz w:val="22"/>
        </w:rPr>
      </w:pPr>
      <w:r w:rsidRPr="00D02B56">
        <w:rPr>
          <w:sz w:val="22"/>
        </w:rPr>
        <w:t xml:space="preserve">V případě nemožnosti využívání vozidla nájemcem po dobu řešení reklamace bude pronajímatelem zajištěno pro nájemce </w:t>
      </w:r>
      <w:r>
        <w:rPr>
          <w:sz w:val="22"/>
          <w:szCs w:val="22"/>
        </w:rPr>
        <w:t xml:space="preserve">zdarma </w:t>
      </w:r>
      <w:r w:rsidRPr="00D02B56">
        <w:rPr>
          <w:sz w:val="22"/>
        </w:rPr>
        <w:t>náhradní vozidlo.</w:t>
      </w:r>
    </w:p>
    <w:p w14:paraId="09078E96" w14:textId="77777777" w:rsidR="000625E4" w:rsidRPr="00DA1156" w:rsidRDefault="000625E4" w:rsidP="00682941">
      <w:pPr>
        <w:numPr>
          <w:ilvl w:val="0"/>
          <w:numId w:val="4"/>
        </w:numPr>
        <w:spacing w:after="120" w:line="260" w:lineRule="exact"/>
        <w:jc w:val="both"/>
        <w:rPr>
          <w:sz w:val="22"/>
        </w:rPr>
      </w:pPr>
      <w:r>
        <w:rPr>
          <w:b/>
          <w:sz w:val="22"/>
          <w:u w:val="single"/>
        </w:rPr>
        <w:t>Další p</w:t>
      </w:r>
      <w:r w:rsidRPr="00DA1156">
        <w:rPr>
          <w:b/>
          <w:sz w:val="22"/>
          <w:u w:val="single"/>
        </w:rPr>
        <w:t>odmínky oprav vozidel, údržby a servisu</w:t>
      </w:r>
    </w:p>
    <w:p w14:paraId="09078E97" w14:textId="77777777" w:rsidR="000625E4" w:rsidRPr="00DA1156" w:rsidRDefault="000625E4" w:rsidP="00682941">
      <w:pPr>
        <w:numPr>
          <w:ilvl w:val="1"/>
          <w:numId w:val="4"/>
        </w:numPr>
        <w:spacing w:after="120" w:line="260" w:lineRule="exact"/>
        <w:jc w:val="both"/>
        <w:rPr>
          <w:sz w:val="22"/>
        </w:rPr>
      </w:pPr>
      <w:r w:rsidRPr="00DA1156">
        <w:rPr>
          <w:sz w:val="22"/>
        </w:rPr>
        <w:t>Pronajímatel je povinen nájemce předem informovat o možných nevhodných a nebezpečných vlivech, které mohou způsobit nahlášené vady.</w:t>
      </w:r>
    </w:p>
    <w:p w14:paraId="09078E98" w14:textId="77777777" w:rsidR="000625E4" w:rsidRPr="00DA1156" w:rsidRDefault="000625E4" w:rsidP="00682941">
      <w:pPr>
        <w:numPr>
          <w:ilvl w:val="0"/>
          <w:numId w:val="4"/>
        </w:numPr>
        <w:spacing w:after="120" w:line="260" w:lineRule="exact"/>
        <w:jc w:val="both"/>
        <w:rPr>
          <w:sz w:val="22"/>
        </w:rPr>
      </w:pPr>
      <w:r w:rsidRPr="00DA1156">
        <w:rPr>
          <w:b/>
          <w:sz w:val="22"/>
          <w:u w:val="single"/>
        </w:rPr>
        <w:t>Sankční podmínky</w:t>
      </w:r>
    </w:p>
    <w:p w14:paraId="09078E99" w14:textId="77777777" w:rsidR="000625E4" w:rsidRDefault="000625E4" w:rsidP="00682941">
      <w:pPr>
        <w:numPr>
          <w:ilvl w:val="1"/>
          <w:numId w:val="4"/>
        </w:numPr>
        <w:spacing w:after="120" w:line="260" w:lineRule="exact"/>
        <w:jc w:val="both"/>
        <w:rPr>
          <w:sz w:val="22"/>
        </w:rPr>
      </w:pPr>
      <w:r w:rsidRPr="00DA1156">
        <w:rPr>
          <w:sz w:val="22"/>
        </w:rPr>
        <w:t xml:space="preserve">V případě prodlení nájemce s úhradou řádně vystavených faktur je nájemce povinen uhradit pronajímateli úrok z prodlení dle nařízení vlády č. </w:t>
      </w:r>
      <w:r w:rsidRPr="00152B3A">
        <w:rPr>
          <w:sz w:val="22"/>
        </w:rPr>
        <w:t>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r w:rsidRPr="00DA1156">
        <w:rPr>
          <w:sz w:val="22"/>
        </w:rPr>
        <w:t>, v</w:t>
      </w:r>
      <w:r>
        <w:rPr>
          <w:sz w:val="22"/>
        </w:rPr>
        <w:t>e</w:t>
      </w:r>
      <w:r w:rsidRPr="00DA1156">
        <w:rPr>
          <w:sz w:val="22"/>
        </w:rPr>
        <w:t xml:space="preserve"> znění</w:t>
      </w:r>
      <w:r>
        <w:rPr>
          <w:sz w:val="22"/>
        </w:rPr>
        <w:t xml:space="preserve"> pozdějších předpisů</w:t>
      </w:r>
      <w:r w:rsidRPr="00DA1156">
        <w:rPr>
          <w:sz w:val="22"/>
        </w:rPr>
        <w:t>.</w:t>
      </w:r>
    </w:p>
    <w:p w14:paraId="09078E9A" w14:textId="77777777" w:rsidR="000625E4" w:rsidRPr="00DA1156" w:rsidRDefault="000625E4" w:rsidP="00682941">
      <w:pPr>
        <w:numPr>
          <w:ilvl w:val="1"/>
          <w:numId w:val="4"/>
        </w:numPr>
        <w:spacing w:after="120" w:line="260" w:lineRule="exact"/>
        <w:jc w:val="both"/>
        <w:rPr>
          <w:sz w:val="22"/>
        </w:rPr>
      </w:pPr>
      <w:r w:rsidRPr="00DA1156">
        <w:rPr>
          <w:sz w:val="22"/>
        </w:rPr>
        <w:t>V případě prodlení pronajímatele s předáním každého jednotlivého vozidla ve stanoveném termínu je pronajímatel povinen uhradit nájemci smluvní pokutu ve výši 500,- Kč, a to za každý i započatý den prodlení.</w:t>
      </w:r>
    </w:p>
    <w:p w14:paraId="09078E9B" w14:textId="77777777" w:rsidR="000625E4" w:rsidRPr="00DA1156" w:rsidRDefault="000625E4" w:rsidP="00682941">
      <w:pPr>
        <w:numPr>
          <w:ilvl w:val="1"/>
          <w:numId w:val="4"/>
        </w:numPr>
        <w:spacing w:after="120" w:line="260" w:lineRule="exact"/>
        <w:jc w:val="both"/>
        <w:rPr>
          <w:sz w:val="22"/>
        </w:rPr>
      </w:pPr>
      <w:r w:rsidRPr="00DA1156">
        <w:rPr>
          <w:sz w:val="22"/>
        </w:rPr>
        <w:t xml:space="preserve">V případě prodlení pronajímatele s předáním každého jednotlivého náhradního automobilu dle </w:t>
      </w:r>
      <w:r w:rsidRPr="00812B93">
        <w:rPr>
          <w:sz w:val="22"/>
          <w:szCs w:val="22"/>
        </w:rPr>
        <w:t>článku 6.</w:t>
      </w:r>
      <w:r>
        <w:rPr>
          <w:sz w:val="22"/>
          <w:szCs w:val="22"/>
        </w:rPr>
        <w:t>15</w:t>
      </w:r>
      <w:r w:rsidRPr="00DA1156">
        <w:rPr>
          <w:sz w:val="22"/>
        </w:rPr>
        <w:t xml:space="preserve"> této </w:t>
      </w:r>
      <w:r>
        <w:rPr>
          <w:sz w:val="22"/>
          <w:szCs w:val="22"/>
        </w:rPr>
        <w:t>smlouvy</w:t>
      </w:r>
      <w:r w:rsidRPr="00DA1156">
        <w:rPr>
          <w:sz w:val="22"/>
        </w:rPr>
        <w:t xml:space="preserve"> ve stanoveném termínu je pronajímatel povinen uhradit nájemc</w:t>
      </w:r>
      <w:r>
        <w:rPr>
          <w:sz w:val="22"/>
        </w:rPr>
        <w:t xml:space="preserve">i smluvní pokutu ve výši </w:t>
      </w:r>
      <w:r w:rsidRPr="00DA1156">
        <w:rPr>
          <w:sz w:val="22"/>
        </w:rPr>
        <w:t>500,- Kč, a to za každý i započatý den prodlení.</w:t>
      </w:r>
    </w:p>
    <w:p w14:paraId="09078E9C" w14:textId="77777777" w:rsidR="000625E4" w:rsidRPr="00DA1156" w:rsidRDefault="000625E4" w:rsidP="00682941">
      <w:pPr>
        <w:numPr>
          <w:ilvl w:val="1"/>
          <w:numId w:val="4"/>
        </w:numPr>
        <w:spacing w:after="120" w:line="260" w:lineRule="exact"/>
        <w:jc w:val="both"/>
        <w:rPr>
          <w:sz w:val="22"/>
        </w:rPr>
      </w:pPr>
      <w:r w:rsidRPr="00DA1156">
        <w:rPr>
          <w:sz w:val="22"/>
        </w:rPr>
        <w:t xml:space="preserve">Za každý případ jakéhokoliv zpoždění dojezdu vozidla Asistenční služby na místo problému nad rámec stanovený </w:t>
      </w:r>
      <w:r>
        <w:rPr>
          <w:sz w:val="22"/>
          <w:szCs w:val="22"/>
        </w:rPr>
        <w:t>v čl. 6.14 této smlouvy</w:t>
      </w:r>
      <w:r w:rsidRPr="00DA1156">
        <w:rPr>
          <w:sz w:val="22"/>
        </w:rPr>
        <w:t xml:space="preserve"> (</w:t>
      </w:r>
      <w:r w:rsidR="0069596C">
        <w:rPr>
          <w:sz w:val="22"/>
        </w:rPr>
        <w:t>4</w:t>
      </w:r>
      <w:r w:rsidRPr="00DA1156">
        <w:rPr>
          <w:sz w:val="22"/>
        </w:rPr>
        <w:t xml:space="preserve"> hodiny od nahlášení problému) je pronajímatel povinen uhradit </w:t>
      </w:r>
      <w:r>
        <w:rPr>
          <w:sz w:val="22"/>
        </w:rPr>
        <w:t xml:space="preserve">nájemci smluvní pokutu ve výši </w:t>
      </w:r>
      <w:r w:rsidRPr="00DA1156">
        <w:rPr>
          <w:sz w:val="22"/>
        </w:rPr>
        <w:t>500,- Kč.</w:t>
      </w:r>
    </w:p>
    <w:p w14:paraId="09078E9D" w14:textId="77777777" w:rsidR="000625E4" w:rsidRDefault="000625E4" w:rsidP="00682941">
      <w:pPr>
        <w:numPr>
          <w:ilvl w:val="1"/>
          <w:numId w:val="4"/>
        </w:numPr>
        <w:spacing w:after="120" w:line="260" w:lineRule="exact"/>
        <w:jc w:val="both"/>
        <w:rPr>
          <w:sz w:val="22"/>
        </w:rPr>
      </w:pPr>
      <w:r w:rsidRPr="00DA1156">
        <w:rPr>
          <w:sz w:val="22"/>
        </w:rPr>
        <w:t>V případě prodlení pronajímatele se zajištěním smluveného obutí vozidel zimními pneumatikami v</w:t>
      </w:r>
      <w:r>
        <w:rPr>
          <w:sz w:val="22"/>
        </w:rPr>
        <w:t xml:space="preserve"> </w:t>
      </w:r>
      <w:r w:rsidRPr="00DA1156">
        <w:rPr>
          <w:sz w:val="22"/>
        </w:rPr>
        <w:t>termínu</w:t>
      </w:r>
      <w:r>
        <w:rPr>
          <w:sz w:val="22"/>
        </w:rPr>
        <w:t xml:space="preserve"> stanoveném v čl. 6.11 této smlouvy</w:t>
      </w:r>
      <w:r w:rsidRPr="00DA1156">
        <w:rPr>
          <w:sz w:val="22"/>
        </w:rPr>
        <w:t xml:space="preserve"> je pronajímatel povinen uhradit nájemci smluvní pokutu ve výši 500,- Kč, a to za každý i započatý den prodlení. </w:t>
      </w:r>
    </w:p>
    <w:p w14:paraId="09078E9E" w14:textId="77777777" w:rsidR="000625E4" w:rsidRPr="001C3526" w:rsidRDefault="000625E4" w:rsidP="00682941">
      <w:pPr>
        <w:numPr>
          <w:ilvl w:val="1"/>
          <w:numId w:val="4"/>
        </w:numPr>
        <w:spacing w:after="120" w:line="260" w:lineRule="exact"/>
        <w:jc w:val="both"/>
        <w:rPr>
          <w:sz w:val="22"/>
        </w:rPr>
      </w:pPr>
      <w:r w:rsidRPr="001C3526">
        <w:rPr>
          <w:sz w:val="22"/>
        </w:rPr>
        <w:t>V případě prodlení pronajímatele se zajištěním smluveného obutí vozidel letními pneumatikami v termínu</w:t>
      </w:r>
      <w:r>
        <w:rPr>
          <w:sz w:val="22"/>
        </w:rPr>
        <w:t xml:space="preserve"> stanoveném v čl. 6.11 této smlouvy</w:t>
      </w:r>
      <w:r w:rsidRPr="00DA1156">
        <w:rPr>
          <w:sz w:val="22"/>
        </w:rPr>
        <w:t xml:space="preserve"> </w:t>
      </w:r>
      <w:r w:rsidRPr="001C3526">
        <w:rPr>
          <w:sz w:val="22"/>
        </w:rPr>
        <w:t>je pronajímatel povinen uhradit nájemci smluvní pokutu ve výši 500,- Kč, a to za každý i započatý den prodlení. Prvním dn</w:t>
      </w:r>
      <w:r>
        <w:rPr>
          <w:sz w:val="22"/>
        </w:rPr>
        <w:t>em</w:t>
      </w:r>
      <w:r w:rsidRPr="001C3526">
        <w:rPr>
          <w:sz w:val="22"/>
        </w:rPr>
        <w:t xml:space="preserve"> prodlení se rozumí desátý den po dni, který je mezním dnem, kdy měl být automobil opatřen letními pneumatikami.</w:t>
      </w:r>
    </w:p>
    <w:p w14:paraId="09078E9F" w14:textId="77777777" w:rsidR="000625E4" w:rsidRPr="00DA1156" w:rsidRDefault="000625E4" w:rsidP="00682941">
      <w:pPr>
        <w:numPr>
          <w:ilvl w:val="1"/>
          <w:numId w:val="4"/>
        </w:numPr>
        <w:spacing w:after="120" w:line="260" w:lineRule="exact"/>
        <w:jc w:val="both"/>
        <w:rPr>
          <w:sz w:val="22"/>
        </w:rPr>
      </w:pPr>
      <w:r w:rsidRPr="00DA1156">
        <w:rPr>
          <w:sz w:val="22"/>
        </w:rPr>
        <w:t xml:space="preserve">V případě prodlení pronajímatele s odstraněním vady dle článku </w:t>
      </w:r>
      <w:r w:rsidRPr="00812B93">
        <w:rPr>
          <w:sz w:val="22"/>
          <w:szCs w:val="22"/>
        </w:rPr>
        <w:t>8. </w:t>
      </w:r>
      <w:r w:rsidRPr="00DA1156">
        <w:rPr>
          <w:sz w:val="22"/>
        </w:rPr>
        <w:t xml:space="preserve">této </w:t>
      </w:r>
      <w:r>
        <w:rPr>
          <w:sz w:val="22"/>
          <w:szCs w:val="22"/>
        </w:rPr>
        <w:t xml:space="preserve">smlouvy </w:t>
      </w:r>
      <w:r w:rsidRPr="00DA1156">
        <w:rPr>
          <w:sz w:val="22"/>
        </w:rPr>
        <w:t>ve stanoveném termínu je pronajímatel povinen uhradit nájemci smluvní pokutu ve výši 500,- Kč, a to za každý i započatý den prodlení.</w:t>
      </w:r>
    </w:p>
    <w:p w14:paraId="09078EA0" w14:textId="77777777" w:rsidR="000625E4" w:rsidRPr="00DA1156" w:rsidRDefault="000625E4" w:rsidP="00682941">
      <w:pPr>
        <w:numPr>
          <w:ilvl w:val="1"/>
          <w:numId w:val="4"/>
        </w:numPr>
        <w:spacing w:after="120" w:line="260" w:lineRule="exact"/>
        <w:jc w:val="both"/>
        <w:rPr>
          <w:sz w:val="22"/>
        </w:rPr>
      </w:pPr>
      <w:r w:rsidRPr="00DA1156">
        <w:rPr>
          <w:sz w:val="22"/>
        </w:rPr>
        <w:t xml:space="preserve">Pokud bude nájemce v prodlení s předáním vozidla po ukončení nájmu zpět pronajímateli, bude povinen pronajímateli uhradit smluvní pokutu ve výši </w:t>
      </w:r>
      <w:r w:rsidR="009E2FF0">
        <w:rPr>
          <w:sz w:val="22"/>
        </w:rPr>
        <w:t>5</w:t>
      </w:r>
      <w:r w:rsidRPr="00DA1156">
        <w:rPr>
          <w:sz w:val="22"/>
        </w:rPr>
        <w:t>00,- Kč, a to za každý i započatý den prodlení.</w:t>
      </w:r>
      <w:r w:rsidR="00180948">
        <w:rPr>
          <w:sz w:val="22"/>
        </w:rPr>
        <w:t xml:space="preserve"> </w:t>
      </w:r>
      <w:r w:rsidR="00180948" w:rsidRPr="008568B0">
        <w:rPr>
          <w:sz w:val="22"/>
        </w:rPr>
        <w:t>Pronajímateli není odebráno právo na fakturaci alikvotní části splátky za každý den takto prodloužené doby nájmu</w:t>
      </w:r>
      <w:r w:rsidR="00180948">
        <w:rPr>
          <w:sz w:val="22"/>
        </w:rPr>
        <w:t>.</w:t>
      </w:r>
    </w:p>
    <w:p w14:paraId="09078EA1" w14:textId="77777777" w:rsidR="000625E4" w:rsidRPr="00DA1156" w:rsidRDefault="000625E4" w:rsidP="00682941">
      <w:pPr>
        <w:numPr>
          <w:ilvl w:val="1"/>
          <w:numId w:val="4"/>
        </w:numPr>
        <w:spacing w:after="120" w:line="260" w:lineRule="exact"/>
        <w:jc w:val="both"/>
        <w:rPr>
          <w:sz w:val="22"/>
        </w:rPr>
      </w:pPr>
      <w:r w:rsidRPr="00DA1156">
        <w:rPr>
          <w:sz w:val="22"/>
        </w:rPr>
        <w:t xml:space="preserve">V případě porušení povinnosti dle článku </w:t>
      </w:r>
      <w:r w:rsidRPr="00812B93">
        <w:rPr>
          <w:sz w:val="22"/>
          <w:szCs w:val="22"/>
        </w:rPr>
        <w:t>11</w:t>
      </w:r>
      <w:r w:rsidRPr="00DA1156">
        <w:rPr>
          <w:sz w:val="22"/>
        </w:rPr>
        <w:t xml:space="preserve">.2 této </w:t>
      </w:r>
      <w:r>
        <w:rPr>
          <w:sz w:val="22"/>
          <w:szCs w:val="22"/>
        </w:rPr>
        <w:t>smlouvy</w:t>
      </w:r>
      <w:r w:rsidRPr="00DA1156">
        <w:rPr>
          <w:sz w:val="22"/>
        </w:rPr>
        <w:t xml:space="preserve"> je pronajímatel povinen uhradit nájemci smluvní pokutu ve výši 2</w:t>
      </w:r>
      <w:r w:rsidRPr="00812B93">
        <w:rPr>
          <w:sz w:val="22"/>
          <w:szCs w:val="22"/>
        </w:rPr>
        <w:t>.</w:t>
      </w:r>
      <w:r w:rsidRPr="00DA1156">
        <w:rPr>
          <w:sz w:val="22"/>
        </w:rPr>
        <w:t>000,- Kč, a to za každý i započatý den prodlení.</w:t>
      </w:r>
    </w:p>
    <w:p w14:paraId="09078EA2" w14:textId="77777777" w:rsidR="000625E4" w:rsidRPr="00DA1156" w:rsidRDefault="000625E4" w:rsidP="00682941">
      <w:pPr>
        <w:numPr>
          <w:ilvl w:val="1"/>
          <w:numId w:val="4"/>
        </w:numPr>
        <w:spacing w:after="120" w:line="260" w:lineRule="exact"/>
        <w:jc w:val="both"/>
        <w:rPr>
          <w:sz w:val="22"/>
        </w:rPr>
      </w:pPr>
      <w:r w:rsidRPr="00DA1156">
        <w:rPr>
          <w:sz w:val="22"/>
        </w:rPr>
        <w:t xml:space="preserve">Vyúčtování </w:t>
      </w:r>
      <w:r>
        <w:rPr>
          <w:sz w:val="22"/>
        </w:rPr>
        <w:t xml:space="preserve">jakékoli </w:t>
      </w:r>
      <w:r w:rsidRPr="00DA1156">
        <w:rPr>
          <w:sz w:val="22"/>
        </w:rPr>
        <w:t xml:space="preserve">smluvní pokuty </w:t>
      </w:r>
      <w:r>
        <w:rPr>
          <w:sz w:val="22"/>
        </w:rPr>
        <w:t xml:space="preserve">dle této smlouvy </w:t>
      </w:r>
      <w:r w:rsidRPr="00DA1156">
        <w:rPr>
          <w:sz w:val="22"/>
        </w:rPr>
        <w:t xml:space="preserve">musí být zasláno doporučeně s dodejkou. </w:t>
      </w:r>
      <w:r>
        <w:rPr>
          <w:sz w:val="22"/>
        </w:rPr>
        <w:t>Veškeré s</w:t>
      </w:r>
      <w:r w:rsidRPr="00DA1156">
        <w:rPr>
          <w:sz w:val="22"/>
        </w:rPr>
        <w:t>mluvní pokut</w:t>
      </w:r>
      <w:r>
        <w:rPr>
          <w:sz w:val="22"/>
        </w:rPr>
        <w:t>y</w:t>
      </w:r>
      <w:r w:rsidRPr="00DA1156">
        <w:rPr>
          <w:sz w:val="22"/>
        </w:rPr>
        <w:t xml:space="preserve"> </w:t>
      </w:r>
      <w:r>
        <w:rPr>
          <w:sz w:val="22"/>
        </w:rPr>
        <w:t>jsou</w:t>
      </w:r>
      <w:r w:rsidRPr="00DA1156">
        <w:rPr>
          <w:sz w:val="22"/>
        </w:rPr>
        <w:t xml:space="preserve"> splatn</w:t>
      </w:r>
      <w:r>
        <w:rPr>
          <w:sz w:val="22"/>
        </w:rPr>
        <w:t>é</w:t>
      </w:r>
      <w:r w:rsidRPr="00DA1156">
        <w:rPr>
          <w:sz w:val="22"/>
        </w:rPr>
        <w:t xml:space="preserve"> ve lhůtě 30 kalendářních dnů ode dne doručení vyúčtování smluvní pokuty.</w:t>
      </w:r>
    </w:p>
    <w:p w14:paraId="09078EA3" w14:textId="77777777" w:rsidR="000625E4" w:rsidRPr="00DA1156" w:rsidRDefault="000625E4" w:rsidP="00682941">
      <w:pPr>
        <w:numPr>
          <w:ilvl w:val="1"/>
          <w:numId w:val="4"/>
        </w:numPr>
        <w:spacing w:after="120" w:line="260" w:lineRule="exact"/>
        <w:jc w:val="both"/>
        <w:rPr>
          <w:sz w:val="22"/>
        </w:rPr>
      </w:pPr>
      <w:r w:rsidRPr="00DA1156">
        <w:rPr>
          <w:sz w:val="22"/>
        </w:rPr>
        <w:t xml:space="preserve">Uplatněním smluvní pokuty není dotčeno právo nájemce na náhradu vzniklé </w:t>
      </w:r>
      <w:r>
        <w:rPr>
          <w:sz w:val="22"/>
        </w:rPr>
        <w:t>újmy</w:t>
      </w:r>
      <w:r w:rsidRPr="00DA1156">
        <w:rPr>
          <w:sz w:val="22"/>
        </w:rPr>
        <w:t xml:space="preserve"> v plné výši.</w:t>
      </w:r>
    </w:p>
    <w:p w14:paraId="09078EA4" w14:textId="77777777" w:rsidR="000625E4" w:rsidRPr="00DA1156" w:rsidRDefault="000625E4" w:rsidP="00682941">
      <w:pPr>
        <w:numPr>
          <w:ilvl w:val="1"/>
          <w:numId w:val="4"/>
        </w:numPr>
        <w:spacing w:after="120" w:line="260" w:lineRule="exact"/>
        <w:jc w:val="both"/>
        <w:rPr>
          <w:sz w:val="22"/>
        </w:rPr>
      </w:pPr>
      <w:r w:rsidRPr="00DA1156">
        <w:rPr>
          <w:sz w:val="22"/>
        </w:rPr>
        <w:t xml:space="preserve">Zaplacením smluvní pokuty není nijak dotčen nárok nájemce na dodání plnění předmětu této </w:t>
      </w:r>
      <w:r>
        <w:rPr>
          <w:sz w:val="22"/>
          <w:szCs w:val="22"/>
        </w:rPr>
        <w:t>smlouvy</w:t>
      </w:r>
      <w:r w:rsidRPr="00DA1156">
        <w:rPr>
          <w:sz w:val="22"/>
        </w:rPr>
        <w:t xml:space="preserve"> od pronajímatele.</w:t>
      </w:r>
    </w:p>
    <w:p w14:paraId="09078EA5" w14:textId="77777777" w:rsidR="000625E4" w:rsidRPr="00DA1156" w:rsidRDefault="000625E4" w:rsidP="00682941">
      <w:pPr>
        <w:numPr>
          <w:ilvl w:val="1"/>
          <w:numId w:val="4"/>
        </w:numPr>
        <w:spacing w:after="120" w:line="260" w:lineRule="exact"/>
        <w:jc w:val="both"/>
        <w:rPr>
          <w:sz w:val="22"/>
        </w:rPr>
      </w:pPr>
      <w:r w:rsidRPr="00DA1156">
        <w:rPr>
          <w:sz w:val="22"/>
        </w:rPr>
        <w:t>Nájemce je oprávněn výši smluvní pokuty započíst na jakoukoli částku vyúčtovanou a vyfakturovanou pronajímatelem.</w:t>
      </w:r>
    </w:p>
    <w:p w14:paraId="09078EA6" w14:textId="77777777" w:rsidR="000625E4" w:rsidRPr="00D35C37" w:rsidRDefault="000625E4" w:rsidP="00682941">
      <w:pPr>
        <w:keepNext/>
        <w:numPr>
          <w:ilvl w:val="0"/>
          <w:numId w:val="4"/>
        </w:numPr>
        <w:spacing w:before="240" w:after="120" w:line="260" w:lineRule="exact"/>
        <w:jc w:val="both"/>
        <w:rPr>
          <w:sz w:val="22"/>
        </w:rPr>
      </w:pPr>
      <w:bookmarkStart w:id="9" w:name="_Toc158781697"/>
      <w:r w:rsidRPr="00D35C37">
        <w:rPr>
          <w:b/>
          <w:sz w:val="22"/>
          <w:u w:val="single"/>
        </w:rPr>
        <w:t xml:space="preserve">Pojištění při plnění </w:t>
      </w:r>
      <w:r>
        <w:rPr>
          <w:b/>
          <w:sz w:val="22"/>
          <w:szCs w:val="22"/>
          <w:u w:val="single"/>
        </w:rPr>
        <w:t>smlouvy</w:t>
      </w:r>
    </w:p>
    <w:bookmarkEnd w:id="9"/>
    <w:p w14:paraId="09078EA7" w14:textId="77777777" w:rsidR="000625E4" w:rsidRPr="00D35C37" w:rsidRDefault="000625E4" w:rsidP="00682941">
      <w:pPr>
        <w:numPr>
          <w:ilvl w:val="1"/>
          <w:numId w:val="4"/>
        </w:numPr>
        <w:spacing w:after="120" w:line="260" w:lineRule="exact"/>
        <w:jc w:val="both"/>
        <w:rPr>
          <w:sz w:val="22"/>
        </w:rPr>
      </w:pPr>
      <w:r w:rsidRPr="00D35C37">
        <w:rPr>
          <w:sz w:val="22"/>
        </w:rPr>
        <w:t xml:space="preserve">Pokud činností pronajímatele dojde ke způsobení </w:t>
      </w:r>
      <w:r>
        <w:rPr>
          <w:sz w:val="22"/>
        </w:rPr>
        <w:t>újmy</w:t>
      </w:r>
      <w:r w:rsidRPr="00D35C37">
        <w:rPr>
          <w:sz w:val="22"/>
        </w:rPr>
        <w:t xml:space="preserve"> nájemci nebo třetím osobám z titulu opomenutí, nedbalosti nebo neplněním podmínek vyplývajících ze zákona, technických nebo jiných norem nebo vyplývajících z uzavřené </w:t>
      </w:r>
      <w:r w:rsidRPr="004E2234">
        <w:rPr>
          <w:sz w:val="22"/>
        </w:rPr>
        <w:t>smlouvy</w:t>
      </w:r>
      <w:r w:rsidRPr="00D35C37">
        <w:rPr>
          <w:sz w:val="22"/>
        </w:rPr>
        <w:t xml:space="preserve">, je pronajímatel povinen bez zbytečného odkladu tuto </w:t>
      </w:r>
      <w:r>
        <w:rPr>
          <w:sz w:val="22"/>
        </w:rPr>
        <w:t>újmu</w:t>
      </w:r>
      <w:r w:rsidRPr="00D35C37">
        <w:rPr>
          <w:sz w:val="22"/>
        </w:rPr>
        <w:t xml:space="preserve"> odstranit a není-li to možné, tak finančně uhradit. Veškeré náklady s tím spojené nese pronajímatel. Pronajímatel odpovídá i za </w:t>
      </w:r>
      <w:r>
        <w:rPr>
          <w:sz w:val="22"/>
        </w:rPr>
        <w:t>újmu</w:t>
      </w:r>
      <w:r w:rsidRPr="00D35C37">
        <w:rPr>
          <w:sz w:val="22"/>
        </w:rPr>
        <w:t xml:space="preserve"> způsobenou činností těch, kteří pro něj dodávky, služby nebo práce provádějí. Pronajímatel odpovídá za </w:t>
      </w:r>
      <w:r>
        <w:rPr>
          <w:sz w:val="22"/>
        </w:rPr>
        <w:t>újmu</w:t>
      </w:r>
      <w:r w:rsidRPr="00D35C37">
        <w:rPr>
          <w:sz w:val="22"/>
        </w:rPr>
        <w:t xml:space="preserve"> způsobenou okolnostmi, které mají původ v použitých dopravních prostředcích nebo jiných věcech, které pronajímatel použil při plnění této </w:t>
      </w:r>
      <w:r w:rsidRPr="004E2234">
        <w:rPr>
          <w:sz w:val="22"/>
        </w:rPr>
        <w:t>smlouvy</w:t>
      </w:r>
      <w:r w:rsidRPr="00D35C37">
        <w:rPr>
          <w:sz w:val="22"/>
        </w:rPr>
        <w:t>.</w:t>
      </w:r>
    </w:p>
    <w:p w14:paraId="09078EA8" w14:textId="77777777" w:rsidR="000625E4" w:rsidRPr="00D35C37" w:rsidRDefault="000625E4" w:rsidP="00682941">
      <w:pPr>
        <w:numPr>
          <w:ilvl w:val="1"/>
          <w:numId w:val="4"/>
        </w:numPr>
        <w:spacing w:after="120" w:line="260" w:lineRule="exact"/>
        <w:jc w:val="both"/>
        <w:rPr>
          <w:sz w:val="22"/>
        </w:rPr>
      </w:pPr>
      <w:r w:rsidRPr="00D35C37">
        <w:rPr>
          <w:sz w:val="22"/>
        </w:rPr>
        <w:t xml:space="preserve">Pronajímatel je povinen být po celou dobu plnění předmětu této </w:t>
      </w:r>
      <w:r>
        <w:rPr>
          <w:sz w:val="22"/>
          <w:szCs w:val="22"/>
        </w:rPr>
        <w:t>smlouvy</w:t>
      </w:r>
      <w:r w:rsidRPr="00D35C37">
        <w:rPr>
          <w:sz w:val="22"/>
        </w:rPr>
        <w:t xml:space="preserve"> pojištěn proti </w:t>
      </w:r>
      <w:r>
        <w:rPr>
          <w:sz w:val="22"/>
        </w:rPr>
        <w:t>újmě</w:t>
      </w:r>
      <w:r w:rsidRPr="00D35C37">
        <w:rPr>
          <w:sz w:val="22"/>
        </w:rPr>
        <w:t xml:space="preserve"> </w:t>
      </w:r>
      <w:r w:rsidRPr="00812B93">
        <w:rPr>
          <w:sz w:val="22"/>
          <w:szCs w:val="22"/>
        </w:rPr>
        <w:t>způsoben</w:t>
      </w:r>
      <w:r>
        <w:rPr>
          <w:sz w:val="22"/>
          <w:szCs w:val="22"/>
        </w:rPr>
        <w:t>é</w:t>
      </w:r>
      <w:r w:rsidRPr="00D35C37">
        <w:rPr>
          <w:sz w:val="22"/>
        </w:rPr>
        <w:t xml:space="preserve"> jeho činností včetně možn</w:t>
      </w:r>
      <w:r>
        <w:rPr>
          <w:sz w:val="22"/>
        </w:rPr>
        <w:t>é</w:t>
      </w:r>
      <w:r w:rsidRPr="00D35C37">
        <w:rPr>
          <w:sz w:val="22"/>
        </w:rPr>
        <w:t xml:space="preserve"> </w:t>
      </w:r>
      <w:r>
        <w:rPr>
          <w:sz w:val="22"/>
        </w:rPr>
        <w:t>újmy</w:t>
      </w:r>
      <w:r w:rsidRPr="00D35C37">
        <w:rPr>
          <w:sz w:val="22"/>
        </w:rPr>
        <w:t xml:space="preserve"> pracovníků pronajímatele, a to min. ve výši 10.000.000,- Kč. Doklady o pojištění je povinen pronajímatel na požádání předložit nájemci do 5 kalendářních dnů od </w:t>
      </w:r>
      <w:r>
        <w:rPr>
          <w:sz w:val="22"/>
          <w:szCs w:val="22"/>
        </w:rPr>
        <w:t xml:space="preserve">písemné </w:t>
      </w:r>
      <w:r w:rsidRPr="00D35C37">
        <w:rPr>
          <w:sz w:val="22"/>
        </w:rPr>
        <w:t>výzvy nájemce.</w:t>
      </w:r>
    </w:p>
    <w:p w14:paraId="09078EA9" w14:textId="77777777" w:rsidR="000625E4" w:rsidRPr="00D35C37" w:rsidRDefault="000625E4" w:rsidP="00682941">
      <w:pPr>
        <w:numPr>
          <w:ilvl w:val="1"/>
          <w:numId w:val="4"/>
        </w:numPr>
        <w:spacing w:after="120" w:line="260" w:lineRule="exact"/>
        <w:jc w:val="both"/>
        <w:rPr>
          <w:sz w:val="22"/>
        </w:rPr>
      </w:pPr>
      <w:r w:rsidRPr="00D35C37">
        <w:rPr>
          <w:sz w:val="22"/>
        </w:rPr>
        <w:t>Při vzniku pojistné události zabezpečuje veškeré úkony vůči pojistiteli pronajímatel.</w:t>
      </w:r>
    </w:p>
    <w:p w14:paraId="09078EAA" w14:textId="77777777" w:rsidR="000625E4" w:rsidRDefault="000625E4" w:rsidP="00682941">
      <w:pPr>
        <w:numPr>
          <w:ilvl w:val="1"/>
          <w:numId w:val="4"/>
        </w:numPr>
        <w:spacing w:after="120" w:line="260" w:lineRule="exact"/>
        <w:jc w:val="both"/>
        <w:rPr>
          <w:sz w:val="22"/>
        </w:rPr>
      </w:pPr>
      <w:r w:rsidRPr="00D35C37">
        <w:rPr>
          <w:sz w:val="22"/>
        </w:rPr>
        <w:t>Nájemce je povinen poskytnout v souvislosti s pojistnou událostí pronajímatele veškerou součinnost, která je v jeho možnostech. Náklady na pojištění nese pronajímatel a má je zahrnuty ve sjednané ceně.</w:t>
      </w:r>
    </w:p>
    <w:p w14:paraId="09078EAB" w14:textId="77777777" w:rsidR="000625E4" w:rsidRPr="00D35C37" w:rsidRDefault="000625E4" w:rsidP="00682941">
      <w:pPr>
        <w:numPr>
          <w:ilvl w:val="1"/>
          <w:numId w:val="4"/>
        </w:numPr>
        <w:spacing w:after="120" w:line="260" w:lineRule="exact"/>
        <w:jc w:val="both"/>
        <w:rPr>
          <w:sz w:val="22"/>
        </w:rPr>
      </w:pPr>
      <w:r>
        <w:rPr>
          <w:sz w:val="22"/>
          <w:szCs w:val="22"/>
        </w:rPr>
        <w:t>V případě, že činností pronajímatele</w:t>
      </w:r>
      <w:r w:rsidRPr="00136A4A">
        <w:rPr>
          <w:sz w:val="22"/>
          <w:szCs w:val="22"/>
        </w:rPr>
        <w:t xml:space="preserve"> vznikne </w:t>
      </w:r>
      <w:r>
        <w:rPr>
          <w:sz w:val="22"/>
          <w:szCs w:val="22"/>
        </w:rPr>
        <w:t>nemajetková újma, je pronajímatel</w:t>
      </w:r>
      <w:r w:rsidRPr="00136A4A">
        <w:rPr>
          <w:sz w:val="22"/>
          <w:szCs w:val="22"/>
        </w:rPr>
        <w:t xml:space="preserve"> povinen ji odčinit.</w:t>
      </w:r>
    </w:p>
    <w:p w14:paraId="09078EAC" w14:textId="77777777" w:rsidR="000625E4" w:rsidRPr="00D35C37" w:rsidRDefault="000625E4" w:rsidP="00682941">
      <w:pPr>
        <w:numPr>
          <w:ilvl w:val="0"/>
          <w:numId w:val="4"/>
        </w:numPr>
        <w:spacing w:before="240" w:after="120" w:line="260" w:lineRule="exact"/>
        <w:jc w:val="both"/>
        <w:rPr>
          <w:sz w:val="22"/>
        </w:rPr>
      </w:pPr>
      <w:r w:rsidRPr="00D35C37">
        <w:rPr>
          <w:b/>
          <w:sz w:val="22"/>
          <w:u w:val="single"/>
        </w:rPr>
        <w:t>Obchodní tajemství a důvěrné informace</w:t>
      </w:r>
    </w:p>
    <w:p w14:paraId="09078EAD" w14:textId="77777777" w:rsidR="000625E4" w:rsidRPr="00D35C37" w:rsidRDefault="000625E4" w:rsidP="00682941">
      <w:pPr>
        <w:numPr>
          <w:ilvl w:val="1"/>
          <w:numId w:val="4"/>
        </w:numPr>
        <w:spacing w:after="120" w:line="260" w:lineRule="exact"/>
        <w:jc w:val="both"/>
        <w:rPr>
          <w:sz w:val="22"/>
        </w:rPr>
      </w:pPr>
      <w:r w:rsidRPr="00D35C37">
        <w:rPr>
          <w:sz w:val="22"/>
        </w:rPr>
        <w:t xml:space="preserve">Veškeré </w:t>
      </w:r>
      <w:r w:rsidRPr="00716427">
        <w:rPr>
          <w:sz w:val="22"/>
        </w:rPr>
        <w:t>konkurenčně významné, určitelné, ocenitelné a v příslušných obchodních kruzích běžně nedostupné</w:t>
      </w:r>
      <w:r>
        <w:rPr>
          <w:sz w:val="22"/>
        </w:rPr>
        <w:t xml:space="preserve"> </w:t>
      </w:r>
      <w:r w:rsidRPr="00D35C37">
        <w:rPr>
          <w:sz w:val="22"/>
        </w:rPr>
        <w:t>skutečnosti</w:t>
      </w:r>
      <w:r w:rsidR="004E4F5F">
        <w:rPr>
          <w:sz w:val="22"/>
        </w:rPr>
        <w:t xml:space="preserve"> související se smluvními stranami</w:t>
      </w:r>
      <w:r w:rsidRPr="00D35C37">
        <w:rPr>
          <w:sz w:val="22"/>
        </w:rPr>
        <w:t xml:space="preserve">, o nichž se </w:t>
      </w:r>
      <w:r>
        <w:rPr>
          <w:sz w:val="22"/>
        </w:rPr>
        <w:t xml:space="preserve">jedna smluvní strana </w:t>
      </w:r>
      <w:r w:rsidRPr="00D35C37">
        <w:rPr>
          <w:sz w:val="22"/>
        </w:rPr>
        <w:t xml:space="preserve">dozví v souvislosti s touto </w:t>
      </w:r>
      <w:r w:rsidRPr="000D0E94">
        <w:rPr>
          <w:sz w:val="22"/>
        </w:rPr>
        <w:t>smlouvou</w:t>
      </w:r>
      <w:r w:rsidRPr="00D35C37">
        <w:rPr>
          <w:sz w:val="22"/>
        </w:rPr>
        <w:t xml:space="preserve"> či podnikem </w:t>
      </w:r>
      <w:r>
        <w:rPr>
          <w:sz w:val="22"/>
        </w:rPr>
        <w:t>druhé smluvní strany</w:t>
      </w:r>
      <w:r w:rsidRPr="00D35C37">
        <w:rPr>
          <w:sz w:val="22"/>
        </w:rPr>
        <w:t xml:space="preserve">, </w:t>
      </w:r>
      <w:r w:rsidR="004E4F5F">
        <w:rPr>
          <w:sz w:val="22"/>
        </w:rPr>
        <w:t xml:space="preserve">a jejichž vlastník zajišťuje ve svém zájmu odpovídajícím způsobem jejich utajení, </w:t>
      </w:r>
      <w:r w:rsidRPr="00D35C37">
        <w:rPr>
          <w:sz w:val="22"/>
        </w:rPr>
        <w:t xml:space="preserve">jsou obchodním tajemstvím. </w:t>
      </w:r>
      <w:r w:rsidRPr="000D0E94">
        <w:rPr>
          <w:sz w:val="22"/>
        </w:rPr>
        <w:t xml:space="preserve">Smluvní strany se zavazují zachovat mlčenlivost o </w:t>
      </w:r>
      <w:r w:rsidR="004E4F5F" w:rsidRPr="000D0E94">
        <w:rPr>
          <w:sz w:val="22"/>
        </w:rPr>
        <w:t>obchodním tajemství druhé smluvní strany, a dále o</w:t>
      </w:r>
      <w:r w:rsidRPr="000D0E94">
        <w:rPr>
          <w:sz w:val="22"/>
        </w:rPr>
        <w:t xml:space="preserve"> skutečnostech a informacích</w:t>
      </w:r>
      <w:r w:rsidR="000D0E94" w:rsidRPr="00FD444F">
        <w:rPr>
          <w:sz w:val="22"/>
        </w:rPr>
        <w:t>, které označí jako důvěrné</w:t>
      </w:r>
      <w:r w:rsidRPr="00FD444F">
        <w:rPr>
          <w:sz w:val="22"/>
        </w:rPr>
        <w:t xml:space="preserve">. </w:t>
      </w:r>
      <w:r w:rsidR="000D0E94" w:rsidRPr="00FD444F">
        <w:rPr>
          <w:sz w:val="22"/>
        </w:rPr>
        <w:t xml:space="preserve">Povinnost mlčenlivosti trvá až do doby, kdy se informace výše uvedené povahy stanou obecně známými za předpokladu, že se tak nestane porušením povinnosti mlčenlivosti. Na povinnost mlčenlivosti nemá vliv forma sdělení </w:t>
      </w:r>
      <w:r w:rsidR="000D0E94" w:rsidRPr="000B7D1A">
        <w:rPr>
          <w:sz w:val="22"/>
        </w:rPr>
        <w:t>informací (písemně nebo ústně) a jejich podoba (materializované nebo dematerializované).</w:t>
      </w:r>
    </w:p>
    <w:p w14:paraId="09078EAE" w14:textId="77777777" w:rsidR="000625E4" w:rsidRPr="00D35C37" w:rsidRDefault="00FD444F" w:rsidP="00682941">
      <w:pPr>
        <w:numPr>
          <w:ilvl w:val="1"/>
          <w:numId w:val="4"/>
        </w:numPr>
        <w:spacing w:after="120" w:line="260" w:lineRule="exact"/>
        <w:jc w:val="both"/>
        <w:rPr>
          <w:sz w:val="22"/>
        </w:rPr>
      </w:pPr>
      <w:r w:rsidRPr="00E82368">
        <w:rPr>
          <w:sz w:val="22"/>
        </w:rPr>
        <w:t>Smluvní strany se zavazují, že informace výše uvedené povahy jiným subjektům nesdělí, nezpřístupní, ani nevyužijí pro sebe nebo pro jinou osobu, zachovají je v přísné tajnosti, a že učiní potřebná opatření pro jejich ochranu a zamezení úniku včetně zajištění jejich použití pouze pro činnosti souvisej</w:t>
      </w:r>
      <w:r>
        <w:rPr>
          <w:sz w:val="22"/>
        </w:rPr>
        <w:t>ící s přípravou a plněním této s</w:t>
      </w:r>
      <w:r w:rsidRPr="00E82368">
        <w:rPr>
          <w:sz w:val="22"/>
        </w:rPr>
        <w:t xml:space="preserve">mlouvy v souladu s účelem stanoveným touto </w:t>
      </w:r>
      <w:r>
        <w:rPr>
          <w:sz w:val="22"/>
        </w:rPr>
        <w:t>s</w:t>
      </w:r>
      <w:r w:rsidRPr="00E82368">
        <w:rPr>
          <w:sz w:val="22"/>
        </w:rPr>
        <w:t>mlouvou. Smluvní strany jsou oprávněny sdělit tyto informace výlučně těm svým pracovníkům, kteří jso</w:t>
      </w:r>
      <w:r>
        <w:rPr>
          <w:sz w:val="22"/>
        </w:rPr>
        <w:t>u pověřeni přípravou a plněním s</w:t>
      </w:r>
      <w:r w:rsidRPr="00E82368">
        <w:rPr>
          <w:sz w:val="22"/>
        </w:rPr>
        <w:t>mlouvy a za tímto účelem jsou oprávněni se s těmito informacemi v nezbytném rozsahu seznámit. Smluvní strany se zavazují zabezpečit, aby i tyto osoby považovaly uvedené informace za důvěrné a zachovávaly o nich mlčenlivost</w:t>
      </w:r>
      <w:r>
        <w:rPr>
          <w:sz w:val="22"/>
        </w:rPr>
        <w:t xml:space="preserve">. </w:t>
      </w:r>
      <w:r w:rsidR="000625E4">
        <w:rPr>
          <w:sz w:val="22"/>
        </w:rPr>
        <w:t>Smluvní strany</w:t>
      </w:r>
      <w:r w:rsidR="000625E4" w:rsidRPr="00D35C37">
        <w:rPr>
          <w:sz w:val="22"/>
        </w:rPr>
        <w:t xml:space="preserve"> zabezpečí, aby veškeré převzaté dokumenty, obsahující obchodní tajemství nebo důvěrné informace, byly řádně evidovány, nebyly zhotovovány neevidované kopie a před ukončením smluvního vztahu byly všechny dokumenty včetně kopií vráceny </w:t>
      </w:r>
      <w:r w:rsidR="000625E4">
        <w:rPr>
          <w:sz w:val="22"/>
        </w:rPr>
        <w:t>druhé smluvní straně</w:t>
      </w:r>
      <w:r w:rsidR="000625E4" w:rsidRPr="00D35C37">
        <w:rPr>
          <w:sz w:val="22"/>
        </w:rPr>
        <w:t>.</w:t>
      </w:r>
    </w:p>
    <w:p w14:paraId="09078EAF" w14:textId="77777777" w:rsidR="00FD444F" w:rsidRDefault="00FD444F" w:rsidP="00682941">
      <w:pPr>
        <w:numPr>
          <w:ilvl w:val="1"/>
          <w:numId w:val="4"/>
        </w:numPr>
        <w:spacing w:after="120" w:line="260" w:lineRule="exact"/>
        <w:jc w:val="both"/>
        <w:rPr>
          <w:sz w:val="22"/>
        </w:rPr>
      </w:pPr>
      <w:r w:rsidRPr="00E82368">
        <w:rPr>
          <w:sz w:val="22"/>
        </w:rPr>
        <w:t>V případě porušení obchodního tajemství ve smyslu § 2985 občanského zákoníku, použijí smluvní strany prostředky právní ochrany proti nekalé soutěži.</w:t>
      </w:r>
    </w:p>
    <w:p w14:paraId="09078EB0" w14:textId="77777777" w:rsidR="00FD444F" w:rsidRDefault="00FD444F" w:rsidP="00682941">
      <w:pPr>
        <w:numPr>
          <w:ilvl w:val="1"/>
          <w:numId w:val="4"/>
        </w:numPr>
        <w:spacing w:after="120" w:line="260" w:lineRule="exact"/>
        <w:jc w:val="both"/>
        <w:rPr>
          <w:sz w:val="22"/>
        </w:rPr>
      </w:pPr>
      <w:r w:rsidRPr="00E82368">
        <w:rPr>
          <w:sz w:val="22"/>
        </w:rPr>
        <w:t>Poškozená smluvní strana má právo na náhradu újmy, která jí porušením mlčenlivosti druhou smluvní stranou vznikne.</w:t>
      </w:r>
    </w:p>
    <w:p w14:paraId="09078EB1" w14:textId="77777777" w:rsidR="000625E4" w:rsidRPr="00D35C37" w:rsidRDefault="000625E4" w:rsidP="00682941">
      <w:pPr>
        <w:numPr>
          <w:ilvl w:val="1"/>
          <w:numId w:val="4"/>
        </w:numPr>
        <w:spacing w:after="120" w:line="260" w:lineRule="exact"/>
        <w:jc w:val="both"/>
        <w:rPr>
          <w:sz w:val="22"/>
        </w:rPr>
      </w:pPr>
      <w:r w:rsidRPr="00D35C37">
        <w:rPr>
          <w:sz w:val="22"/>
        </w:rPr>
        <w:t>Závazky stanovené k ochraně informací, které jsou předmětem obchodního tajemství či důvěrnými informacemi, platí neomezeně i po ukončení smluvního vztahu.</w:t>
      </w:r>
    </w:p>
    <w:p w14:paraId="09078EB2" w14:textId="77777777" w:rsidR="000625E4" w:rsidRPr="00D35C37" w:rsidRDefault="000625E4" w:rsidP="00682941">
      <w:pPr>
        <w:numPr>
          <w:ilvl w:val="1"/>
          <w:numId w:val="4"/>
        </w:numPr>
        <w:spacing w:after="120" w:line="260" w:lineRule="exact"/>
        <w:jc w:val="both"/>
        <w:rPr>
          <w:sz w:val="22"/>
        </w:rPr>
      </w:pPr>
      <w:r w:rsidRPr="00D35C37">
        <w:rPr>
          <w:sz w:val="22"/>
        </w:rPr>
        <w:t>Povinnost plnit ustanovení týkající se obchodního tajemství a důvěrných informací se nevztahuje na informace, které:</w:t>
      </w:r>
    </w:p>
    <w:p w14:paraId="09078EB3" w14:textId="77777777" w:rsidR="000625E4" w:rsidRPr="00D35C37" w:rsidRDefault="000625E4" w:rsidP="00682941">
      <w:pPr>
        <w:numPr>
          <w:ilvl w:val="3"/>
          <w:numId w:val="4"/>
        </w:numPr>
        <w:spacing w:after="60" w:line="260" w:lineRule="exact"/>
        <w:jc w:val="both"/>
        <w:rPr>
          <w:sz w:val="22"/>
        </w:rPr>
      </w:pPr>
      <w:r w:rsidRPr="00D35C37">
        <w:rPr>
          <w:sz w:val="22"/>
        </w:rPr>
        <w:t xml:space="preserve">mohou být zveřejněny bez porušení této </w:t>
      </w:r>
      <w:r>
        <w:rPr>
          <w:sz w:val="22"/>
          <w:szCs w:val="22"/>
        </w:rPr>
        <w:t>smlouvy</w:t>
      </w:r>
      <w:r w:rsidRPr="00D35C37">
        <w:rPr>
          <w:sz w:val="22"/>
        </w:rPr>
        <w:t>,</w:t>
      </w:r>
    </w:p>
    <w:p w14:paraId="09078EB4" w14:textId="77777777" w:rsidR="000625E4" w:rsidRPr="00D35C37" w:rsidRDefault="000625E4" w:rsidP="00682941">
      <w:pPr>
        <w:numPr>
          <w:ilvl w:val="3"/>
          <w:numId w:val="4"/>
        </w:numPr>
        <w:spacing w:after="60" w:line="260" w:lineRule="exact"/>
        <w:jc w:val="both"/>
        <w:rPr>
          <w:sz w:val="22"/>
        </w:rPr>
      </w:pPr>
      <w:r w:rsidRPr="00D35C37">
        <w:rPr>
          <w:sz w:val="22"/>
        </w:rPr>
        <w:t>byly písemným souhlasem nájemce i pronajímatele zproštěny těchto omezení,</w:t>
      </w:r>
    </w:p>
    <w:p w14:paraId="09078EB5" w14:textId="77777777" w:rsidR="000625E4" w:rsidRPr="00D35C37" w:rsidRDefault="000625E4" w:rsidP="00682941">
      <w:pPr>
        <w:numPr>
          <w:ilvl w:val="3"/>
          <w:numId w:val="4"/>
        </w:numPr>
        <w:spacing w:after="60" w:line="260" w:lineRule="exact"/>
        <w:jc w:val="both"/>
        <w:rPr>
          <w:sz w:val="22"/>
        </w:rPr>
      </w:pPr>
      <w:r w:rsidRPr="00D35C37">
        <w:rPr>
          <w:sz w:val="22"/>
        </w:rPr>
        <w:t>jsou všeobecně známé nebo byly zveřejněny jinak, než následkem zanedbání povinnosti či úmyslným jednáním nájemce nebo pronajímatele,</w:t>
      </w:r>
    </w:p>
    <w:p w14:paraId="09078EB6" w14:textId="77777777" w:rsidR="000625E4" w:rsidRPr="00D35C37" w:rsidRDefault="000625E4" w:rsidP="00682941">
      <w:pPr>
        <w:numPr>
          <w:ilvl w:val="3"/>
          <w:numId w:val="4"/>
        </w:numPr>
        <w:spacing w:after="60" w:line="260" w:lineRule="exact"/>
        <w:jc w:val="both"/>
        <w:rPr>
          <w:sz w:val="22"/>
        </w:rPr>
      </w:pPr>
      <w:r w:rsidRPr="00D35C37">
        <w:rPr>
          <w:sz w:val="22"/>
        </w:rPr>
        <w:t>příjemce je zná dříve, než je sdělí nájemce nebo pronajímatel,</w:t>
      </w:r>
    </w:p>
    <w:p w14:paraId="09078EB7" w14:textId="77777777" w:rsidR="000625E4" w:rsidRDefault="000625E4" w:rsidP="00682941">
      <w:pPr>
        <w:numPr>
          <w:ilvl w:val="3"/>
          <w:numId w:val="4"/>
        </w:numPr>
        <w:spacing w:after="60" w:line="260" w:lineRule="exact"/>
        <w:jc w:val="both"/>
        <w:rPr>
          <w:sz w:val="22"/>
        </w:rPr>
      </w:pPr>
      <w:r w:rsidRPr="00D35C37">
        <w:rPr>
          <w:sz w:val="22"/>
        </w:rPr>
        <w:t xml:space="preserve">jsou vyžádány soudem, státním zastupitelstvím nebo příslušným správním orgánem na základě </w:t>
      </w:r>
      <w:r w:rsidR="000B7D1A">
        <w:rPr>
          <w:sz w:val="22"/>
        </w:rPr>
        <w:t xml:space="preserve">a v souladu se </w:t>
      </w:r>
      <w:r w:rsidRPr="00D35C37">
        <w:rPr>
          <w:sz w:val="22"/>
        </w:rPr>
        <w:t>zákon</w:t>
      </w:r>
      <w:r w:rsidR="000B7D1A">
        <w:rPr>
          <w:sz w:val="22"/>
        </w:rPr>
        <w:t>em</w:t>
      </w:r>
      <w:r w:rsidRPr="00D35C37">
        <w:rPr>
          <w:sz w:val="22"/>
        </w:rPr>
        <w:t>,</w:t>
      </w:r>
    </w:p>
    <w:p w14:paraId="09078EB8" w14:textId="77777777" w:rsidR="000B7D1A" w:rsidRPr="00D35C37" w:rsidRDefault="000B7D1A" w:rsidP="00682941">
      <w:pPr>
        <w:numPr>
          <w:ilvl w:val="3"/>
          <w:numId w:val="4"/>
        </w:numPr>
        <w:spacing w:after="60" w:line="260" w:lineRule="exact"/>
        <w:jc w:val="both"/>
        <w:rPr>
          <w:sz w:val="22"/>
        </w:rPr>
      </w:pPr>
      <w:r>
        <w:rPr>
          <w:sz w:val="22"/>
        </w:rPr>
        <w:t>jsou zveřejněny na základě a v souladu s právním předpisem (např. o svobodném přístupu k informacím, o registru smluv),</w:t>
      </w:r>
    </w:p>
    <w:p w14:paraId="09078EB9" w14:textId="77777777" w:rsidR="000625E4" w:rsidRPr="00D35C37" w:rsidRDefault="000625E4" w:rsidP="00682941">
      <w:pPr>
        <w:numPr>
          <w:ilvl w:val="3"/>
          <w:numId w:val="4"/>
        </w:numPr>
        <w:spacing w:after="120" w:line="260" w:lineRule="exact"/>
        <w:jc w:val="both"/>
        <w:rPr>
          <w:sz w:val="22"/>
        </w:rPr>
      </w:pPr>
      <w:r w:rsidRPr="00D35C37">
        <w:rPr>
          <w:sz w:val="22"/>
        </w:rPr>
        <w:t>je nájemce povinen sdělit svému zakladateli.</w:t>
      </w:r>
    </w:p>
    <w:p w14:paraId="09078EBA" w14:textId="77777777" w:rsidR="000625E4" w:rsidRPr="00D35C37" w:rsidRDefault="000625E4" w:rsidP="00682941">
      <w:pPr>
        <w:numPr>
          <w:ilvl w:val="1"/>
          <w:numId w:val="4"/>
        </w:numPr>
        <w:spacing w:after="120" w:line="260" w:lineRule="exact"/>
        <w:jc w:val="both"/>
        <w:rPr>
          <w:sz w:val="22"/>
        </w:rPr>
      </w:pPr>
      <w:r w:rsidRPr="00D35C37">
        <w:rPr>
          <w:sz w:val="22"/>
        </w:rPr>
        <w:t>Za každé jednotlivé porušení povinností týkajících se ochrany obchodního tajemství či důvěrných informací je</w:t>
      </w:r>
      <w:r>
        <w:rPr>
          <w:sz w:val="22"/>
        </w:rPr>
        <w:t xml:space="preserve"> oprávněná smluvní strana</w:t>
      </w:r>
      <w:r w:rsidRPr="00D35C37">
        <w:rPr>
          <w:sz w:val="22"/>
        </w:rPr>
        <w:t xml:space="preserve"> oprávněn</w:t>
      </w:r>
      <w:r>
        <w:rPr>
          <w:sz w:val="22"/>
        </w:rPr>
        <w:t>a</w:t>
      </w:r>
      <w:r w:rsidRPr="00D35C37">
        <w:rPr>
          <w:sz w:val="22"/>
        </w:rPr>
        <w:t xml:space="preserve"> požadovat od </w:t>
      </w:r>
      <w:r>
        <w:rPr>
          <w:sz w:val="22"/>
        </w:rPr>
        <w:t xml:space="preserve">porušující smluvní strany </w:t>
      </w:r>
      <w:r w:rsidRPr="00D35C37">
        <w:rPr>
          <w:sz w:val="22"/>
        </w:rPr>
        <w:t xml:space="preserve">zaplacení smluvní pokuty, bez ohledu na to, zda </w:t>
      </w:r>
      <w:r>
        <w:rPr>
          <w:sz w:val="22"/>
        </w:rPr>
        <w:t>porušující smluvní strana</w:t>
      </w:r>
      <w:r w:rsidRPr="00D35C37">
        <w:rPr>
          <w:sz w:val="22"/>
        </w:rPr>
        <w:t xml:space="preserve"> úmyslně nebo z nedbalosti porušil</w:t>
      </w:r>
      <w:r>
        <w:rPr>
          <w:sz w:val="22"/>
        </w:rPr>
        <w:t>a</w:t>
      </w:r>
      <w:r w:rsidRPr="00D35C37">
        <w:rPr>
          <w:sz w:val="22"/>
        </w:rPr>
        <w:t xml:space="preserve"> své povinnosti. Výše smluvní pokuty je dohodou smluvních stran stanovena na 500.000,- Kč za každý jednotlivý případ porušení povinnosti. </w:t>
      </w:r>
    </w:p>
    <w:p w14:paraId="09078EBB" w14:textId="77777777" w:rsidR="000625E4" w:rsidRDefault="000625E4" w:rsidP="00682941">
      <w:pPr>
        <w:numPr>
          <w:ilvl w:val="1"/>
          <w:numId w:val="4"/>
        </w:numPr>
        <w:spacing w:after="120" w:line="260" w:lineRule="exact"/>
        <w:jc w:val="both"/>
        <w:rPr>
          <w:sz w:val="22"/>
        </w:rPr>
      </w:pPr>
      <w:r w:rsidRPr="00D35C37">
        <w:rPr>
          <w:sz w:val="22"/>
        </w:rPr>
        <w:t xml:space="preserve">Uplatněním smluvní pokuty není dotčeno právo na náhradu </w:t>
      </w:r>
      <w:r>
        <w:rPr>
          <w:sz w:val="22"/>
        </w:rPr>
        <w:t>újmy</w:t>
      </w:r>
      <w:r w:rsidRPr="00D35C37">
        <w:rPr>
          <w:sz w:val="22"/>
        </w:rPr>
        <w:t xml:space="preserve"> v plné výši.</w:t>
      </w:r>
    </w:p>
    <w:p w14:paraId="09078EBC" w14:textId="77777777" w:rsidR="008F48AC" w:rsidRPr="001E66BF" w:rsidRDefault="000B7D1A" w:rsidP="00682941">
      <w:pPr>
        <w:numPr>
          <w:ilvl w:val="1"/>
          <w:numId w:val="4"/>
        </w:numPr>
        <w:spacing w:after="120" w:line="260" w:lineRule="exact"/>
        <w:jc w:val="both"/>
        <w:rPr>
          <w:sz w:val="22"/>
        </w:rPr>
      </w:pPr>
      <w:r w:rsidRPr="000B7D1A">
        <w:rPr>
          <w:sz w:val="22"/>
        </w:rPr>
        <w:t>Smluvní s</w:t>
      </w:r>
      <w:r w:rsidRPr="0032476C">
        <w:rPr>
          <w:sz w:val="22"/>
        </w:rPr>
        <w:t>trany berou na vědomí, že tato smlouva bude uveřejněna v registru smluv dle zákona č. 340/2015 Sb., o zvláštních podmínkách účinnosti někte</w:t>
      </w:r>
      <w:r w:rsidRPr="00A601FF">
        <w:rPr>
          <w:sz w:val="22"/>
        </w:rPr>
        <w:t>rých smluv, uveřejňování těchto smluv a o registru smluv (zákon o registru smluv). Dle dohody smluvní</w:t>
      </w:r>
      <w:r w:rsidRPr="00D02912">
        <w:rPr>
          <w:sz w:val="22"/>
        </w:rPr>
        <w:t>ch stran zajistí odeslání této s</w:t>
      </w:r>
      <w:r w:rsidRPr="00D93452">
        <w:rPr>
          <w:sz w:val="22"/>
        </w:rPr>
        <w:t>mlouvy správci registru smluv nájemce</w:t>
      </w:r>
      <w:r w:rsidRPr="00F65FC4">
        <w:rPr>
          <w:sz w:val="22"/>
        </w:rPr>
        <w:t xml:space="preserve">. </w:t>
      </w:r>
      <w:r w:rsidRPr="000C2F09">
        <w:rPr>
          <w:sz w:val="22"/>
        </w:rPr>
        <w:t xml:space="preserve">Nájemce je oprávněn před odesláním smlouvy správci registru smluv ve </w:t>
      </w:r>
      <w:r w:rsidRPr="000B7D1A">
        <w:rPr>
          <w:sz w:val="22"/>
        </w:rPr>
        <w:t xml:space="preserve">smlouvě znečitelnit informace, na něž se nevztahuje </w:t>
      </w:r>
      <w:proofErr w:type="spellStart"/>
      <w:r w:rsidRPr="000B7D1A">
        <w:rPr>
          <w:sz w:val="22"/>
        </w:rPr>
        <w:t>uveřejňovací</w:t>
      </w:r>
      <w:proofErr w:type="spellEnd"/>
      <w:r w:rsidRPr="000B7D1A">
        <w:rPr>
          <w:sz w:val="22"/>
        </w:rPr>
        <w:t xml:space="preserve"> povinnost podle zákona o registru smluv. </w:t>
      </w:r>
    </w:p>
    <w:p w14:paraId="09078EBD" w14:textId="77777777" w:rsidR="000625E4" w:rsidRPr="00D35C37" w:rsidRDefault="000625E4" w:rsidP="00682941">
      <w:pPr>
        <w:numPr>
          <w:ilvl w:val="0"/>
          <w:numId w:val="4"/>
        </w:numPr>
        <w:spacing w:before="240" w:after="120" w:line="260" w:lineRule="exact"/>
        <w:jc w:val="both"/>
        <w:rPr>
          <w:sz w:val="22"/>
        </w:rPr>
      </w:pPr>
      <w:r w:rsidRPr="00D35C37">
        <w:rPr>
          <w:b/>
          <w:sz w:val="22"/>
          <w:u w:val="single"/>
        </w:rPr>
        <w:t>Další společná ustanovení pro náhradní a dočasné vozidlo</w:t>
      </w:r>
    </w:p>
    <w:p w14:paraId="09078EBE" w14:textId="77777777" w:rsidR="000625E4" w:rsidRPr="00D35C37" w:rsidRDefault="000625E4" w:rsidP="00682941">
      <w:pPr>
        <w:numPr>
          <w:ilvl w:val="1"/>
          <w:numId w:val="4"/>
        </w:numPr>
        <w:spacing w:after="120" w:line="260" w:lineRule="exact"/>
        <w:jc w:val="both"/>
        <w:rPr>
          <w:sz w:val="22"/>
        </w:rPr>
      </w:pPr>
      <w:r w:rsidRPr="00D35C37">
        <w:rPr>
          <w:sz w:val="22"/>
        </w:rPr>
        <w:t xml:space="preserve">Nájemce má nárok na poskytnutí </w:t>
      </w:r>
      <w:r w:rsidRPr="004A3CC0">
        <w:rPr>
          <w:b/>
          <w:sz w:val="22"/>
        </w:rPr>
        <w:t>dočasného vozidla</w:t>
      </w:r>
      <w:r w:rsidRPr="00D35C37">
        <w:rPr>
          <w:sz w:val="22"/>
        </w:rPr>
        <w:t xml:space="preserve"> </w:t>
      </w:r>
      <w:r>
        <w:rPr>
          <w:sz w:val="22"/>
        </w:rPr>
        <w:t>(v adekvátní obdobné podobě jako j</w:t>
      </w:r>
      <w:r w:rsidRPr="00622A2A">
        <w:rPr>
          <w:sz w:val="22"/>
        </w:rPr>
        <w:t xml:space="preserve">sou automobily, jež jsou předmětem této </w:t>
      </w:r>
      <w:r w:rsidRPr="005D08B7">
        <w:rPr>
          <w:sz w:val="22"/>
        </w:rPr>
        <w:t>smlouvy</w:t>
      </w:r>
      <w:r>
        <w:rPr>
          <w:sz w:val="22"/>
        </w:rPr>
        <w:t>,</w:t>
      </w:r>
      <w:r w:rsidRPr="00622A2A">
        <w:rPr>
          <w:sz w:val="22"/>
        </w:rPr>
        <w:t xml:space="preserve"> </w:t>
      </w:r>
      <w:r>
        <w:rPr>
          <w:sz w:val="22"/>
        </w:rPr>
        <w:t xml:space="preserve">tj. </w:t>
      </w:r>
      <w:r w:rsidRPr="00622A2A">
        <w:rPr>
          <w:sz w:val="22"/>
        </w:rPr>
        <w:t>stejné užitné vlastnosti</w:t>
      </w:r>
      <w:r>
        <w:rPr>
          <w:sz w:val="22"/>
        </w:rPr>
        <w:t>, výbava</w:t>
      </w:r>
      <w:r w:rsidRPr="00622A2A">
        <w:rPr>
          <w:sz w:val="22"/>
        </w:rPr>
        <w:t xml:space="preserve"> a objem </w:t>
      </w:r>
      <w:r>
        <w:rPr>
          <w:sz w:val="22"/>
        </w:rPr>
        <w:t>zavazadlového</w:t>
      </w:r>
      <w:r w:rsidRPr="00622A2A">
        <w:rPr>
          <w:sz w:val="22"/>
        </w:rPr>
        <w:t xml:space="preserve"> prostoru bez nutnosti zajištění </w:t>
      </w:r>
      <w:r>
        <w:rPr>
          <w:sz w:val="22"/>
        </w:rPr>
        <w:t>shodné barvy vozidla, se zajištěním služeb obdobných jako je u nahrazovaného vozidla</w:t>
      </w:r>
      <w:r w:rsidRPr="00622A2A">
        <w:rPr>
          <w:sz w:val="22"/>
        </w:rPr>
        <w:t>)</w:t>
      </w:r>
      <w:r>
        <w:rPr>
          <w:sz w:val="22"/>
        </w:rPr>
        <w:t xml:space="preserve"> </w:t>
      </w:r>
      <w:r w:rsidRPr="00D35C37">
        <w:rPr>
          <w:sz w:val="22"/>
        </w:rPr>
        <w:t>tehdy, když pronajímatele o dočasné vozidlo písemně, formou objednávky, požádá.</w:t>
      </w:r>
    </w:p>
    <w:p w14:paraId="09078EBF" w14:textId="77777777" w:rsidR="000625E4" w:rsidRPr="00D35C37" w:rsidRDefault="000625E4" w:rsidP="00682941">
      <w:pPr>
        <w:numPr>
          <w:ilvl w:val="1"/>
          <w:numId w:val="4"/>
        </w:numPr>
        <w:spacing w:after="120" w:line="260" w:lineRule="exact"/>
        <w:jc w:val="both"/>
        <w:rPr>
          <w:sz w:val="22"/>
        </w:rPr>
      </w:pPr>
      <w:r w:rsidRPr="00D35C37">
        <w:rPr>
          <w:sz w:val="22"/>
        </w:rPr>
        <w:t xml:space="preserve">Náklady na nájemné dočasného vozidla nese nájemce. Nájemné dočasného vozidla nesmí být vyšší, než je platba </w:t>
      </w:r>
      <w:r w:rsidRPr="00812B93">
        <w:rPr>
          <w:sz w:val="22"/>
          <w:szCs w:val="22"/>
        </w:rPr>
        <w:t>měsíční</w:t>
      </w:r>
      <w:r>
        <w:rPr>
          <w:sz w:val="22"/>
          <w:szCs w:val="22"/>
        </w:rPr>
        <w:t>ho</w:t>
      </w:r>
      <w:r w:rsidRPr="00D35C37">
        <w:rPr>
          <w:sz w:val="22"/>
        </w:rPr>
        <w:t xml:space="preserve"> nájemného vozidla pronajatého na základě </w:t>
      </w:r>
      <w:r w:rsidRPr="00812B93">
        <w:rPr>
          <w:sz w:val="22"/>
          <w:szCs w:val="22"/>
        </w:rPr>
        <w:t>této</w:t>
      </w:r>
      <w:r w:rsidRPr="00D35C37">
        <w:rPr>
          <w:sz w:val="22"/>
        </w:rPr>
        <w:t xml:space="preserve"> smlouvy.</w:t>
      </w:r>
    </w:p>
    <w:p w14:paraId="09078EC0" w14:textId="77777777" w:rsidR="000625E4" w:rsidRPr="00D35C37" w:rsidRDefault="000625E4" w:rsidP="00682941">
      <w:pPr>
        <w:numPr>
          <w:ilvl w:val="1"/>
          <w:numId w:val="4"/>
        </w:numPr>
        <w:spacing w:after="120" w:line="260" w:lineRule="exact"/>
        <w:jc w:val="both"/>
        <w:rPr>
          <w:sz w:val="22"/>
        </w:rPr>
      </w:pPr>
      <w:r w:rsidRPr="00D35C37">
        <w:rPr>
          <w:sz w:val="22"/>
        </w:rPr>
        <w:t xml:space="preserve">Poskytnutí dočasných vozidel musí být schváleno kontaktní osobou nájemce, tj. osobou, jehož jméno/pracovní zařazení nájemce písemně oznámí pronajímateli bezprostředně po podpisu </w:t>
      </w:r>
      <w:r w:rsidRPr="00812B93">
        <w:rPr>
          <w:sz w:val="22"/>
          <w:szCs w:val="22"/>
        </w:rPr>
        <w:t>smlouvy</w:t>
      </w:r>
      <w:r w:rsidRPr="00D35C37">
        <w:rPr>
          <w:sz w:val="22"/>
        </w:rPr>
        <w:t>.</w:t>
      </w:r>
    </w:p>
    <w:p w14:paraId="09078EC1" w14:textId="77777777" w:rsidR="000625E4" w:rsidRPr="00D35C37" w:rsidRDefault="000625E4" w:rsidP="00682941">
      <w:pPr>
        <w:numPr>
          <w:ilvl w:val="1"/>
          <w:numId w:val="4"/>
        </w:numPr>
        <w:spacing w:after="120" w:line="260" w:lineRule="exact"/>
        <w:jc w:val="both"/>
        <w:rPr>
          <w:sz w:val="22"/>
        </w:rPr>
      </w:pPr>
      <w:r w:rsidRPr="00D35C37">
        <w:rPr>
          <w:sz w:val="22"/>
        </w:rPr>
        <w:t>Ostatní náklady spojené s použitím náhradního nebo dočasného vozidla (např. dotankování paliva, pojistná událost, zapůjčení výbavy) nese nájemce.</w:t>
      </w:r>
    </w:p>
    <w:p w14:paraId="09078EC2" w14:textId="77777777" w:rsidR="000625E4" w:rsidRDefault="000625E4" w:rsidP="00682941">
      <w:pPr>
        <w:numPr>
          <w:ilvl w:val="1"/>
          <w:numId w:val="4"/>
        </w:numPr>
        <w:spacing w:after="120" w:line="260" w:lineRule="exact"/>
        <w:jc w:val="both"/>
        <w:rPr>
          <w:sz w:val="22"/>
        </w:rPr>
      </w:pPr>
      <w:r w:rsidRPr="00D35C37">
        <w:rPr>
          <w:sz w:val="22"/>
        </w:rPr>
        <w:t xml:space="preserve">Převzetím náhradního nebo dočasného vozidla je dán souhlas s pojišťovacími podmínkami, včetně případné rozdílné výše spoluúčasti na pojistné události od vozidla pronajatého na základě této </w:t>
      </w:r>
      <w:r w:rsidRPr="00812B93">
        <w:rPr>
          <w:sz w:val="22"/>
          <w:szCs w:val="22"/>
        </w:rPr>
        <w:t>smlouvy</w:t>
      </w:r>
      <w:r w:rsidRPr="00D35C37">
        <w:rPr>
          <w:sz w:val="22"/>
        </w:rPr>
        <w:t>. Nájemce se zavazuje jakoukoliv pojistnou událost vzniklou na náhradním nebo dočasném vozidle neprodleně oznámit telefonicky pronajímateli, nejpozději však následující pracovní den.</w:t>
      </w:r>
    </w:p>
    <w:p w14:paraId="09078EC3" w14:textId="77777777" w:rsidR="000625E4" w:rsidRDefault="000625E4" w:rsidP="00682941">
      <w:pPr>
        <w:numPr>
          <w:ilvl w:val="1"/>
          <w:numId w:val="4"/>
        </w:numPr>
        <w:spacing w:after="120" w:line="260" w:lineRule="exact"/>
        <w:jc w:val="both"/>
        <w:rPr>
          <w:sz w:val="22"/>
        </w:rPr>
      </w:pPr>
      <w:r>
        <w:rPr>
          <w:sz w:val="22"/>
        </w:rPr>
        <w:t>Nájemce je oprávněn po předchozím odsouhlasení způsobu a provedení montáže pronajímatelem</w:t>
      </w:r>
      <w:r w:rsidRPr="0062030D">
        <w:rPr>
          <w:sz w:val="22"/>
        </w:rPr>
        <w:t xml:space="preserve"> provést ve </w:t>
      </w:r>
      <w:r>
        <w:rPr>
          <w:sz w:val="22"/>
        </w:rPr>
        <w:t>vozidle</w:t>
      </w:r>
      <w:r w:rsidRPr="0062030D">
        <w:rPr>
          <w:sz w:val="22"/>
        </w:rPr>
        <w:t xml:space="preserve"> instalaci jednotek GPS</w:t>
      </w:r>
      <w:r>
        <w:rPr>
          <w:sz w:val="22"/>
        </w:rPr>
        <w:t xml:space="preserve"> a bezpečnostních boxů.</w:t>
      </w:r>
    </w:p>
    <w:p w14:paraId="09078EC4" w14:textId="77777777" w:rsidR="000625E4" w:rsidRPr="00EF3931" w:rsidRDefault="000625E4" w:rsidP="00D92338">
      <w:pPr>
        <w:keepNext/>
        <w:numPr>
          <w:ilvl w:val="0"/>
          <w:numId w:val="4"/>
        </w:numPr>
        <w:spacing w:before="240" w:after="120" w:line="260" w:lineRule="exact"/>
        <w:jc w:val="both"/>
        <w:rPr>
          <w:sz w:val="22"/>
        </w:rPr>
      </w:pPr>
      <w:r w:rsidRPr="00EF3931">
        <w:rPr>
          <w:b/>
          <w:sz w:val="22"/>
          <w:u w:val="single"/>
        </w:rPr>
        <w:t xml:space="preserve">Standardní </w:t>
      </w:r>
      <w:r>
        <w:rPr>
          <w:b/>
          <w:sz w:val="22"/>
          <w:u w:val="single"/>
        </w:rPr>
        <w:t xml:space="preserve">a předčasné </w:t>
      </w:r>
      <w:r w:rsidRPr="00EF3931">
        <w:rPr>
          <w:b/>
          <w:sz w:val="22"/>
          <w:u w:val="single"/>
        </w:rPr>
        <w:t>ukončení nájmu vozidla</w:t>
      </w:r>
    </w:p>
    <w:p w14:paraId="09078EC5" w14:textId="77777777" w:rsidR="000625E4" w:rsidRDefault="000625E4" w:rsidP="00D92338">
      <w:pPr>
        <w:keepNext/>
        <w:numPr>
          <w:ilvl w:val="1"/>
          <w:numId w:val="4"/>
        </w:numPr>
        <w:spacing w:after="120" w:line="260" w:lineRule="exact"/>
        <w:jc w:val="both"/>
        <w:rPr>
          <w:sz w:val="22"/>
        </w:rPr>
      </w:pPr>
      <w:r w:rsidRPr="00EF3931">
        <w:rPr>
          <w:sz w:val="22"/>
        </w:rPr>
        <w:t>Vlastní nájem každého jednotlivého automobilu bude ukončen vždy v následujících případech:</w:t>
      </w:r>
    </w:p>
    <w:p w14:paraId="09078EC6" w14:textId="77777777" w:rsidR="000625E4" w:rsidRPr="00685470" w:rsidRDefault="000625E4" w:rsidP="001E66BF">
      <w:pPr>
        <w:spacing w:after="60" w:line="260" w:lineRule="exact"/>
        <w:ind w:left="567"/>
        <w:jc w:val="both"/>
        <w:rPr>
          <w:b/>
          <w:sz w:val="22"/>
        </w:rPr>
      </w:pPr>
      <w:r>
        <w:rPr>
          <w:b/>
          <w:sz w:val="22"/>
        </w:rPr>
        <w:t>Standardní ukončení nájmu vozidla</w:t>
      </w:r>
    </w:p>
    <w:p w14:paraId="09078EC7" w14:textId="77777777" w:rsidR="000625E4" w:rsidRPr="00685470" w:rsidRDefault="000625E4" w:rsidP="00682941">
      <w:pPr>
        <w:numPr>
          <w:ilvl w:val="3"/>
          <w:numId w:val="4"/>
        </w:numPr>
        <w:spacing w:after="60" w:line="260" w:lineRule="exact"/>
        <w:jc w:val="both"/>
        <w:rPr>
          <w:sz w:val="22"/>
          <w:szCs w:val="22"/>
        </w:rPr>
      </w:pPr>
      <w:r w:rsidRPr="00CE06BD">
        <w:rPr>
          <w:sz w:val="22"/>
        </w:rPr>
        <w:t xml:space="preserve">uplynutím sjednané doby nájmu (leasingu) a vrácením vozidla pronajímateli v souladu s ustanoveními </w:t>
      </w:r>
      <w:r w:rsidRPr="00CE06BD">
        <w:rPr>
          <w:sz w:val="22"/>
          <w:szCs w:val="22"/>
        </w:rPr>
        <w:t>smlouvy</w:t>
      </w:r>
      <w:r w:rsidR="00AA3FCC">
        <w:rPr>
          <w:sz w:val="22"/>
          <w:szCs w:val="22"/>
        </w:rPr>
        <w:t xml:space="preserve"> (platí i v případě vozidel, která jsou ke dni ukončení sjednané doby nájmu v opravě)</w:t>
      </w:r>
      <w:r w:rsidRPr="00CE06BD">
        <w:rPr>
          <w:sz w:val="22"/>
        </w:rPr>
        <w:t>,</w:t>
      </w:r>
    </w:p>
    <w:p w14:paraId="09078EC8" w14:textId="77777777" w:rsidR="000625E4" w:rsidRPr="00685470" w:rsidRDefault="000625E4" w:rsidP="001E66BF">
      <w:pPr>
        <w:spacing w:after="60" w:line="260" w:lineRule="exact"/>
        <w:ind w:firstLine="567"/>
        <w:jc w:val="both"/>
        <w:rPr>
          <w:b/>
          <w:sz w:val="22"/>
          <w:szCs w:val="22"/>
        </w:rPr>
      </w:pPr>
      <w:r>
        <w:rPr>
          <w:b/>
          <w:sz w:val="22"/>
        </w:rPr>
        <w:t>Předčasné ukončení nájmu vozidla</w:t>
      </w:r>
    </w:p>
    <w:p w14:paraId="09078EC9" w14:textId="77777777" w:rsidR="000625E4" w:rsidRPr="00CE06BD" w:rsidRDefault="000625E4" w:rsidP="00682941">
      <w:pPr>
        <w:numPr>
          <w:ilvl w:val="3"/>
          <w:numId w:val="4"/>
        </w:numPr>
        <w:spacing w:after="60" w:line="260" w:lineRule="exact"/>
        <w:jc w:val="both"/>
        <w:rPr>
          <w:sz w:val="22"/>
          <w:szCs w:val="22"/>
        </w:rPr>
      </w:pPr>
      <w:r w:rsidRPr="00CE06BD">
        <w:rPr>
          <w:sz w:val="22"/>
        </w:rPr>
        <w:t>v případě zániku vozidla trvalým vyřazením vozidla z provozu dnem doručení potvrzení pojišťovny nebo soudního znalce o trvalém vyřazení a osvědčení pojišťovny o vzniku a rozsahu pojistné události,</w:t>
      </w:r>
    </w:p>
    <w:p w14:paraId="09078ECA" w14:textId="77777777" w:rsidR="000625E4" w:rsidRPr="00CE06BD" w:rsidRDefault="000625E4" w:rsidP="00682941">
      <w:pPr>
        <w:numPr>
          <w:ilvl w:val="3"/>
          <w:numId w:val="4"/>
        </w:numPr>
        <w:spacing w:after="60" w:line="260" w:lineRule="exact"/>
        <w:jc w:val="both"/>
        <w:rPr>
          <w:sz w:val="22"/>
          <w:szCs w:val="22"/>
        </w:rPr>
      </w:pPr>
      <w:r w:rsidRPr="00CE06BD">
        <w:rPr>
          <w:sz w:val="22"/>
        </w:rPr>
        <w:t>v případě zániku vozidla odcizením vozidla dnem doručení usnesení Policie ČR, v němž je konstatováno odcizení vozidla nebo odložení věci z důvodu, že nelze vést trestní stíhání proti konkrétní osobě</w:t>
      </w:r>
      <w:r w:rsidRPr="00CE06BD">
        <w:rPr>
          <w:sz w:val="22"/>
          <w:szCs w:val="22"/>
        </w:rPr>
        <w:t>,</w:t>
      </w:r>
    </w:p>
    <w:p w14:paraId="09078ECB" w14:textId="77777777" w:rsidR="000625E4" w:rsidRDefault="000625E4" w:rsidP="00682941">
      <w:pPr>
        <w:numPr>
          <w:ilvl w:val="3"/>
          <w:numId w:val="4"/>
        </w:numPr>
        <w:spacing w:after="60" w:line="260" w:lineRule="exact"/>
        <w:jc w:val="both"/>
        <w:rPr>
          <w:sz w:val="22"/>
          <w:szCs w:val="22"/>
        </w:rPr>
      </w:pPr>
      <w:r>
        <w:rPr>
          <w:sz w:val="22"/>
          <w:szCs w:val="22"/>
        </w:rPr>
        <w:t>odstoupením pronajímatele od Doplňkové smlouvy dle čl. 14. 2 této smlouvy,</w:t>
      </w:r>
    </w:p>
    <w:p w14:paraId="09078ECC" w14:textId="77777777" w:rsidR="000625E4" w:rsidRDefault="000625E4" w:rsidP="00682941">
      <w:pPr>
        <w:numPr>
          <w:ilvl w:val="3"/>
          <w:numId w:val="4"/>
        </w:numPr>
        <w:spacing w:after="60" w:line="260" w:lineRule="exact"/>
        <w:jc w:val="both"/>
        <w:rPr>
          <w:sz w:val="22"/>
          <w:szCs w:val="22"/>
        </w:rPr>
      </w:pPr>
      <w:r>
        <w:rPr>
          <w:sz w:val="22"/>
          <w:szCs w:val="22"/>
        </w:rPr>
        <w:t>odstoupením nájemce od Doplňkové smlouvy,</w:t>
      </w:r>
    </w:p>
    <w:p w14:paraId="09078ECD" w14:textId="77777777" w:rsidR="000625E4" w:rsidRDefault="000625E4" w:rsidP="00682941">
      <w:pPr>
        <w:numPr>
          <w:ilvl w:val="3"/>
          <w:numId w:val="4"/>
        </w:numPr>
        <w:spacing w:after="120" w:line="260" w:lineRule="exact"/>
        <w:jc w:val="both"/>
        <w:rPr>
          <w:sz w:val="22"/>
          <w:szCs w:val="22"/>
        </w:rPr>
      </w:pPr>
      <w:r>
        <w:rPr>
          <w:sz w:val="22"/>
          <w:szCs w:val="22"/>
        </w:rPr>
        <w:t>dohodou smluvních stran.</w:t>
      </w:r>
    </w:p>
    <w:p w14:paraId="09078ECE" w14:textId="77777777" w:rsidR="000625E4" w:rsidRDefault="000625E4" w:rsidP="00682941">
      <w:pPr>
        <w:numPr>
          <w:ilvl w:val="1"/>
          <w:numId w:val="4"/>
        </w:numPr>
        <w:spacing w:after="60" w:line="260" w:lineRule="exact"/>
        <w:jc w:val="both"/>
        <w:rPr>
          <w:sz w:val="22"/>
        </w:rPr>
      </w:pPr>
      <w:bookmarkStart w:id="10" w:name="_Ref188093305"/>
      <w:r>
        <w:rPr>
          <w:sz w:val="22"/>
        </w:rPr>
        <w:t>Pronajímatel je oprávněn odstoupit od Doplňkové smlouvy v následujících případech, kdy:</w:t>
      </w:r>
      <w:bookmarkEnd w:id="10"/>
    </w:p>
    <w:p w14:paraId="09078ECF" w14:textId="77777777" w:rsidR="000625E4" w:rsidRDefault="000625E4" w:rsidP="001E66BF">
      <w:pPr>
        <w:pStyle w:val="Znaka1"/>
        <w:widowControl/>
        <w:numPr>
          <w:ilvl w:val="0"/>
          <w:numId w:val="7"/>
        </w:numPr>
        <w:tabs>
          <w:tab w:val="clear" w:pos="11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60" w:lineRule="exact"/>
        <w:ind w:left="2127"/>
        <w:jc w:val="both"/>
        <w:rPr>
          <w:sz w:val="22"/>
        </w:rPr>
      </w:pPr>
      <w:r>
        <w:rPr>
          <w:sz w:val="22"/>
        </w:rPr>
        <w:t>nájemce podstatným způsobem poruší své povinnosti vyplývající ze smluvního vztahu, zejména jestliže užívá vozidlo jiným než sjednaným způsobem nebo dlouhodobě nedodržuje jiné podmínky vyplývající ze smluvního vztahu, v důsledku čehož pronajímateli vznikla škoda nebo mu hrozí nebezpečí vzniku škody,</w:t>
      </w:r>
    </w:p>
    <w:p w14:paraId="09078ED0" w14:textId="77777777" w:rsidR="000625E4" w:rsidRDefault="000625E4" w:rsidP="001E66BF">
      <w:pPr>
        <w:pStyle w:val="Znaka1"/>
        <w:widowControl/>
        <w:numPr>
          <w:ilvl w:val="0"/>
          <w:numId w:val="7"/>
        </w:numPr>
        <w:tabs>
          <w:tab w:val="clear" w:pos="11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60" w:lineRule="exact"/>
        <w:ind w:left="2127"/>
        <w:jc w:val="both"/>
        <w:rPr>
          <w:sz w:val="22"/>
        </w:rPr>
      </w:pPr>
      <w:r>
        <w:rPr>
          <w:sz w:val="22"/>
          <w:szCs w:val="22"/>
        </w:rPr>
        <w:t>nájemce bez předchozího písemného souhlasu pronajímatele vozidlo pronajme či jinak poskytne do užívání třetí osobě nebo zřídí či umožní zřízení jakéhokoli zajišťovacího či jiného práva k vozidlu ve prospěch třetí osoby,</w:t>
      </w:r>
    </w:p>
    <w:p w14:paraId="09078ED1" w14:textId="77777777" w:rsidR="000625E4" w:rsidRDefault="000625E4" w:rsidP="001E66BF">
      <w:pPr>
        <w:pStyle w:val="Znaka1"/>
        <w:widowControl/>
        <w:numPr>
          <w:ilvl w:val="0"/>
          <w:numId w:val="7"/>
        </w:numPr>
        <w:tabs>
          <w:tab w:val="clear" w:pos="11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0" w:lineRule="exact"/>
        <w:ind w:left="2126" w:hanging="357"/>
        <w:jc w:val="both"/>
        <w:rPr>
          <w:sz w:val="22"/>
        </w:rPr>
      </w:pPr>
      <w:r>
        <w:rPr>
          <w:sz w:val="22"/>
        </w:rPr>
        <w:t>nájemce bez předchozího písemného souhlasu pronajímatele provede na vozidle úpravy vyjma úprav dle této smlouvy (viz čl. 3.29 a 13.</w:t>
      </w:r>
      <w:r w:rsidR="00E70483">
        <w:rPr>
          <w:sz w:val="22"/>
        </w:rPr>
        <w:t>6</w:t>
      </w:r>
      <w:r>
        <w:rPr>
          <w:sz w:val="22"/>
        </w:rPr>
        <w:t>).</w:t>
      </w:r>
    </w:p>
    <w:p w14:paraId="09078ED2" w14:textId="77777777" w:rsidR="000625E4" w:rsidRDefault="000625E4" w:rsidP="00682941">
      <w:pPr>
        <w:numPr>
          <w:ilvl w:val="1"/>
          <w:numId w:val="4"/>
        </w:numPr>
        <w:spacing w:after="120" w:line="260" w:lineRule="exact"/>
        <w:jc w:val="both"/>
        <w:rPr>
          <w:sz w:val="22"/>
        </w:rPr>
      </w:pPr>
      <w:r>
        <w:rPr>
          <w:sz w:val="22"/>
        </w:rPr>
        <w:t>Nájemce je oprávněn odstoupit od Doplňkové smlouvy z důvodů sjednaných v jednotlivých ustanoveních této smlouvy a v článku 15.4 této smlouvy.</w:t>
      </w:r>
    </w:p>
    <w:p w14:paraId="09078ED3" w14:textId="77777777" w:rsidR="000625E4" w:rsidRDefault="000625E4" w:rsidP="00682941">
      <w:pPr>
        <w:numPr>
          <w:ilvl w:val="1"/>
          <w:numId w:val="4"/>
        </w:numPr>
        <w:spacing w:after="120" w:line="260" w:lineRule="exact"/>
        <w:jc w:val="both"/>
        <w:rPr>
          <w:sz w:val="22"/>
          <w:szCs w:val="22"/>
        </w:rPr>
      </w:pPr>
      <w:r w:rsidRPr="000E1BD8">
        <w:rPr>
          <w:sz w:val="22"/>
          <w:szCs w:val="22"/>
        </w:rPr>
        <w:t xml:space="preserve">V případě předčasného ukončení </w:t>
      </w:r>
      <w:r w:rsidRPr="0074555F">
        <w:rPr>
          <w:sz w:val="22"/>
          <w:szCs w:val="22"/>
        </w:rPr>
        <w:t>nájmu</w:t>
      </w:r>
      <w:r w:rsidRPr="000E1BD8">
        <w:rPr>
          <w:sz w:val="22"/>
          <w:szCs w:val="22"/>
        </w:rPr>
        <w:t xml:space="preserve"> vozidla </w:t>
      </w:r>
      <w:r w:rsidRPr="00812B93">
        <w:rPr>
          <w:sz w:val="22"/>
          <w:szCs w:val="22"/>
        </w:rPr>
        <w:t xml:space="preserve">dle </w:t>
      </w:r>
      <w:r>
        <w:rPr>
          <w:sz w:val="22"/>
          <w:szCs w:val="22"/>
        </w:rPr>
        <w:t xml:space="preserve">čl. 14.1 </w:t>
      </w:r>
      <w:r w:rsidRPr="00812B93">
        <w:rPr>
          <w:sz w:val="22"/>
          <w:szCs w:val="22"/>
        </w:rPr>
        <w:t xml:space="preserve">písm. b) až </w:t>
      </w:r>
      <w:r>
        <w:rPr>
          <w:sz w:val="22"/>
          <w:szCs w:val="22"/>
        </w:rPr>
        <w:t>c</w:t>
      </w:r>
      <w:r w:rsidRPr="00812B93">
        <w:rPr>
          <w:sz w:val="22"/>
          <w:szCs w:val="22"/>
        </w:rPr>
        <w:t>)</w:t>
      </w:r>
      <w:r>
        <w:rPr>
          <w:sz w:val="22"/>
          <w:szCs w:val="22"/>
        </w:rPr>
        <w:t xml:space="preserve"> této smlouvy</w:t>
      </w:r>
      <w:r w:rsidRPr="00812B93">
        <w:rPr>
          <w:sz w:val="22"/>
          <w:szCs w:val="22"/>
        </w:rPr>
        <w:t xml:space="preserve"> je nájemce povinen </w:t>
      </w:r>
      <w:r>
        <w:rPr>
          <w:sz w:val="22"/>
          <w:szCs w:val="22"/>
        </w:rPr>
        <w:t>na</w:t>
      </w:r>
      <w:r w:rsidRPr="00812B93">
        <w:rPr>
          <w:sz w:val="22"/>
          <w:szCs w:val="22"/>
        </w:rPr>
        <w:t xml:space="preserve">hradit pronajímateli </w:t>
      </w:r>
      <w:r>
        <w:rPr>
          <w:sz w:val="22"/>
          <w:szCs w:val="22"/>
        </w:rPr>
        <w:t xml:space="preserve">škodu ve výši rovnající se </w:t>
      </w:r>
      <w:r w:rsidRPr="00812B93">
        <w:rPr>
          <w:sz w:val="22"/>
          <w:szCs w:val="22"/>
        </w:rPr>
        <w:t>zúčtovací hodnot</w:t>
      </w:r>
      <w:r>
        <w:rPr>
          <w:sz w:val="22"/>
          <w:szCs w:val="22"/>
        </w:rPr>
        <w:t>ě</w:t>
      </w:r>
      <w:r w:rsidRPr="00812B93">
        <w:rPr>
          <w:sz w:val="22"/>
          <w:szCs w:val="22"/>
        </w:rPr>
        <w:t xml:space="preserve">, která bude stanovena jako součet zbývajících splátek leasingu </w:t>
      </w:r>
      <w:r>
        <w:rPr>
          <w:sz w:val="22"/>
          <w:szCs w:val="22"/>
        </w:rPr>
        <w:t xml:space="preserve">(tj. bez doprovodných služeb) </w:t>
      </w:r>
      <w:r w:rsidRPr="00812B93">
        <w:rPr>
          <w:sz w:val="22"/>
          <w:szCs w:val="22"/>
        </w:rPr>
        <w:t xml:space="preserve">vztahujících se k danému vozidlu od okamžiku předčasného ukončení nájmu do konce sjednané doby nájmu podle </w:t>
      </w:r>
      <w:r w:rsidR="00F57A65">
        <w:rPr>
          <w:sz w:val="22"/>
          <w:szCs w:val="22"/>
        </w:rPr>
        <w:t>Doplňkové smlouvy</w:t>
      </w:r>
      <w:r w:rsidRPr="00812B93">
        <w:rPr>
          <w:sz w:val="22"/>
          <w:szCs w:val="22"/>
        </w:rPr>
        <w:t xml:space="preserve"> a kalkulované zůstatkové hodnoty, které budou přepočteny jako splatné ke dni předčasného ukončení nájmu, snížený o platby pronajímatelem přijatých pojistných plnění a o pronajímatelem inkasovaný výtěžek z prodeje tohoto vozidla nebo jeho zbývajících částí. </w:t>
      </w:r>
    </w:p>
    <w:p w14:paraId="09078ED4" w14:textId="77777777" w:rsidR="000625E4" w:rsidRDefault="000625E4" w:rsidP="00682941">
      <w:pPr>
        <w:numPr>
          <w:ilvl w:val="1"/>
          <w:numId w:val="4"/>
        </w:numPr>
        <w:spacing w:after="120" w:line="260" w:lineRule="exact"/>
        <w:jc w:val="both"/>
        <w:rPr>
          <w:sz w:val="22"/>
          <w:szCs w:val="22"/>
        </w:rPr>
      </w:pPr>
      <w:r>
        <w:rPr>
          <w:sz w:val="22"/>
          <w:szCs w:val="22"/>
        </w:rPr>
        <w:t xml:space="preserve">V případě, že dojde k porušení povinnosti nájemce, která zakládá nárok pronajímatele k okamžitému odstoupení od Doplňkové smlouvy dle čl. 14.1 písm. d) této smlouvy, je nájemce povinen uhradit pronajímateli smluvní pokutu ve výši 10.000,- Kč za každý jednotlivý případ porušení. </w:t>
      </w:r>
    </w:p>
    <w:p w14:paraId="31F39572" w14:textId="4DB16ECA" w:rsidR="00D92338" w:rsidRPr="00D92338" w:rsidRDefault="000625E4" w:rsidP="00D92338">
      <w:pPr>
        <w:numPr>
          <w:ilvl w:val="1"/>
          <w:numId w:val="4"/>
        </w:numPr>
        <w:spacing w:after="120" w:line="260" w:lineRule="exact"/>
        <w:jc w:val="both"/>
        <w:rPr>
          <w:sz w:val="22"/>
          <w:szCs w:val="22"/>
        </w:rPr>
      </w:pPr>
      <w:r w:rsidRPr="00812B93">
        <w:rPr>
          <w:sz w:val="22"/>
          <w:szCs w:val="22"/>
        </w:rPr>
        <w:t xml:space="preserve">U vozidel, u kterých došlo k předčasnému ukončení nájmu, bude pro provedení konečného vyúčtování dle článku </w:t>
      </w:r>
      <w:proofErr w:type="gramStart"/>
      <w:r w:rsidRPr="00812B93">
        <w:rPr>
          <w:sz w:val="22"/>
          <w:szCs w:val="22"/>
        </w:rPr>
        <w:t>4.</w:t>
      </w:r>
      <w:r>
        <w:rPr>
          <w:sz w:val="22"/>
          <w:szCs w:val="22"/>
        </w:rPr>
        <w:t>6</w:t>
      </w:r>
      <w:r w:rsidRPr="00812B93">
        <w:rPr>
          <w:sz w:val="22"/>
          <w:szCs w:val="22"/>
        </w:rPr>
        <w:t>.10</w:t>
      </w:r>
      <w:proofErr w:type="gramEnd"/>
      <w:r w:rsidRPr="00812B93">
        <w:rPr>
          <w:sz w:val="22"/>
          <w:szCs w:val="22"/>
        </w:rPr>
        <w:t xml:space="preserve"> kilometrový limit proporcionálně snížen v závislosti na skutečné době nájmu do okamžiku předčasného ukončení nájmu.</w:t>
      </w:r>
    </w:p>
    <w:p w14:paraId="09078ED6" w14:textId="77777777" w:rsidR="000625E4" w:rsidRPr="00EF3931" w:rsidRDefault="000625E4" w:rsidP="00682941">
      <w:pPr>
        <w:numPr>
          <w:ilvl w:val="0"/>
          <w:numId w:val="4"/>
        </w:numPr>
        <w:spacing w:before="240" w:after="120" w:line="260" w:lineRule="exact"/>
        <w:jc w:val="both"/>
        <w:rPr>
          <w:b/>
          <w:sz w:val="22"/>
          <w:u w:val="single"/>
        </w:rPr>
      </w:pPr>
      <w:r>
        <w:rPr>
          <w:b/>
          <w:sz w:val="22"/>
          <w:szCs w:val="22"/>
          <w:u w:val="single"/>
        </w:rPr>
        <w:t xml:space="preserve">Doba trvání smlouvy </w:t>
      </w:r>
    </w:p>
    <w:p w14:paraId="09078ED7" w14:textId="77777777" w:rsidR="000625E4" w:rsidRPr="00EF3931" w:rsidRDefault="000625E4" w:rsidP="00682941">
      <w:pPr>
        <w:numPr>
          <w:ilvl w:val="1"/>
          <w:numId w:val="4"/>
        </w:numPr>
        <w:spacing w:after="120" w:line="260" w:lineRule="exact"/>
        <w:jc w:val="both"/>
        <w:rPr>
          <w:sz w:val="22"/>
        </w:rPr>
      </w:pPr>
      <w:r w:rsidRPr="00EF3931">
        <w:rPr>
          <w:sz w:val="22"/>
        </w:rPr>
        <w:t xml:space="preserve">Smlouva nabývá platnosti dnem jejího podpisu </w:t>
      </w:r>
      <w:r w:rsidRPr="00812B93">
        <w:rPr>
          <w:sz w:val="22"/>
          <w:szCs w:val="22"/>
        </w:rPr>
        <w:t>oběma</w:t>
      </w:r>
      <w:r w:rsidRPr="00EF3931">
        <w:rPr>
          <w:sz w:val="22"/>
        </w:rPr>
        <w:t xml:space="preserve"> smluvními stranami</w:t>
      </w:r>
      <w:r w:rsidR="00C01FD5">
        <w:rPr>
          <w:sz w:val="22"/>
        </w:rPr>
        <w:t xml:space="preserve"> </w:t>
      </w:r>
      <w:r w:rsidR="00C01FD5" w:rsidRPr="00EF3931">
        <w:rPr>
          <w:sz w:val="22"/>
        </w:rPr>
        <w:t>a účinnosti</w:t>
      </w:r>
      <w:r w:rsidR="00C01FD5">
        <w:rPr>
          <w:sz w:val="22"/>
        </w:rPr>
        <w:t xml:space="preserve"> dnem zveřejnění smlouvy v registru smluv. Plnění předmětu této smlouvy v době od platnosti smlouvy do její účinnosti se považuje za plnění podle této smlouvy a práva a povinnosti z něj vzniklé se řídí touto smlouvou</w:t>
      </w:r>
      <w:r w:rsidRPr="00EF3931">
        <w:rPr>
          <w:sz w:val="22"/>
        </w:rPr>
        <w:t>.</w:t>
      </w:r>
    </w:p>
    <w:p w14:paraId="09078ED8" w14:textId="77777777" w:rsidR="000625E4" w:rsidRPr="00EF3931" w:rsidRDefault="000625E4" w:rsidP="00682941">
      <w:pPr>
        <w:numPr>
          <w:ilvl w:val="1"/>
          <w:numId w:val="4"/>
        </w:numPr>
        <w:spacing w:after="120" w:line="260" w:lineRule="exact"/>
        <w:jc w:val="both"/>
        <w:rPr>
          <w:sz w:val="22"/>
        </w:rPr>
      </w:pPr>
      <w:r w:rsidRPr="00EF3931">
        <w:rPr>
          <w:sz w:val="22"/>
        </w:rPr>
        <w:t>Smlouva se uzavírá na dobu určitou</w:t>
      </w:r>
      <w:r>
        <w:rPr>
          <w:sz w:val="22"/>
        </w:rPr>
        <w:t xml:space="preserve">, a to </w:t>
      </w:r>
      <w:r>
        <w:rPr>
          <w:sz w:val="22"/>
          <w:szCs w:val="22"/>
        </w:rPr>
        <w:t xml:space="preserve">až do doby ukončení nájmu posledního z převzatých vozidel. </w:t>
      </w:r>
      <w:r>
        <w:rPr>
          <w:sz w:val="22"/>
        </w:rPr>
        <w:t xml:space="preserve"> </w:t>
      </w:r>
    </w:p>
    <w:p w14:paraId="09078ED9" w14:textId="77777777" w:rsidR="000625E4" w:rsidRPr="00EF3931" w:rsidRDefault="000625E4" w:rsidP="00682941">
      <w:pPr>
        <w:numPr>
          <w:ilvl w:val="1"/>
          <w:numId w:val="4"/>
        </w:numPr>
        <w:spacing w:after="120" w:line="260" w:lineRule="exact"/>
        <w:jc w:val="both"/>
        <w:rPr>
          <w:sz w:val="22"/>
        </w:rPr>
      </w:pPr>
      <w:bookmarkStart w:id="11" w:name="_Toc89982328"/>
      <w:r w:rsidRPr="00EF3931">
        <w:rPr>
          <w:sz w:val="22"/>
        </w:rPr>
        <w:t>Účinnost smlouvy lze předčasně ukončit písemnou dohodou smluvních stran</w:t>
      </w:r>
      <w:r>
        <w:rPr>
          <w:sz w:val="22"/>
        </w:rPr>
        <w:t>, výpovědí</w:t>
      </w:r>
      <w:r w:rsidRPr="00EF3931">
        <w:rPr>
          <w:sz w:val="22"/>
        </w:rPr>
        <w:t xml:space="preserve"> a dále okamžitým odstoupením z důvodů podstatného porušení smlouvy uvedených v zákoně nebo v</w:t>
      </w:r>
      <w:r w:rsidRPr="00812B93">
        <w:rPr>
          <w:sz w:val="22"/>
          <w:szCs w:val="22"/>
        </w:rPr>
        <w:t xml:space="preserve"> </w:t>
      </w:r>
      <w:r w:rsidRPr="00EF3931">
        <w:rPr>
          <w:sz w:val="22"/>
        </w:rPr>
        <w:t xml:space="preserve">této </w:t>
      </w:r>
      <w:r w:rsidRPr="00812B93">
        <w:rPr>
          <w:sz w:val="22"/>
          <w:szCs w:val="22"/>
        </w:rPr>
        <w:t>smlouvě.</w:t>
      </w:r>
      <w:r>
        <w:t xml:space="preserve"> </w:t>
      </w:r>
      <w:r w:rsidRPr="00C30BDA">
        <w:rPr>
          <w:sz w:val="22"/>
          <w:szCs w:val="22"/>
        </w:rPr>
        <w:t xml:space="preserve">Ukončení smlouvy nemá vliv na uzavření jednotlivých </w:t>
      </w:r>
      <w:r>
        <w:rPr>
          <w:sz w:val="22"/>
          <w:szCs w:val="22"/>
        </w:rPr>
        <w:t xml:space="preserve">Doplňkových </w:t>
      </w:r>
      <w:r w:rsidRPr="00C30BDA">
        <w:rPr>
          <w:sz w:val="22"/>
          <w:szCs w:val="22"/>
        </w:rPr>
        <w:t xml:space="preserve">smluv, které byly uzavřeny smluvními stranami před datem ukončení </w:t>
      </w:r>
      <w:r>
        <w:rPr>
          <w:sz w:val="22"/>
          <w:szCs w:val="22"/>
        </w:rPr>
        <w:t xml:space="preserve">této </w:t>
      </w:r>
      <w:r w:rsidRPr="00C30BDA">
        <w:rPr>
          <w:sz w:val="22"/>
          <w:szCs w:val="22"/>
        </w:rPr>
        <w:t>smlouvy</w:t>
      </w:r>
      <w:r>
        <w:rPr>
          <w:sz w:val="22"/>
          <w:szCs w:val="22"/>
        </w:rPr>
        <w:t>.</w:t>
      </w:r>
    </w:p>
    <w:p w14:paraId="09078EDA" w14:textId="77777777" w:rsidR="000625E4" w:rsidRPr="00EF3931" w:rsidRDefault="000625E4" w:rsidP="00682941">
      <w:pPr>
        <w:numPr>
          <w:ilvl w:val="1"/>
          <w:numId w:val="4"/>
        </w:numPr>
        <w:spacing w:after="60" w:line="260" w:lineRule="exact"/>
        <w:jc w:val="both"/>
        <w:rPr>
          <w:sz w:val="22"/>
        </w:rPr>
      </w:pPr>
      <w:r w:rsidRPr="00EF3931">
        <w:rPr>
          <w:sz w:val="22"/>
        </w:rPr>
        <w:t xml:space="preserve">Za porušení smlouvy podstatným způsobem se, ve smyslu § </w:t>
      </w:r>
      <w:r>
        <w:rPr>
          <w:sz w:val="22"/>
        </w:rPr>
        <w:t>2002</w:t>
      </w:r>
      <w:r w:rsidRPr="00EF3931">
        <w:rPr>
          <w:sz w:val="22"/>
        </w:rPr>
        <w:t xml:space="preserve"> </w:t>
      </w:r>
      <w:r>
        <w:rPr>
          <w:sz w:val="22"/>
        </w:rPr>
        <w:t>občanského</w:t>
      </w:r>
      <w:r w:rsidRPr="00EF3931">
        <w:rPr>
          <w:sz w:val="22"/>
        </w:rPr>
        <w:t xml:space="preserve"> zákoníku, považují zejména případy kdy:</w:t>
      </w:r>
    </w:p>
    <w:p w14:paraId="09078EDB" w14:textId="77777777" w:rsidR="000625E4" w:rsidRPr="00EF3931" w:rsidRDefault="000625E4" w:rsidP="00682941">
      <w:pPr>
        <w:numPr>
          <w:ilvl w:val="3"/>
          <w:numId w:val="4"/>
        </w:numPr>
        <w:spacing w:after="60" w:line="260" w:lineRule="exact"/>
        <w:jc w:val="both"/>
        <w:rPr>
          <w:sz w:val="22"/>
        </w:rPr>
      </w:pPr>
      <w:r w:rsidRPr="00EF3931">
        <w:rPr>
          <w:sz w:val="22"/>
        </w:rPr>
        <w:t>je nájemce v prodlení s </w:t>
      </w:r>
      <w:r>
        <w:rPr>
          <w:sz w:val="22"/>
        </w:rPr>
        <w:t>plněním svých platebních povinností dle této smlouvy a/nebo příslušné Doplňkové smlouvy</w:t>
      </w:r>
      <w:r w:rsidRPr="00EF3931">
        <w:rPr>
          <w:sz w:val="22"/>
        </w:rPr>
        <w:t xml:space="preserve"> déle než 60 </w:t>
      </w:r>
      <w:r>
        <w:rPr>
          <w:sz w:val="22"/>
        </w:rPr>
        <w:t xml:space="preserve">kalendářních </w:t>
      </w:r>
      <w:r w:rsidRPr="00EF3931">
        <w:rPr>
          <w:sz w:val="22"/>
        </w:rPr>
        <w:t>dnů,</w:t>
      </w:r>
    </w:p>
    <w:p w14:paraId="09078EDC" w14:textId="77777777" w:rsidR="000625E4" w:rsidRPr="00EF3931" w:rsidRDefault="000625E4" w:rsidP="00682941">
      <w:pPr>
        <w:numPr>
          <w:ilvl w:val="3"/>
          <w:numId w:val="4"/>
        </w:numPr>
        <w:spacing w:after="60" w:line="260" w:lineRule="exact"/>
        <w:jc w:val="both"/>
        <w:rPr>
          <w:sz w:val="22"/>
        </w:rPr>
      </w:pPr>
      <w:r w:rsidRPr="00EF3931">
        <w:rPr>
          <w:sz w:val="22"/>
        </w:rPr>
        <w:t xml:space="preserve">je pronajímatel v prodlení s plněním jakékoliv </w:t>
      </w:r>
      <w:r>
        <w:rPr>
          <w:sz w:val="22"/>
        </w:rPr>
        <w:t>povinnosti</w:t>
      </w:r>
      <w:r w:rsidRPr="00EF3931">
        <w:rPr>
          <w:sz w:val="22"/>
        </w:rPr>
        <w:t xml:space="preserve"> </w:t>
      </w:r>
      <w:r w:rsidRPr="00812B93">
        <w:rPr>
          <w:sz w:val="22"/>
          <w:szCs w:val="22"/>
        </w:rPr>
        <w:t>ze smlouvy</w:t>
      </w:r>
      <w:r w:rsidRPr="00EF3931">
        <w:rPr>
          <w:sz w:val="22"/>
        </w:rPr>
        <w:t xml:space="preserve"> plynoucí déle</w:t>
      </w:r>
      <w:r>
        <w:rPr>
          <w:sz w:val="22"/>
        </w:rPr>
        <w:t xml:space="preserve"> </w:t>
      </w:r>
      <w:r w:rsidRPr="004554C8">
        <w:rPr>
          <w:sz w:val="22"/>
        </w:rPr>
        <w:t xml:space="preserve">než 60 </w:t>
      </w:r>
      <w:r>
        <w:rPr>
          <w:sz w:val="22"/>
        </w:rPr>
        <w:t xml:space="preserve">kalendářních </w:t>
      </w:r>
      <w:r w:rsidRPr="004554C8">
        <w:rPr>
          <w:sz w:val="22"/>
        </w:rPr>
        <w:t>dnů</w:t>
      </w:r>
      <w:r w:rsidRPr="00EF3931">
        <w:rPr>
          <w:sz w:val="22"/>
        </w:rPr>
        <w:t>,</w:t>
      </w:r>
    </w:p>
    <w:p w14:paraId="09078EDD" w14:textId="77777777" w:rsidR="000625E4" w:rsidRPr="00EF3931" w:rsidRDefault="000625E4" w:rsidP="00682941">
      <w:pPr>
        <w:numPr>
          <w:ilvl w:val="3"/>
          <w:numId w:val="4"/>
        </w:numPr>
        <w:spacing w:after="60" w:line="260" w:lineRule="exact"/>
        <w:jc w:val="both"/>
        <w:rPr>
          <w:sz w:val="22"/>
        </w:rPr>
      </w:pPr>
      <w:r w:rsidRPr="00EF3931">
        <w:rPr>
          <w:sz w:val="22"/>
        </w:rPr>
        <w:t xml:space="preserve">vykazuje-li plnění </w:t>
      </w:r>
      <w:r>
        <w:rPr>
          <w:sz w:val="22"/>
        </w:rPr>
        <w:t>opakovaně vady, tj. nejméně 5</w:t>
      </w:r>
      <w:r w:rsidRPr="00EF3931">
        <w:rPr>
          <w:sz w:val="22"/>
        </w:rPr>
        <w:t>x, a pronajímatel tyto vady neodstraní ani v dodatečné lhůtě,</w:t>
      </w:r>
    </w:p>
    <w:p w14:paraId="09078EDE" w14:textId="77777777" w:rsidR="000625E4" w:rsidRPr="00EF3931" w:rsidRDefault="000625E4" w:rsidP="00682941">
      <w:pPr>
        <w:numPr>
          <w:ilvl w:val="3"/>
          <w:numId w:val="4"/>
        </w:numPr>
        <w:spacing w:after="60" w:line="260" w:lineRule="exact"/>
        <w:jc w:val="both"/>
        <w:rPr>
          <w:sz w:val="22"/>
        </w:rPr>
      </w:pPr>
      <w:r w:rsidRPr="00EF3931">
        <w:rPr>
          <w:sz w:val="22"/>
        </w:rPr>
        <w:t>porušil</w:t>
      </w:r>
      <w:r>
        <w:rPr>
          <w:sz w:val="22"/>
        </w:rPr>
        <w:t>a</w:t>
      </w:r>
      <w:r w:rsidRPr="00EF3931">
        <w:rPr>
          <w:sz w:val="22"/>
        </w:rPr>
        <w:t xml:space="preserve">-li </w:t>
      </w:r>
      <w:r>
        <w:rPr>
          <w:sz w:val="22"/>
        </w:rPr>
        <w:t>smluvní strana</w:t>
      </w:r>
      <w:r w:rsidRPr="00EF3931">
        <w:rPr>
          <w:sz w:val="22"/>
        </w:rPr>
        <w:t xml:space="preserve"> mlčenlivost o obchodním tajemství a</w:t>
      </w:r>
      <w:r>
        <w:rPr>
          <w:sz w:val="22"/>
        </w:rPr>
        <w:t>/nebo</w:t>
      </w:r>
      <w:r w:rsidRPr="00EF3931">
        <w:rPr>
          <w:sz w:val="22"/>
        </w:rPr>
        <w:t xml:space="preserve"> důvěrných informacích, </w:t>
      </w:r>
    </w:p>
    <w:p w14:paraId="09078EDF" w14:textId="77777777" w:rsidR="000625E4" w:rsidRPr="00EF3931" w:rsidRDefault="000625E4" w:rsidP="00682941">
      <w:pPr>
        <w:numPr>
          <w:ilvl w:val="3"/>
          <w:numId w:val="4"/>
        </w:numPr>
        <w:spacing w:after="60" w:line="260" w:lineRule="exact"/>
        <w:jc w:val="both"/>
        <w:rPr>
          <w:sz w:val="22"/>
        </w:rPr>
      </w:pPr>
      <w:r w:rsidRPr="00EF3931">
        <w:rPr>
          <w:sz w:val="22"/>
        </w:rPr>
        <w:t>se smluvní strana dopustila vůči druhé smluvní straně jednání vykazujícího znaky nekalé soutěže,</w:t>
      </w:r>
    </w:p>
    <w:p w14:paraId="09078EE0" w14:textId="77777777" w:rsidR="000625E4" w:rsidRDefault="000625E4" w:rsidP="00682941">
      <w:pPr>
        <w:numPr>
          <w:ilvl w:val="3"/>
          <w:numId w:val="4"/>
        </w:numPr>
        <w:spacing w:after="60" w:line="260" w:lineRule="exact"/>
        <w:jc w:val="both"/>
        <w:rPr>
          <w:sz w:val="22"/>
        </w:rPr>
      </w:pPr>
      <w:r w:rsidRPr="00EF3931">
        <w:rPr>
          <w:sz w:val="22"/>
        </w:rPr>
        <w:t>je pronajímatel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r>
        <w:rPr>
          <w:sz w:val="22"/>
        </w:rPr>
        <w:t>;</w:t>
      </w:r>
    </w:p>
    <w:p w14:paraId="09078EE1" w14:textId="77777777" w:rsidR="000625E4" w:rsidRPr="00EF3931" w:rsidRDefault="000625E4" w:rsidP="00682941">
      <w:pPr>
        <w:numPr>
          <w:ilvl w:val="3"/>
          <w:numId w:val="4"/>
        </w:numPr>
        <w:spacing w:after="120" w:line="260" w:lineRule="exact"/>
        <w:jc w:val="both"/>
        <w:rPr>
          <w:sz w:val="22"/>
        </w:rPr>
      </w:pPr>
      <w:r>
        <w:rPr>
          <w:sz w:val="22"/>
        </w:rPr>
        <w:t>je pronajímatel</w:t>
      </w:r>
      <w:r w:rsidRPr="00E061FF">
        <w:rPr>
          <w:sz w:val="22"/>
        </w:rPr>
        <w:t xml:space="preserve"> pravomocně odsouzen pro trestný čin</w:t>
      </w:r>
      <w:r w:rsidRPr="00EF3931">
        <w:rPr>
          <w:sz w:val="22"/>
        </w:rPr>
        <w:t>.</w:t>
      </w:r>
    </w:p>
    <w:p w14:paraId="09078EE2" w14:textId="77777777" w:rsidR="000625E4" w:rsidRDefault="000625E4" w:rsidP="00682941">
      <w:pPr>
        <w:numPr>
          <w:ilvl w:val="1"/>
          <w:numId w:val="4"/>
        </w:numPr>
        <w:spacing w:after="120" w:line="260" w:lineRule="exact"/>
        <w:jc w:val="both"/>
        <w:rPr>
          <w:sz w:val="22"/>
        </w:rPr>
      </w:pPr>
      <w:r w:rsidRPr="00EF3931">
        <w:rPr>
          <w:sz w:val="22"/>
        </w:rPr>
        <w:t xml:space="preserve">Odstoupení je účinné od okamžiku, kdy je doručeno písemné prohlášení jedné smluvní strany o odstoupení od </w:t>
      </w:r>
      <w:r w:rsidRPr="00812B93">
        <w:rPr>
          <w:sz w:val="22"/>
          <w:szCs w:val="22"/>
        </w:rPr>
        <w:t>smlouvy</w:t>
      </w:r>
      <w:r>
        <w:rPr>
          <w:sz w:val="22"/>
          <w:szCs w:val="22"/>
        </w:rPr>
        <w:t>/Doplňkové smlouvy</w:t>
      </w:r>
      <w:r w:rsidRPr="00EF3931">
        <w:rPr>
          <w:sz w:val="22"/>
        </w:rPr>
        <w:t xml:space="preserve"> druhé smluvní straně. V případě odstoupení od </w:t>
      </w:r>
      <w:r w:rsidRPr="00812B93">
        <w:rPr>
          <w:sz w:val="22"/>
          <w:szCs w:val="22"/>
        </w:rPr>
        <w:t>smlouvy</w:t>
      </w:r>
      <w:r>
        <w:rPr>
          <w:sz w:val="22"/>
          <w:szCs w:val="22"/>
        </w:rPr>
        <w:t>/Doplňkové smlouvy</w:t>
      </w:r>
      <w:r w:rsidRPr="00EF3931">
        <w:rPr>
          <w:sz w:val="22"/>
        </w:rPr>
        <w:t xml:space="preserve"> si smluvní strany nebudou vracet plnění řádně poskytnutá ke dni účinnosti odstoupení. Smluvní strany se zavazují vypořádat vzájemná práva a povinnosti vyplývající z předčasného ukončení </w:t>
      </w:r>
      <w:r w:rsidRPr="00812B93">
        <w:rPr>
          <w:sz w:val="22"/>
          <w:szCs w:val="22"/>
        </w:rPr>
        <w:t>smlouvy</w:t>
      </w:r>
      <w:r>
        <w:rPr>
          <w:sz w:val="22"/>
          <w:szCs w:val="22"/>
        </w:rPr>
        <w:t>/Doplňkové smlouvy</w:t>
      </w:r>
      <w:r w:rsidRPr="00EF3931">
        <w:rPr>
          <w:sz w:val="22"/>
        </w:rPr>
        <w:t xml:space="preserve"> nejpozději do 30 </w:t>
      </w:r>
      <w:r>
        <w:rPr>
          <w:sz w:val="22"/>
        </w:rPr>
        <w:t xml:space="preserve">kalendářních </w:t>
      </w:r>
      <w:r w:rsidRPr="00EF3931">
        <w:rPr>
          <w:sz w:val="22"/>
        </w:rPr>
        <w:t xml:space="preserve">dnů od takového ukončení. Smluvní strany se dohodly, že nájemce je oprávněn vozidla upravovat ve sjednaném rozsahu, a dále opatřovat je reklamními polepy či nápisy. Tyto úpravy nejsou důvodem nemožnosti odstoupení od </w:t>
      </w:r>
      <w:r w:rsidRPr="00812B93">
        <w:rPr>
          <w:sz w:val="22"/>
          <w:szCs w:val="22"/>
        </w:rPr>
        <w:t>smlouvy</w:t>
      </w:r>
      <w:r w:rsidRPr="00EF3931">
        <w:rPr>
          <w:sz w:val="22"/>
        </w:rPr>
        <w:t xml:space="preserve"> a pronajímatel se zavazuje takto upravená vozidla přijmout bez nároku na jakoukoliv náhradu.</w:t>
      </w:r>
      <w:bookmarkStart w:id="12" w:name="_Ref257839980"/>
    </w:p>
    <w:p w14:paraId="09078EE3" w14:textId="79574F7A" w:rsidR="000625E4" w:rsidRPr="0074555F" w:rsidRDefault="000625E4" w:rsidP="00682941">
      <w:pPr>
        <w:numPr>
          <w:ilvl w:val="1"/>
          <w:numId w:val="4"/>
        </w:numPr>
        <w:spacing w:after="120" w:line="260" w:lineRule="exact"/>
        <w:jc w:val="both"/>
        <w:rPr>
          <w:sz w:val="22"/>
        </w:rPr>
      </w:pPr>
      <w:r>
        <w:rPr>
          <w:sz w:val="22"/>
        </w:rPr>
        <w:t>Každá ze smluvních stran má právo tuto s</w:t>
      </w:r>
      <w:r w:rsidRPr="00C30BDA">
        <w:rPr>
          <w:sz w:val="22"/>
        </w:rPr>
        <w:t xml:space="preserve">mlouvu vypovědět bez udání důvodů s výpovědní </w:t>
      </w:r>
      <w:r w:rsidRPr="00312366">
        <w:rPr>
          <w:sz w:val="22"/>
        </w:rPr>
        <w:t xml:space="preserve">lhůtou </w:t>
      </w:r>
      <w:r>
        <w:rPr>
          <w:sz w:val="22"/>
        </w:rPr>
        <w:t>šest</w:t>
      </w:r>
      <w:r w:rsidRPr="00312366">
        <w:rPr>
          <w:sz w:val="22"/>
        </w:rPr>
        <w:t xml:space="preserve"> kalendářních měsíců, jež začne</w:t>
      </w:r>
      <w:r w:rsidRPr="00C30BDA">
        <w:rPr>
          <w:sz w:val="22"/>
        </w:rPr>
        <w:t xml:space="preserve"> plynout prvním dnem následujícího kalendářního měsíce po d</w:t>
      </w:r>
      <w:r>
        <w:rPr>
          <w:sz w:val="22"/>
        </w:rPr>
        <w:t>oručení písemné výpovědi druhé s</w:t>
      </w:r>
      <w:r w:rsidRPr="00C30BDA">
        <w:rPr>
          <w:sz w:val="22"/>
        </w:rPr>
        <w:t>mluvní straně.</w:t>
      </w:r>
    </w:p>
    <w:bookmarkEnd w:id="12"/>
    <w:p w14:paraId="09078EE4" w14:textId="77777777" w:rsidR="000625E4" w:rsidRPr="00EF3931" w:rsidRDefault="000625E4" w:rsidP="00682941">
      <w:pPr>
        <w:numPr>
          <w:ilvl w:val="0"/>
          <w:numId w:val="4"/>
        </w:numPr>
        <w:spacing w:before="240" w:after="120" w:line="260" w:lineRule="exact"/>
        <w:jc w:val="both"/>
        <w:rPr>
          <w:b/>
          <w:sz w:val="22"/>
          <w:u w:val="single"/>
        </w:rPr>
      </w:pPr>
      <w:r>
        <w:rPr>
          <w:b/>
          <w:sz w:val="22"/>
          <w:szCs w:val="22"/>
          <w:u w:val="single"/>
        </w:rPr>
        <w:t>Závěrečná</w:t>
      </w:r>
      <w:r w:rsidRPr="00EF3931">
        <w:rPr>
          <w:b/>
          <w:sz w:val="22"/>
          <w:u w:val="single"/>
        </w:rPr>
        <w:t xml:space="preserve"> ujednání</w:t>
      </w:r>
    </w:p>
    <w:p w14:paraId="09078EE5" w14:textId="77777777" w:rsidR="000625E4" w:rsidRDefault="000625E4" w:rsidP="00D92338">
      <w:pPr>
        <w:widowControl w:val="0"/>
        <w:numPr>
          <w:ilvl w:val="1"/>
          <w:numId w:val="4"/>
        </w:numPr>
        <w:spacing w:after="120" w:line="260" w:lineRule="exact"/>
        <w:jc w:val="both"/>
        <w:rPr>
          <w:sz w:val="22"/>
        </w:rPr>
      </w:pPr>
      <w:r w:rsidRPr="001C3526">
        <w:rPr>
          <w:sz w:val="22"/>
        </w:rPr>
        <w:t>Vešker</w:t>
      </w:r>
      <w:r w:rsidRPr="00BE1529">
        <w:rPr>
          <w:sz w:val="22"/>
          <w:szCs w:val="22"/>
        </w:rPr>
        <w:t>á</w:t>
      </w:r>
      <w:r w:rsidRPr="001C3526">
        <w:rPr>
          <w:sz w:val="22"/>
        </w:rPr>
        <w:t xml:space="preserve"> komunikace mezi smluvními stranami je činěna písemně, není-li </w:t>
      </w:r>
      <w:r w:rsidRPr="00812B93">
        <w:rPr>
          <w:sz w:val="22"/>
          <w:szCs w:val="22"/>
        </w:rPr>
        <w:t>smlouvou</w:t>
      </w:r>
      <w:r w:rsidRPr="001C3526">
        <w:rPr>
          <w:sz w:val="22"/>
        </w:rPr>
        <w:t xml:space="preserve"> stanoveno jinak. Písemná komunikace se činí v listinné nebo elektronické podobě p</w:t>
      </w:r>
      <w:r>
        <w:rPr>
          <w:sz w:val="22"/>
        </w:rPr>
        <w:t>rostřednictvím doporučené pošty nebo</w:t>
      </w:r>
      <w:r w:rsidRPr="001C3526">
        <w:rPr>
          <w:sz w:val="22"/>
        </w:rPr>
        <w:t xml:space="preserve"> e-mailu na adresy smluvních stran uveden</w:t>
      </w:r>
      <w:r>
        <w:rPr>
          <w:sz w:val="22"/>
        </w:rPr>
        <w:t>é</w:t>
      </w:r>
      <w:r w:rsidRPr="001C3526">
        <w:rPr>
          <w:sz w:val="22"/>
        </w:rPr>
        <w:t xml:space="preserve"> </w:t>
      </w:r>
      <w:r w:rsidRPr="00812B93">
        <w:rPr>
          <w:sz w:val="22"/>
          <w:szCs w:val="22"/>
        </w:rPr>
        <w:t>ve smlouvě</w:t>
      </w:r>
      <w:r w:rsidRPr="001C3526">
        <w:rPr>
          <w:sz w:val="22"/>
        </w:rPr>
        <w:t>.</w:t>
      </w:r>
    </w:p>
    <w:p w14:paraId="17D78F4E" w14:textId="75A3B751" w:rsidR="00751CB3" w:rsidRPr="001C3526" w:rsidRDefault="00751CB3" w:rsidP="00D92338">
      <w:pPr>
        <w:widowControl w:val="0"/>
        <w:spacing w:after="120" w:line="260" w:lineRule="exact"/>
        <w:ind w:left="567"/>
        <w:jc w:val="both"/>
        <w:rPr>
          <w:sz w:val="22"/>
        </w:rPr>
      </w:pPr>
      <w:r w:rsidRPr="00751CB3">
        <w:rPr>
          <w:sz w:val="22"/>
        </w:rPr>
        <w:t>Smluvní strany jako správci zpracovávají osobní údaje kontaktních osob a pracovníků/pověřených a oprávněných osob/zástupců druhé smluvní strany poskytnuté druhou smluvní stranou v této smlouvě pouze pro účely související s plněním smlouvy po dobu trvání smlouvy, a pro účely plnění povinností smluvních stran vyplývajících z právních předpisů a souvisejících s poskytovaným plněním (povinná archivace apod.) po dobu delší, je-li odůvodněna dle platných právních předpisů. Smluvní strana je povinna informovat obdobně kontaktní osoby a pracovníky/pověřené a oprávněné osoby/zástupce, jejichž osobní údaje pro účely související s plněním smlouvy předává druhé smluvní straně.</w:t>
      </w:r>
    </w:p>
    <w:p w14:paraId="09078EE6" w14:textId="77777777" w:rsidR="000625E4" w:rsidRPr="001C3526" w:rsidRDefault="000625E4" w:rsidP="00682941">
      <w:pPr>
        <w:numPr>
          <w:ilvl w:val="1"/>
          <w:numId w:val="4"/>
        </w:numPr>
        <w:spacing w:after="120" w:line="260" w:lineRule="exact"/>
        <w:jc w:val="both"/>
        <w:rPr>
          <w:sz w:val="22"/>
        </w:rPr>
      </w:pPr>
      <w:r w:rsidRPr="001C3526">
        <w:rPr>
          <w:sz w:val="22"/>
        </w:rPr>
        <w:t>Kontaktní adresy či spojení mohou být měněny jednostranným písemným oznámením doručeným příslušnou smluvní stranou druhé smluvní straně s tím, že takováto změna se stane účinnou uplynutím 5 pracovních dnů od doručení takového oznámení.</w:t>
      </w:r>
    </w:p>
    <w:bookmarkEnd w:id="11"/>
    <w:p w14:paraId="09078EE7" w14:textId="77777777" w:rsidR="000625E4" w:rsidRPr="001C3526" w:rsidRDefault="000625E4" w:rsidP="00682941">
      <w:pPr>
        <w:numPr>
          <w:ilvl w:val="1"/>
          <w:numId w:val="4"/>
        </w:numPr>
        <w:spacing w:after="120" w:line="260" w:lineRule="exact"/>
        <w:jc w:val="both"/>
        <w:rPr>
          <w:sz w:val="22"/>
        </w:rPr>
      </w:pPr>
      <w:r w:rsidRPr="001C3526">
        <w:rPr>
          <w:sz w:val="22"/>
        </w:rPr>
        <w:t xml:space="preserve">Smlouva se řídí právním řádem České republiky, zejména příslušnými ustanoveními </w:t>
      </w:r>
      <w:r>
        <w:rPr>
          <w:sz w:val="22"/>
        </w:rPr>
        <w:t>občanského</w:t>
      </w:r>
      <w:r w:rsidRPr="001C3526">
        <w:rPr>
          <w:sz w:val="22"/>
        </w:rPr>
        <w:t xml:space="preserve"> zákoníku a zákona o </w:t>
      </w:r>
      <w:r w:rsidR="00F0576B">
        <w:rPr>
          <w:sz w:val="22"/>
        </w:rPr>
        <w:t xml:space="preserve">zadávání </w:t>
      </w:r>
      <w:r w:rsidRPr="001C3526">
        <w:rPr>
          <w:sz w:val="22"/>
        </w:rPr>
        <w:t>veřejných zakáz</w:t>
      </w:r>
      <w:r w:rsidR="00F0576B">
        <w:rPr>
          <w:sz w:val="22"/>
        </w:rPr>
        <w:t>e</w:t>
      </w:r>
      <w:r w:rsidRPr="001C3526">
        <w:rPr>
          <w:sz w:val="22"/>
        </w:rPr>
        <w:t>k</w:t>
      </w:r>
      <w:r w:rsidRPr="00812B93">
        <w:rPr>
          <w:sz w:val="22"/>
          <w:szCs w:val="22"/>
        </w:rPr>
        <w:t>.</w:t>
      </w:r>
    </w:p>
    <w:p w14:paraId="09078EE8" w14:textId="77777777" w:rsidR="000625E4" w:rsidRDefault="000625E4" w:rsidP="00682941">
      <w:pPr>
        <w:numPr>
          <w:ilvl w:val="1"/>
          <w:numId w:val="4"/>
        </w:numPr>
        <w:spacing w:after="120" w:line="260" w:lineRule="exact"/>
        <w:jc w:val="both"/>
        <w:rPr>
          <w:sz w:val="22"/>
        </w:rPr>
      </w:pPr>
      <w:r w:rsidRPr="001C3526">
        <w:rPr>
          <w:sz w:val="22"/>
        </w:rPr>
        <w:t>Smluvní strany se dohodly, že místně příslušným soudem pro řešení případných sporů bude soud příslušný dle místa sídla nájemce.</w:t>
      </w:r>
    </w:p>
    <w:p w14:paraId="09078EE9" w14:textId="77777777" w:rsidR="000625E4" w:rsidRPr="00323100" w:rsidRDefault="000625E4" w:rsidP="00682941">
      <w:pPr>
        <w:numPr>
          <w:ilvl w:val="1"/>
          <w:numId w:val="4"/>
        </w:numPr>
        <w:spacing w:after="120" w:line="260" w:lineRule="exact"/>
        <w:jc w:val="both"/>
        <w:rPr>
          <w:sz w:val="22"/>
        </w:rPr>
      </w:pPr>
      <w:r w:rsidRPr="00323100">
        <w:rPr>
          <w:sz w:val="22"/>
        </w:rPr>
        <w:t>Smluvní strany se zavazují dodržovat právní předpisy a chovat se tak, aby jejich jednání nemohlo vzbudit důvodné podezření ze spáchání nebo páchání trestného činu p</w:t>
      </w:r>
      <w:r>
        <w:rPr>
          <w:sz w:val="22"/>
        </w:rPr>
        <w:t>řičitatelného jedné nebo oběma s</w:t>
      </w:r>
      <w:r w:rsidRPr="00323100">
        <w:rPr>
          <w:sz w:val="22"/>
        </w:rPr>
        <w:t>mluvním stranám podle zákona č. 418/2011 Sb., o trestní odpovědnosti právnických osob a řízení proti nim, ve znění pozdějších předpisů.</w:t>
      </w:r>
    </w:p>
    <w:p w14:paraId="09078EEA" w14:textId="77777777" w:rsidR="000625E4" w:rsidRPr="00323100" w:rsidRDefault="000625E4" w:rsidP="00682941">
      <w:pPr>
        <w:numPr>
          <w:ilvl w:val="1"/>
          <w:numId w:val="4"/>
        </w:numPr>
        <w:spacing w:after="120" w:line="260" w:lineRule="exact"/>
        <w:jc w:val="both"/>
        <w:rPr>
          <w:sz w:val="22"/>
        </w:rPr>
      </w:pPr>
      <w:r w:rsidRPr="00323100">
        <w:rPr>
          <w:sz w:val="22"/>
        </w:rPr>
        <w:t xml:space="preserve">V případě, že bude zahájeno trestní stíhání </w:t>
      </w:r>
      <w:r>
        <w:rPr>
          <w:sz w:val="22"/>
        </w:rPr>
        <w:t>pronajímatele</w:t>
      </w:r>
      <w:r w:rsidRPr="00323100">
        <w:rPr>
          <w:sz w:val="22"/>
        </w:rPr>
        <w:t xml:space="preserve">, zavazuje se </w:t>
      </w:r>
      <w:r>
        <w:rPr>
          <w:sz w:val="22"/>
        </w:rPr>
        <w:t>pronajímatel</w:t>
      </w:r>
      <w:r w:rsidRPr="00323100">
        <w:rPr>
          <w:sz w:val="22"/>
        </w:rPr>
        <w:t xml:space="preserve"> o tomto bez zbytečného odkladu písemně informovat </w:t>
      </w:r>
      <w:r>
        <w:rPr>
          <w:sz w:val="22"/>
        </w:rPr>
        <w:t>nájemce</w:t>
      </w:r>
      <w:r w:rsidRPr="00323100">
        <w:rPr>
          <w:sz w:val="22"/>
        </w:rPr>
        <w:t>.</w:t>
      </w:r>
    </w:p>
    <w:p w14:paraId="09078EEB" w14:textId="77777777" w:rsidR="000625E4" w:rsidRPr="00323100" w:rsidRDefault="000625E4" w:rsidP="00682941">
      <w:pPr>
        <w:numPr>
          <w:ilvl w:val="1"/>
          <w:numId w:val="4"/>
        </w:numPr>
        <w:spacing w:after="120" w:line="260" w:lineRule="exact"/>
        <w:jc w:val="both"/>
        <w:rPr>
          <w:sz w:val="22"/>
        </w:rPr>
      </w:pPr>
      <w:r w:rsidRPr="00323100">
        <w:rPr>
          <w:sz w:val="22"/>
        </w:rPr>
        <w:t>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w:t>
      </w:r>
    </w:p>
    <w:p w14:paraId="09078EEC" w14:textId="77777777" w:rsidR="000625E4" w:rsidRPr="00323100" w:rsidRDefault="000625E4" w:rsidP="00682941">
      <w:pPr>
        <w:numPr>
          <w:ilvl w:val="1"/>
          <w:numId w:val="4"/>
        </w:numPr>
        <w:spacing w:after="120" w:line="260" w:lineRule="exact"/>
        <w:jc w:val="both"/>
        <w:rPr>
          <w:sz w:val="22"/>
        </w:rPr>
      </w:pPr>
      <w:r w:rsidRPr="00323100">
        <w:rPr>
          <w:sz w:val="22"/>
        </w:rPr>
        <w:t>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p>
    <w:p w14:paraId="09078EED" w14:textId="77777777" w:rsidR="000625E4" w:rsidRPr="001C3526" w:rsidRDefault="000625E4" w:rsidP="00682941">
      <w:pPr>
        <w:numPr>
          <w:ilvl w:val="1"/>
          <w:numId w:val="4"/>
        </w:numPr>
        <w:spacing w:after="120" w:line="260" w:lineRule="exact"/>
        <w:jc w:val="both"/>
        <w:rPr>
          <w:sz w:val="22"/>
        </w:rPr>
      </w:pPr>
      <w:r w:rsidRPr="00323100">
        <w:rPr>
          <w:sz w:val="22"/>
        </w:rPr>
        <w:t>Smluvní strany nebudou ani u svých obchodních partnerů tolerovat jakoukoliv formu korupce či uplácení.</w:t>
      </w:r>
    </w:p>
    <w:p w14:paraId="09078EEE" w14:textId="77777777" w:rsidR="000625E4" w:rsidRPr="006E727E" w:rsidRDefault="000625E4" w:rsidP="00682941">
      <w:pPr>
        <w:numPr>
          <w:ilvl w:val="1"/>
          <w:numId w:val="4"/>
        </w:numPr>
        <w:spacing w:after="120" w:line="260" w:lineRule="exact"/>
        <w:jc w:val="both"/>
        <w:rPr>
          <w:sz w:val="22"/>
        </w:rPr>
      </w:pPr>
      <w:r w:rsidRPr="006E727E">
        <w:rPr>
          <w:sz w:val="22"/>
        </w:rPr>
        <w:t xml:space="preserve">Smlouva může být měněna pouze vzestupně očíslovanými písemnými dodatky ke smlouvě podepsanými oběma smluvními stranami. Podstatná změna textu </w:t>
      </w:r>
      <w:r w:rsidRPr="006E727E">
        <w:rPr>
          <w:sz w:val="22"/>
          <w:szCs w:val="22"/>
        </w:rPr>
        <w:t>smlouvy</w:t>
      </w:r>
      <w:r w:rsidRPr="006E727E">
        <w:rPr>
          <w:sz w:val="22"/>
        </w:rPr>
        <w:t xml:space="preserve"> nebo změna, která by nebyla připuštěna zákonem o </w:t>
      </w:r>
      <w:r w:rsidR="00F0576B">
        <w:rPr>
          <w:sz w:val="22"/>
        </w:rPr>
        <w:t xml:space="preserve">zadávání </w:t>
      </w:r>
      <w:r w:rsidRPr="006E727E">
        <w:rPr>
          <w:sz w:val="22"/>
        </w:rPr>
        <w:t>veřejných zakáz</w:t>
      </w:r>
      <w:r w:rsidR="00F0576B">
        <w:rPr>
          <w:sz w:val="22"/>
        </w:rPr>
        <w:t>e</w:t>
      </w:r>
      <w:r w:rsidRPr="006E727E">
        <w:rPr>
          <w:sz w:val="22"/>
        </w:rPr>
        <w:t>k, je vyloučena.</w:t>
      </w:r>
    </w:p>
    <w:p w14:paraId="09078EEF" w14:textId="77777777" w:rsidR="000625E4" w:rsidRPr="006E727E" w:rsidRDefault="000625E4" w:rsidP="00682941">
      <w:pPr>
        <w:numPr>
          <w:ilvl w:val="1"/>
          <w:numId w:val="4"/>
        </w:numPr>
        <w:spacing w:after="120" w:line="260" w:lineRule="exact"/>
        <w:jc w:val="both"/>
        <w:rPr>
          <w:sz w:val="22"/>
        </w:rPr>
      </w:pPr>
      <w:r w:rsidRPr="006E727E">
        <w:rPr>
          <w:sz w:val="22"/>
        </w:rPr>
        <w:t xml:space="preserve">Dnem doručení písemností odeslaných na základě </w:t>
      </w:r>
      <w:r w:rsidRPr="006E727E">
        <w:rPr>
          <w:sz w:val="22"/>
          <w:szCs w:val="22"/>
        </w:rPr>
        <w:t>smlouvy</w:t>
      </w:r>
      <w:r w:rsidRPr="006E727E">
        <w:rPr>
          <w:sz w:val="22"/>
        </w:rPr>
        <w:t xml:space="preserve"> nebo v souvislosti </w:t>
      </w:r>
      <w:r w:rsidRPr="006E727E">
        <w:rPr>
          <w:sz w:val="22"/>
          <w:szCs w:val="22"/>
        </w:rPr>
        <w:t>se smlouvou</w:t>
      </w:r>
      <w:r w:rsidRPr="006E727E">
        <w:rPr>
          <w:sz w:val="22"/>
        </w:rPr>
        <w:t>, pokud není prokázán jiný den doručení, se rozumí poslední den lhůty, ve které byla písemnost pro adresáta uložena u provozovatele poštovních služeb</w:t>
      </w:r>
      <w:r w:rsidRPr="00502DD4">
        <w:rPr>
          <w:sz w:val="22"/>
          <w:szCs w:val="22"/>
        </w:rPr>
        <w:t>,</w:t>
      </w:r>
      <w:r w:rsidRPr="00502DD4">
        <w:rPr>
          <w:sz w:val="22"/>
        </w:rPr>
        <w:t xml:space="preserve"> a to i tehdy, jestliže se adresát o jejím uložení nedověděl.</w:t>
      </w:r>
      <w:r w:rsidRPr="006E727E">
        <w:rPr>
          <w:sz w:val="22"/>
          <w:szCs w:val="22"/>
        </w:rPr>
        <w:t xml:space="preserve"> Smluvní strany výslovně vylučují § 573 občanského zákoníku.</w:t>
      </w:r>
    </w:p>
    <w:p w14:paraId="09078EF0" w14:textId="77777777" w:rsidR="000625E4" w:rsidRPr="006E727E" w:rsidRDefault="000625E4" w:rsidP="00682941">
      <w:pPr>
        <w:numPr>
          <w:ilvl w:val="1"/>
          <w:numId w:val="4"/>
        </w:numPr>
        <w:spacing w:after="120" w:line="260" w:lineRule="exact"/>
        <w:jc w:val="both"/>
        <w:rPr>
          <w:sz w:val="22"/>
        </w:rPr>
      </w:pPr>
      <w:r w:rsidRPr="006E727E">
        <w:rPr>
          <w:sz w:val="22"/>
        </w:rPr>
        <w:t xml:space="preserve">V případě, že se kterékoli z ujednání nebo ustanovení </w:t>
      </w:r>
      <w:r w:rsidRPr="006E727E">
        <w:rPr>
          <w:sz w:val="22"/>
          <w:szCs w:val="22"/>
        </w:rPr>
        <w:t>smlouvy</w:t>
      </w:r>
      <w:r w:rsidRPr="006E727E">
        <w:rPr>
          <w:sz w:val="22"/>
        </w:rPr>
        <w:t xml:space="preserve"> ukáže být neplatné, neúčinné či nevykonatelné, jsou smluvní strany povinny takové ujednání nebo ustanovení nahradit takovým platným, účinným či vykonatelným ujednáním nebo ustanovením, které se bude co nejméně lišit od principů ujednání </w:t>
      </w:r>
      <w:r w:rsidRPr="006E727E">
        <w:rPr>
          <w:sz w:val="22"/>
          <w:szCs w:val="22"/>
        </w:rPr>
        <w:t>smlouvy</w:t>
      </w:r>
      <w:r w:rsidRPr="006E727E">
        <w:rPr>
          <w:sz w:val="22"/>
        </w:rPr>
        <w:t xml:space="preserve">. Ostatní ujednání a ustanovení zůstávají </w:t>
      </w:r>
      <w:r w:rsidRPr="006E727E">
        <w:rPr>
          <w:sz w:val="22"/>
          <w:szCs w:val="22"/>
        </w:rPr>
        <w:t>nedotčena</w:t>
      </w:r>
      <w:r w:rsidRPr="006E727E">
        <w:rPr>
          <w:sz w:val="22"/>
        </w:rPr>
        <w:t>.</w:t>
      </w:r>
    </w:p>
    <w:p w14:paraId="09078EF1" w14:textId="77777777" w:rsidR="000625E4" w:rsidRPr="006E727E" w:rsidRDefault="000625E4" w:rsidP="00682941">
      <w:pPr>
        <w:numPr>
          <w:ilvl w:val="1"/>
          <w:numId w:val="4"/>
        </w:numPr>
        <w:spacing w:after="120" w:line="260" w:lineRule="exact"/>
        <w:jc w:val="both"/>
        <w:rPr>
          <w:sz w:val="22"/>
        </w:rPr>
      </w:pPr>
      <w:r w:rsidRPr="006E727E">
        <w:rPr>
          <w:sz w:val="22"/>
        </w:rPr>
        <w:t>Smlouva je vyhotovena ve 4 stejnopisech s platností originálu, z nichž každá smluvní strana obdrží po dvou.</w:t>
      </w:r>
    </w:p>
    <w:p w14:paraId="09078EF2" w14:textId="77777777" w:rsidR="000625E4" w:rsidRPr="006E727E" w:rsidRDefault="000625E4" w:rsidP="00682941">
      <w:pPr>
        <w:numPr>
          <w:ilvl w:val="1"/>
          <w:numId w:val="4"/>
        </w:numPr>
        <w:spacing w:after="60" w:line="260" w:lineRule="exact"/>
        <w:jc w:val="both"/>
        <w:rPr>
          <w:sz w:val="22"/>
          <w:szCs w:val="22"/>
        </w:rPr>
      </w:pPr>
      <w:r w:rsidRPr="006E727E">
        <w:rPr>
          <w:sz w:val="22"/>
          <w:szCs w:val="22"/>
        </w:rPr>
        <w:t xml:space="preserve">Nedílnou součástí této smlouvy jsou </w:t>
      </w:r>
      <w:r w:rsidRPr="006E727E">
        <w:rPr>
          <w:sz w:val="22"/>
        </w:rPr>
        <w:t>tyto</w:t>
      </w:r>
      <w:r w:rsidRPr="006E727E">
        <w:rPr>
          <w:sz w:val="22"/>
          <w:szCs w:val="22"/>
        </w:rPr>
        <w:t xml:space="preserve"> přílohy:</w:t>
      </w:r>
    </w:p>
    <w:p w14:paraId="09078EF3" w14:textId="77777777" w:rsidR="000625E4" w:rsidRPr="006E727E" w:rsidRDefault="000625E4" w:rsidP="00682941">
      <w:pPr>
        <w:numPr>
          <w:ilvl w:val="3"/>
          <w:numId w:val="4"/>
        </w:numPr>
        <w:spacing w:after="60" w:line="260" w:lineRule="exact"/>
        <w:jc w:val="both"/>
        <w:rPr>
          <w:sz w:val="22"/>
          <w:szCs w:val="22"/>
        </w:rPr>
      </w:pPr>
      <w:r w:rsidRPr="006E727E">
        <w:rPr>
          <w:sz w:val="22"/>
          <w:szCs w:val="22"/>
        </w:rPr>
        <w:t>Příloha č. 1</w:t>
      </w:r>
      <w:r w:rsidR="003A7E0F">
        <w:rPr>
          <w:sz w:val="22"/>
          <w:szCs w:val="22"/>
        </w:rPr>
        <w:t xml:space="preserve"> </w:t>
      </w:r>
      <w:r w:rsidRPr="006E727E">
        <w:rPr>
          <w:sz w:val="22"/>
          <w:szCs w:val="22"/>
        </w:rPr>
        <w:t>a</w:t>
      </w:r>
      <w:r w:rsidR="003A7E0F">
        <w:rPr>
          <w:sz w:val="22"/>
          <w:szCs w:val="22"/>
        </w:rPr>
        <w:t>)</w:t>
      </w:r>
      <w:r w:rsidRPr="006E727E">
        <w:rPr>
          <w:sz w:val="22"/>
          <w:szCs w:val="22"/>
        </w:rPr>
        <w:t>, 1</w:t>
      </w:r>
      <w:r w:rsidR="003A7E0F">
        <w:rPr>
          <w:sz w:val="22"/>
          <w:szCs w:val="22"/>
        </w:rPr>
        <w:t xml:space="preserve"> </w:t>
      </w:r>
      <w:r w:rsidRPr="006E727E">
        <w:rPr>
          <w:sz w:val="22"/>
          <w:szCs w:val="22"/>
        </w:rPr>
        <w:t>b</w:t>
      </w:r>
      <w:r w:rsidR="003A7E0F">
        <w:rPr>
          <w:sz w:val="22"/>
          <w:szCs w:val="22"/>
        </w:rPr>
        <w:t>)</w:t>
      </w:r>
      <w:r w:rsidRPr="006E727E">
        <w:rPr>
          <w:sz w:val="22"/>
          <w:szCs w:val="22"/>
        </w:rPr>
        <w:t xml:space="preserve"> - Obecná technická specifikace</w:t>
      </w:r>
      <w:r w:rsidR="00014F5B">
        <w:rPr>
          <w:sz w:val="22"/>
          <w:szCs w:val="22"/>
        </w:rPr>
        <w:t xml:space="preserve"> vozidel</w:t>
      </w:r>
      <w:r w:rsidRPr="006E727E">
        <w:rPr>
          <w:sz w:val="22"/>
          <w:szCs w:val="22"/>
        </w:rPr>
        <w:t xml:space="preserve">, Přesná technická specifikace </w:t>
      </w:r>
      <w:r w:rsidR="00014F5B">
        <w:rPr>
          <w:sz w:val="22"/>
          <w:szCs w:val="22"/>
        </w:rPr>
        <w:t>vozidel</w:t>
      </w:r>
      <w:r w:rsidRPr="006E727E">
        <w:rPr>
          <w:sz w:val="22"/>
          <w:szCs w:val="22"/>
        </w:rPr>
        <w:t>, polepů automobilů a souvisejících údajů,</w:t>
      </w:r>
    </w:p>
    <w:p w14:paraId="09078EF4" w14:textId="77777777" w:rsidR="000625E4" w:rsidRPr="006E727E" w:rsidRDefault="000625E4" w:rsidP="00682941">
      <w:pPr>
        <w:numPr>
          <w:ilvl w:val="3"/>
          <w:numId w:val="4"/>
        </w:numPr>
        <w:spacing w:after="60" w:line="260" w:lineRule="exact"/>
        <w:jc w:val="both"/>
        <w:rPr>
          <w:sz w:val="22"/>
        </w:rPr>
      </w:pPr>
      <w:r w:rsidRPr="006E727E">
        <w:rPr>
          <w:sz w:val="22"/>
        </w:rPr>
        <w:t xml:space="preserve">Příloha č. </w:t>
      </w:r>
      <w:r w:rsidRPr="006E727E">
        <w:rPr>
          <w:sz w:val="22"/>
          <w:szCs w:val="22"/>
        </w:rPr>
        <w:t>2 - Vzor protokolu o předání a převzetí vozidla (pronajímatel může předložit vlastní návrh protokolu),</w:t>
      </w:r>
    </w:p>
    <w:p w14:paraId="09078EF5" w14:textId="77777777" w:rsidR="000625E4" w:rsidRPr="006E727E" w:rsidRDefault="000625E4" w:rsidP="00682941">
      <w:pPr>
        <w:numPr>
          <w:ilvl w:val="3"/>
          <w:numId w:val="4"/>
        </w:numPr>
        <w:spacing w:after="60" w:line="260" w:lineRule="exact"/>
        <w:jc w:val="both"/>
        <w:rPr>
          <w:sz w:val="22"/>
        </w:rPr>
      </w:pPr>
      <w:r w:rsidRPr="006E727E">
        <w:rPr>
          <w:sz w:val="22"/>
        </w:rPr>
        <w:t xml:space="preserve">Příloha č. </w:t>
      </w:r>
      <w:r w:rsidRPr="006E727E">
        <w:rPr>
          <w:sz w:val="22"/>
          <w:szCs w:val="22"/>
        </w:rPr>
        <w:t>3 - Určení výše nájemného a dalších plateb,</w:t>
      </w:r>
    </w:p>
    <w:p w14:paraId="09078EF6" w14:textId="77777777" w:rsidR="000625E4" w:rsidRPr="006E727E" w:rsidRDefault="000625E4" w:rsidP="00682941">
      <w:pPr>
        <w:numPr>
          <w:ilvl w:val="3"/>
          <w:numId w:val="4"/>
        </w:numPr>
        <w:spacing w:after="60" w:line="260" w:lineRule="exact"/>
        <w:jc w:val="both"/>
        <w:rPr>
          <w:sz w:val="22"/>
        </w:rPr>
      </w:pPr>
      <w:r w:rsidRPr="006E727E">
        <w:rPr>
          <w:sz w:val="22"/>
        </w:rPr>
        <w:t xml:space="preserve">Příloha č. </w:t>
      </w:r>
      <w:r w:rsidRPr="006E727E">
        <w:rPr>
          <w:sz w:val="22"/>
          <w:szCs w:val="22"/>
        </w:rPr>
        <w:t>4</w:t>
      </w:r>
      <w:r w:rsidR="00731AB9">
        <w:rPr>
          <w:sz w:val="22"/>
          <w:szCs w:val="22"/>
        </w:rPr>
        <w:t xml:space="preserve"> </w:t>
      </w:r>
      <w:r w:rsidRPr="006E727E">
        <w:rPr>
          <w:sz w:val="22"/>
          <w:szCs w:val="22"/>
        </w:rPr>
        <w:t>- Doklad o schválení dodávaných automobilů pro provoz na pozemních komunikacích,</w:t>
      </w:r>
    </w:p>
    <w:p w14:paraId="09078EF7" w14:textId="77777777" w:rsidR="000625E4" w:rsidRPr="006E727E" w:rsidRDefault="000625E4" w:rsidP="00682941">
      <w:pPr>
        <w:numPr>
          <w:ilvl w:val="3"/>
          <w:numId w:val="4"/>
        </w:numPr>
        <w:spacing w:after="120" w:line="260" w:lineRule="exact"/>
        <w:jc w:val="both"/>
        <w:rPr>
          <w:sz w:val="22"/>
          <w:szCs w:val="22"/>
        </w:rPr>
      </w:pPr>
      <w:r w:rsidRPr="006E727E">
        <w:rPr>
          <w:sz w:val="22"/>
        </w:rPr>
        <w:t xml:space="preserve">Příloha č. </w:t>
      </w:r>
      <w:r w:rsidRPr="006E727E">
        <w:rPr>
          <w:sz w:val="22"/>
          <w:szCs w:val="22"/>
        </w:rPr>
        <w:t xml:space="preserve">5 - Katalog akceptovatelných a </w:t>
      </w:r>
      <w:r w:rsidRPr="006E727E">
        <w:rPr>
          <w:sz w:val="22"/>
        </w:rPr>
        <w:t>neakceptovatelných</w:t>
      </w:r>
      <w:r w:rsidRPr="006E727E">
        <w:rPr>
          <w:sz w:val="22"/>
          <w:szCs w:val="22"/>
        </w:rPr>
        <w:t xml:space="preserve"> poškození a opotřebení vozidel.</w:t>
      </w:r>
    </w:p>
    <w:p w14:paraId="09078EF8" w14:textId="77777777" w:rsidR="000625E4" w:rsidRPr="00E06DD5" w:rsidRDefault="000625E4" w:rsidP="00682941">
      <w:pPr>
        <w:numPr>
          <w:ilvl w:val="1"/>
          <w:numId w:val="4"/>
        </w:numPr>
        <w:spacing w:after="120" w:line="260" w:lineRule="exact"/>
        <w:jc w:val="both"/>
        <w:rPr>
          <w:sz w:val="22"/>
        </w:rPr>
      </w:pPr>
      <w:r>
        <w:rPr>
          <w:sz w:val="22"/>
          <w:szCs w:val="22"/>
        </w:rPr>
        <w:t>Nájemce</w:t>
      </w:r>
      <w:r w:rsidRPr="00BB22E3">
        <w:rPr>
          <w:sz w:val="22"/>
          <w:szCs w:val="22"/>
        </w:rPr>
        <w:t xml:space="preserve"> ve smyslu </w:t>
      </w:r>
      <w:r>
        <w:rPr>
          <w:sz w:val="22"/>
          <w:szCs w:val="22"/>
        </w:rPr>
        <w:t xml:space="preserve">ustanovení </w:t>
      </w:r>
      <w:r w:rsidRPr="00BB22E3">
        <w:rPr>
          <w:sz w:val="22"/>
          <w:szCs w:val="22"/>
        </w:rPr>
        <w:t>§</w:t>
      </w:r>
      <w:r>
        <w:rPr>
          <w:sz w:val="22"/>
          <w:szCs w:val="22"/>
        </w:rPr>
        <w:t> </w:t>
      </w:r>
      <w:r w:rsidRPr="00BB22E3">
        <w:rPr>
          <w:sz w:val="22"/>
          <w:szCs w:val="22"/>
        </w:rPr>
        <w:t>1740 odst. 3 občanského zákoníku předem vylučuje př</w:t>
      </w:r>
      <w:r>
        <w:rPr>
          <w:sz w:val="22"/>
          <w:szCs w:val="22"/>
        </w:rPr>
        <w:t>ijetí nabídky na uzavření této s</w:t>
      </w:r>
      <w:r w:rsidRPr="00BB22E3">
        <w:rPr>
          <w:sz w:val="22"/>
          <w:szCs w:val="22"/>
        </w:rPr>
        <w:t>mlouvy s jakýmkoli dodatkem nebo jakoukoli odchylkou.</w:t>
      </w:r>
    </w:p>
    <w:p w14:paraId="09078EF9" w14:textId="77777777" w:rsidR="000625E4" w:rsidRPr="00F23C65" w:rsidRDefault="000625E4" w:rsidP="00682941">
      <w:pPr>
        <w:numPr>
          <w:ilvl w:val="1"/>
          <w:numId w:val="4"/>
        </w:numPr>
        <w:spacing w:after="120" w:line="260" w:lineRule="exact"/>
        <w:jc w:val="both"/>
        <w:rPr>
          <w:sz w:val="22"/>
        </w:rPr>
      </w:pPr>
      <w:r w:rsidRPr="00604BEF">
        <w:rPr>
          <w:sz w:val="22"/>
          <w:szCs w:val="22"/>
        </w:rPr>
        <w:t>P</w:t>
      </w:r>
      <w:r>
        <w:rPr>
          <w:sz w:val="22"/>
          <w:szCs w:val="22"/>
        </w:rPr>
        <w:t>ronajímatel</w:t>
      </w:r>
      <w:r w:rsidRPr="00604BEF">
        <w:rPr>
          <w:sz w:val="22"/>
          <w:szCs w:val="22"/>
        </w:rPr>
        <w:t xml:space="preserve"> tímto prohlašuje, že mu byly ze strany </w:t>
      </w:r>
      <w:r>
        <w:rPr>
          <w:sz w:val="22"/>
          <w:szCs w:val="22"/>
        </w:rPr>
        <w:t>nájemce</w:t>
      </w:r>
      <w:r w:rsidRPr="00604BEF">
        <w:rPr>
          <w:sz w:val="22"/>
          <w:szCs w:val="22"/>
        </w:rPr>
        <w:t xml:space="preserve"> sděleny veškeré skutkové a právní okolnosti související s uzavř</w:t>
      </w:r>
      <w:r>
        <w:rPr>
          <w:sz w:val="22"/>
          <w:szCs w:val="22"/>
        </w:rPr>
        <w:t>ením této s</w:t>
      </w:r>
      <w:r w:rsidRPr="00604BEF">
        <w:rPr>
          <w:sz w:val="22"/>
          <w:szCs w:val="22"/>
        </w:rPr>
        <w:t xml:space="preserve">mlouvy a že </w:t>
      </w:r>
      <w:r>
        <w:rPr>
          <w:sz w:val="22"/>
          <w:szCs w:val="22"/>
        </w:rPr>
        <w:t>pronajímatel</w:t>
      </w:r>
      <w:r w:rsidRPr="00604BEF">
        <w:rPr>
          <w:sz w:val="22"/>
          <w:szCs w:val="22"/>
        </w:rPr>
        <w:t xml:space="preserve"> je v tomto ohledu přesvědčen </w:t>
      </w:r>
      <w:r>
        <w:rPr>
          <w:sz w:val="22"/>
          <w:szCs w:val="22"/>
        </w:rPr>
        <w:t>o jeho schopnosti uzavřít tuto smlouvu, má zájem tuto s</w:t>
      </w:r>
      <w:r w:rsidRPr="00604BEF">
        <w:rPr>
          <w:sz w:val="22"/>
          <w:szCs w:val="22"/>
        </w:rPr>
        <w:t xml:space="preserve">mlouvu uzavřít a je schopen plnit veškeré povinnosti z této </w:t>
      </w:r>
      <w:r>
        <w:rPr>
          <w:sz w:val="22"/>
          <w:szCs w:val="22"/>
        </w:rPr>
        <w:t>s</w:t>
      </w:r>
      <w:r w:rsidRPr="00604BEF">
        <w:rPr>
          <w:sz w:val="22"/>
          <w:szCs w:val="22"/>
        </w:rPr>
        <w:t>mlouvy plynoucí</w:t>
      </w:r>
      <w:r>
        <w:rPr>
          <w:sz w:val="22"/>
          <w:szCs w:val="22"/>
        </w:rPr>
        <w:t>.</w:t>
      </w:r>
    </w:p>
    <w:p w14:paraId="09078EFA" w14:textId="77777777" w:rsidR="000625E4" w:rsidRPr="007C3043" w:rsidRDefault="000625E4" w:rsidP="00D92338">
      <w:pPr>
        <w:numPr>
          <w:ilvl w:val="1"/>
          <w:numId w:val="4"/>
        </w:numPr>
        <w:spacing w:line="260" w:lineRule="exact"/>
        <w:jc w:val="both"/>
        <w:rPr>
          <w:sz w:val="22"/>
        </w:rPr>
      </w:pPr>
      <w:r w:rsidRPr="001C3526">
        <w:rPr>
          <w:sz w:val="22"/>
        </w:rPr>
        <w:t xml:space="preserve">Smluvní strany prohlašují, že </w:t>
      </w:r>
      <w:r w:rsidRPr="00812B93">
        <w:rPr>
          <w:sz w:val="22"/>
          <w:szCs w:val="22"/>
        </w:rPr>
        <w:t>smlouva</w:t>
      </w:r>
      <w:r w:rsidRPr="001C3526">
        <w:rPr>
          <w:sz w:val="22"/>
        </w:rPr>
        <w:t xml:space="preserve"> vyjadřuje jejich úplné a výlučné vzájemné ujednání týkající se daného předmětu </w:t>
      </w:r>
      <w:r w:rsidRPr="00812B93">
        <w:rPr>
          <w:sz w:val="22"/>
          <w:szCs w:val="22"/>
        </w:rPr>
        <w:t>smlouvy</w:t>
      </w:r>
      <w:r w:rsidRPr="001C3526">
        <w:rPr>
          <w:sz w:val="22"/>
        </w:rPr>
        <w:t xml:space="preserve">. Smluvní strany po přečtení </w:t>
      </w:r>
      <w:r w:rsidRPr="00812B93">
        <w:rPr>
          <w:sz w:val="22"/>
          <w:szCs w:val="22"/>
        </w:rPr>
        <w:t>smlouvy</w:t>
      </w:r>
      <w:r w:rsidRPr="001C3526">
        <w:rPr>
          <w:sz w:val="22"/>
        </w:rPr>
        <w:t xml:space="preserve"> prohlašují, že byla uzavřena po vzájemném projednání, určitě a srozumitelně, na základě jejich pravé, vážně míněné a svobodné vůle. Na důkaz uvedených skutečností připojují podpisy svých oprávněných osob či zástupců.</w:t>
      </w:r>
    </w:p>
    <w:p w14:paraId="09078EFB" w14:textId="77777777" w:rsidR="000625E4" w:rsidRDefault="000625E4" w:rsidP="001E66BF">
      <w:pPr>
        <w:tabs>
          <w:tab w:val="left" w:pos="4680"/>
        </w:tabs>
        <w:spacing w:after="120" w:line="260" w:lineRule="exact"/>
        <w:rPr>
          <w:sz w:val="22"/>
          <w:szCs w:val="22"/>
        </w:rPr>
      </w:pPr>
    </w:p>
    <w:p w14:paraId="09078EFC" w14:textId="77777777" w:rsidR="00A67EFA" w:rsidRDefault="00A67EFA" w:rsidP="00A67EFA">
      <w:pPr>
        <w:tabs>
          <w:tab w:val="left" w:pos="4680"/>
        </w:tabs>
        <w:spacing w:after="240"/>
        <w:rPr>
          <w:sz w:val="22"/>
          <w:szCs w:val="22"/>
        </w:rPr>
      </w:pPr>
      <w:r>
        <w:rPr>
          <w:sz w:val="22"/>
          <w:szCs w:val="22"/>
        </w:rPr>
        <w:t>Za pronajímatele:</w:t>
      </w:r>
      <w:r>
        <w:rPr>
          <w:sz w:val="22"/>
          <w:szCs w:val="22"/>
        </w:rPr>
        <w:tab/>
        <w:t>Za nájemce:</w:t>
      </w:r>
    </w:p>
    <w:p w14:paraId="0DE10890" w14:textId="77777777" w:rsidR="00305945" w:rsidRDefault="00305945" w:rsidP="00305945">
      <w:pPr>
        <w:tabs>
          <w:tab w:val="left" w:pos="4680"/>
        </w:tabs>
        <w:rPr>
          <w:sz w:val="22"/>
          <w:szCs w:val="22"/>
        </w:rPr>
      </w:pPr>
      <w:r>
        <w:rPr>
          <w:sz w:val="22"/>
          <w:szCs w:val="22"/>
        </w:rPr>
        <w:t xml:space="preserve">V Praze dne </w:t>
      </w:r>
      <w:r w:rsidRPr="00D76D04">
        <w:rPr>
          <w:bCs/>
          <w:sz w:val="22"/>
          <w:szCs w:val="22"/>
        </w:rPr>
        <w:t>_____________</w:t>
      </w:r>
      <w:r>
        <w:rPr>
          <w:sz w:val="22"/>
          <w:szCs w:val="22"/>
        </w:rPr>
        <w:tab/>
        <w:t xml:space="preserve">V Praze dne </w:t>
      </w:r>
      <w:r w:rsidRPr="00D76D04">
        <w:rPr>
          <w:bCs/>
          <w:sz w:val="22"/>
          <w:szCs w:val="22"/>
        </w:rPr>
        <w:t>_____________</w:t>
      </w:r>
    </w:p>
    <w:p w14:paraId="0D1246DF" w14:textId="77777777" w:rsidR="00305945" w:rsidRDefault="00305945" w:rsidP="00305945">
      <w:pPr>
        <w:spacing w:after="120"/>
        <w:rPr>
          <w:sz w:val="22"/>
          <w:szCs w:val="22"/>
        </w:rPr>
      </w:pPr>
    </w:p>
    <w:p w14:paraId="1135823A" w14:textId="77777777" w:rsidR="00305945" w:rsidRDefault="00305945" w:rsidP="00305945">
      <w:pPr>
        <w:spacing w:after="120"/>
        <w:rPr>
          <w:sz w:val="22"/>
          <w:szCs w:val="22"/>
        </w:rPr>
      </w:pPr>
    </w:p>
    <w:p w14:paraId="4CD19ACD" w14:textId="77777777" w:rsidR="00305945" w:rsidRDefault="00305945" w:rsidP="00305945">
      <w:pPr>
        <w:tabs>
          <w:tab w:val="left" w:pos="3360"/>
          <w:tab w:val="left" w:pos="4680"/>
          <w:tab w:val="left" w:pos="8160"/>
        </w:tabs>
        <w:spacing w:after="120"/>
        <w:rPr>
          <w:sz w:val="22"/>
          <w:szCs w:val="22"/>
        </w:rPr>
      </w:pPr>
      <w:r>
        <w:rPr>
          <w:sz w:val="22"/>
          <w:szCs w:val="22"/>
          <w:u w:val="single"/>
        </w:rPr>
        <w:tab/>
      </w:r>
      <w:r>
        <w:rPr>
          <w:sz w:val="22"/>
          <w:szCs w:val="22"/>
        </w:rPr>
        <w:tab/>
        <w:t>__________________________________</w:t>
      </w:r>
    </w:p>
    <w:p w14:paraId="202C7900" w14:textId="77777777" w:rsidR="00305945" w:rsidRPr="004118BA" w:rsidRDefault="00305945" w:rsidP="00305945">
      <w:pPr>
        <w:tabs>
          <w:tab w:val="left" w:pos="3360"/>
          <w:tab w:val="left" w:pos="4680"/>
          <w:tab w:val="left" w:pos="8160"/>
        </w:tabs>
        <w:rPr>
          <w:sz w:val="22"/>
          <w:szCs w:val="22"/>
        </w:rPr>
      </w:pPr>
      <w:r>
        <w:rPr>
          <w:sz w:val="22"/>
          <w:szCs w:val="22"/>
        </w:rPr>
        <w:t xml:space="preserve">Martin </w:t>
      </w:r>
      <w:proofErr w:type="spellStart"/>
      <w:r>
        <w:rPr>
          <w:sz w:val="22"/>
          <w:szCs w:val="22"/>
        </w:rPr>
        <w:t>Brix</w:t>
      </w:r>
      <w:proofErr w:type="spellEnd"/>
      <w:r w:rsidRPr="004118BA">
        <w:rPr>
          <w:sz w:val="22"/>
          <w:szCs w:val="22"/>
        </w:rPr>
        <w:tab/>
      </w:r>
      <w:r w:rsidRPr="004118BA">
        <w:rPr>
          <w:sz w:val="22"/>
          <w:szCs w:val="22"/>
        </w:rPr>
        <w:tab/>
      </w:r>
      <w:r w:rsidRPr="00C84CAB">
        <w:rPr>
          <w:sz w:val="22"/>
          <w:szCs w:val="22"/>
          <w:highlight w:val="black"/>
        </w:rPr>
        <w:t>Ing. Jiří Linert</w:t>
      </w:r>
    </w:p>
    <w:p w14:paraId="652AB643" w14:textId="77777777" w:rsidR="00305945" w:rsidRPr="004118BA" w:rsidRDefault="00305945" w:rsidP="00305945">
      <w:pPr>
        <w:tabs>
          <w:tab w:val="left" w:pos="3360"/>
          <w:tab w:val="left" w:pos="4680"/>
          <w:tab w:val="left" w:pos="8160"/>
        </w:tabs>
        <w:rPr>
          <w:sz w:val="22"/>
          <w:szCs w:val="22"/>
        </w:rPr>
      </w:pPr>
      <w:r>
        <w:rPr>
          <w:sz w:val="22"/>
          <w:szCs w:val="22"/>
        </w:rPr>
        <w:t>jednatel</w:t>
      </w:r>
      <w:r>
        <w:rPr>
          <w:sz w:val="22"/>
          <w:szCs w:val="22"/>
        </w:rPr>
        <w:tab/>
      </w:r>
      <w:r>
        <w:rPr>
          <w:sz w:val="22"/>
          <w:szCs w:val="22"/>
        </w:rPr>
        <w:tab/>
        <w:t>pověřený</w:t>
      </w:r>
      <w:r w:rsidRPr="004118BA">
        <w:rPr>
          <w:sz w:val="22"/>
          <w:szCs w:val="22"/>
        </w:rPr>
        <w:t xml:space="preserve"> </w:t>
      </w:r>
      <w:r>
        <w:rPr>
          <w:sz w:val="22"/>
          <w:szCs w:val="22"/>
        </w:rPr>
        <w:t xml:space="preserve">řízením </w:t>
      </w:r>
      <w:r w:rsidRPr="00A03E1C">
        <w:rPr>
          <w:sz w:val="22"/>
          <w:szCs w:val="22"/>
        </w:rPr>
        <w:t xml:space="preserve">divize poštovní provoz a </w:t>
      </w:r>
      <w:proofErr w:type="spellStart"/>
      <w:r>
        <w:rPr>
          <w:sz w:val="22"/>
          <w:szCs w:val="22"/>
        </w:rPr>
        <w:t>LeasePlan</w:t>
      </w:r>
      <w:proofErr w:type="spellEnd"/>
      <w:r>
        <w:rPr>
          <w:sz w:val="22"/>
          <w:szCs w:val="22"/>
        </w:rPr>
        <w:t xml:space="preserve"> Česká republika, s.r.o.</w:t>
      </w:r>
      <w:r>
        <w:rPr>
          <w:sz w:val="22"/>
          <w:szCs w:val="22"/>
        </w:rPr>
        <w:tab/>
      </w:r>
      <w:r>
        <w:rPr>
          <w:sz w:val="22"/>
          <w:szCs w:val="22"/>
        </w:rPr>
        <w:tab/>
      </w:r>
      <w:r w:rsidRPr="00A03E1C">
        <w:rPr>
          <w:sz w:val="22"/>
          <w:szCs w:val="22"/>
        </w:rPr>
        <w:t>logistika</w:t>
      </w:r>
    </w:p>
    <w:p w14:paraId="329F0A33" w14:textId="77777777" w:rsidR="00305945" w:rsidRDefault="00305945" w:rsidP="00305945">
      <w:pPr>
        <w:tabs>
          <w:tab w:val="left" w:pos="3360"/>
          <w:tab w:val="left" w:pos="4680"/>
          <w:tab w:val="left" w:pos="8160"/>
        </w:tabs>
        <w:rPr>
          <w:sz w:val="22"/>
          <w:szCs w:val="22"/>
        </w:rPr>
      </w:pPr>
      <w:r w:rsidRPr="004118BA">
        <w:rPr>
          <w:szCs w:val="22"/>
        </w:rPr>
        <w:tab/>
      </w:r>
      <w:r>
        <w:rPr>
          <w:sz w:val="22"/>
          <w:szCs w:val="22"/>
        </w:rPr>
        <w:tab/>
        <w:t xml:space="preserve">Česká pošta, </w:t>
      </w:r>
      <w:proofErr w:type="spellStart"/>
      <w:proofErr w:type="gramStart"/>
      <w:r>
        <w:rPr>
          <w:sz w:val="22"/>
          <w:szCs w:val="22"/>
        </w:rPr>
        <w:t>s.p</w:t>
      </w:r>
      <w:proofErr w:type="spellEnd"/>
      <w:r>
        <w:rPr>
          <w:sz w:val="22"/>
          <w:szCs w:val="22"/>
        </w:rPr>
        <w:t>.</w:t>
      </w:r>
      <w:proofErr w:type="gramEnd"/>
    </w:p>
    <w:p w14:paraId="1A57028C" w14:textId="77777777" w:rsidR="00305945" w:rsidRDefault="00305945" w:rsidP="00305945">
      <w:pPr>
        <w:tabs>
          <w:tab w:val="left" w:pos="4680"/>
        </w:tabs>
        <w:spacing w:before="360" w:after="600"/>
        <w:rPr>
          <w:sz w:val="22"/>
          <w:szCs w:val="22"/>
        </w:rPr>
      </w:pPr>
      <w:r>
        <w:rPr>
          <w:sz w:val="22"/>
          <w:szCs w:val="22"/>
        </w:rPr>
        <w:t xml:space="preserve">V Praze dne </w:t>
      </w:r>
      <w:r w:rsidRPr="00D76D04">
        <w:rPr>
          <w:bCs/>
          <w:sz w:val="22"/>
          <w:szCs w:val="22"/>
        </w:rPr>
        <w:t>_____________</w:t>
      </w:r>
      <w:r>
        <w:rPr>
          <w:sz w:val="22"/>
          <w:szCs w:val="22"/>
        </w:rPr>
        <w:tab/>
        <w:t xml:space="preserve">V Praze dne </w:t>
      </w:r>
      <w:r w:rsidRPr="00D76D04">
        <w:rPr>
          <w:bCs/>
          <w:sz w:val="22"/>
          <w:szCs w:val="22"/>
        </w:rPr>
        <w:t>_____________</w:t>
      </w:r>
    </w:p>
    <w:p w14:paraId="39E87351" w14:textId="77777777" w:rsidR="00A03E1C" w:rsidRDefault="00A03E1C" w:rsidP="00A03E1C">
      <w:pPr>
        <w:tabs>
          <w:tab w:val="left" w:pos="3360"/>
          <w:tab w:val="left" w:pos="4680"/>
          <w:tab w:val="left" w:pos="8160"/>
        </w:tabs>
        <w:spacing w:after="120"/>
        <w:rPr>
          <w:sz w:val="22"/>
          <w:szCs w:val="22"/>
        </w:rPr>
      </w:pPr>
      <w:r w:rsidRPr="004625D2">
        <w:rPr>
          <w:sz w:val="22"/>
          <w:u w:val="single"/>
        </w:rPr>
        <w:tab/>
      </w:r>
      <w:r>
        <w:rPr>
          <w:sz w:val="22"/>
          <w:szCs w:val="22"/>
        </w:rPr>
        <w:tab/>
        <w:t>__________________________________</w:t>
      </w:r>
    </w:p>
    <w:p w14:paraId="259CBA4D" w14:textId="59E76EB7" w:rsidR="00A03E1C" w:rsidRDefault="00A03E1C" w:rsidP="00A03E1C">
      <w:pPr>
        <w:tabs>
          <w:tab w:val="left" w:pos="3360"/>
          <w:tab w:val="left" w:pos="4680"/>
          <w:tab w:val="left" w:pos="8160"/>
        </w:tabs>
        <w:rPr>
          <w:sz w:val="22"/>
          <w:szCs w:val="22"/>
        </w:rPr>
      </w:pPr>
      <w:r>
        <w:rPr>
          <w:sz w:val="22"/>
          <w:szCs w:val="22"/>
        </w:rPr>
        <w:t>Petr Mašek</w:t>
      </w:r>
      <w:r>
        <w:rPr>
          <w:sz w:val="22"/>
          <w:szCs w:val="22"/>
        </w:rPr>
        <w:tab/>
      </w:r>
      <w:r>
        <w:rPr>
          <w:sz w:val="22"/>
          <w:szCs w:val="22"/>
        </w:rPr>
        <w:tab/>
        <w:t>Mgr. Bc. Petr Šlechta</w:t>
      </w:r>
    </w:p>
    <w:p w14:paraId="08A3E794" w14:textId="7A5CECB0" w:rsidR="00A03E1C" w:rsidRDefault="00A03E1C" w:rsidP="00A03E1C">
      <w:pPr>
        <w:tabs>
          <w:tab w:val="left" w:pos="3360"/>
          <w:tab w:val="left" w:pos="4680"/>
          <w:tab w:val="left" w:pos="8160"/>
        </w:tabs>
        <w:rPr>
          <w:sz w:val="22"/>
          <w:szCs w:val="22"/>
        </w:rPr>
      </w:pPr>
      <w:r>
        <w:rPr>
          <w:sz w:val="22"/>
          <w:szCs w:val="22"/>
        </w:rPr>
        <w:t>jednatel</w:t>
      </w:r>
      <w:r>
        <w:rPr>
          <w:sz w:val="22"/>
          <w:szCs w:val="22"/>
        </w:rPr>
        <w:tab/>
      </w:r>
      <w:r>
        <w:rPr>
          <w:sz w:val="22"/>
          <w:szCs w:val="22"/>
        </w:rPr>
        <w:tab/>
        <w:t>ředitel sekce bezpečnost</w:t>
      </w:r>
    </w:p>
    <w:p w14:paraId="09078F08" w14:textId="12F7D6CF" w:rsidR="00A67EFA" w:rsidRDefault="00A03E1C" w:rsidP="00A03E1C">
      <w:pPr>
        <w:tabs>
          <w:tab w:val="left" w:pos="3360"/>
          <w:tab w:val="left" w:pos="4680"/>
          <w:tab w:val="left" w:pos="8160"/>
        </w:tabs>
        <w:rPr>
          <w:b/>
          <w:bCs/>
          <w:sz w:val="20"/>
          <w:szCs w:val="20"/>
          <w:u w:val="single"/>
        </w:rPr>
      </w:pPr>
      <w:proofErr w:type="spellStart"/>
      <w:r>
        <w:rPr>
          <w:sz w:val="22"/>
          <w:szCs w:val="22"/>
        </w:rPr>
        <w:t>LeasePlan</w:t>
      </w:r>
      <w:proofErr w:type="spellEnd"/>
      <w:r>
        <w:rPr>
          <w:sz w:val="22"/>
          <w:szCs w:val="22"/>
        </w:rPr>
        <w:t xml:space="preserve"> Česká republika, s.r.o.</w:t>
      </w:r>
      <w:r>
        <w:rPr>
          <w:sz w:val="22"/>
          <w:szCs w:val="22"/>
        </w:rPr>
        <w:tab/>
      </w:r>
      <w:r>
        <w:rPr>
          <w:sz w:val="22"/>
          <w:szCs w:val="22"/>
        </w:rPr>
        <w:tab/>
        <w:t xml:space="preserve">Česká pošta, </w:t>
      </w:r>
      <w:proofErr w:type="spellStart"/>
      <w:proofErr w:type="gramStart"/>
      <w:r>
        <w:rPr>
          <w:sz w:val="22"/>
          <w:szCs w:val="22"/>
        </w:rPr>
        <w:t>s.p</w:t>
      </w:r>
      <w:proofErr w:type="spellEnd"/>
      <w:r>
        <w:rPr>
          <w:sz w:val="22"/>
          <w:szCs w:val="22"/>
        </w:rPr>
        <w:t>.</w:t>
      </w:r>
      <w:proofErr w:type="gramEnd"/>
      <w:r w:rsidR="00A67EFA">
        <w:rPr>
          <w:sz w:val="22"/>
          <w:szCs w:val="22"/>
        </w:rPr>
        <w:tab/>
      </w:r>
      <w:r w:rsidR="00A67EFA">
        <w:rPr>
          <w:sz w:val="22"/>
          <w:szCs w:val="22"/>
        </w:rPr>
        <w:tab/>
        <w:t xml:space="preserve"> </w:t>
      </w:r>
    </w:p>
    <w:p w14:paraId="09078F09" w14:textId="77777777" w:rsidR="00A601FF" w:rsidRDefault="00A601FF" w:rsidP="001E66BF">
      <w:pPr>
        <w:tabs>
          <w:tab w:val="left" w:pos="3360"/>
          <w:tab w:val="left" w:pos="4680"/>
          <w:tab w:val="left" w:pos="8160"/>
        </w:tabs>
        <w:spacing w:after="120" w:line="260" w:lineRule="exact"/>
        <w:rPr>
          <w:b/>
          <w:bCs/>
          <w:sz w:val="20"/>
          <w:szCs w:val="20"/>
          <w:u w:val="single"/>
        </w:rPr>
        <w:sectPr w:rsidR="00A601FF" w:rsidSect="006D5B5E">
          <w:headerReference w:type="default" r:id="rId15"/>
          <w:footerReference w:type="default" r:id="rId16"/>
          <w:pgSz w:w="11906" w:h="16838"/>
          <w:pgMar w:top="2155" w:right="1418" w:bottom="1418" w:left="1418" w:header="709" w:footer="709" w:gutter="0"/>
          <w:cols w:space="708"/>
        </w:sectPr>
      </w:pPr>
    </w:p>
    <w:p w14:paraId="09078F0A" w14:textId="77777777" w:rsidR="000625E4" w:rsidRDefault="00015E0E" w:rsidP="001E66BF">
      <w:pPr>
        <w:tabs>
          <w:tab w:val="left" w:pos="3360"/>
          <w:tab w:val="left" w:pos="4680"/>
          <w:tab w:val="left" w:pos="8160"/>
        </w:tabs>
        <w:spacing w:after="120" w:line="260" w:lineRule="exact"/>
        <w:rPr>
          <w:b/>
          <w:bCs/>
          <w:sz w:val="22"/>
          <w:szCs w:val="22"/>
        </w:rPr>
      </w:pPr>
      <w:r w:rsidRPr="005C2F5A">
        <w:rPr>
          <w:b/>
          <w:bCs/>
          <w:sz w:val="22"/>
          <w:szCs w:val="22"/>
        </w:rPr>
        <w:t>Příloha č. 1</w:t>
      </w:r>
      <w:r w:rsidR="003A7E0F">
        <w:rPr>
          <w:b/>
          <w:bCs/>
          <w:sz w:val="22"/>
          <w:szCs w:val="22"/>
        </w:rPr>
        <w:t xml:space="preserve"> </w:t>
      </w:r>
      <w:r w:rsidRPr="005C2F5A">
        <w:rPr>
          <w:b/>
          <w:bCs/>
          <w:sz w:val="22"/>
          <w:szCs w:val="22"/>
        </w:rPr>
        <w:t>a</w:t>
      </w:r>
      <w:r w:rsidR="003A7E0F">
        <w:rPr>
          <w:b/>
          <w:bCs/>
          <w:sz w:val="22"/>
          <w:szCs w:val="22"/>
        </w:rPr>
        <w:t>)</w:t>
      </w:r>
      <w:r w:rsidRPr="005C2F5A">
        <w:rPr>
          <w:b/>
          <w:bCs/>
          <w:sz w:val="22"/>
          <w:szCs w:val="22"/>
        </w:rPr>
        <w:t xml:space="preserve"> -  Obecná technická specifikace vozidel </w:t>
      </w:r>
      <w:r w:rsidR="008D5615" w:rsidRPr="00A76389">
        <w:rPr>
          <w:b/>
          <w:bCs/>
          <w:sz w:val="22"/>
          <w:szCs w:val="22"/>
        </w:rPr>
        <w:t xml:space="preserve">typu </w:t>
      </w:r>
      <w:r w:rsidR="006B2114" w:rsidRPr="00A76389">
        <w:rPr>
          <w:b/>
          <w:bCs/>
          <w:sz w:val="22"/>
          <w:szCs w:val="22"/>
        </w:rPr>
        <w:t>a</w:t>
      </w:r>
      <w:r w:rsidR="008D5615" w:rsidRPr="00A76389">
        <w:rPr>
          <w:b/>
          <w:bCs/>
          <w:sz w:val="22"/>
          <w:szCs w:val="22"/>
        </w:rPr>
        <w:t xml:space="preserve">) a </w:t>
      </w:r>
      <w:r w:rsidR="006B2114" w:rsidRPr="00A76389">
        <w:rPr>
          <w:b/>
          <w:bCs/>
          <w:sz w:val="22"/>
          <w:szCs w:val="22"/>
        </w:rPr>
        <w:t>b</w:t>
      </w:r>
      <w:r w:rsidR="008D5615" w:rsidRPr="00A76389">
        <w:rPr>
          <w:b/>
          <w:bCs/>
          <w:sz w:val="22"/>
          <w:szCs w:val="22"/>
        </w:rPr>
        <w:t>)</w:t>
      </w:r>
    </w:p>
    <w:p w14:paraId="09078F0B" w14:textId="77777777" w:rsidR="00A76389" w:rsidRDefault="00A76389" w:rsidP="00A76389">
      <w:pPr>
        <w:pStyle w:val="Odstavecseseznamem"/>
        <w:spacing w:before="240" w:line="360" w:lineRule="auto"/>
        <w:ind w:left="0"/>
        <w:rPr>
          <w:b/>
          <w:bCs/>
          <w:sz w:val="22"/>
          <w:szCs w:val="22"/>
        </w:rPr>
      </w:pPr>
      <w:r>
        <w:rPr>
          <w:b/>
          <w:bCs/>
          <w:sz w:val="22"/>
          <w:szCs w:val="22"/>
        </w:rPr>
        <w:t>Vozidlo typu a)  N1 střední dodávka, třímístná, NM</w:t>
      </w:r>
    </w:p>
    <w:p w14:paraId="09078F0C" w14:textId="77777777" w:rsidR="00A76389" w:rsidRDefault="00A76389" w:rsidP="00A76389">
      <w:pPr>
        <w:pStyle w:val="Odstavecseseznamem"/>
        <w:numPr>
          <w:ilvl w:val="0"/>
          <w:numId w:val="29"/>
        </w:numPr>
        <w:spacing w:before="240"/>
        <w:contextualSpacing/>
        <w:jc w:val="both"/>
        <w:rPr>
          <w:sz w:val="20"/>
          <w:szCs w:val="20"/>
        </w:rPr>
      </w:pPr>
      <w:r>
        <w:rPr>
          <w:sz w:val="20"/>
          <w:szCs w:val="20"/>
        </w:rPr>
        <w:t>užitkový automobil N1- celková hmotnost do 3,5t;</w:t>
      </w:r>
    </w:p>
    <w:p w14:paraId="09078F0D" w14:textId="77777777" w:rsidR="00A76389" w:rsidRDefault="00A76389" w:rsidP="00A76389">
      <w:pPr>
        <w:pStyle w:val="Odstavecseseznamem"/>
        <w:numPr>
          <w:ilvl w:val="0"/>
          <w:numId w:val="29"/>
        </w:numPr>
        <w:spacing w:before="240"/>
        <w:contextualSpacing/>
        <w:jc w:val="both"/>
        <w:rPr>
          <w:sz w:val="20"/>
          <w:szCs w:val="20"/>
        </w:rPr>
      </w:pPr>
      <w:r>
        <w:rPr>
          <w:sz w:val="20"/>
          <w:szCs w:val="20"/>
        </w:rPr>
        <w:t xml:space="preserve">počet míst k sezení: 3 </w:t>
      </w:r>
    </w:p>
    <w:p w14:paraId="09078F0E" w14:textId="77777777" w:rsidR="00A76389" w:rsidRDefault="00A76389" w:rsidP="00A76389">
      <w:pPr>
        <w:pStyle w:val="Odstavecseseznamem"/>
        <w:numPr>
          <w:ilvl w:val="0"/>
          <w:numId w:val="29"/>
        </w:numPr>
        <w:spacing w:before="240"/>
        <w:contextualSpacing/>
        <w:jc w:val="both"/>
        <w:rPr>
          <w:sz w:val="20"/>
          <w:szCs w:val="20"/>
        </w:rPr>
      </w:pPr>
      <w:r>
        <w:rPr>
          <w:sz w:val="20"/>
          <w:szCs w:val="20"/>
        </w:rPr>
        <w:t>užitečné zatížení včetně řidiče min. 1000 kg</w:t>
      </w:r>
    </w:p>
    <w:p w14:paraId="09078F0F" w14:textId="77777777" w:rsidR="00A76389" w:rsidRDefault="00A76389" w:rsidP="00A76389">
      <w:pPr>
        <w:pStyle w:val="Odstavecseseznamem"/>
        <w:numPr>
          <w:ilvl w:val="0"/>
          <w:numId w:val="29"/>
        </w:numPr>
        <w:spacing w:after="240"/>
        <w:contextualSpacing/>
        <w:jc w:val="both"/>
        <w:rPr>
          <w:sz w:val="20"/>
          <w:szCs w:val="20"/>
        </w:rPr>
      </w:pPr>
      <w:r>
        <w:rPr>
          <w:sz w:val="20"/>
          <w:szCs w:val="20"/>
        </w:rPr>
        <w:t>motor palivo nafta motorová</w:t>
      </w:r>
    </w:p>
    <w:p w14:paraId="09078F10" w14:textId="77777777" w:rsidR="00A76389" w:rsidRDefault="00A76389" w:rsidP="00A76389">
      <w:pPr>
        <w:pStyle w:val="Odstavecseseznamem"/>
        <w:numPr>
          <w:ilvl w:val="0"/>
          <w:numId w:val="29"/>
        </w:numPr>
        <w:rPr>
          <w:sz w:val="20"/>
          <w:szCs w:val="20"/>
        </w:rPr>
      </w:pPr>
      <w:r>
        <w:rPr>
          <w:sz w:val="20"/>
          <w:szCs w:val="20"/>
        </w:rPr>
        <w:t>emisní norma EURO 6;</w:t>
      </w:r>
    </w:p>
    <w:p w14:paraId="09078F11" w14:textId="77777777" w:rsidR="00A76389" w:rsidRDefault="00A76389" w:rsidP="00A76389">
      <w:pPr>
        <w:pStyle w:val="Odstavecseseznamem"/>
        <w:numPr>
          <w:ilvl w:val="0"/>
          <w:numId w:val="29"/>
        </w:numPr>
        <w:rPr>
          <w:sz w:val="20"/>
          <w:szCs w:val="20"/>
        </w:rPr>
      </w:pPr>
      <w:r>
        <w:rPr>
          <w:sz w:val="20"/>
          <w:szCs w:val="20"/>
        </w:rPr>
        <w:t>výkon motoru min. 80 kW;</w:t>
      </w:r>
    </w:p>
    <w:p w14:paraId="09078F12" w14:textId="77777777" w:rsidR="00A76389" w:rsidRDefault="00A76389" w:rsidP="00A76389">
      <w:pPr>
        <w:pStyle w:val="Odstavecseseznamem"/>
        <w:numPr>
          <w:ilvl w:val="0"/>
          <w:numId w:val="29"/>
        </w:numPr>
        <w:spacing w:before="120"/>
        <w:contextualSpacing/>
        <w:jc w:val="both"/>
        <w:rPr>
          <w:b/>
          <w:sz w:val="20"/>
          <w:szCs w:val="20"/>
        </w:rPr>
      </w:pPr>
      <w:r>
        <w:rPr>
          <w:sz w:val="20"/>
          <w:szCs w:val="20"/>
        </w:rPr>
        <w:t>převodovka mechanická, min. 5 stupňová;</w:t>
      </w:r>
    </w:p>
    <w:p w14:paraId="09078F13" w14:textId="77777777" w:rsidR="00A76389" w:rsidRDefault="00A76389" w:rsidP="00A76389">
      <w:pPr>
        <w:pStyle w:val="Odstavecseseznamem"/>
        <w:numPr>
          <w:ilvl w:val="0"/>
          <w:numId w:val="29"/>
        </w:numPr>
        <w:spacing w:before="120"/>
        <w:contextualSpacing/>
        <w:jc w:val="both"/>
        <w:rPr>
          <w:b/>
          <w:sz w:val="20"/>
          <w:szCs w:val="20"/>
        </w:rPr>
      </w:pPr>
      <w:r>
        <w:rPr>
          <w:sz w:val="20"/>
          <w:szCs w:val="20"/>
        </w:rPr>
        <w:t>pohon předních kol;</w:t>
      </w:r>
    </w:p>
    <w:p w14:paraId="09078F14" w14:textId="77777777" w:rsidR="00A76389" w:rsidRDefault="00A76389" w:rsidP="00A76389">
      <w:pPr>
        <w:pStyle w:val="Odstavecseseznamem"/>
        <w:numPr>
          <w:ilvl w:val="0"/>
          <w:numId w:val="29"/>
        </w:numPr>
        <w:spacing w:before="120"/>
        <w:contextualSpacing/>
        <w:jc w:val="both"/>
        <w:rPr>
          <w:b/>
          <w:sz w:val="20"/>
          <w:szCs w:val="20"/>
        </w:rPr>
      </w:pPr>
      <w:r>
        <w:rPr>
          <w:sz w:val="20"/>
          <w:szCs w:val="20"/>
        </w:rPr>
        <w:t>mechanické zajištění řadicí páky;</w:t>
      </w:r>
    </w:p>
    <w:p w14:paraId="09078F15" w14:textId="77777777" w:rsidR="00A76389" w:rsidRDefault="00A76389" w:rsidP="00A76389">
      <w:pPr>
        <w:pStyle w:val="Odstavecseseznamem"/>
        <w:numPr>
          <w:ilvl w:val="0"/>
          <w:numId w:val="29"/>
        </w:numPr>
        <w:contextualSpacing/>
        <w:jc w:val="both"/>
        <w:rPr>
          <w:sz w:val="20"/>
          <w:szCs w:val="20"/>
        </w:rPr>
      </w:pPr>
      <w:r>
        <w:rPr>
          <w:sz w:val="20"/>
          <w:szCs w:val="20"/>
        </w:rPr>
        <w:t>karoserie samonosná VAN</w:t>
      </w:r>
    </w:p>
    <w:p w14:paraId="09078F16" w14:textId="05718D02" w:rsidR="00A76389" w:rsidRPr="00A76389" w:rsidRDefault="00A76389" w:rsidP="00A76389">
      <w:pPr>
        <w:pStyle w:val="Odstavecseseznamem"/>
        <w:numPr>
          <w:ilvl w:val="0"/>
          <w:numId w:val="29"/>
        </w:numPr>
        <w:jc w:val="both"/>
        <w:rPr>
          <w:sz w:val="20"/>
          <w:szCs w:val="20"/>
        </w:rPr>
      </w:pPr>
      <w:r w:rsidRPr="00A76389">
        <w:rPr>
          <w:sz w:val="20"/>
          <w:szCs w:val="20"/>
        </w:rPr>
        <w:t xml:space="preserve">výška nákladového prostoru min. </w:t>
      </w:r>
      <w:r w:rsidR="00847D58">
        <w:rPr>
          <w:sz w:val="20"/>
          <w:szCs w:val="20"/>
        </w:rPr>
        <w:t>1300</w:t>
      </w:r>
      <w:r w:rsidRPr="00A76389">
        <w:rPr>
          <w:sz w:val="20"/>
          <w:szCs w:val="20"/>
        </w:rPr>
        <w:t xml:space="preserve"> mm</w:t>
      </w:r>
    </w:p>
    <w:p w14:paraId="09078F17" w14:textId="703B286A" w:rsidR="00A76389" w:rsidRPr="00A76389" w:rsidRDefault="00A76389" w:rsidP="00A76389">
      <w:pPr>
        <w:pStyle w:val="Odstavecseseznamem"/>
        <w:numPr>
          <w:ilvl w:val="0"/>
          <w:numId w:val="29"/>
        </w:numPr>
        <w:jc w:val="both"/>
        <w:rPr>
          <w:sz w:val="20"/>
          <w:szCs w:val="20"/>
        </w:rPr>
      </w:pPr>
      <w:r w:rsidRPr="00A76389">
        <w:rPr>
          <w:sz w:val="20"/>
          <w:szCs w:val="20"/>
        </w:rPr>
        <w:t xml:space="preserve">šířka nákladového prostoru min. </w:t>
      </w:r>
      <w:r w:rsidR="00847D58">
        <w:rPr>
          <w:sz w:val="20"/>
          <w:szCs w:val="20"/>
        </w:rPr>
        <w:t>1620</w:t>
      </w:r>
      <w:r w:rsidRPr="00A76389">
        <w:rPr>
          <w:sz w:val="20"/>
          <w:szCs w:val="20"/>
        </w:rPr>
        <w:t xml:space="preserve"> mm</w:t>
      </w:r>
    </w:p>
    <w:p w14:paraId="09078F18" w14:textId="511DB96C" w:rsidR="00A76389" w:rsidRPr="001476AF" w:rsidRDefault="00A76389" w:rsidP="00A76389">
      <w:pPr>
        <w:pStyle w:val="Odstavecseseznamem"/>
        <w:numPr>
          <w:ilvl w:val="0"/>
          <w:numId w:val="29"/>
        </w:numPr>
        <w:jc w:val="both"/>
        <w:rPr>
          <w:sz w:val="20"/>
          <w:szCs w:val="20"/>
        </w:rPr>
      </w:pPr>
      <w:r w:rsidRPr="001476AF">
        <w:rPr>
          <w:sz w:val="20"/>
          <w:szCs w:val="20"/>
        </w:rPr>
        <w:t xml:space="preserve">šířka nákladového prostoru mezi podběhy min. </w:t>
      </w:r>
      <w:r w:rsidR="001476AF" w:rsidRPr="001476AF">
        <w:rPr>
          <w:sz w:val="20"/>
          <w:szCs w:val="20"/>
        </w:rPr>
        <w:t>1240</w:t>
      </w:r>
      <w:r w:rsidRPr="001476AF">
        <w:rPr>
          <w:sz w:val="20"/>
          <w:szCs w:val="20"/>
        </w:rPr>
        <w:t xml:space="preserve"> mm</w:t>
      </w:r>
    </w:p>
    <w:p w14:paraId="09078F19" w14:textId="77777777" w:rsidR="00A76389" w:rsidRPr="00A76389" w:rsidRDefault="00A76389" w:rsidP="00A76389">
      <w:pPr>
        <w:pStyle w:val="Odstavecseseznamem"/>
        <w:numPr>
          <w:ilvl w:val="0"/>
          <w:numId w:val="29"/>
        </w:numPr>
        <w:jc w:val="both"/>
        <w:rPr>
          <w:sz w:val="20"/>
          <w:szCs w:val="20"/>
        </w:rPr>
      </w:pPr>
      <w:r w:rsidRPr="00A76389">
        <w:rPr>
          <w:sz w:val="20"/>
          <w:szCs w:val="20"/>
        </w:rPr>
        <w:t>délka nákladového prostoru min. 2500 mm</w:t>
      </w:r>
    </w:p>
    <w:p w14:paraId="09078F1A" w14:textId="77777777" w:rsidR="00A76389" w:rsidRDefault="00A76389" w:rsidP="00A76389">
      <w:pPr>
        <w:pStyle w:val="Odstavecseseznamem"/>
        <w:numPr>
          <w:ilvl w:val="0"/>
          <w:numId w:val="29"/>
        </w:numPr>
        <w:contextualSpacing/>
        <w:jc w:val="both"/>
        <w:rPr>
          <w:sz w:val="20"/>
          <w:szCs w:val="20"/>
        </w:rPr>
      </w:pPr>
      <w:r>
        <w:rPr>
          <w:sz w:val="20"/>
          <w:szCs w:val="20"/>
        </w:rPr>
        <w:t>objem nákladového prostoru dle SAE min. 6 m</w:t>
      </w:r>
      <w:r>
        <w:rPr>
          <w:sz w:val="20"/>
          <w:szCs w:val="20"/>
          <w:vertAlign w:val="superscript"/>
        </w:rPr>
        <w:t>3</w:t>
      </w:r>
      <w:r>
        <w:rPr>
          <w:sz w:val="20"/>
          <w:szCs w:val="20"/>
        </w:rPr>
        <w:t>;</w:t>
      </w:r>
    </w:p>
    <w:p w14:paraId="09078F1B" w14:textId="77777777" w:rsidR="00A76389" w:rsidRDefault="00A76389" w:rsidP="00A76389">
      <w:pPr>
        <w:pStyle w:val="Odstavecseseznamem"/>
        <w:numPr>
          <w:ilvl w:val="0"/>
          <w:numId w:val="29"/>
        </w:numPr>
        <w:contextualSpacing/>
        <w:jc w:val="both"/>
        <w:rPr>
          <w:sz w:val="20"/>
          <w:szCs w:val="20"/>
        </w:rPr>
      </w:pPr>
      <w:r>
        <w:rPr>
          <w:sz w:val="20"/>
          <w:szCs w:val="20"/>
        </w:rPr>
        <w:t>boční okna nákladového prostoru neprosklená;</w:t>
      </w:r>
    </w:p>
    <w:p w14:paraId="09078F1C" w14:textId="288A6E89" w:rsidR="00A76389" w:rsidRPr="001476AF" w:rsidRDefault="00A76389" w:rsidP="00A76389">
      <w:pPr>
        <w:pStyle w:val="Odstavecseseznamem"/>
        <w:numPr>
          <w:ilvl w:val="0"/>
          <w:numId w:val="29"/>
        </w:numPr>
        <w:spacing w:before="240"/>
        <w:contextualSpacing/>
        <w:jc w:val="both"/>
        <w:rPr>
          <w:sz w:val="20"/>
          <w:szCs w:val="20"/>
        </w:rPr>
      </w:pPr>
      <w:r w:rsidRPr="001476AF">
        <w:rPr>
          <w:sz w:val="20"/>
          <w:szCs w:val="20"/>
        </w:rPr>
        <w:t xml:space="preserve">boční dveře posuvné, min. na pravé straně, šířka min. </w:t>
      </w:r>
      <w:r w:rsidR="00CB0CA0">
        <w:rPr>
          <w:sz w:val="20"/>
          <w:szCs w:val="20"/>
        </w:rPr>
        <w:t>900</w:t>
      </w:r>
      <w:r w:rsidRPr="001476AF">
        <w:rPr>
          <w:sz w:val="20"/>
          <w:szCs w:val="20"/>
        </w:rPr>
        <w:t xml:space="preserve"> mm, </w:t>
      </w:r>
      <w:r w:rsidR="00F07A0A">
        <w:rPr>
          <w:sz w:val="20"/>
          <w:szCs w:val="20"/>
        </w:rPr>
        <w:t>ne</w:t>
      </w:r>
      <w:r w:rsidRPr="001476AF">
        <w:rPr>
          <w:sz w:val="20"/>
          <w:szCs w:val="20"/>
        </w:rPr>
        <w:t>prosklené;</w:t>
      </w:r>
    </w:p>
    <w:p w14:paraId="09078F1D" w14:textId="61BF3357" w:rsidR="00A76389" w:rsidRDefault="00A76389" w:rsidP="00A76389">
      <w:pPr>
        <w:pStyle w:val="Odstavecseseznamem"/>
        <w:numPr>
          <w:ilvl w:val="0"/>
          <w:numId w:val="29"/>
        </w:numPr>
        <w:spacing w:before="240"/>
        <w:contextualSpacing/>
        <w:jc w:val="both"/>
        <w:rPr>
          <w:sz w:val="20"/>
          <w:szCs w:val="20"/>
        </w:rPr>
      </w:pPr>
      <w:r>
        <w:rPr>
          <w:sz w:val="20"/>
          <w:szCs w:val="20"/>
        </w:rPr>
        <w:t xml:space="preserve">zadní dvoukřídlové dveře, šířka min. </w:t>
      </w:r>
      <w:r w:rsidR="00847D58">
        <w:rPr>
          <w:sz w:val="20"/>
          <w:szCs w:val="20"/>
        </w:rPr>
        <w:t>1260</w:t>
      </w:r>
      <w:r>
        <w:rPr>
          <w:sz w:val="20"/>
          <w:szCs w:val="20"/>
        </w:rPr>
        <w:t xml:space="preserve"> mm; </w:t>
      </w:r>
    </w:p>
    <w:p w14:paraId="09078F1E" w14:textId="7F218BEF" w:rsidR="00A76389" w:rsidRPr="00A76389" w:rsidRDefault="00A76389" w:rsidP="00A76389">
      <w:pPr>
        <w:pStyle w:val="Odstavecseseznamem"/>
        <w:numPr>
          <w:ilvl w:val="0"/>
          <w:numId w:val="29"/>
        </w:numPr>
        <w:rPr>
          <w:b/>
          <w:sz w:val="20"/>
          <w:szCs w:val="20"/>
        </w:rPr>
      </w:pPr>
      <w:r w:rsidRPr="00A76389">
        <w:rPr>
          <w:sz w:val="20"/>
          <w:szCs w:val="20"/>
        </w:rPr>
        <w:t>alt. 1 – prosklené, nalepení jednostranně neprůhledné fólie na skla dveří, pro zabránění pohledu do nákladového prostoru vozidla, vyhřívaná skla zadních dveří, prosklená přepážka s oknem mezi řidičem a nákladovým prostorem vzadu parkovací senzory;</w:t>
      </w:r>
    </w:p>
    <w:p w14:paraId="09078F1F" w14:textId="14CE8B9A" w:rsidR="00A76389" w:rsidRPr="00A76389" w:rsidRDefault="00A76389" w:rsidP="00A76389">
      <w:pPr>
        <w:pStyle w:val="Odstavecseseznamem"/>
        <w:numPr>
          <w:ilvl w:val="0"/>
          <w:numId w:val="29"/>
        </w:numPr>
        <w:jc w:val="both"/>
        <w:rPr>
          <w:sz w:val="20"/>
          <w:szCs w:val="20"/>
        </w:rPr>
      </w:pPr>
      <w:r w:rsidRPr="00A76389">
        <w:rPr>
          <w:sz w:val="20"/>
          <w:szCs w:val="20"/>
        </w:rPr>
        <w:t xml:space="preserve">alt. 2 – </w:t>
      </w:r>
      <w:r w:rsidR="007363D7">
        <w:rPr>
          <w:sz w:val="20"/>
          <w:szCs w:val="20"/>
        </w:rPr>
        <w:t>dveře</w:t>
      </w:r>
      <w:r w:rsidRPr="00A76389">
        <w:rPr>
          <w:sz w:val="20"/>
          <w:szCs w:val="20"/>
        </w:rPr>
        <w:t xml:space="preserve"> neprosklen</w:t>
      </w:r>
      <w:r w:rsidR="007363D7">
        <w:rPr>
          <w:sz w:val="20"/>
          <w:szCs w:val="20"/>
        </w:rPr>
        <w:t>é</w:t>
      </w:r>
      <w:r w:rsidRPr="00A76389">
        <w:rPr>
          <w:sz w:val="20"/>
          <w:szCs w:val="20"/>
        </w:rPr>
        <w:t>, zadní pakovací kamera, plná přepážka mezi</w:t>
      </w:r>
      <w:r w:rsidR="007363D7" w:rsidRPr="007363D7">
        <w:rPr>
          <w:sz w:val="20"/>
          <w:szCs w:val="20"/>
        </w:rPr>
        <w:t xml:space="preserve"> </w:t>
      </w:r>
      <w:r w:rsidR="007363D7">
        <w:rPr>
          <w:sz w:val="20"/>
          <w:szCs w:val="20"/>
        </w:rPr>
        <w:t>prostorem pro posádku vozidla</w:t>
      </w:r>
      <w:r w:rsidRPr="00A76389">
        <w:rPr>
          <w:sz w:val="20"/>
          <w:szCs w:val="20"/>
        </w:rPr>
        <w:t xml:space="preserve"> a nákladovým prostorem;</w:t>
      </w:r>
    </w:p>
    <w:p w14:paraId="04E8DC63" w14:textId="4E0CC724" w:rsidR="008F4184" w:rsidRDefault="008F4184" w:rsidP="00A76389">
      <w:pPr>
        <w:pStyle w:val="Odstavecseseznamem"/>
        <w:numPr>
          <w:ilvl w:val="0"/>
          <w:numId w:val="29"/>
        </w:numPr>
        <w:spacing w:before="240"/>
        <w:contextualSpacing/>
        <w:rPr>
          <w:sz w:val="20"/>
          <w:szCs w:val="20"/>
        </w:rPr>
      </w:pPr>
      <w:r w:rsidRPr="008F4184">
        <w:rPr>
          <w:sz w:val="20"/>
          <w:szCs w:val="20"/>
        </w:rPr>
        <w:t>přední a zadní parkovací senzory</w:t>
      </w:r>
      <w:r>
        <w:rPr>
          <w:sz w:val="20"/>
          <w:szCs w:val="20"/>
        </w:rPr>
        <w:t xml:space="preserve"> </w:t>
      </w:r>
      <w:r w:rsidRPr="008F4184">
        <w:rPr>
          <w:sz w:val="20"/>
          <w:szCs w:val="20"/>
        </w:rPr>
        <w:t>se zvukovou signalizací;</w:t>
      </w:r>
    </w:p>
    <w:p w14:paraId="09078F22" w14:textId="745B681A" w:rsidR="00A76389" w:rsidRPr="00A76389" w:rsidRDefault="00A76389" w:rsidP="00A76389">
      <w:pPr>
        <w:pStyle w:val="Odstavecseseznamem"/>
        <w:numPr>
          <w:ilvl w:val="0"/>
          <w:numId w:val="29"/>
        </w:numPr>
        <w:spacing w:before="240"/>
        <w:contextualSpacing/>
        <w:rPr>
          <w:sz w:val="20"/>
          <w:szCs w:val="20"/>
        </w:rPr>
      </w:pPr>
      <w:r w:rsidRPr="00A76389">
        <w:rPr>
          <w:sz w:val="20"/>
          <w:szCs w:val="20"/>
        </w:rPr>
        <w:t xml:space="preserve">osvětlení nákladního prostoru; </w:t>
      </w:r>
    </w:p>
    <w:p w14:paraId="09078F23" w14:textId="77777777" w:rsidR="00A76389" w:rsidRPr="00A76389" w:rsidRDefault="00A76389" w:rsidP="00A76389">
      <w:pPr>
        <w:pStyle w:val="Odstavecseseznamem"/>
        <w:numPr>
          <w:ilvl w:val="0"/>
          <w:numId w:val="29"/>
        </w:numPr>
        <w:spacing w:before="240"/>
        <w:contextualSpacing/>
        <w:rPr>
          <w:sz w:val="20"/>
          <w:szCs w:val="20"/>
        </w:rPr>
      </w:pPr>
      <w:r w:rsidRPr="00A76389">
        <w:rPr>
          <w:sz w:val="20"/>
          <w:szCs w:val="20"/>
        </w:rPr>
        <w:t>protiskluzová podlaha v nákladovém prostoru;</w:t>
      </w:r>
    </w:p>
    <w:p w14:paraId="09078F24" w14:textId="77777777" w:rsidR="00A76389" w:rsidRPr="00A76389" w:rsidRDefault="00A76389" w:rsidP="00A76389">
      <w:pPr>
        <w:pStyle w:val="Odstavecseseznamem"/>
        <w:numPr>
          <w:ilvl w:val="0"/>
          <w:numId w:val="29"/>
        </w:numPr>
        <w:contextualSpacing/>
        <w:jc w:val="both"/>
        <w:rPr>
          <w:b/>
          <w:sz w:val="20"/>
          <w:szCs w:val="20"/>
        </w:rPr>
      </w:pPr>
      <w:r w:rsidRPr="00A76389">
        <w:rPr>
          <w:sz w:val="20"/>
          <w:szCs w:val="20"/>
        </w:rPr>
        <w:t>upevňovací oka v nákladovém prostoru;</w:t>
      </w:r>
    </w:p>
    <w:p w14:paraId="09078F25" w14:textId="77777777" w:rsidR="00A76389" w:rsidRDefault="00A76389" w:rsidP="00A76389">
      <w:pPr>
        <w:pStyle w:val="Odstavecseseznamem"/>
        <w:numPr>
          <w:ilvl w:val="0"/>
          <w:numId w:val="29"/>
        </w:numPr>
        <w:contextualSpacing/>
        <w:jc w:val="both"/>
        <w:rPr>
          <w:sz w:val="20"/>
          <w:szCs w:val="20"/>
        </w:rPr>
      </w:pPr>
      <w:r>
        <w:rPr>
          <w:sz w:val="20"/>
          <w:szCs w:val="20"/>
        </w:rPr>
        <w:t>vnitřní ochranné obložení nákladového prostoru do výše horního rámu oken, boční posuvné dveře do výše spodního rámu okna;</w:t>
      </w:r>
    </w:p>
    <w:p w14:paraId="09078F26" w14:textId="77777777" w:rsidR="00A76389" w:rsidRDefault="00A76389" w:rsidP="00A76389">
      <w:pPr>
        <w:pStyle w:val="Odstavecseseznamem"/>
        <w:numPr>
          <w:ilvl w:val="0"/>
          <w:numId w:val="29"/>
        </w:numPr>
        <w:contextualSpacing/>
        <w:jc w:val="both"/>
        <w:rPr>
          <w:sz w:val="20"/>
          <w:szCs w:val="20"/>
        </w:rPr>
      </w:pPr>
      <w:r>
        <w:rPr>
          <w:sz w:val="20"/>
          <w:szCs w:val="20"/>
        </w:rPr>
        <w:t>zadní nárazník se stupínkem nebo stupačka s protiskluzovým povrchem;</w:t>
      </w:r>
    </w:p>
    <w:p w14:paraId="09078F27" w14:textId="77777777" w:rsidR="00A76389" w:rsidRDefault="00A76389" w:rsidP="00A76389">
      <w:pPr>
        <w:pStyle w:val="Odstavecseseznamem"/>
        <w:numPr>
          <w:ilvl w:val="0"/>
          <w:numId w:val="29"/>
        </w:numPr>
        <w:contextualSpacing/>
        <w:jc w:val="both"/>
        <w:rPr>
          <w:sz w:val="20"/>
          <w:szCs w:val="20"/>
        </w:rPr>
      </w:pPr>
      <w:r>
        <w:rPr>
          <w:sz w:val="20"/>
          <w:szCs w:val="20"/>
        </w:rPr>
        <w:t>airbag řidiče a spolujezdce;</w:t>
      </w:r>
    </w:p>
    <w:p w14:paraId="09078F28" w14:textId="77777777" w:rsidR="00A76389" w:rsidRDefault="00A76389" w:rsidP="00A76389">
      <w:pPr>
        <w:pStyle w:val="Odstavecseseznamem"/>
        <w:numPr>
          <w:ilvl w:val="0"/>
          <w:numId w:val="29"/>
        </w:numPr>
        <w:contextualSpacing/>
        <w:jc w:val="both"/>
        <w:rPr>
          <w:sz w:val="20"/>
          <w:szCs w:val="20"/>
        </w:rPr>
      </w:pPr>
      <w:r>
        <w:rPr>
          <w:sz w:val="20"/>
          <w:szCs w:val="20"/>
        </w:rPr>
        <w:t>elektronický stabilizační systém;</w:t>
      </w:r>
    </w:p>
    <w:p w14:paraId="09078F29" w14:textId="77777777" w:rsidR="00A76389" w:rsidRDefault="00A76389" w:rsidP="00A76389">
      <w:pPr>
        <w:pStyle w:val="Odstavecseseznamem"/>
        <w:numPr>
          <w:ilvl w:val="0"/>
          <w:numId w:val="29"/>
        </w:numPr>
        <w:spacing w:after="240"/>
        <w:contextualSpacing/>
        <w:jc w:val="both"/>
        <w:rPr>
          <w:sz w:val="20"/>
          <w:szCs w:val="20"/>
        </w:rPr>
      </w:pPr>
      <w:r>
        <w:rPr>
          <w:sz w:val="20"/>
          <w:szCs w:val="20"/>
        </w:rPr>
        <w:t xml:space="preserve">výškově nastavitelné opěrky hlavy; </w:t>
      </w:r>
    </w:p>
    <w:p w14:paraId="09078F2A" w14:textId="77777777" w:rsidR="00A76389" w:rsidRDefault="00A76389" w:rsidP="00A76389">
      <w:pPr>
        <w:pStyle w:val="Odstavecseseznamem"/>
        <w:numPr>
          <w:ilvl w:val="0"/>
          <w:numId w:val="29"/>
        </w:numPr>
        <w:spacing w:after="240"/>
        <w:contextualSpacing/>
        <w:jc w:val="both"/>
        <w:rPr>
          <w:sz w:val="20"/>
          <w:szCs w:val="20"/>
        </w:rPr>
      </w:pPr>
      <w:r>
        <w:rPr>
          <w:sz w:val="20"/>
          <w:szCs w:val="20"/>
        </w:rPr>
        <w:t>výškově nastavitelné sedadlo min. u řidiče;</w:t>
      </w:r>
    </w:p>
    <w:p w14:paraId="09078F2B" w14:textId="77777777" w:rsidR="00A76389" w:rsidRDefault="00A76389" w:rsidP="00A76389">
      <w:pPr>
        <w:pStyle w:val="Odstavecseseznamem"/>
        <w:numPr>
          <w:ilvl w:val="0"/>
          <w:numId w:val="29"/>
        </w:numPr>
        <w:spacing w:before="240"/>
        <w:contextualSpacing/>
        <w:rPr>
          <w:b/>
          <w:sz w:val="20"/>
          <w:szCs w:val="20"/>
        </w:rPr>
      </w:pPr>
      <w:r>
        <w:rPr>
          <w:sz w:val="20"/>
          <w:szCs w:val="20"/>
        </w:rPr>
        <w:t>automatické zapínání denního osvětlení;</w:t>
      </w:r>
    </w:p>
    <w:p w14:paraId="09078F2C" w14:textId="77777777" w:rsidR="00A76389" w:rsidRDefault="00A76389" w:rsidP="00A76389">
      <w:pPr>
        <w:pStyle w:val="Odstavecseseznamem"/>
        <w:numPr>
          <w:ilvl w:val="0"/>
          <w:numId w:val="29"/>
        </w:numPr>
        <w:spacing w:before="240"/>
        <w:contextualSpacing/>
        <w:rPr>
          <w:b/>
          <w:sz w:val="20"/>
          <w:szCs w:val="20"/>
        </w:rPr>
      </w:pPr>
      <w:r>
        <w:rPr>
          <w:sz w:val="20"/>
          <w:szCs w:val="20"/>
        </w:rPr>
        <w:t>elektricky ovládaná a vyhřívaná vnější zpětná zrcátka;</w:t>
      </w:r>
    </w:p>
    <w:p w14:paraId="09078F2D" w14:textId="77777777" w:rsidR="00A76389" w:rsidRDefault="00A76389" w:rsidP="00A76389">
      <w:pPr>
        <w:pStyle w:val="Odstavecseseznamem"/>
        <w:numPr>
          <w:ilvl w:val="0"/>
          <w:numId w:val="29"/>
        </w:numPr>
        <w:spacing w:before="240"/>
        <w:contextualSpacing/>
        <w:jc w:val="both"/>
        <w:rPr>
          <w:sz w:val="20"/>
          <w:szCs w:val="20"/>
        </w:rPr>
      </w:pPr>
      <w:r>
        <w:rPr>
          <w:sz w:val="20"/>
          <w:szCs w:val="20"/>
        </w:rPr>
        <w:t>elektrické ovládání bočních oken;</w:t>
      </w:r>
    </w:p>
    <w:p w14:paraId="09078F2E" w14:textId="77777777" w:rsidR="00A76389" w:rsidRDefault="00A76389" w:rsidP="00A76389">
      <w:pPr>
        <w:pStyle w:val="Odstavecseseznamem"/>
        <w:numPr>
          <w:ilvl w:val="0"/>
          <w:numId w:val="29"/>
        </w:numPr>
        <w:spacing w:before="240"/>
        <w:contextualSpacing/>
        <w:rPr>
          <w:b/>
          <w:sz w:val="20"/>
          <w:szCs w:val="20"/>
        </w:rPr>
      </w:pPr>
      <w:r>
        <w:rPr>
          <w:sz w:val="20"/>
          <w:szCs w:val="20"/>
        </w:rPr>
        <w:t xml:space="preserve">originální (z výroby) autorádio, </w:t>
      </w:r>
    </w:p>
    <w:p w14:paraId="09078F2F" w14:textId="77777777" w:rsidR="00A76389" w:rsidRDefault="00A76389" w:rsidP="00A76389">
      <w:pPr>
        <w:pStyle w:val="Odstavecseseznamem"/>
        <w:numPr>
          <w:ilvl w:val="0"/>
          <w:numId w:val="29"/>
        </w:numPr>
        <w:spacing w:before="240"/>
        <w:contextualSpacing/>
        <w:rPr>
          <w:b/>
          <w:sz w:val="20"/>
          <w:szCs w:val="20"/>
        </w:rPr>
      </w:pPr>
      <w:r>
        <w:rPr>
          <w:sz w:val="20"/>
          <w:szCs w:val="20"/>
        </w:rPr>
        <w:t xml:space="preserve">BT příprava pro mobilní telefon, </w:t>
      </w:r>
    </w:p>
    <w:p w14:paraId="29E3789F" w14:textId="6D530B45" w:rsidR="001476AF" w:rsidRPr="001476AF" w:rsidRDefault="001476AF" w:rsidP="001476AF">
      <w:pPr>
        <w:pStyle w:val="Odstavecseseznamem"/>
        <w:numPr>
          <w:ilvl w:val="0"/>
          <w:numId w:val="29"/>
        </w:numPr>
        <w:spacing w:before="240"/>
        <w:contextualSpacing/>
        <w:jc w:val="both"/>
        <w:rPr>
          <w:sz w:val="20"/>
          <w:szCs w:val="20"/>
        </w:rPr>
      </w:pPr>
      <w:r w:rsidRPr="001476AF">
        <w:rPr>
          <w:sz w:val="20"/>
          <w:szCs w:val="20"/>
        </w:rPr>
        <w:t>12V zásuvka v dosahu řidiče (pod napětím min. 1 hodinu po vypnutí zapalování);</w:t>
      </w:r>
    </w:p>
    <w:p w14:paraId="09078F31" w14:textId="77777777" w:rsidR="00A76389" w:rsidRDefault="00A76389" w:rsidP="00A76389">
      <w:pPr>
        <w:pStyle w:val="Odstavecseseznamem"/>
        <w:numPr>
          <w:ilvl w:val="0"/>
          <w:numId w:val="29"/>
        </w:numPr>
        <w:spacing w:before="240"/>
        <w:contextualSpacing/>
        <w:rPr>
          <w:b/>
          <w:sz w:val="20"/>
          <w:szCs w:val="20"/>
        </w:rPr>
      </w:pPr>
      <w:r>
        <w:rPr>
          <w:sz w:val="20"/>
          <w:szCs w:val="20"/>
        </w:rPr>
        <w:t>ukazatel venkovní teploty, stavu pohonných hmot;</w:t>
      </w:r>
    </w:p>
    <w:p w14:paraId="09078F32" w14:textId="77777777" w:rsidR="00A76389" w:rsidRDefault="00A76389" w:rsidP="00A76389">
      <w:pPr>
        <w:pStyle w:val="Odstavecseseznamem"/>
        <w:numPr>
          <w:ilvl w:val="0"/>
          <w:numId w:val="29"/>
        </w:numPr>
        <w:spacing w:before="240"/>
        <w:contextualSpacing/>
        <w:jc w:val="both"/>
        <w:rPr>
          <w:sz w:val="20"/>
          <w:szCs w:val="20"/>
        </w:rPr>
      </w:pPr>
      <w:r>
        <w:rPr>
          <w:sz w:val="20"/>
          <w:szCs w:val="20"/>
        </w:rPr>
        <w:t>klimatizace min. mechanická;</w:t>
      </w:r>
    </w:p>
    <w:p w14:paraId="09078F33" w14:textId="77777777" w:rsidR="00A76389" w:rsidRDefault="00A76389" w:rsidP="00A76389">
      <w:pPr>
        <w:pStyle w:val="Odstavecseseznamem"/>
        <w:numPr>
          <w:ilvl w:val="0"/>
          <w:numId w:val="29"/>
        </w:numPr>
        <w:spacing w:before="240"/>
        <w:contextualSpacing/>
        <w:jc w:val="both"/>
        <w:rPr>
          <w:sz w:val="20"/>
          <w:szCs w:val="20"/>
        </w:rPr>
      </w:pPr>
      <w:r>
        <w:rPr>
          <w:sz w:val="20"/>
          <w:szCs w:val="20"/>
        </w:rPr>
        <w:t>centrální uzamykání vozidla, 2 sady klíčů vč. ovladačů;</w:t>
      </w:r>
    </w:p>
    <w:p w14:paraId="09078F34" w14:textId="77777777" w:rsidR="00A76389" w:rsidRDefault="00A76389" w:rsidP="00A76389">
      <w:pPr>
        <w:pStyle w:val="Odstavecseseznamem"/>
        <w:numPr>
          <w:ilvl w:val="0"/>
          <w:numId w:val="29"/>
        </w:numPr>
        <w:spacing w:before="240"/>
        <w:contextualSpacing/>
        <w:rPr>
          <w:b/>
          <w:sz w:val="20"/>
          <w:szCs w:val="20"/>
        </w:rPr>
      </w:pPr>
      <w:r>
        <w:rPr>
          <w:sz w:val="20"/>
          <w:szCs w:val="20"/>
        </w:rPr>
        <w:t>sada gumových koberců;</w:t>
      </w:r>
    </w:p>
    <w:p w14:paraId="09078F35" w14:textId="77777777" w:rsidR="00A76389" w:rsidRDefault="00A76389" w:rsidP="00A76389">
      <w:pPr>
        <w:pStyle w:val="Odstavecseseznamem"/>
        <w:numPr>
          <w:ilvl w:val="0"/>
          <w:numId w:val="29"/>
        </w:numPr>
        <w:spacing w:before="240"/>
        <w:contextualSpacing/>
        <w:rPr>
          <w:b/>
          <w:sz w:val="20"/>
          <w:szCs w:val="20"/>
        </w:rPr>
      </w:pPr>
      <w:r>
        <w:rPr>
          <w:sz w:val="20"/>
          <w:szCs w:val="20"/>
        </w:rPr>
        <w:t xml:space="preserve">disky kol ocelové; </w:t>
      </w:r>
    </w:p>
    <w:p w14:paraId="09078F36" w14:textId="77777777" w:rsidR="00A76389" w:rsidRDefault="00A76389" w:rsidP="00A76389">
      <w:pPr>
        <w:pStyle w:val="Odstavecseseznamem"/>
        <w:numPr>
          <w:ilvl w:val="0"/>
          <w:numId w:val="29"/>
        </w:numPr>
        <w:spacing w:before="240"/>
        <w:contextualSpacing/>
        <w:rPr>
          <w:b/>
          <w:sz w:val="20"/>
          <w:szCs w:val="20"/>
        </w:rPr>
      </w:pPr>
      <w:r>
        <w:rPr>
          <w:sz w:val="20"/>
          <w:szCs w:val="20"/>
        </w:rPr>
        <w:t>rezervní kolo plnohodnotné, včetně příslušenství (zvedák vozidla, klíč na šrouby);</w:t>
      </w:r>
    </w:p>
    <w:p w14:paraId="09078F37" w14:textId="354C64CD" w:rsidR="00A76389" w:rsidRDefault="00A76389" w:rsidP="00A76389">
      <w:pPr>
        <w:pStyle w:val="Odstavecseseznamem"/>
        <w:numPr>
          <w:ilvl w:val="0"/>
          <w:numId w:val="29"/>
        </w:numPr>
        <w:spacing w:before="240"/>
        <w:contextualSpacing/>
        <w:jc w:val="both"/>
        <w:rPr>
          <w:sz w:val="20"/>
          <w:szCs w:val="20"/>
        </w:rPr>
      </w:pPr>
      <w:r>
        <w:rPr>
          <w:sz w:val="20"/>
          <w:szCs w:val="20"/>
        </w:rPr>
        <w:t>barva karoserie dle požadavku na lakování a polepů stanovených v</w:t>
      </w:r>
      <w:r w:rsidR="001D0D34">
        <w:rPr>
          <w:sz w:val="20"/>
          <w:szCs w:val="20"/>
        </w:rPr>
        <w:t> této příloze smlouvy</w:t>
      </w:r>
      <w:r>
        <w:rPr>
          <w:sz w:val="20"/>
          <w:szCs w:val="20"/>
        </w:rPr>
        <w:t>;</w:t>
      </w:r>
    </w:p>
    <w:p w14:paraId="09078F38" w14:textId="77777777" w:rsidR="00A76389" w:rsidRDefault="00A76389" w:rsidP="00A76389">
      <w:pPr>
        <w:pStyle w:val="Odstavecseseznamem"/>
        <w:numPr>
          <w:ilvl w:val="0"/>
          <w:numId w:val="29"/>
        </w:numPr>
        <w:spacing w:before="240"/>
        <w:contextualSpacing/>
        <w:rPr>
          <w:b/>
          <w:sz w:val="20"/>
          <w:szCs w:val="20"/>
        </w:rPr>
      </w:pPr>
      <w:r>
        <w:rPr>
          <w:sz w:val="20"/>
          <w:szCs w:val="20"/>
        </w:rPr>
        <w:t>povinná výbava dle platné legislativy ČR a reflexní vesta.</w:t>
      </w:r>
    </w:p>
    <w:p w14:paraId="09078F39" w14:textId="77777777" w:rsidR="006B2114" w:rsidRDefault="006B2114" w:rsidP="001E66BF">
      <w:pPr>
        <w:tabs>
          <w:tab w:val="left" w:pos="3360"/>
          <w:tab w:val="left" w:pos="4680"/>
          <w:tab w:val="left" w:pos="8160"/>
        </w:tabs>
        <w:spacing w:after="120" w:line="260" w:lineRule="exact"/>
        <w:rPr>
          <w:b/>
          <w:bCs/>
          <w:sz w:val="22"/>
          <w:szCs w:val="22"/>
        </w:rPr>
      </w:pPr>
    </w:p>
    <w:p w14:paraId="09078F3A" w14:textId="77777777" w:rsidR="00A76389" w:rsidRPr="00A76389" w:rsidRDefault="00A76389" w:rsidP="00A76389">
      <w:pPr>
        <w:pStyle w:val="Odstavecseseznamem"/>
        <w:spacing w:before="240" w:line="360" w:lineRule="auto"/>
        <w:ind w:left="0"/>
        <w:rPr>
          <w:b/>
          <w:bCs/>
          <w:sz w:val="22"/>
          <w:szCs w:val="22"/>
        </w:rPr>
      </w:pPr>
      <w:r>
        <w:rPr>
          <w:b/>
          <w:bCs/>
          <w:sz w:val="22"/>
          <w:szCs w:val="22"/>
        </w:rPr>
        <w:t>Vozidlo</w:t>
      </w:r>
      <w:r w:rsidRPr="00A76389">
        <w:rPr>
          <w:b/>
          <w:bCs/>
          <w:sz w:val="22"/>
          <w:szCs w:val="22"/>
        </w:rPr>
        <w:t xml:space="preserve"> typu b)  N1 střední dodávka, šestimístná, NM</w:t>
      </w:r>
    </w:p>
    <w:p w14:paraId="09078F3B" w14:textId="77777777" w:rsidR="00A76389" w:rsidRDefault="00A76389" w:rsidP="00A76389">
      <w:pPr>
        <w:pStyle w:val="Odstavecseseznamem"/>
        <w:numPr>
          <w:ilvl w:val="0"/>
          <w:numId w:val="30"/>
        </w:numPr>
        <w:spacing w:before="240"/>
        <w:contextualSpacing/>
        <w:jc w:val="both"/>
        <w:rPr>
          <w:sz w:val="20"/>
          <w:szCs w:val="20"/>
        </w:rPr>
      </w:pPr>
      <w:r>
        <w:rPr>
          <w:sz w:val="20"/>
          <w:szCs w:val="20"/>
        </w:rPr>
        <w:t>užitkový automobil N1- celková hmotnost do 3,5t;</w:t>
      </w:r>
    </w:p>
    <w:p w14:paraId="09078F3C" w14:textId="77777777" w:rsidR="00A76389" w:rsidRDefault="00A76389" w:rsidP="00A76389">
      <w:pPr>
        <w:pStyle w:val="Odstavecseseznamem"/>
        <w:numPr>
          <w:ilvl w:val="0"/>
          <w:numId w:val="30"/>
        </w:numPr>
        <w:spacing w:before="240"/>
        <w:contextualSpacing/>
        <w:jc w:val="both"/>
        <w:rPr>
          <w:sz w:val="20"/>
          <w:szCs w:val="20"/>
        </w:rPr>
      </w:pPr>
      <w:r>
        <w:rPr>
          <w:sz w:val="20"/>
          <w:szCs w:val="20"/>
        </w:rPr>
        <w:t xml:space="preserve">počet míst k sezení: 6 </w:t>
      </w:r>
    </w:p>
    <w:p w14:paraId="09078F3D" w14:textId="77777777" w:rsidR="00A76389" w:rsidRDefault="00A76389" w:rsidP="00A76389">
      <w:pPr>
        <w:pStyle w:val="Odstavecseseznamem"/>
        <w:numPr>
          <w:ilvl w:val="0"/>
          <w:numId w:val="30"/>
        </w:numPr>
        <w:spacing w:before="240"/>
        <w:contextualSpacing/>
        <w:jc w:val="both"/>
        <w:rPr>
          <w:sz w:val="20"/>
          <w:szCs w:val="20"/>
        </w:rPr>
      </w:pPr>
      <w:r>
        <w:rPr>
          <w:sz w:val="20"/>
          <w:szCs w:val="20"/>
        </w:rPr>
        <w:t>nosnost vozidla min. 1000 kg</w:t>
      </w:r>
    </w:p>
    <w:p w14:paraId="09078F3E" w14:textId="77777777" w:rsidR="00A76389" w:rsidRDefault="00A76389" w:rsidP="00A76389">
      <w:pPr>
        <w:pStyle w:val="Odstavecseseznamem"/>
        <w:numPr>
          <w:ilvl w:val="0"/>
          <w:numId w:val="30"/>
        </w:numPr>
        <w:spacing w:after="240"/>
        <w:contextualSpacing/>
        <w:jc w:val="both"/>
        <w:rPr>
          <w:sz w:val="20"/>
          <w:szCs w:val="20"/>
        </w:rPr>
      </w:pPr>
      <w:r>
        <w:rPr>
          <w:sz w:val="20"/>
          <w:szCs w:val="20"/>
        </w:rPr>
        <w:t>motor palivo nafta motorová</w:t>
      </w:r>
    </w:p>
    <w:p w14:paraId="09078F3F" w14:textId="77777777" w:rsidR="00A76389" w:rsidRDefault="00A76389" w:rsidP="00A76389">
      <w:pPr>
        <w:pStyle w:val="Odstavecseseznamem"/>
        <w:numPr>
          <w:ilvl w:val="0"/>
          <w:numId w:val="30"/>
        </w:numPr>
        <w:rPr>
          <w:sz w:val="20"/>
          <w:szCs w:val="20"/>
        </w:rPr>
      </w:pPr>
      <w:r>
        <w:rPr>
          <w:sz w:val="20"/>
          <w:szCs w:val="20"/>
        </w:rPr>
        <w:t>emisní norma EURO 6;</w:t>
      </w:r>
    </w:p>
    <w:p w14:paraId="09078F40" w14:textId="77777777" w:rsidR="00A76389" w:rsidRDefault="00A76389" w:rsidP="00A76389">
      <w:pPr>
        <w:pStyle w:val="Odstavecseseznamem"/>
        <w:numPr>
          <w:ilvl w:val="0"/>
          <w:numId w:val="30"/>
        </w:numPr>
        <w:rPr>
          <w:sz w:val="20"/>
          <w:szCs w:val="20"/>
        </w:rPr>
      </w:pPr>
      <w:r>
        <w:rPr>
          <w:sz w:val="20"/>
          <w:szCs w:val="20"/>
        </w:rPr>
        <w:t>výkon motoru min. 80 kW;</w:t>
      </w:r>
    </w:p>
    <w:p w14:paraId="09078F41" w14:textId="77777777" w:rsidR="00A76389" w:rsidRDefault="00A76389" w:rsidP="00A76389">
      <w:pPr>
        <w:pStyle w:val="Odstavecseseznamem"/>
        <w:numPr>
          <w:ilvl w:val="0"/>
          <w:numId w:val="30"/>
        </w:numPr>
        <w:spacing w:before="120"/>
        <w:contextualSpacing/>
        <w:jc w:val="both"/>
        <w:rPr>
          <w:b/>
          <w:sz w:val="20"/>
          <w:szCs w:val="20"/>
        </w:rPr>
      </w:pPr>
      <w:r>
        <w:rPr>
          <w:sz w:val="20"/>
          <w:szCs w:val="20"/>
        </w:rPr>
        <w:t>převodovka mechanická, min. 5 stupňová;</w:t>
      </w:r>
    </w:p>
    <w:p w14:paraId="09078F42" w14:textId="77777777" w:rsidR="00A76389" w:rsidRDefault="00A76389" w:rsidP="00A76389">
      <w:pPr>
        <w:pStyle w:val="Odstavecseseznamem"/>
        <w:numPr>
          <w:ilvl w:val="0"/>
          <w:numId w:val="30"/>
        </w:numPr>
        <w:spacing w:before="120"/>
        <w:contextualSpacing/>
        <w:jc w:val="both"/>
        <w:rPr>
          <w:b/>
          <w:sz w:val="20"/>
          <w:szCs w:val="20"/>
        </w:rPr>
      </w:pPr>
      <w:r>
        <w:rPr>
          <w:sz w:val="20"/>
          <w:szCs w:val="20"/>
        </w:rPr>
        <w:t>pohon předních kol;</w:t>
      </w:r>
    </w:p>
    <w:p w14:paraId="09078F43" w14:textId="77777777" w:rsidR="00A76389" w:rsidRDefault="00A76389" w:rsidP="00A76389">
      <w:pPr>
        <w:pStyle w:val="Odstavecseseznamem"/>
        <w:numPr>
          <w:ilvl w:val="0"/>
          <w:numId w:val="30"/>
        </w:numPr>
        <w:spacing w:before="120"/>
        <w:contextualSpacing/>
        <w:jc w:val="both"/>
        <w:rPr>
          <w:b/>
          <w:sz w:val="20"/>
          <w:szCs w:val="20"/>
        </w:rPr>
      </w:pPr>
      <w:r>
        <w:rPr>
          <w:sz w:val="20"/>
          <w:szCs w:val="20"/>
        </w:rPr>
        <w:t>mechanické zajištění řadicí páky;</w:t>
      </w:r>
    </w:p>
    <w:p w14:paraId="09078F44" w14:textId="77777777" w:rsidR="00A76389" w:rsidRDefault="00A76389" w:rsidP="00A76389">
      <w:pPr>
        <w:pStyle w:val="Odstavecseseznamem"/>
        <w:numPr>
          <w:ilvl w:val="0"/>
          <w:numId w:val="30"/>
        </w:numPr>
        <w:contextualSpacing/>
        <w:jc w:val="both"/>
        <w:rPr>
          <w:sz w:val="20"/>
          <w:szCs w:val="20"/>
        </w:rPr>
      </w:pPr>
      <w:r>
        <w:rPr>
          <w:sz w:val="20"/>
          <w:szCs w:val="20"/>
        </w:rPr>
        <w:t xml:space="preserve">karoserie samonosná VAN (COMBI) </w:t>
      </w:r>
    </w:p>
    <w:p w14:paraId="09078F45" w14:textId="77777777" w:rsidR="00A76389" w:rsidRPr="00A76389" w:rsidRDefault="00A76389" w:rsidP="00A76389">
      <w:pPr>
        <w:pStyle w:val="Odstavecseseznamem"/>
        <w:numPr>
          <w:ilvl w:val="0"/>
          <w:numId w:val="30"/>
        </w:numPr>
        <w:contextualSpacing/>
        <w:jc w:val="both"/>
        <w:rPr>
          <w:sz w:val="20"/>
          <w:szCs w:val="20"/>
        </w:rPr>
      </w:pPr>
      <w:r w:rsidRPr="00A76389">
        <w:rPr>
          <w:sz w:val="20"/>
          <w:szCs w:val="20"/>
        </w:rPr>
        <w:t>výška nákladového prostoru min. 1300 mm</w:t>
      </w:r>
    </w:p>
    <w:p w14:paraId="09078F46" w14:textId="52CE5BED" w:rsidR="00A76389" w:rsidRPr="00A76389" w:rsidRDefault="00A76389" w:rsidP="00A76389">
      <w:pPr>
        <w:pStyle w:val="Odstavecseseznamem"/>
        <w:numPr>
          <w:ilvl w:val="0"/>
          <w:numId w:val="30"/>
        </w:numPr>
        <w:contextualSpacing/>
        <w:jc w:val="both"/>
        <w:rPr>
          <w:sz w:val="20"/>
          <w:szCs w:val="20"/>
        </w:rPr>
      </w:pPr>
      <w:r w:rsidRPr="00A76389">
        <w:rPr>
          <w:sz w:val="20"/>
          <w:szCs w:val="20"/>
        </w:rPr>
        <w:t xml:space="preserve">šířka nákladového prostoru min. </w:t>
      </w:r>
      <w:r w:rsidR="006C6A7C">
        <w:rPr>
          <w:sz w:val="20"/>
          <w:szCs w:val="20"/>
        </w:rPr>
        <w:t>1600</w:t>
      </w:r>
      <w:r w:rsidRPr="00A76389">
        <w:rPr>
          <w:sz w:val="20"/>
          <w:szCs w:val="20"/>
        </w:rPr>
        <w:t xml:space="preserve"> mm</w:t>
      </w:r>
    </w:p>
    <w:p w14:paraId="09078F47" w14:textId="51A969CA" w:rsidR="00A76389" w:rsidRPr="001476AF" w:rsidRDefault="00A76389" w:rsidP="00A76389">
      <w:pPr>
        <w:pStyle w:val="Odstavecseseznamem"/>
        <w:numPr>
          <w:ilvl w:val="0"/>
          <w:numId w:val="30"/>
        </w:numPr>
        <w:contextualSpacing/>
        <w:jc w:val="both"/>
        <w:rPr>
          <w:sz w:val="20"/>
          <w:szCs w:val="20"/>
        </w:rPr>
      </w:pPr>
      <w:r w:rsidRPr="001476AF">
        <w:rPr>
          <w:sz w:val="20"/>
          <w:szCs w:val="20"/>
        </w:rPr>
        <w:t xml:space="preserve">šířka nákladového prostoru mezi podběhy min. </w:t>
      </w:r>
      <w:r w:rsidR="0004691A">
        <w:rPr>
          <w:sz w:val="20"/>
          <w:szCs w:val="20"/>
        </w:rPr>
        <w:t>1220</w:t>
      </w:r>
      <w:r w:rsidRPr="001476AF">
        <w:rPr>
          <w:sz w:val="20"/>
          <w:szCs w:val="20"/>
        </w:rPr>
        <w:t xml:space="preserve"> mm</w:t>
      </w:r>
    </w:p>
    <w:p w14:paraId="09078F48" w14:textId="77777777" w:rsidR="00A76389" w:rsidRDefault="00A76389" w:rsidP="00A76389">
      <w:pPr>
        <w:pStyle w:val="Odstavecseseznamem"/>
        <w:numPr>
          <w:ilvl w:val="0"/>
          <w:numId w:val="30"/>
        </w:numPr>
        <w:contextualSpacing/>
        <w:jc w:val="both"/>
        <w:rPr>
          <w:sz w:val="20"/>
          <w:szCs w:val="20"/>
        </w:rPr>
      </w:pPr>
      <w:r>
        <w:rPr>
          <w:sz w:val="20"/>
          <w:szCs w:val="20"/>
        </w:rPr>
        <w:t>objem nákladového prostoru dle SAE min. 3 m3;</w:t>
      </w:r>
    </w:p>
    <w:p w14:paraId="09078F49" w14:textId="77777777" w:rsidR="00A76389" w:rsidRDefault="00A76389" w:rsidP="00A76389">
      <w:pPr>
        <w:pStyle w:val="Odstavecseseznamem"/>
        <w:numPr>
          <w:ilvl w:val="0"/>
          <w:numId w:val="30"/>
        </w:numPr>
        <w:spacing w:before="240"/>
        <w:contextualSpacing/>
        <w:jc w:val="both"/>
        <w:rPr>
          <w:sz w:val="20"/>
          <w:szCs w:val="20"/>
        </w:rPr>
      </w:pPr>
      <w:r>
        <w:rPr>
          <w:sz w:val="20"/>
          <w:szCs w:val="20"/>
        </w:rPr>
        <w:t>boční okna nákladového prostoru neprosklená;</w:t>
      </w:r>
    </w:p>
    <w:p w14:paraId="09078F4A" w14:textId="6B4C4A4A" w:rsidR="00A76389" w:rsidRPr="001476AF" w:rsidRDefault="00A76389" w:rsidP="00A76389">
      <w:pPr>
        <w:pStyle w:val="Odstavecseseznamem"/>
        <w:numPr>
          <w:ilvl w:val="0"/>
          <w:numId w:val="30"/>
        </w:numPr>
        <w:spacing w:before="240"/>
        <w:contextualSpacing/>
        <w:jc w:val="both"/>
        <w:rPr>
          <w:sz w:val="20"/>
          <w:szCs w:val="20"/>
        </w:rPr>
      </w:pPr>
      <w:r w:rsidRPr="001476AF">
        <w:rPr>
          <w:sz w:val="20"/>
          <w:szCs w:val="20"/>
        </w:rPr>
        <w:t xml:space="preserve">boční dveře posuvné, min. na pravé straně, šířka min. </w:t>
      </w:r>
      <w:r w:rsidR="00CB0CA0">
        <w:rPr>
          <w:sz w:val="20"/>
          <w:szCs w:val="20"/>
        </w:rPr>
        <w:t>900</w:t>
      </w:r>
      <w:r w:rsidRPr="001476AF">
        <w:rPr>
          <w:sz w:val="20"/>
          <w:szCs w:val="20"/>
        </w:rPr>
        <w:t xml:space="preserve"> mm, prosklené;</w:t>
      </w:r>
    </w:p>
    <w:p w14:paraId="09078F4B" w14:textId="68CAE5E7" w:rsidR="00A76389" w:rsidRDefault="00A76389" w:rsidP="00A76389">
      <w:pPr>
        <w:pStyle w:val="Odstavecseseznamem"/>
        <w:numPr>
          <w:ilvl w:val="0"/>
          <w:numId w:val="30"/>
        </w:numPr>
        <w:spacing w:before="240"/>
        <w:contextualSpacing/>
        <w:jc w:val="both"/>
        <w:rPr>
          <w:sz w:val="20"/>
          <w:szCs w:val="20"/>
        </w:rPr>
      </w:pPr>
      <w:r>
        <w:rPr>
          <w:sz w:val="20"/>
          <w:szCs w:val="20"/>
        </w:rPr>
        <w:t xml:space="preserve">zadní dvoukřídlové dveře, šířka min. </w:t>
      </w:r>
      <w:r w:rsidR="0004691A">
        <w:rPr>
          <w:sz w:val="20"/>
          <w:szCs w:val="20"/>
        </w:rPr>
        <w:t>1260</w:t>
      </w:r>
      <w:r>
        <w:rPr>
          <w:sz w:val="20"/>
          <w:szCs w:val="20"/>
        </w:rPr>
        <w:t xml:space="preserve"> mm; </w:t>
      </w:r>
    </w:p>
    <w:p w14:paraId="09078F4C" w14:textId="4AE2B3D9" w:rsidR="00A76389" w:rsidRPr="00A76389" w:rsidRDefault="00A76389" w:rsidP="00A76389">
      <w:pPr>
        <w:pStyle w:val="Odstavecseseznamem"/>
        <w:numPr>
          <w:ilvl w:val="0"/>
          <w:numId w:val="30"/>
        </w:numPr>
        <w:contextualSpacing/>
        <w:rPr>
          <w:b/>
          <w:sz w:val="20"/>
          <w:szCs w:val="20"/>
        </w:rPr>
      </w:pPr>
      <w:r w:rsidRPr="00A76389">
        <w:rPr>
          <w:sz w:val="20"/>
          <w:szCs w:val="20"/>
        </w:rPr>
        <w:t>alt. 1 – prosklené, nalepení jednostranně neprůhledné fólie na skla dveří, pro zabránění pohledu do nákladového prostoru vozidla, vyhřívaná skla zadních dveří, prosklená přepážka s oknem mezi řidičem a nákladovým prostorem vzadu parkovací senzory;</w:t>
      </w:r>
    </w:p>
    <w:p w14:paraId="09078F4D" w14:textId="78767578" w:rsidR="00A76389" w:rsidRPr="00A76389" w:rsidRDefault="00A76389" w:rsidP="00A76389">
      <w:pPr>
        <w:pStyle w:val="Odstavecseseznamem"/>
        <w:numPr>
          <w:ilvl w:val="0"/>
          <w:numId w:val="30"/>
        </w:numPr>
        <w:contextualSpacing/>
        <w:jc w:val="both"/>
        <w:rPr>
          <w:sz w:val="20"/>
          <w:szCs w:val="20"/>
        </w:rPr>
      </w:pPr>
      <w:r w:rsidRPr="00A76389">
        <w:rPr>
          <w:sz w:val="20"/>
          <w:szCs w:val="20"/>
        </w:rPr>
        <w:t xml:space="preserve">alt. 2 – </w:t>
      </w:r>
      <w:r w:rsidR="007363D7">
        <w:rPr>
          <w:sz w:val="20"/>
          <w:szCs w:val="20"/>
        </w:rPr>
        <w:t>dveře</w:t>
      </w:r>
      <w:r w:rsidRPr="00A76389">
        <w:rPr>
          <w:sz w:val="20"/>
          <w:szCs w:val="20"/>
        </w:rPr>
        <w:t xml:space="preserve"> neprosklen</w:t>
      </w:r>
      <w:r w:rsidR="007363D7">
        <w:rPr>
          <w:sz w:val="20"/>
          <w:szCs w:val="20"/>
        </w:rPr>
        <w:t>é</w:t>
      </w:r>
      <w:r w:rsidRPr="00A76389">
        <w:rPr>
          <w:sz w:val="20"/>
          <w:szCs w:val="20"/>
        </w:rPr>
        <w:t xml:space="preserve">, zadní pakovací kamera, plná přepážka mezi </w:t>
      </w:r>
      <w:r w:rsidR="007363D7">
        <w:rPr>
          <w:sz w:val="20"/>
          <w:szCs w:val="20"/>
        </w:rPr>
        <w:t>prostorem pro posádku vozidla</w:t>
      </w:r>
      <w:r w:rsidRPr="00A76389">
        <w:rPr>
          <w:sz w:val="20"/>
          <w:szCs w:val="20"/>
        </w:rPr>
        <w:t xml:space="preserve"> a nákladovým prostorem;</w:t>
      </w:r>
    </w:p>
    <w:p w14:paraId="5B408F29" w14:textId="72148303" w:rsidR="008F4184" w:rsidRPr="008F4184" w:rsidRDefault="008F4184" w:rsidP="00A76389">
      <w:pPr>
        <w:pStyle w:val="Odstavecseseznamem"/>
        <w:numPr>
          <w:ilvl w:val="0"/>
          <w:numId w:val="30"/>
        </w:numPr>
        <w:spacing w:before="240"/>
        <w:contextualSpacing/>
        <w:jc w:val="both"/>
        <w:rPr>
          <w:b/>
          <w:sz w:val="20"/>
          <w:szCs w:val="20"/>
        </w:rPr>
      </w:pPr>
      <w:r w:rsidRPr="008F4184">
        <w:rPr>
          <w:sz w:val="20"/>
          <w:szCs w:val="20"/>
        </w:rPr>
        <w:t>přední a zadní parkovací senzory</w:t>
      </w:r>
      <w:r>
        <w:rPr>
          <w:sz w:val="20"/>
          <w:szCs w:val="20"/>
        </w:rPr>
        <w:t xml:space="preserve"> </w:t>
      </w:r>
      <w:r w:rsidRPr="008F4184">
        <w:rPr>
          <w:sz w:val="20"/>
          <w:szCs w:val="20"/>
        </w:rPr>
        <w:t>se zvukovou signalizací;</w:t>
      </w:r>
    </w:p>
    <w:p w14:paraId="09078F50" w14:textId="56C104FD" w:rsidR="00A76389" w:rsidRDefault="00A76389" w:rsidP="00A76389">
      <w:pPr>
        <w:pStyle w:val="Odstavecseseznamem"/>
        <w:numPr>
          <w:ilvl w:val="0"/>
          <w:numId w:val="30"/>
        </w:numPr>
        <w:spacing w:before="240"/>
        <w:contextualSpacing/>
        <w:jc w:val="both"/>
        <w:rPr>
          <w:b/>
          <w:sz w:val="20"/>
          <w:szCs w:val="20"/>
        </w:rPr>
      </w:pPr>
      <w:r>
        <w:rPr>
          <w:sz w:val="20"/>
          <w:szCs w:val="20"/>
        </w:rPr>
        <w:t>osvětlení nákladního prostoru;</w:t>
      </w:r>
    </w:p>
    <w:p w14:paraId="09078F51" w14:textId="77777777" w:rsidR="00A76389" w:rsidRDefault="00A76389" w:rsidP="00A76389">
      <w:pPr>
        <w:pStyle w:val="Odstavecseseznamem"/>
        <w:numPr>
          <w:ilvl w:val="0"/>
          <w:numId w:val="30"/>
        </w:numPr>
        <w:contextualSpacing/>
        <w:jc w:val="both"/>
        <w:rPr>
          <w:sz w:val="20"/>
          <w:szCs w:val="20"/>
        </w:rPr>
      </w:pPr>
      <w:r>
        <w:rPr>
          <w:sz w:val="20"/>
          <w:szCs w:val="20"/>
        </w:rPr>
        <w:t>úchytná oka v nákladovém prostoru;</w:t>
      </w:r>
    </w:p>
    <w:p w14:paraId="09078F52" w14:textId="77777777" w:rsidR="00A76389" w:rsidRDefault="00A76389" w:rsidP="00A76389">
      <w:pPr>
        <w:pStyle w:val="Odstavecseseznamem"/>
        <w:numPr>
          <w:ilvl w:val="0"/>
          <w:numId w:val="30"/>
        </w:numPr>
        <w:contextualSpacing/>
        <w:jc w:val="both"/>
        <w:rPr>
          <w:sz w:val="20"/>
          <w:szCs w:val="20"/>
        </w:rPr>
      </w:pPr>
      <w:r>
        <w:rPr>
          <w:sz w:val="20"/>
          <w:szCs w:val="20"/>
        </w:rPr>
        <w:t>protiskluzová podlaha v nákladovém prostoru;</w:t>
      </w:r>
    </w:p>
    <w:p w14:paraId="09078F53" w14:textId="77777777" w:rsidR="00A76389" w:rsidRDefault="00A76389" w:rsidP="00A76389">
      <w:pPr>
        <w:pStyle w:val="Odstavecseseznamem"/>
        <w:numPr>
          <w:ilvl w:val="0"/>
          <w:numId w:val="30"/>
        </w:numPr>
        <w:contextualSpacing/>
        <w:jc w:val="both"/>
        <w:rPr>
          <w:sz w:val="20"/>
          <w:szCs w:val="20"/>
        </w:rPr>
      </w:pPr>
      <w:r>
        <w:rPr>
          <w:sz w:val="20"/>
          <w:szCs w:val="20"/>
        </w:rPr>
        <w:t>vnitřní ochranné obložení nákladového prostoru do výše horního rámu oken, boční posuvné dveře do výše spodního rámu okna – materiál;</w:t>
      </w:r>
    </w:p>
    <w:p w14:paraId="09078F54" w14:textId="77777777" w:rsidR="00A76389" w:rsidRDefault="00A76389" w:rsidP="00A76389">
      <w:pPr>
        <w:pStyle w:val="Odstavecseseznamem"/>
        <w:numPr>
          <w:ilvl w:val="0"/>
          <w:numId w:val="30"/>
        </w:numPr>
        <w:contextualSpacing/>
        <w:jc w:val="both"/>
        <w:rPr>
          <w:sz w:val="20"/>
          <w:szCs w:val="20"/>
        </w:rPr>
      </w:pPr>
      <w:r>
        <w:rPr>
          <w:sz w:val="20"/>
          <w:szCs w:val="20"/>
        </w:rPr>
        <w:t>zadní nárazník se stupínkem nebo stupačka s protiskluzovým povrchem;</w:t>
      </w:r>
    </w:p>
    <w:p w14:paraId="09078F55" w14:textId="77777777" w:rsidR="00A76389" w:rsidRDefault="00A76389" w:rsidP="00A76389">
      <w:pPr>
        <w:pStyle w:val="Odstavecseseznamem"/>
        <w:numPr>
          <w:ilvl w:val="0"/>
          <w:numId w:val="30"/>
        </w:numPr>
        <w:contextualSpacing/>
        <w:jc w:val="both"/>
        <w:rPr>
          <w:sz w:val="20"/>
          <w:szCs w:val="20"/>
        </w:rPr>
      </w:pPr>
      <w:r>
        <w:rPr>
          <w:sz w:val="20"/>
          <w:szCs w:val="20"/>
        </w:rPr>
        <w:t>airbag řidiče a spolujezdce;</w:t>
      </w:r>
    </w:p>
    <w:p w14:paraId="09078F56" w14:textId="77777777" w:rsidR="00A76389" w:rsidRDefault="00A76389" w:rsidP="00A76389">
      <w:pPr>
        <w:pStyle w:val="Odstavecseseznamem"/>
        <w:numPr>
          <w:ilvl w:val="0"/>
          <w:numId w:val="30"/>
        </w:numPr>
        <w:contextualSpacing/>
        <w:jc w:val="both"/>
        <w:rPr>
          <w:sz w:val="20"/>
          <w:szCs w:val="20"/>
        </w:rPr>
      </w:pPr>
      <w:r>
        <w:rPr>
          <w:sz w:val="20"/>
          <w:szCs w:val="20"/>
        </w:rPr>
        <w:t>elektronický stabilizační systém;</w:t>
      </w:r>
    </w:p>
    <w:p w14:paraId="09078F57" w14:textId="77777777" w:rsidR="00A76389" w:rsidRDefault="00A76389" w:rsidP="00A76389">
      <w:pPr>
        <w:pStyle w:val="Odstavecseseznamem"/>
        <w:numPr>
          <w:ilvl w:val="0"/>
          <w:numId w:val="30"/>
        </w:numPr>
        <w:spacing w:after="240"/>
        <w:contextualSpacing/>
        <w:jc w:val="both"/>
        <w:rPr>
          <w:sz w:val="20"/>
          <w:szCs w:val="20"/>
        </w:rPr>
      </w:pPr>
      <w:r>
        <w:rPr>
          <w:sz w:val="20"/>
          <w:szCs w:val="20"/>
        </w:rPr>
        <w:t>výškově nastavitelné opěrky hlavy;</w:t>
      </w:r>
    </w:p>
    <w:p w14:paraId="09078F58" w14:textId="77777777" w:rsidR="00A76389" w:rsidRDefault="00A76389" w:rsidP="00A76389">
      <w:pPr>
        <w:pStyle w:val="Odstavecseseznamem"/>
        <w:numPr>
          <w:ilvl w:val="0"/>
          <w:numId w:val="30"/>
        </w:numPr>
        <w:spacing w:after="240"/>
        <w:contextualSpacing/>
        <w:jc w:val="both"/>
        <w:rPr>
          <w:sz w:val="20"/>
          <w:szCs w:val="20"/>
        </w:rPr>
      </w:pPr>
      <w:r>
        <w:rPr>
          <w:sz w:val="20"/>
          <w:szCs w:val="20"/>
        </w:rPr>
        <w:t>výškově nastavitelné sedadlo min. u řidiče;</w:t>
      </w:r>
    </w:p>
    <w:p w14:paraId="09078F59" w14:textId="77777777" w:rsidR="00A76389" w:rsidRDefault="00A76389" w:rsidP="00A76389">
      <w:pPr>
        <w:pStyle w:val="Odstavecseseznamem"/>
        <w:numPr>
          <w:ilvl w:val="0"/>
          <w:numId w:val="30"/>
        </w:numPr>
        <w:spacing w:before="240"/>
        <w:contextualSpacing/>
        <w:rPr>
          <w:b/>
          <w:sz w:val="20"/>
          <w:szCs w:val="20"/>
        </w:rPr>
      </w:pPr>
      <w:r>
        <w:rPr>
          <w:sz w:val="20"/>
          <w:szCs w:val="20"/>
        </w:rPr>
        <w:t>automatické zapínání denního osvětlení;</w:t>
      </w:r>
    </w:p>
    <w:p w14:paraId="09078F5A" w14:textId="77777777" w:rsidR="00A76389" w:rsidRDefault="00A76389" w:rsidP="00A76389">
      <w:pPr>
        <w:pStyle w:val="Odstavecseseznamem"/>
        <w:numPr>
          <w:ilvl w:val="0"/>
          <w:numId w:val="30"/>
        </w:numPr>
        <w:spacing w:before="240"/>
        <w:contextualSpacing/>
        <w:rPr>
          <w:b/>
          <w:sz w:val="20"/>
          <w:szCs w:val="20"/>
        </w:rPr>
      </w:pPr>
      <w:r>
        <w:rPr>
          <w:sz w:val="20"/>
          <w:szCs w:val="20"/>
        </w:rPr>
        <w:t>elektricky ovládaná a vyhřívaná vnější zpětná zrcátka;</w:t>
      </w:r>
    </w:p>
    <w:p w14:paraId="09078F5B" w14:textId="77777777" w:rsidR="00A76389" w:rsidRDefault="00A76389" w:rsidP="00A76389">
      <w:pPr>
        <w:pStyle w:val="Odstavecseseznamem"/>
        <w:numPr>
          <w:ilvl w:val="0"/>
          <w:numId w:val="30"/>
        </w:numPr>
        <w:spacing w:before="240"/>
        <w:contextualSpacing/>
        <w:jc w:val="both"/>
        <w:rPr>
          <w:sz w:val="20"/>
          <w:szCs w:val="20"/>
        </w:rPr>
      </w:pPr>
      <w:r>
        <w:rPr>
          <w:sz w:val="20"/>
          <w:szCs w:val="20"/>
        </w:rPr>
        <w:t>elektrické ovládání bočních oken;</w:t>
      </w:r>
    </w:p>
    <w:p w14:paraId="09078F5C" w14:textId="77777777" w:rsidR="00A76389" w:rsidRDefault="00A76389" w:rsidP="00A76389">
      <w:pPr>
        <w:pStyle w:val="Odstavecseseznamem"/>
        <w:numPr>
          <w:ilvl w:val="0"/>
          <w:numId w:val="30"/>
        </w:numPr>
        <w:spacing w:before="240"/>
        <w:contextualSpacing/>
        <w:rPr>
          <w:b/>
          <w:sz w:val="20"/>
          <w:szCs w:val="20"/>
        </w:rPr>
      </w:pPr>
      <w:r>
        <w:rPr>
          <w:sz w:val="20"/>
          <w:szCs w:val="20"/>
        </w:rPr>
        <w:t>originální (z výroby) autorádio;</w:t>
      </w:r>
    </w:p>
    <w:p w14:paraId="09078F5D" w14:textId="77777777" w:rsidR="00A76389" w:rsidRDefault="00A76389" w:rsidP="00A76389">
      <w:pPr>
        <w:pStyle w:val="Odstavecseseznamem"/>
        <w:numPr>
          <w:ilvl w:val="0"/>
          <w:numId w:val="30"/>
        </w:numPr>
        <w:spacing w:before="240"/>
        <w:contextualSpacing/>
        <w:rPr>
          <w:b/>
          <w:sz w:val="20"/>
          <w:szCs w:val="20"/>
        </w:rPr>
      </w:pPr>
      <w:r>
        <w:rPr>
          <w:sz w:val="20"/>
          <w:szCs w:val="20"/>
        </w:rPr>
        <w:t xml:space="preserve">BT příprava pro mobilní telefon, </w:t>
      </w:r>
    </w:p>
    <w:p w14:paraId="199B8659" w14:textId="0DFB691A" w:rsidR="001476AF" w:rsidRPr="001476AF" w:rsidRDefault="00A76389" w:rsidP="001476AF">
      <w:pPr>
        <w:pStyle w:val="Odstavecseseznamem"/>
        <w:numPr>
          <w:ilvl w:val="0"/>
          <w:numId w:val="30"/>
        </w:numPr>
        <w:spacing w:before="240"/>
        <w:contextualSpacing/>
        <w:jc w:val="both"/>
        <w:rPr>
          <w:sz w:val="20"/>
          <w:szCs w:val="20"/>
        </w:rPr>
      </w:pPr>
      <w:r w:rsidRPr="001476AF">
        <w:rPr>
          <w:sz w:val="20"/>
          <w:szCs w:val="20"/>
        </w:rPr>
        <w:t>12V zásuvka v dosahu řidiče (pod napětím</w:t>
      </w:r>
      <w:r w:rsidR="001476AF" w:rsidRPr="001476AF">
        <w:rPr>
          <w:sz w:val="20"/>
          <w:szCs w:val="20"/>
        </w:rPr>
        <w:t xml:space="preserve"> min. 1 hodinu po vypnutí zapalování</w:t>
      </w:r>
      <w:r w:rsidRPr="001476AF">
        <w:rPr>
          <w:sz w:val="20"/>
          <w:szCs w:val="20"/>
        </w:rPr>
        <w:t>);</w:t>
      </w:r>
    </w:p>
    <w:p w14:paraId="09078F5F" w14:textId="77777777" w:rsidR="00A76389" w:rsidRDefault="00A76389" w:rsidP="00A76389">
      <w:pPr>
        <w:pStyle w:val="Odstavecseseznamem"/>
        <w:numPr>
          <w:ilvl w:val="0"/>
          <w:numId w:val="30"/>
        </w:numPr>
        <w:spacing w:before="240"/>
        <w:contextualSpacing/>
        <w:jc w:val="both"/>
        <w:rPr>
          <w:sz w:val="20"/>
          <w:szCs w:val="20"/>
        </w:rPr>
      </w:pPr>
      <w:r>
        <w:rPr>
          <w:sz w:val="20"/>
          <w:szCs w:val="20"/>
        </w:rPr>
        <w:t>ukazatel venkovní teploty, stavu pohonných hmot;</w:t>
      </w:r>
    </w:p>
    <w:p w14:paraId="09078F60" w14:textId="77777777" w:rsidR="00A76389" w:rsidRDefault="00A76389" w:rsidP="00A76389">
      <w:pPr>
        <w:pStyle w:val="Odstavecseseznamem"/>
        <w:numPr>
          <w:ilvl w:val="0"/>
          <w:numId w:val="30"/>
        </w:numPr>
        <w:spacing w:before="240"/>
        <w:contextualSpacing/>
        <w:jc w:val="both"/>
        <w:rPr>
          <w:sz w:val="20"/>
          <w:szCs w:val="20"/>
        </w:rPr>
      </w:pPr>
      <w:r>
        <w:rPr>
          <w:sz w:val="20"/>
          <w:szCs w:val="20"/>
        </w:rPr>
        <w:t>klimatizace min. mechanická;</w:t>
      </w:r>
    </w:p>
    <w:p w14:paraId="09078F61" w14:textId="77777777" w:rsidR="00A76389" w:rsidRDefault="00A76389" w:rsidP="00A76389">
      <w:pPr>
        <w:pStyle w:val="Odstavecseseznamem"/>
        <w:numPr>
          <w:ilvl w:val="0"/>
          <w:numId w:val="30"/>
        </w:numPr>
        <w:spacing w:before="240"/>
        <w:contextualSpacing/>
        <w:jc w:val="both"/>
        <w:rPr>
          <w:sz w:val="20"/>
          <w:szCs w:val="20"/>
        </w:rPr>
      </w:pPr>
      <w:r>
        <w:rPr>
          <w:sz w:val="20"/>
          <w:szCs w:val="20"/>
        </w:rPr>
        <w:t>centrální uzamykání vozidla, 2 sady klíčů vč. ovladačů;</w:t>
      </w:r>
    </w:p>
    <w:p w14:paraId="09078F62" w14:textId="77777777" w:rsidR="00A76389" w:rsidRDefault="00A76389" w:rsidP="00A76389">
      <w:pPr>
        <w:pStyle w:val="Odstavecseseznamem"/>
        <w:numPr>
          <w:ilvl w:val="0"/>
          <w:numId w:val="30"/>
        </w:numPr>
        <w:spacing w:before="240"/>
        <w:contextualSpacing/>
        <w:rPr>
          <w:b/>
          <w:sz w:val="20"/>
          <w:szCs w:val="20"/>
        </w:rPr>
      </w:pPr>
      <w:r>
        <w:rPr>
          <w:sz w:val="20"/>
          <w:szCs w:val="20"/>
        </w:rPr>
        <w:t>sada gumových koberců;</w:t>
      </w:r>
    </w:p>
    <w:p w14:paraId="09078F63" w14:textId="77777777" w:rsidR="00A76389" w:rsidRDefault="00A76389" w:rsidP="00A76389">
      <w:pPr>
        <w:pStyle w:val="Odstavecseseznamem"/>
        <w:numPr>
          <w:ilvl w:val="0"/>
          <w:numId w:val="30"/>
        </w:numPr>
        <w:spacing w:before="240"/>
        <w:contextualSpacing/>
        <w:rPr>
          <w:b/>
          <w:sz w:val="20"/>
          <w:szCs w:val="20"/>
        </w:rPr>
      </w:pPr>
      <w:r>
        <w:rPr>
          <w:sz w:val="20"/>
          <w:szCs w:val="20"/>
        </w:rPr>
        <w:t xml:space="preserve">disky kol ocelové; </w:t>
      </w:r>
    </w:p>
    <w:p w14:paraId="09078F64" w14:textId="77777777" w:rsidR="00A76389" w:rsidRDefault="00A76389" w:rsidP="00A76389">
      <w:pPr>
        <w:pStyle w:val="Odstavecseseznamem"/>
        <w:numPr>
          <w:ilvl w:val="0"/>
          <w:numId w:val="30"/>
        </w:numPr>
        <w:spacing w:before="240"/>
        <w:contextualSpacing/>
        <w:rPr>
          <w:b/>
          <w:sz w:val="20"/>
          <w:szCs w:val="20"/>
        </w:rPr>
      </w:pPr>
      <w:r>
        <w:rPr>
          <w:sz w:val="20"/>
          <w:szCs w:val="20"/>
        </w:rPr>
        <w:t>rezervní kolo plnohodnotné, včetně příslušenství (zvedák vozidla, klíč na šrouby);</w:t>
      </w:r>
    </w:p>
    <w:p w14:paraId="09078F65" w14:textId="18E76F62" w:rsidR="00A76389" w:rsidRDefault="00A76389" w:rsidP="00A76389">
      <w:pPr>
        <w:pStyle w:val="Odstavecseseznamem"/>
        <w:numPr>
          <w:ilvl w:val="0"/>
          <w:numId w:val="30"/>
        </w:numPr>
        <w:spacing w:before="240"/>
        <w:contextualSpacing/>
        <w:jc w:val="both"/>
        <w:rPr>
          <w:sz w:val="20"/>
          <w:szCs w:val="20"/>
        </w:rPr>
      </w:pPr>
      <w:r>
        <w:rPr>
          <w:sz w:val="20"/>
          <w:szCs w:val="20"/>
        </w:rPr>
        <w:t>barva karoserie dle požadavku na lakování a polepů stanovených v</w:t>
      </w:r>
      <w:r w:rsidR="001D0D34">
        <w:rPr>
          <w:sz w:val="20"/>
          <w:szCs w:val="20"/>
        </w:rPr>
        <w:t> této příloze smlouvy</w:t>
      </w:r>
      <w:r>
        <w:rPr>
          <w:sz w:val="20"/>
          <w:szCs w:val="20"/>
        </w:rPr>
        <w:t>;</w:t>
      </w:r>
    </w:p>
    <w:p w14:paraId="09078F66" w14:textId="77777777" w:rsidR="00A76389" w:rsidRDefault="00A76389" w:rsidP="00A76389">
      <w:pPr>
        <w:pStyle w:val="Odstavecseseznamem"/>
        <w:numPr>
          <w:ilvl w:val="0"/>
          <w:numId w:val="30"/>
        </w:numPr>
        <w:spacing w:before="240"/>
        <w:contextualSpacing/>
        <w:rPr>
          <w:b/>
          <w:sz w:val="20"/>
          <w:szCs w:val="20"/>
        </w:rPr>
      </w:pPr>
      <w:r>
        <w:rPr>
          <w:sz w:val="20"/>
          <w:szCs w:val="20"/>
        </w:rPr>
        <w:t>povinná výbava dle platné legislativy ČR a reflexní vesta.</w:t>
      </w:r>
    </w:p>
    <w:p w14:paraId="09078F67" w14:textId="77777777" w:rsidR="006B2114" w:rsidRDefault="00A76389" w:rsidP="00A76389">
      <w:pPr>
        <w:spacing w:after="200" w:line="276" w:lineRule="auto"/>
        <w:rPr>
          <w:b/>
          <w:bCs/>
          <w:sz w:val="22"/>
          <w:szCs w:val="22"/>
        </w:rPr>
      </w:pPr>
      <w:r>
        <w:rPr>
          <w:b/>
          <w:bCs/>
          <w:sz w:val="22"/>
          <w:szCs w:val="22"/>
        </w:rPr>
        <w:t xml:space="preserve"> </w:t>
      </w:r>
      <w:r w:rsidR="006B2114">
        <w:rPr>
          <w:b/>
          <w:bCs/>
          <w:sz w:val="22"/>
          <w:szCs w:val="22"/>
        </w:rPr>
        <w:br w:type="page"/>
      </w:r>
    </w:p>
    <w:p w14:paraId="09078F68" w14:textId="77777777" w:rsidR="00FC3C07" w:rsidRDefault="00FC3C07" w:rsidP="001E66BF">
      <w:pPr>
        <w:pStyle w:val="Bezmezer"/>
        <w:spacing w:before="120" w:after="120" w:line="260" w:lineRule="exact"/>
        <w:rPr>
          <w:b/>
          <w:sz w:val="22"/>
          <w:szCs w:val="22"/>
        </w:rPr>
      </w:pPr>
      <w:r w:rsidRPr="00C07E6A">
        <w:rPr>
          <w:b/>
          <w:sz w:val="22"/>
          <w:szCs w:val="22"/>
        </w:rPr>
        <w:t>Barva a značení vozidel (polepy)</w:t>
      </w:r>
    </w:p>
    <w:p w14:paraId="09078F69" w14:textId="77777777" w:rsidR="00FC3C07" w:rsidRPr="002937BB" w:rsidRDefault="00FC3C07" w:rsidP="001E66BF">
      <w:pPr>
        <w:pStyle w:val="Bezmezer"/>
        <w:spacing w:before="120" w:after="120" w:line="260" w:lineRule="exact"/>
        <w:jc w:val="both"/>
        <w:rPr>
          <w:sz w:val="22"/>
          <w:szCs w:val="22"/>
        </w:rPr>
      </w:pPr>
      <w:r w:rsidRPr="002937BB">
        <w:rPr>
          <w:sz w:val="22"/>
          <w:szCs w:val="22"/>
        </w:rPr>
        <w:t xml:space="preserve">Vozidla budou lakována v odstínu shodném s barvou </w:t>
      </w:r>
      <w:r>
        <w:rPr>
          <w:sz w:val="22"/>
          <w:szCs w:val="22"/>
        </w:rPr>
        <w:t>uvedenou</w:t>
      </w:r>
      <w:r w:rsidRPr="002937BB">
        <w:rPr>
          <w:sz w:val="22"/>
          <w:szCs w:val="22"/>
        </w:rPr>
        <w:t xml:space="preserve"> v </w:t>
      </w:r>
      <w:r w:rsidRPr="002937BB">
        <w:rPr>
          <w:sz w:val="22"/>
          <w:szCs w:val="22"/>
          <w:u w:val="single"/>
        </w:rPr>
        <w:t>Katalogu značení vybraných automobilů České pošty</w:t>
      </w:r>
      <w:r>
        <w:rPr>
          <w:sz w:val="22"/>
          <w:szCs w:val="22"/>
        </w:rPr>
        <w:t xml:space="preserve"> (samostatný dokument tvořící poslední část této přílohy)</w:t>
      </w:r>
      <w:r w:rsidRPr="002937BB">
        <w:rPr>
          <w:sz w:val="22"/>
          <w:szCs w:val="22"/>
        </w:rPr>
        <w:t xml:space="preserve">, případně této barvy může být dosaženo celoplošným polepem folií s životností min. 5 let ode dne převzetí každého konkrétního automobilu. </w:t>
      </w:r>
    </w:p>
    <w:p w14:paraId="09078F6A" w14:textId="77777777" w:rsidR="00FC3C07" w:rsidRPr="002937BB" w:rsidRDefault="00FC3C07" w:rsidP="001E66BF">
      <w:pPr>
        <w:pStyle w:val="Bezmezer"/>
        <w:spacing w:before="120" w:after="120" w:line="260" w:lineRule="exact"/>
        <w:jc w:val="both"/>
        <w:rPr>
          <w:sz w:val="22"/>
          <w:szCs w:val="22"/>
        </w:rPr>
      </w:pPr>
      <w:r w:rsidRPr="002937BB">
        <w:rPr>
          <w:sz w:val="22"/>
          <w:szCs w:val="22"/>
        </w:rPr>
        <w:t xml:space="preserve">V případě sloupnutí folie během trvání nájmu je </w:t>
      </w:r>
      <w:r>
        <w:rPr>
          <w:sz w:val="22"/>
          <w:szCs w:val="22"/>
        </w:rPr>
        <w:t>pronajímatel</w:t>
      </w:r>
      <w:r w:rsidRPr="002937BB">
        <w:rPr>
          <w:sz w:val="22"/>
          <w:szCs w:val="22"/>
        </w:rPr>
        <w:t xml:space="preserve"> povinen zajistit bezodkladně nový polep vozidel. </w:t>
      </w:r>
    </w:p>
    <w:p w14:paraId="09078F6B" w14:textId="77777777" w:rsidR="00FC3C07" w:rsidRDefault="00FC3C07" w:rsidP="001E66BF">
      <w:pPr>
        <w:spacing w:after="200" w:line="260" w:lineRule="exact"/>
        <w:rPr>
          <w:sz w:val="22"/>
          <w:szCs w:val="22"/>
        </w:rPr>
      </w:pPr>
      <w:r>
        <w:rPr>
          <w:sz w:val="22"/>
          <w:szCs w:val="22"/>
        </w:rPr>
        <w:t>Specifikace</w:t>
      </w:r>
      <w:r w:rsidRPr="002937BB">
        <w:rPr>
          <w:sz w:val="22"/>
          <w:szCs w:val="22"/>
        </w:rPr>
        <w:t xml:space="preserve"> barvy a korporátního polepu na automobil </w:t>
      </w:r>
      <w:r>
        <w:rPr>
          <w:sz w:val="22"/>
          <w:szCs w:val="22"/>
        </w:rPr>
        <w:t xml:space="preserve">je uvedena </w:t>
      </w:r>
      <w:r w:rsidRPr="002937BB">
        <w:rPr>
          <w:sz w:val="22"/>
          <w:szCs w:val="22"/>
        </w:rPr>
        <w:t xml:space="preserve">v </w:t>
      </w:r>
      <w:r w:rsidRPr="002937BB">
        <w:rPr>
          <w:sz w:val="22"/>
          <w:szCs w:val="22"/>
          <w:u w:val="single"/>
        </w:rPr>
        <w:t>Katalogu značení vybraných automobilů České pošty</w:t>
      </w:r>
      <w:r>
        <w:rPr>
          <w:sz w:val="22"/>
          <w:szCs w:val="22"/>
        </w:rPr>
        <w:t xml:space="preserve"> (samostatný dokument tvořící poslední část této přílohy) – </w:t>
      </w:r>
      <w:r w:rsidRPr="002937BB">
        <w:rPr>
          <w:i/>
          <w:sz w:val="22"/>
          <w:szCs w:val="22"/>
        </w:rPr>
        <w:t>konkrétní značky vozidel uvedené v tomto katalogu slouží jako příklad umístění loga nájemce na zadní dveře, přední kapotu a bok vozidla</w:t>
      </w:r>
      <w:r>
        <w:rPr>
          <w:sz w:val="22"/>
          <w:szCs w:val="22"/>
        </w:rPr>
        <w:t>.</w:t>
      </w:r>
    </w:p>
    <w:p w14:paraId="09078F6C" w14:textId="77777777" w:rsidR="00FC3C07" w:rsidRDefault="00FC3C07" w:rsidP="001E66BF">
      <w:pPr>
        <w:spacing w:after="200" w:line="260" w:lineRule="exact"/>
        <w:rPr>
          <w:b/>
          <w:bCs/>
          <w:sz w:val="22"/>
          <w:szCs w:val="22"/>
        </w:rPr>
      </w:pPr>
      <w:r>
        <w:rPr>
          <w:b/>
          <w:bCs/>
          <w:sz w:val="22"/>
          <w:szCs w:val="22"/>
        </w:rPr>
        <w:br w:type="page"/>
      </w:r>
    </w:p>
    <w:p w14:paraId="09078F6D" w14:textId="77777777" w:rsidR="00FC3C07" w:rsidRPr="00344B79" w:rsidRDefault="00FC3C07" w:rsidP="001E66BF">
      <w:pPr>
        <w:pStyle w:val="Bezmezer"/>
        <w:spacing w:after="120" w:line="260" w:lineRule="exact"/>
        <w:rPr>
          <w:b/>
          <w:bCs/>
          <w:sz w:val="22"/>
          <w:szCs w:val="22"/>
        </w:rPr>
      </w:pPr>
      <w:r w:rsidRPr="00344B79">
        <w:rPr>
          <w:b/>
          <w:bCs/>
          <w:sz w:val="22"/>
          <w:szCs w:val="22"/>
        </w:rPr>
        <w:t>Katalog značení vybraných automobilů České pošty</w:t>
      </w:r>
    </w:p>
    <w:p w14:paraId="09078F6F" w14:textId="22F444DF" w:rsidR="00FC3C07" w:rsidRPr="00A03E1C" w:rsidRDefault="00FC3C07" w:rsidP="00A03E1C">
      <w:pPr>
        <w:tabs>
          <w:tab w:val="left" w:pos="3360"/>
          <w:tab w:val="left" w:pos="4680"/>
          <w:tab w:val="left" w:pos="8160"/>
        </w:tabs>
        <w:spacing w:after="120" w:line="260" w:lineRule="exact"/>
        <w:rPr>
          <w:bCs/>
          <w:sz w:val="22"/>
          <w:szCs w:val="22"/>
        </w:rPr>
        <w:sectPr w:rsidR="00FC3C07" w:rsidRPr="00A03E1C" w:rsidSect="006D5B5E">
          <w:headerReference w:type="default" r:id="rId17"/>
          <w:footerReference w:type="default" r:id="rId18"/>
          <w:pgSz w:w="11906" w:h="16838"/>
          <w:pgMar w:top="2155" w:right="1418" w:bottom="1418" w:left="1418" w:header="709" w:footer="709" w:gutter="0"/>
          <w:cols w:space="708"/>
        </w:sectPr>
      </w:pPr>
      <w:r w:rsidRPr="00344B79">
        <w:rPr>
          <w:bCs/>
          <w:sz w:val="22"/>
          <w:szCs w:val="22"/>
        </w:rPr>
        <w:t>(Tato strana je úmyslně ponechána prázdná. Katalog následuje na další straně.)</w:t>
      </w:r>
    </w:p>
    <w:p w14:paraId="09078F70" w14:textId="77777777" w:rsidR="000625E4" w:rsidRPr="00344B79" w:rsidRDefault="000625E4" w:rsidP="001E66BF">
      <w:pPr>
        <w:pStyle w:val="Bezmezer"/>
        <w:spacing w:before="120" w:line="260" w:lineRule="exact"/>
        <w:rPr>
          <w:b/>
          <w:bCs/>
          <w:sz w:val="22"/>
          <w:szCs w:val="22"/>
        </w:rPr>
      </w:pPr>
      <w:r w:rsidRPr="00344B79">
        <w:rPr>
          <w:b/>
          <w:bCs/>
          <w:sz w:val="22"/>
          <w:szCs w:val="22"/>
        </w:rPr>
        <w:t>Příloha č. 1</w:t>
      </w:r>
      <w:r w:rsidR="003A7E0F">
        <w:rPr>
          <w:b/>
          <w:bCs/>
          <w:sz w:val="22"/>
          <w:szCs w:val="22"/>
        </w:rPr>
        <w:t xml:space="preserve"> </w:t>
      </w:r>
      <w:r w:rsidRPr="00344B79">
        <w:rPr>
          <w:b/>
          <w:bCs/>
          <w:sz w:val="22"/>
          <w:szCs w:val="22"/>
        </w:rPr>
        <w:t>b</w:t>
      </w:r>
      <w:r w:rsidR="003A7E0F">
        <w:rPr>
          <w:b/>
          <w:bCs/>
          <w:sz w:val="22"/>
          <w:szCs w:val="22"/>
        </w:rPr>
        <w:t>)</w:t>
      </w:r>
      <w:r w:rsidRPr="00344B79">
        <w:rPr>
          <w:b/>
          <w:bCs/>
          <w:sz w:val="22"/>
          <w:szCs w:val="22"/>
        </w:rPr>
        <w:t xml:space="preserve"> - Přesná technická specifikace vozid</w:t>
      </w:r>
      <w:r w:rsidR="00014F5B">
        <w:rPr>
          <w:b/>
          <w:bCs/>
          <w:sz w:val="22"/>
          <w:szCs w:val="22"/>
        </w:rPr>
        <w:t>e</w:t>
      </w:r>
      <w:r w:rsidRPr="00344B79">
        <w:rPr>
          <w:b/>
          <w:bCs/>
          <w:sz w:val="22"/>
          <w:szCs w:val="22"/>
        </w:rPr>
        <w:t xml:space="preserve">l typu </w:t>
      </w:r>
      <w:r w:rsidR="003A7E0F">
        <w:rPr>
          <w:b/>
          <w:bCs/>
          <w:sz w:val="22"/>
          <w:szCs w:val="22"/>
        </w:rPr>
        <w:t>a</w:t>
      </w:r>
      <w:r w:rsidRPr="00344B79">
        <w:rPr>
          <w:b/>
          <w:bCs/>
          <w:sz w:val="22"/>
          <w:szCs w:val="22"/>
        </w:rPr>
        <w:t>)</w:t>
      </w:r>
      <w:r w:rsidR="008D5615">
        <w:rPr>
          <w:b/>
          <w:bCs/>
          <w:sz w:val="22"/>
          <w:szCs w:val="22"/>
        </w:rPr>
        <w:t xml:space="preserve"> </w:t>
      </w:r>
      <w:r w:rsidR="008D5615" w:rsidRPr="00BB70E9">
        <w:rPr>
          <w:b/>
          <w:bCs/>
          <w:sz w:val="22"/>
          <w:szCs w:val="22"/>
        </w:rPr>
        <w:t>a</w:t>
      </w:r>
      <w:r w:rsidR="003107C2">
        <w:rPr>
          <w:b/>
          <w:bCs/>
          <w:sz w:val="22"/>
          <w:szCs w:val="22"/>
        </w:rPr>
        <w:t xml:space="preserve"> </w:t>
      </w:r>
      <w:r w:rsidR="003A7E0F">
        <w:rPr>
          <w:b/>
          <w:bCs/>
          <w:sz w:val="22"/>
          <w:szCs w:val="22"/>
        </w:rPr>
        <w:t>b</w:t>
      </w:r>
      <w:r w:rsidR="003107C2">
        <w:rPr>
          <w:b/>
          <w:bCs/>
          <w:sz w:val="22"/>
          <w:szCs w:val="22"/>
        </w:rPr>
        <w:t>)</w:t>
      </w:r>
      <w:r w:rsidR="00FC3C07">
        <w:rPr>
          <w:b/>
          <w:bCs/>
          <w:sz w:val="22"/>
          <w:szCs w:val="22"/>
        </w:rPr>
        <w:t>, v</w:t>
      </w:r>
      <w:r w:rsidRPr="00344B79">
        <w:rPr>
          <w:b/>
          <w:bCs/>
          <w:sz w:val="22"/>
          <w:szCs w:val="22"/>
        </w:rPr>
        <w:t>izualizace, související údaje</w:t>
      </w:r>
    </w:p>
    <w:p w14:paraId="09078F71" w14:textId="77777777" w:rsidR="000625E4" w:rsidRPr="00344B79" w:rsidRDefault="000625E4" w:rsidP="001E66BF">
      <w:pPr>
        <w:pStyle w:val="Bezmezer"/>
        <w:spacing w:before="120" w:line="260" w:lineRule="exact"/>
        <w:rPr>
          <w:bCs/>
          <w:i/>
          <w:color w:val="FF0000"/>
          <w:sz w:val="22"/>
          <w:szCs w:val="22"/>
        </w:rPr>
      </w:pPr>
      <w:r w:rsidRPr="000E36FE">
        <w:rPr>
          <w:sz w:val="22"/>
          <w:szCs w:val="22"/>
        </w:rPr>
        <w:t>(Tato strana je úmyslně ponechána prázdná. Přesná specifikace následuje na další straně.)</w:t>
      </w:r>
    </w:p>
    <w:p w14:paraId="09078F73" w14:textId="77777777" w:rsidR="000625E4" w:rsidRDefault="000625E4" w:rsidP="001E66BF">
      <w:pPr>
        <w:autoSpaceDE w:val="0"/>
        <w:autoSpaceDN w:val="0"/>
        <w:adjustRightInd w:val="0"/>
        <w:spacing w:line="260" w:lineRule="exact"/>
        <w:jc w:val="both"/>
        <w:rPr>
          <w:sz w:val="22"/>
          <w:szCs w:val="22"/>
        </w:rPr>
        <w:sectPr w:rsidR="000625E4" w:rsidSect="006D5B5E">
          <w:headerReference w:type="default" r:id="rId19"/>
          <w:pgSz w:w="11906" w:h="16838"/>
          <w:pgMar w:top="2155" w:right="1418" w:bottom="1418" w:left="1418" w:header="709" w:footer="709" w:gutter="0"/>
          <w:cols w:space="708"/>
        </w:sectPr>
      </w:pPr>
    </w:p>
    <w:p w14:paraId="09078F74" w14:textId="77777777" w:rsidR="000625E4" w:rsidRDefault="000625E4" w:rsidP="00BE1944">
      <w:pPr>
        <w:autoSpaceDE w:val="0"/>
        <w:autoSpaceDN w:val="0"/>
        <w:adjustRightInd w:val="0"/>
        <w:spacing w:after="120" w:line="260" w:lineRule="exact"/>
        <w:jc w:val="both"/>
        <w:rPr>
          <w:b/>
          <w:bCs/>
          <w:sz w:val="22"/>
          <w:szCs w:val="22"/>
        </w:rPr>
      </w:pPr>
      <w:r w:rsidRPr="002937BB">
        <w:rPr>
          <w:b/>
          <w:bCs/>
          <w:sz w:val="22"/>
          <w:szCs w:val="22"/>
        </w:rPr>
        <w:t>Příloha č. 2 - Vzor protoko</w:t>
      </w:r>
      <w:r w:rsidR="00BE1944">
        <w:rPr>
          <w:b/>
          <w:bCs/>
          <w:sz w:val="22"/>
          <w:szCs w:val="22"/>
        </w:rPr>
        <w:t>lu o předání a převzetí vozidla</w:t>
      </w:r>
    </w:p>
    <w:p w14:paraId="09078F75" w14:textId="1B739EE4" w:rsidR="00977B6F" w:rsidRPr="00BE1944" w:rsidRDefault="00977B6F" w:rsidP="00977B6F">
      <w:pPr>
        <w:autoSpaceDE w:val="0"/>
        <w:autoSpaceDN w:val="0"/>
        <w:adjustRightInd w:val="0"/>
        <w:spacing w:before="120"/>
        <w:jc w:val="both"/>
        <w:rPr>
          <w:b/>
          <w:bCs/>
          <w:sz w:val="22"/>
          <w:szCs w:val="22"/>
        </w:rPr>
      </w:pPr>
    </w:p>
    <w:p w14:paraId="09078F76" w14:textId="77777777" w:rsidR="000625E4" w:rsidRPr="00D25806" w:rsidRDefault="000625E4" w:rsidP="00977B6F">
      <w:pPr>
        <w:autoSpaceDE w:val="0"/>
        <w:autoSpaceDN w:val="0"/>
        <w:adjustRightInd w:val="0"/>
        <w:spacing w:before="120" w:line="260" w:lineRule="exact"/>
        <w:jc w:val="center"/>
        <w:rPr>
          <w:rFonts w:ascii="CorpoS" w:hAnsi="CorpoS" w:cs="Arial"/>
          <w:b/>
          <w:bCs/>
        </w:rPr>
      </w:pPr>
      <w:r w:rsidRPr="00D25806">
        <w:rPr>
          <w:rFonts w:ascii="CorpoS" w:hAnsi="CorpoS" w:cs="Arial"/>
          <w:b/>
          <w:bCs/>
        </w:rPr>
        <w:t>PROTOKOL O PŘEDÁNÍ A PŘEVZETÍ VOZIDLA</w:t>
      </w:r>
    </w:p>
    <w:p w14:paraId="09078F77" w14:textId="77777777" w:rsidR="000625E4" w:rsidRPr="00D25806" w:rsidRDefault="000625E4" w:rsidP="001E66BF">
      <w:pPr>
        <w:autoSpaceDE w:val="0"/>
        <w:autoSpaceDN w:val="0"/>
        <w:adjustRightInd w:val="0"/>
        <w:spacing w:line="260" w:lineRule="exact"/>
        <w:jc w:val="center"/>
        <w:rPr>
          <w:rFonts w:ascii="Arial" w:hAnsi="Arial" w:cs="Arial"/>
          <w:b/>
          <w:bCs/>
        </w:rPr>
      </w:pPr>
    </w:p>
    <w:p w14:paraId="09078F78" w14:textId="77777777" w:rsidR="000625E4" w:rsidRPr="00D25806" w:rsidRDefault="000625E4" w:rsidP="001E66BF">
      <w:pPr>
        <w:autoSpaceDE w:val="0"/>
        <w:autoSpaceDN w:val="0"/>
        <w:adjustRightInd w:val="0"/>
        <w:spacing w:line="260" w:lineRule="exact"/>
        <w:rPr>
          <w:rFonts w:ascii="CorpoS" w:hAnsi="CorpoS" w:cs="Arial"/>
          <w:sz w:val="20"/>
          <w:szCs w:val="16"/>
        </w:rPr>
      </w:pPr>
      <w:r w:rsidRPr="00D25806">
        <w:rPr>
          <w:rFonts w:ascii="CorpoS" w:hAnsi="CorpoS" w:cs="Arial"/>
          <w:b/>
          <w:sz w:val="20"/>
          <w:szCs w:val="16"/>
        </w:rPr>
        <w:t xml:space="preserve">Česká pošta, </w:t>
      </w:r>
      <w:proofErr w:type="spellStart"/>
      <w:proofErr w:type="gramStart"/>
      <w:r w:rsidRPr="00D25806">
        <w:rPr>
          <w:rFonts w:ascii="CorpoS" w:hAnsi="CorpoS" w:cs="Arial"/>
          <w:b/>
          <w:sz w:val="20"/>
          <w:szCs w:val="16"/>
        </w:rPr>
        <w:t>s.p</w:t>
      </w:r>
      <w:proofErr w:type="spellEnd"/>
      <w:r w:rsidRPr="00D25806">
        <w:rPr>
          <w:rFonts w:ascii="CorpoS" w:hAnsi="CorpoS" w:cs="Arial"/>
          <w:sz w:val="20"/>
          <w:szCs w:val="16"/>
        </w:rPr>
        <w:t>.</w:t>
      </w:r>
      <w:proofErr w:type="gramEnd"/>
    </w:p>
    <w:tbl>
      <w:tblPr>
        <w:tblW w:w="0" w:type="auto"/>
        <w:tblBorders>
          <w:top w:val="single" w:sz="18" w:space="0" w:color="auto"/>
        </w:tblBorders>
        <w:tblLook w:val="04A0" w:firstRow="1" w:lastRow="0" w:firstColumn="1" w:lastColumn="0" w:noHBand="0" w:noVBand="1"/>
      </w:tblPr>
      <w:tblGrid>
        <w:gridCol w:w="9286"/>
      </w:tblGrid>
      <w:tr w:rsidR="000625E4" w:rsidRPr="00D25806" w14:paraId="09078F7A" w14:textId="77777777" w:rsidTr="006D5B5E">
        <w:trPr>
          <w:trHeight w:hRule="exact" w:val="57"/>
        </w:trPr>
        <w:tc>
          <w:tcPr>
            <w:tcW w:w="9428" w:type="dxa"/>
            <w:shd w:val="clear" w:color="auto" w:fill="auto"/>
          </w:tcPr>
          <w:p w14:paraId="09078F79" w14:textId="77777777" w:rsidR="000625E4" w:rsidRPr="00D25806" w:rsidRDefault="000625E4" w:rsidP="001E66BF">
            <w:pPr>
              <w:autoSpaceDE w:val="0"/>
              <w:autoSpaceDN w:val="0"/>
              <w:adjustRightInd w:val="0"/>
              <w:spacing w:line="260" w:lineRule="exact"/>
              <w:rPr>
                <w:rFonts w:ascii="CorpoS" w:hAnsi="CorpoS" w:cs="Arial"/>
                <w:color w:val="FF0000"/>
                <w:sz w:val="20"/>
                <w:szCs w:val="16"/>
              </w:rPr>
            </w:pPr>
          </w:p>
        </w:tc>
      </w:tr>
    </w:tbl>
    <w:p w14:paraId="09078F7B" w14:textId="77777777" w:rsidR="000625E4" w:rsidRPr="00D25806" w:rsidRDefault="000625E4" w:rsidP="001E66BF">
      <w:pPr>
        <w:spacing w:line="260" w:lineRule="exact"/>
        <w:rPr>
          <w:rFonts w:ascii="CorpoS" w:hAnsi="CorpoS" w:cs="Mangal"/>
          <w:sz w:val="20"/>
          <w:szCs w:val="20"/>
        </w:rPr>
      </w:pPr>
      <w:r w:rsidRPr="00D25806">
        <w:rPr>
          <w:rFonts w:ascii="CorpoS" w:hAnsi="CorpoS" w:cs="Mangal"/>
          <w:sz w:val="20"/>
          <w:szCs w:val="20"/>
        </w:rPr>
        <w:t>se sídlem Politických vězňů 909/4, 225 99 Praha 1</w:t>
      </w:r>
    </w:p>
    <w:p w14:paraId="09078F7C" w14:textId="77777777" w:rsidR="000625E4" w:rsidRPr="00D25806" w:rsidRDefault="000625E4" w:rsidP="001E66BF">
      <w:pPr>
        <w:spacing w:line="260" w:lineRule="exact"/>
        <w:rPr>
          <w:rFonts w:ascii="CorpoS" w:hAnsi="CorpoS" w:cs="Mangal"/>
          <w:sz w:val="20"/>
          <w:szCs w:val="20"/>
        </w:rPr>
      </w:pPr>
      <w:r w:rsidRPr="00D25806">
        <w:rPr>
          <w:rFonts w:ascii="CorpoS" w:hAnsi="CorpoS" w:cs="Mangal"/>
          <w:sz w:val="20"/>
          <w:szCs w:val="20"/>
        </w:rPr>
        <w:t xml:space="preserve">zapsán v obchodním rejstříku vedeném Městským soudem v Praze, oddíl A, vložka 7565 </w:t>
      </w:r>
    </w:p>
    <w:p w14:paraId="09078F7D" w14:textId="77777777" w:rsidR="000625E4" w:rsidRPr="00D25806" w:rsidRDefault="000625E4" w:rsidP="001E66BF">
      <w:pPr>
        <w:spacing w:line="260" w:lineRule="exact"/>
        <w:rPr>
          <w:rFonts w:ascii="CorpoS" w:hAnsi="CorpoS" w:cs="Mangal"/>
          <w:sz w:val="20"/>
          <w:szCs w:val="20"/>
        </w:rPr>
      </w:pPr>
      <w:r w:rsidRPr="00D25806">
        <w:rPr>
          <w:rFonts w:ascii="CorpoS" w:hAnsi="CorpoS" w:cs="Mangal"/>
          <w:sz w:val="20"/>
          <w:szCs w:val="20"/>
        </w:rPr>
        <w:t>IČ</w:t>
      </w:r>
      <w:r>
        <w:rPr>
          <w:rFonts w:ascii="CorpoS" w:hAnsi="CorpoS" w:cs="Mangal"/>
          <w:sz w:val="20"/>
          <w:szCs w:val="20"/>
        </w:rPr>
        <w:t>O</w:t>
      </w:r>
      <w:r w:rsidRPr="00D25806">
        <w:rPr>
          <w:rFonts w:ascii="CorpoS" w:hAnsi="CorpoS" w:cs="Mangal"/>
          <w:sz w:val="20"/>
          <w:szCs w:val="20"/>
        </w:rPr>
        <w:t xml:space="preserve">: 47114983 </w:t>
      </w:r>
      <w:r w:rsidRPr="00D25806">
        <w:rPr>
          <w:rFonts w:ascii="CorpoS" w:hAnsi="CorpoS" w:cs="Mangal"/>
          <w:sz w:val="20"/>
          <w:szCs w:val="20"/>
        </w:rPr>
        <w:tab/>
        <w:t>DIČ:CZ47114983</w:t>
      </w:r>
    </w:p>
    <w:p w14:paraId="09078F7E" w14:textId="77777777" w:rsidR="000625E4" w:rsidRPr="00D25806" w:rsidRDefault="000625E4" w:rsidP="001E66BF">
      <w:pPr>
        <w:spacing w:line="260" w:lineRule="exact"/>
        <w:rPr>
          <w:rFonts w:ascii="CorpoS" w:hAnsi="CorpoS" w:cs="Mangal"/>
          <w:sz w:val="20"/>
          <w:szCs w:val="20"/>
        </w:rPr>
      </w:pPr>
      <w:r w:rsidRPr="005C7992">
        <w:rPr>
          <w:rFonts w:ascii="CorpoS" w:hAnsi="CorpoS" w:cs="Mangal"/>
          <w:sz w:val="20"/>
          <w:szCs w:val="20"/>
        </w:rPr>
        <w:t xml:space="preserve">Bankovní spojení: </w:t>
      </w:r>
      <w:r w:rsidRPr="00C84CAB">
        <w:rPr>
          <w:rFonts w:ascii="CorpoS" w:hAnsi="CorpoS" w:cs="Mangal"/>
          <w:sz w:val="20"/>
          <w:szCs w:val="20"/>
          <w:highlight w:val="black"/>
        </w:rPr>
        <w:t xml:space="preserve">Československá obchodní banka, a.s., č. </w:t>
      </w:r>
      <w:proofErr w:type="spellStart"/>
      <w:r w:rsidRPr="00C84CAB">
        <w:rPr>
          <w:rFonts w:ascii="CorpoS" w:hAnsi="CorpoS" w:cs="Mangal"/>
          <w:sz w:val="20"/>
          <w:szCs w:val="20"/>
          <w:highlight w:val="black"/>
        </w:rPr>
        <w:t>ú.</w:t>
      </w:r>
      <w:proofErr w:type="spellEnd"/>
      <w:r w:rsidRPr="00C84CAB">
        <w:rPr>
          <w:rFonts w:ascii="CorpoS" w:hAnsi="CorpoS" w:cs="Mangal"/>
          <w:sz w:val="20"/>
          <w:szCs w:val="20"/>
          <w:highlight w:val="black"/>
        </w:rPr>
        <w:t>: 102639446/0300</w:t>
      </w:r>
    </w:p>
    <w:p w14:paraId="09078F7F" w14:textId="77777777" w:rsidR="000625E4" w:rsidRPr="00D25806" w:rsidRDefault="000625E4" w:rsidP="001E66BF">
      <w:pPr>
        <w:autoSpaceDE w:val="0"/>
        <w:autoSpaceDN w:val="0"/>
        <w:adjustRightInd w:val="0"/>
        <w:spacing w:line="260" w:lineRule="exact"/>
        <w:jc w:val="right"/>
        <w:rPr>
          <w:rFonts w:ascii="CorpoS" w:hAnsi="CorpoS" w:cs="Arial"/>
          <w:sz w:val="20"/>
          <w:szCs w:val="16"/>
        </w:rPr>
      </w:pPr>
      <w:r w:rsidRPr="00D25806">
        <w:rPr>
          <w:rFonts w:ascii="CorpoS" w:hAnsi="CorpoS" w:cs="Arial"/>
          <w:sz w:val="20"/>
          <w:szCs w:val="16"/>
        </w:rPr>
        <w:t>(dále také „</w:t>
      </w:r>
      <w:r w:rsidRPr="00D25806">
        <w:rPr>
          <w:rFonts w:ascii="CorpoS" w:hAnsi="CorpoS" w:cs="Arial"/>
          <w:b/>
          <w:sz w:val="20"/>
          <w:szCs w:val="16"/>
        </w:rPr>
        <w:t>nájemce</w:t>
      </w:r>
      <w:r w:rsidRPr="00D25806">
        <w:rPr>
          <w:rFonts w:ascii="CorpoS" w:hAnsi="CorpoS" w:cs="Arial"/>
          <w:sz w:val="20"/>
          <w:szCs w:val="16"/>
        </w:rPr>
        <w:t>“)</w:t>
      </w:r>
    </w:p>
    <w:p w14:paraId="09078F80" w14:textId="77777777" w:rsidR="000625E4" w:rsidRPr="00D25806" w:rsidRDefault="000625E4" w:rsidP="001E66BF">
      <w:pPr>
        <w:autoSpaceDE w:val="0"/>
        <w:autoSpaceDN w:val="0"/>
        <w:adjustRightInd w:val="0"/>
        <w:spacing w:line="260" w:lineRule="exact"/>
        <w:rPr>
          <w:rFonts w:ascii="CorpoS" w:hAnsi="CorpoS" w:cs="Arial"/>
          <w:sz w:val="20"/>
          <w:szCs w:val="16"/>
        </w:rPr>
      </w:pPr>
      <w:r w:rsidRPr="00D25806">
        <w:rPr>
          <w:rFonts w:ascii="CorpoS" w:hAnsi="CorpoS" w:cs="Arial"/>
          <w:sz w:val="20"/>
          <w:szCs w:val="16"/>
        </w:rPr>
        <w:t>a</w:t>
      </w:r>
    </w:p>
    <w:p w14:paraId="09078F81" w14:textId="77777777" w:rsidR="000625E4" w:rsidRPr="00D25806" w:rsidRDefault="000625E4" w:rsidP="001E66BF">
      <w:pPr>
        <w:autoSpaceDE w:val="0"/>
        <w:autoSpaceDN w:val="0"/>
        <w:adjustRightInd w:val="0"/>
        <w:spacing w:line="260" w:lineRule="exact"/>
        <w:rPr>
          <w:rFonts w:ascii="CorpoS" w:hAnsi="CorpoS" w:cs="Arial"/>
          <w:sz w:val="20"/>
          <w:szCs w:val="16"/>
        </w:rPr>
      </w:pPr>
    </w:p>
    <w:p w14:paraId="333CD149" w14:textId="77777777" w:rsidR="00A03E1C" w:rsidRPr="006B3666" w:rsidRDefault="00A03E1C" w:rsidP="00A03E1C">
      <w:pPr>
        <w:autoSpaceDE w:val="0"/>
        <w:autoSpaceDN w:val="0"/>
        <w:adjustRightInd w:val="0"/>
        <w:rPr>
          <w:rFonts w:ascii="CorpoS" w:hAnsi="CorpoS" w:cs="Arial"/>
          <w:b/>
          <w:sz w:val="20"/>
          <w:szCs w:val="16"/>
        </w:rPr>
      </w:pPr>
      <w:proofErr w:type="spellStart"/>
      <w:r>
        <w:rPr>
          <w:rFonts w:ascii="CorpoS" w:hAnsi="CorpoS" w:cs="Arial"/>
          <w:b/>
          <w:sz w:val="20"/>
          <w:szCs w:val="16"/>
        </w:rPr>
        <w:t>LeasePlan</w:t>
      </w:r>
      <w:proofErr w:type="spellEnd"/>
      <w:r>
        <w:rPr>
          <w:rFonts w:ascii="CorpoS" w:hAnsi="CorpoS" w:cs="Arial"/>
          <w:b/>
          <w:sz w:val="20"/>
          <w:szCs w:val="16"/>
        </w:rPr>
        <w:t xml:space="preserve"> Česká republika, s.r.o.</w:t>
      </w:r>
    </w:p>
    <w:tbl>
      <w:tblPr>
        <w:tblW w:w="0" w:type="auto"/>
        <w:tblBorders>
          <w:top w:val="single" w:sz="18" w:space="0" w:color="auto"/>
        </w:tblBorders>
        <w:tblLook w:val="04A0" w:firstRow="1" w:lastRow="0" w:firstColumn="1" w:lastColumn="0" w:noHBand="0" w:noVBand="1"/>
      </w:tblPr>
      <w:tblGrid>
        <w:gridCol w:w="9286"/>
      </w:tblGrid>
      <w:tr w:rsidR="00A03E1C" w:rsidRPr="00D25806" w14:paraId="076C9CC4" w14:textId="77777777" w:rsidTr="00A03E1C">
        <w:trPr>
          <w:trHeight w:hRule="exact" w:val="57"/>
        </w:trPr>
        <w:tc>
          <w:tcPr>
            <w:tcW w:w="9428" w:type="dxa"/>
            <w:shd w:val="clear" w:color="auto" w:fill="auto"/>
          </w:tcPr>
          <w:p w14:paraId="3F35A0F5" w14:textId="77777777" w:rsidR="00A03E1C" w:rsidRPr="00D25806" w:rsidRDefault="00A03E1C" w:rsidP="00A03E1C">
            <w:pPr>
              <w:autoSpaceDE w:val="0"/>
              <w:autoSpaceDN w:val="0"/>
              <w:adjustRightInd w:val="0"/>
              <w:rPr>
                <w:rFonts w:ascii="CorpoS" w:hAnsi="CorpoS" w:cs="Arial"/>
                <w:color w:val="FF0000"/>
                <w:sz w:val="20"/>
                <w:szCs w:val="16"/>
              </w:rPr>
            </w:pPr>
          </w:p>
        </w:tc>
      </w:tr>
    </w:tbl>
    <w:p w14:paraId="6CC6C2CC" w14:textId="77777777" w:rsidR="00A03E1C" w:rsidRPr="004625D2" w:rsidRDefault="00A03E1C" w:rsidP="00A03E1C">
      <w:pPr>
        <w:jc w:val="both"/>
        <w:rPr>
          <w:b/>
          <w:sz w:val="20"/>
        </w:rPr>
      </w:pPr>
      <w:r w:rsidRPr="006B3666">
        <w:rPr>
          <w:rFonts w:ascii="CorpoS" w:hAnsi="CorpoS" w:cs="Arial"/>
          <w:sz w:val="20"/>
          <w:szCs w:val="20"/>
        </w:rPr>
        <w:t xml:space="preserve">sídlo: </w:t>
      </w:r>
      <w:r w:rsidRPr="006B3666">
        <w:rPr>
          <w:sz w:val="20"/>
          <w:szCs w:val="20"/>
        </w:rPr>
        <w:t xml:space="preserve">Bucharova 1423/6, Stodůlky, 158 00 Praha 5 </w:t>
      </w:r>
    </w:p>
    <w:p w14:paraId="202C03C6" w14:textId="77777777" w:rsidR="00A03E1C" w:rsidRPr="00D25806" w:rsidRDefault="00A03E1C" w:rsidP="00A03E1C">
      <w:pPr>
        <w:autoSpaceDE w:val="0"/>
        <w:autoSpaceDN w:val="0"/>
        <w:adjustRightInd w:val="0"/>
        <w:rPr>
          <w:rFonts w:ascii="CorpoS" w:hAnsi="CorpoS" w:cs="Arial"/>
          <w:sz w:val="20"/>
          <w:szCs w:val="16"/>
        </w:rPr>
      </w:pPr>
      <w:r>
        <w:rPr>
          <w:rFonts w:ascii="CorpoS" w:hAnsi="CorpoS" w:cs="Arial"/>
          <w:sz w:val="20"/>
          <w:szCs w:val="16"/>
        </w:rPr>
        <w:t>zapsaná v obchodním rejstříku</w:t>
      </w:r>
      <w:r w:rsidRPr="006B3666">
        <w:rPr>
          <w:rFonts w:ascii="CorpoS" w:hAnsi="CorpoS" w:cs="Mangal"/>
          <w:sz w:val="20"/>
          <w:szCs w:val="20"/>
        </w:rPr>
        <w:t xml:space="preserve"> </w:t>
      </w:r>
      <w:r w:rsidRPr="00D25806">
        <w:rPr>
          <w:rFonts w:ascii="CorpoS" w:hAnsi="CorpoS" w:cs="Mangal"/>
          <w:sz w:val="20"/>
          <w:szCs w:val="20"/>
        </w:rPr>
        <w:t xml:space="preserve">vedeném Městským soudem v Praze, oddíl </w:t>
      </w:r>
      <w:r>
        <w:rPr>
          <w:rFonts w:ascii="CorpoS" w:hAnsi="CorpoS" w:cs="Mangal"/>
          <w:sz w:val="20"/>
          <w:szCs w:val="20"/>
        </w:rPr>
        <w:t>C, vložka 37940</w:t>
      </w:r>
    </w:p>
    <w:p w14:paraId="5399798D" w14:textId="77777777" w:rsidR="00A03E1C" w:rsidRPr="00D25806" w:rsidRDefault="00A03E1C" w:rsidP="00A03E1C">
      <w:pPr>
        <w:autoSpaceDE w:val="0"/>
        <w:autoSpaceDN w:val="0"/>
        <w:adjustRightInd w:val="0"/>
        <w:rPr>
          <w:rFonts w:ascii="CorpoS" w:hAnsi="CorpoS" w:cs="Arial"/>
          <w:sz w:val="20"/>
          <w:szCs w:val="16"/>
        </w:rPr>
      </w:pPr>
      <w:r w:rsidRPr="00D25806">
        <w:rPr>
          <w:rFonts w:ascii="CorpoS" w:hAnsi="CorpoS" w:cs="Arial"/>
          <w:sz w:val="20"/>
          <w:szCs w:val="16"/>
        </w:rPr>
        <w:t>IČ</w:t>
      </w:r>
      <w:r>
        <w:rPr>
          <w:rFonts w:ascii="CorpoS" w:hAnsi="CorpoS" w:cs="Arial"/>
          <w:sz w:val="20"/>
          <w:szCs w:val="16"/>
        </w:rPr>
        <w:t>O</w:t>
      </w:r>
      <w:r w:rsidRPr="00D25806">
        <w:rPr>
          <w:rFonts w:ascii="CorpoS" w:hAnsi="CorpoS" w:cs="Arial"/>
          <w:sz w:val="20"/>
          <w:szCs w:val="16"/>
        </w:rPr>
        <w:t>:</w:t>
      </w:r>
      <w:r>
        <w:rPr>
          <w:rFonts w:ascii="CorpoS" w:hAnsi="CorpoS" w:cs="Arial"/>
          <w:sz w:val="20"/>
          <w:szCs w:val="16"/>
        </w:rPr>
        <w:t xml:space="preserve"> 636 71 069</w:t>
      </w:r>
      <w:r>
        <w:rPr>
          <w:rFonts w:ascii="CorpoS" w:hAnsi="CorpoS" w:cs="Arial"/>
          <w:sz w:val="20"/>
          <w:szCs w:val="16"/>
        </w:rPr>
        <w:tab/>
        <w:t xml:space="preserve">   DIČ: CZ63671069</w:t>
      </w:r>
    </w:p>
    <w:p w14:paraId="41D90006" w14:textId="77777777" w:rsidR="00A03E1C" w:rsidRPr="0084495E" w:rsidRDefault="00A03E1C" w:rsidP="00A03E1C">
      <w:pPr>
        <w:rPr>
          <w:rFonts w:ascii="CorpoS" w:hAnsi="CorpoS" w:cs="Mangal"/>
          <w:sz w:val="20"/>
          <w:szCs w:val="20"/>
        </w:rPr>
      </w:pPr>
      <w:r w:rsidRPr="0084495E">
        <w:rPr>
          <w:rFonts w:ascii="CorpoS" w:hAnsi="CorpoS" w:cs="Mangal"/>
          <w:sz w:val="20"/>
          <w:szCs w:val="20"/>
        </w:rPr>
        <w:t xml:space="preserve">Bankovní spojení: </w:t>
      </w:r>
      <w:r w:rsidRPr="00C84CAB">
        <w:rPr>
          <w:rFonts w:ascii="CorpoS" w:hAnsi="CorpoS" w:cs="Mangal"/>
          <w:sz w:val="20"/>
          <w:szCs w:val="20"/>
          <w:highlight w:val="black"/>
        </w:rPr>
        <w:t xml:space="preserve">Československá obchodní banka, a.s., č. </w:t>
      </w:r>
      <w:proofErr w:type="spellStart"/>
      <w:r w:rsidRPr="00C84CAB">
        <w:rPr>
          <w:rFonts w:ascii="CorpoS" w:hAnsi="CorpoS" w:cs="Mangal"/>
          <w:sz w:val="20"/>
          <w:szCs w:val="20"/>
          <w:highlight w:val="black"/>
        </w:rPr>
        <w:t>ú.</w:t>
      </w:r>
      <w:proofErr w:type="spellEnd"/>
      <w:r w:rsidRPr="00C84CAB">
        <w:rPr>
          <w:rFonts w:ascii="CorpoS" w:hAnsi="CorpoS" w:cs="Mangal"/>
          <w:sz w:val="20"/>
          <w:szCs w:val="20"/>
          <w:highlight w:val="black"/>
        </w:rPr>
        <w:t xml:space="preserve">: </w:t>
      </w:r>
      <w:r w:rsidRPr="00C84CAB">
        <w:rPr>
          <w:sz w:val="20"/>
          <w:szCs w:val="20"/>
          <w:highlight w:val="black"/>
        </w:rPr>
        <w:t>1800442063/0300</w:t>
      </w:r>
      <w:bookmarkStart w:id="13" w:name="_GoBack"/>
      <w:bookmarkEnd w:id="13"/>
    </w:p>
    <w:p w14:paraId="09078F89" w14:textId="77777777" w:rsidR="000625E4" w:rsidRPr="00D25806" w:rsidRDefault="00BE1944" w:rsidP="00BE1944">
      <w:pPr>
        <w:autoSpaceDE w:val="0"/>
        <w:autoSpaceDN w:val="0"/>
        <w:adjustRightInd w:val="0"/>
        <w:spacing w:line="260" w:lineRule="exact"/>
        <w:jc w:val="right"/>
        <w:rPr>
          <w:rFonts w:ascii="CorpoS" w:hAnsi="CorpoS" w:cs="Arial"/>
          <w:sz w:val="20"/>
          <w:szCs w:val="16"/>
        </w:rPr>
      </w:pPr>
      <w:r w:rsidRPr="00D25806">
        <w:rPr>
          <w:rFonts w:ascii="CorpoS" w:hAnsi="CorpoS" w:cs="Arial"/>
          <w:sz w:val="20"/>
          <w:szCs w:val="16"/>
        </w:rPr>
        <w:t xml:space="preserve"> </w:t>
      </w:r>
      <w:r w:rsidR="000625E4" w:rsidRPr="00D25806">
        <w:rPr>
          <w:rFonts w:ascii="CorpoS" w:hAnsi="CorpoS" w:cs="Arial"/>
          <w:sz w:val="20"/>
          <w:szCs w:val="16"/>
        </w:rPr>
        <w:t>(dále také „</w:t>
      </w:r>
      <w:r w:rsidR="000625E4" w:rsidRPr="00D25806">
        <w:rPr>
          <w:rFonts w:ascii="CorpoS" w:hAnsi="CorpoS" w:cs="Arial"/>
          <w:b/>
          <w:sz w:val="20"/>
          <w:szCs w:val="16"/>
        </w:rPr>
        <w:t>pronajímatel</w:t>
      </w:r>
      <w:r w:rsidR="000625E4" w:rsidRPr="00D25806">
        <w:rPr>
          <w:rFonts w:ascii="CorpoS" w:hAnsi="CorpoS" w:cs="Arial"/>
          <w:sz w:val="20"/>
          <w:szCs w:val="16"/>
        </w:rPr>
        <w:t>“)</w:t>
      </w:r>
    </w:p>
    <w:p w14:paraId="09078F8A" w14:textId="77777777" w:rsidR="000625E4" w:rsidRPr="00D25806" w:rsidRDefault="000625E4" w:rsidP="001E66BF">
      <w:pPr>
        <w:autoSpaceDE w:val="0"/>
        <w:autoSpaceDN w:val="0"/>
        <w:adjustRightInd w:val="0"/>
        <w:spacing w:line="260" w:lineRule="exact"/>
        <w:rPr>
          <w:rFonts w:ascii="CorpoS" w:hAnsi="CorpoS" w:cs="Arial"/>
          <w:sz w:val="20"/>
          <w:szCs w:val="16"/>
        </w:rPr>
      </w:pPr>
    </w:p>
    <w:p w14:paraId="09078F8B" w14:textId="77777777" w:rsidR="000625E4" w:rsidRPr="00D25806" w:rsidRDefault="000625E4" w:rsidP="001E66BF">
      <w:pPr>
        <w:autoSpaceDE w:val="0"/>
        <w:autoSpaceDN w:val="0"/>
        <w:adjustRightInd w:val="0"/>
        <w:spacing w:line="260" w:lineRule="exact"/>
        <w:rPr>
          <w:rFonts w:ascii="CorpoS" w:hAnsi="CorpoS" w:cs="Arial"/>
          <w:sz w:val="20"/>
          <w:szCs w:val="16"/>
        </w:rPr>
      </w:pPr>
      <w:r w:rsidRPr="00D25806">
        <w:rPr>
          <w:rFonts w:ascii="CorpoS" w:hAnsi="CorpoS" w:cs="Arial"/>
          <w:sz w:val="20"/>
          <w:szCs w:val="16"/>
        </w:rPr>
        <w:t>uzavřeli Smlouvu o operativním leasingu číslo O-</w:t>
      </w:r>
      <w:proofErr w:type="spellStart"/>
      <w:r w:rsidRPr="00D25806">
        <w:rPr>
          <w:rFonts w:ascii="CorpoS" w:hAnsi="CorpoS" w:cs="Arial"/>
          <w:sz w:val="20"/>
          <w:szCs w:val="16"/>
        </w:rPr>
        <w:t>xxxxxx</w:t>
      </w:r>
      <w:proofErr w:type="spellEnd"/>
      <w:r w:rsidRPr="00D25806">
        <w:rPr>
          <w:rFonts w:ascii="CorpoS" w:hAnsi="CorpoS" w:cs="Arial"/>
          <w:sz w:val="20"/>
          <w:szCs w:val="16"/>
        </w:rPr>
        <w:t xml:space="preserve"> (dále jen ''smlouva'').</w:t>
      </w:r>
    </w:p>
    <w:p w14:paraId="09078F8C" w14:textId="77777777" w:rsidR="000625E4" w:rsidRPr="00D25806" w:rsidRDefault="000625E4" w:rsidP="001E66BF">
      <w:pPr>
        <w:autoSpaceDE w:val="0"/>
        <w:autoSpaceDN w:val="0"/>
        <w:adjustRightInd w:val="0"/>
        <w:spacing w:line="260" w:lineRule="exact"/>
        <w:rPr>
          <w:rFonts w:ascii="CorpoS" w:hAnsi="CorpoS" w:cs="Arial"/>
          <w:sz w:val="20"/>
          <w:szCs w:val="16"/>
        </w:rPr>
      </w:pPr>
    </w:p>
    <w:p w14:paraId="09078F8D" w14:textId="77777777" w:rsidR="000625E4" w:rsidRPr="00D25806" w:rsidRDefault="000625E4" w:rsidP="001E66BF">
      <w:pPr>
        <w:autoSpaceDE w:val="0"/>
        <w:autoSpaceDN w:val="0"/>
        <w:adjustRightInd w:val="0"/>
        <w:spacing w:line="260" w:lineRule="exact"/>
        <w:jc w:val="both"/>
        <w:rPr>
          <w:rFonts w:ascii="CorpoS" w:hAnsi="CorpoS" w:cs="Arial"/>
          <w:sz w:val="20"/>
          <w:szCs w:val="16"/>
        </w:rPr>
      </w:pPr>
      <w:r w:rsidRPr="00D25806">
        <w:rPr>
          <w:rFonts w:ascii="CorpoS" w:hAnsi="CorpoS" w:cs="Arial"/>
          <w:sz w:val="20"/>
          <w:szCs w:val="16"/>
        </w:rPr>
        <w:t>V souladu se smlouvou převzal nájemce od pronajímatele dnešního dne následující vozidlo:</w:t>
      </w:r>
    </w:p>
    <w:p w14:paraId="09078F8E" w14:textId="77777777" w:rsidR="000625E4" w:rsidRPr="00D25806" w:rsidRDefault="000625E4" w:rsidP="001E66BF">
      <w:pPr>
        <w:autoSpaceDE w:val="0"/>
        <w:autoSpaceDN w:val="0"/>
        <w:adjustRightInd w:val="0"/>
        <w:spacing w:line="260" w:lineRule="exact"/>
        <w:rPr>
          <w:rFonts w:ascii="CorpoS" w:hAnsi="CorpoS" w:cs="Arial"/>
          <w:sz w:val="20"/>
          <w:szCs w:val="16"/>
        </w:rPr>
      </w:pPr>
    </w:p>
    <w:p w14:paraId="09078F8F" w14:textId="77777777" w:rsidR="000625E4" w:rsidRPr="00D25806" w:rsidRDefault="000625E4" w:rsidP="001E66BF">
      <w:pPr>
        <w:autoSpaceDE w:val="0"/>
        <w:autoSpaceDN w:val="0"/>
        <w:adjustRightInd w:val="0"/>
        <w:spacing w:line="260" w:lineRule="exact"/>
        <w:rPr>
          <w:rFonts w:ascii="CorpoS" w:hAnsi="CorpoS" w:cs="Arial"/>
          <w:b/>
          <w:bCs/>
          <w:sz w:val="20"/>
          <w:szCs w:val="16"/>
        </w:rPr>
      </w:pPr>
      <w:r w:rsidRPr="00D25806">
        <w:rPr>
          <w:rFonts w:ascii="CorpoS" w:hAnsi="CorpoS" w:cs="Arial"/>
          <w:b/>
          <w:bCs/>
          <w:sz w:val="20"/>
          <w:szCs w:val="16"/>
        </w:rPr>
        <w:t xml:space="preserve">Typ: </w:t>
      </w:r>
      <w:r w:rsidRPr="00D25806">
        <w:rPr>
          <w:rFonts w:ascii="CorpoS" w:hAnsi="CorpoS" w:cs="Arial"/>
          <w:bCs/>
          <w:sz w:val="20"/>
          <w:szCs w:val="16"/>
        </w:rPr>
        <w:tab/>
      </w:r>
      <w:r w:rsidRPr="00D25806">
        <w:rPr>
          <w:rFonts w:ascii="CorpoS" w:hAnsi="CorpoS" w:cs="Arial"/>
          <w:bCs/>
          <w:sz w:val="20"/>
          <w:szCs w:val="16"/>
        </w:rPr>
        <w:tab/>
      </w:r>
      <w:r w:rsidRPr="00D25806">
        <w:rPr>
          <w:rFonts w:ascii="CorpoS" w:hAnsi="CorpoS" w:cs="Arial"/>
          <w:bCs/>
          <w:sz w:val="20"/>
          <w:szCs w:val="16"/>
        </w:rPr>
        <w:tab/>
      </w:r>
      <w:r w:rsidRPr="00D25806">
        <w:rPr>
          <w:rFonts w:ascii="CorpoS" w:hAnsi="CorpoS" w:cs="Arial"/>
          <w:bCs/>
          <w:sz w:val="20"/>
          <w:szCs w:val="16"/>
        </w:rPr>
        <w:tab/>
      </w:r>
      <w:r w:rsidRPr="00D25806">
        <w:rPr>
          <w:rFonts w:ascii="CorpoS" w:hAnsi="CorpoS" w:cs="Arial"/>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Bold"/>
          <w:b/>
          <w:bCs/>
          <w:sz w:val="20"/>
          <w:szCs w:val="16"/>
        </w:rPr>
        <w:t>Č</w:t>
      </w:r>
      <w:r w:rsidRPr="00D25806">
        <w:rPr>
          <w:rFonts w:ascii="CorpoS" w:hAnsi="CorpoS" w:cs="Arial"/>
          <w:b/>
          <w:bCs/>
          <w:sz w:val="20"/>
          <w:szCs w:val="16"/>
        </w:rPr>
        <w:t>íslo karoserie:</w:t>
      </w:r>
    </w:p>
    <w:p w14:paraId="09078F90" w14:textId="77777777" w:rsidR="000625E4" w:rsidRPr="00D25806" w:rsidRDefault="000625E4" w:rsidP="001E66BF">
      <w:pPr>
        <w:autoSpaceDE w:val="0"/>
        <w:autoSpaceDN w:val="0"/>
        <w:adjustRightInd w:val="0"/>
        <w:spacing w:line="260" w:lineRule="exact"/>
        <w:rPr>
          <w:rFonts w:ascii="CorpoS" w:hAnsi="CorpoS" w:cs="Arial"/>
          <w:b/>
          <w:bCs/>
          <w:sz w:val="20"/>
          <w:szCs w:val="16"/>
        </w:rPr>
      </w:pPr>
      <w:r w:rsidRPr="00D25806">
        <w:rPr>
          <w:rFonts w:ascii="CorpoS" w:hAnsi="CorpoS" w:cs="Arial"/>
          <w:b/>
          <w:bCs/>
          <w:sz w:val="20"/>
          <w:szCs w:val="16"/>
        </w:rPr>
        <w:t xml:space="preserve">Registrační značka: </w:t>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Bold"/>
          <w:b/>
          <w:bCs/>
          <w:sz w:val="20"/>
          <w:szCs w:val="16"/>
        </w:rPr>
        <w:t>Č</w:t>
      </w:r>
      <w:r w:rsidRPr="00D25806">
        <w:rPr>
          <w:rFonts w:ascii="CorpoS" w:hAnsi="CorpoS" w:cs="Arial"/>
          <w:b/>
          <w:bCs/>
          <w:sz w:val="20"/>
          <w:szCs w:val="16"/>
        </w:rPr>
        <w:t xml:space="preserve">íslo </w:t>
      </w:r>
      <w:proofErr w:type="spellStart"/>
      <w:r w:rsidRPr="00D25806">
        <w:rPr>
          <w:rFonts w:ascii="CorpoS" w:hAnsi="CorpoS" w:cs="Arial"/>
          <w:b/>
          <w:bCs/>
          <w:sz w:val="20"/>
          <w:szCs w:val="16"/>
        </w:rPr>
        <w:t>tech</w:t>
      </w:r>
      <w:proofErr w:type="spellEnd"/>
      <w:r w:rsidRPr="00D25806">
        <w:rPr>
          <w:rFonts w:ascii="CorpoS" w:hAnsi="CorpoS" w:cs="Arial"/>
          <w:b/>
          <w:bCs/>
          <w:sz w:val="20"/>
          <w:szCs w:val="16"/>
        </w:rPr>
        <w:t>. pr</w:t>
      </w:r>
      <w:r w:rsidRPr="00D25806">
        <w:rPr>
          <w:rFonts w:ascii="CorpoS" w:hAnsi="CorpoS" w:cs="Arial,Bold"/>
          <w:b/>
          <w:bCs/>
          <w:sz w:val="20"/>
          <w:szCs w:val="16"/>
        </w:rPr>
        <w:t>ů</w:t>
      </w:r>
      <w:r w:rsidRPr="00D25806">
        <w:rPr>
          <w:rFonts w:ascii="CorpoS" w:hAnsi="CorpoS" w:cs="Arial"/>
          <w:b/>
          <w:bCs/>
          <w:sz w:val="20"/>
          <w:szCs w:val="16"/>
        </w:rPr>
        <w:t>kazu:</w:t>
      </w:r>
    </w:p>
    <w:p w14:paraId="09078F91" w14:textId="77777777" w:rsidR="000625E4" w:rsidRPr="00D25806" w:rsidRDefault="000625E4" w:rsidP="001E66BF">
      <w:pPr>
        <w:autoSpaceDE w:val="0"/>
        <w:autoSpaceDN w:val="0"/>
        <w:adjustRightInd w:val="0"/>
        <w:spacing w:line="260" w:lineRule="exact"/>
        <w:rPr>
          <w:rFonts w:ascii="CorpoS" w:hAnsi="CorpoS" w:cs="Arial"/>
          <w:bCs/>
          <w:sz w:val="20"/>
          <w:szCs w:val="16"/>
        </w:rPr>
      </w:pPr>
      <w:r w:rsidRPr="00D25806">
        <w:rPr>
          <w:rFonts w:ascii="CorpoS" w:hAnsi="CorpoS" w:cs="Arial"/>
          <w:b/>
          <w:bCs/>
          <w:sz w:val="20"/>
          <w:szCs w:val="16"/>
        </w:rPr>
        <w:t>Výrobce:</w:t>
      </w:r>
      <w:r w:rsidRPr="00D25806">
        <w:rPr>
          <w:rFonts w:ascii="CorpoS" w:hAnsi="CorpoS" w:cs="Arial"/>
          <w:bCs/>
          <w:sz w:val="20"/>
          <w:szCs w:val="16"/>
        </w:rPr>
        <w:tab/>
      </w:r>
      <w:r w:rsidRPr="00D25806">
        <w:rPr>
          <w:rFonts w:ascii="CorpoS" w:hAnsi="CorpoS" w:cs="Arial"/>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
          <w:b/>
          <w:bCs/>
          <w:sz w:val="20"/>
          <w:szCs w:val="16"/>
        </w:rPr>
        <w:tab/>
        <w:t>Barva:</w:t>
      </w:r>
      <w:r w:rsidRPr="00D25806">
        <w:rPr>
          <w:rFonts w:ascii="CorpoS" w:hAnsi="CorpoS" w:cs="Arial"/>
          <w:bCs/>
          <w:sz w:val="20"/>
          <w:szCs w:val="16"/>
        </w:rPr>
        <w:t xml:space="preserve"> </w:t>
      </w:r>
    </w:p>
    <w:p w14:paraId="09078F92" w14:textId="77777777" w:rsidR="000625E4" w:rsidRPr="00D25806" w:rsidRDefault="000625E4" w:rsidP="001E66BF">
      <w:pPr>
        <w:autoSpaceDE w:val="0"/>
        <w:autoSpaceDN w:val="0"/>
        <w:adjustRightInd w:val="0"/>
        <w:spacing w:line="260" w:lineRule="exact"/>
        <w:rPr>
          <w:rFonts w:ascii="CorpoS" w:hAnsi="CorpoS" w:cs="Arial"/>
          <w:b/>
          <w:bCs/>
          <w:sz w:val="20"/>
          <w:szCs w:val="16"/>
        </w:rPr>
      </w:pPr>
      <w:r w:rsidRPr="00D25806">
        <w:rPr>
          <w:rFonts w:ascii="CorpoS" w:hAnsi="CorpoS" w:cs="Arial"/>
          <w:b/>
          <w:bCs/>
          <w:sz w:val="20"/>
          <w:szCs w:val="16"/>
        </w:rPr>
        <w:t>Počet najetých km:</w:t>
      </w:r>
      <w:r w:rsidRPr="00D25806">
        <w:rPr>
          <w:rFonts w:ascii="CorpoS" w:hAnsi="CorpoS" w:cs="Arial"/>
          <w:bCs/>
          <w:sz w:val="20"/>
          <w:szCs w:val="16"/>
        </w:rPr>
        <w:t xml:space="preserve"> ……………</w:t>
      </w:r>
    </w:p>
    <w:p w14:paraId="09078F93" w14:textId="77777777" w:rsidR="000625E4" w:rsidRPr="00D25806" w:rsidRDefault="000625E4" w:rsidP="001E66BF">
      <w:pPr>
        <w:autoSpaceDE w:val="0"/>
        <w:autoSpaceDN w:val="0"/>
        <w:adjustRightInd w:val="0"/>
        <w:spacing w:line="260" w:lineRule="exact"/>
        <w:ind w:left="6372"/>
        <w:rPr>
          <w:rFonts w:ascii="CorpoS" w:hAnsi="CorpoS" w:cs="Arial"/>
          <w:sz w:val="20"/>
          <w:szCs w:val="16"/>
        </w:rPr>
      </w:pPr>
      <w:r w:rsidRPr="00D25806">
        <w:rPr>
          <w:rFonts w:ascii="CorpoS" w:hAnsi="CorpoS" w:cs="Arial"/>
          <w:sz w:val="20"/>
          <w:szCs w:val="16"/>
        </w:rPr>
        <w:t xml:space="preserve">     (dále jen "předmět leasingu")</w:t>
      </w:r>
    </w:p>
    <w:p w14:paraId="09078F94" w14:textId="77777777" w:rsidR="000625E4" w:rsidRPr="00D25806" w:rsidRDefault="000625E4" w:rsidP="001E66BF">
      <w:pPr>
        <w:autoSpaceDE w:val="0"/>
        <w:autoSpaceDN w:val="0"/>
        <w:adjustRightInd w:val="0"/>
        <w:spacing w:line="260" w:lineRule="exact"/>
        <w:rPr>
          <w:rFonts w:ascii="CorpoS" w:hAnsi="CorpoS" w:cs="Arial"/>
          <w:sz w:val="20"/>
          <w:szCs w:val="16"/>
        </w:rPr>
      </w:pPr>
    </w:p>
    <w:p w14:paraId="09078F95" w14:textId="77777777" w:rsidR="000625E4" w:rsidRPr="00D25806" w:rsidRDefault="000625E4" w:rsidP="001E66BF">
      <w:pPr>
        <w:autoSpaceDE w:val="0"/>
        <w:autoSpaceDN w:val="0"/>
        <w:adjustRightInd w:val="0"/>
        <w:spacing w:line="260" w:lineRule="exact"/>
        <w:jc w:val="both"/>
        <w:rPr>
          <w:rFonts w:ascii="CorpoS" w:hAnsi="CorpoS" w:cs="Arial"/>
          <w:sz w:val="20"/>
          <w:szCs w:val="16"/>
        </w:rPr>
      </w:pPr>
      <w:r w:rsidRPr="00D25806">
        <w:rPr>
          <w:rFonts w:ascii="CorpoS" w:hAnsi="CorpoS" w:cs="Arial"/>
          <w:sz w:val="20"/>
          <w:szCs w:val="16"/>
        </w:rPr>
        <w:t xml:space="preserve">Nájemce a pronajímatel podpisem tohoto předávacího protokolu potvrzují, že spolu s předmětem leasingu bylo nájemci předáno úplné příslušenství a doklady vztahující se k předmětu leasingu, tedy kopie technického průkazu, osvědčení o registraci vozidla, veškeré doklady týkající se uzavřeného pojištění odpovědnosti z provozu vozidla, servisní knížka, návod k obsluze, </w:t>
      </w:r>
      <w:r w:rsidRPr="00D25806">
        <w:rPr>
          <w:rFonts w:ascii="CorpoS" w:hAnsi="CorpoS" w:cs="Mangal"/>
          <w:sz w:val="20"/>
          <w:szCs w:val="20"/>
          <w:lang w:eastAsia="de-DE" w:bidi="sa-IN"/>
        </w:rPr>
        <w:t>Driver Set, potvrzení o oprávnění k používání vozidla,</w:t>
      </w:r>
      <w:r w:rsidRPr="00D25806">
        <w:rPr>
          <w:rFonts w:ascii="CorpoS" w:hAnsi="CorpoS" w:cs="Arial"/>
          <w:sz w:val="20"/>
          <w:szCs w:val="16"/>
        </w:rPr>
        <w:t xml:space="preserve"> dva klíče, veškeré ovládací prvky k předmětu leasingu, jakož i veškeré další povinné příslušenství předepsané příslušnými obecně závaznými právními předpisy (dále jen „úplné příslušenství“)</w:t>
      </w:r>
      <w:r w:rsidR="008F48AC">
        <w:rPr>
          <w:rFonts w:ascii="CorpoS" w:hAnsi="CorpoS" w:cs="Arial"/>
          <w:sz w:val="20"/>
          <w:szCs w:val="16"/>
        </w:rPr>
        <w:t xml:space="preserve"> </w:t>
      </w:r>
      <w:r w:rsidR="008F48AC" w:rsidRPr="008F48AC">
        <w:rPr>
          <w:rFonts w:ascii="CorpoS" w:hAnsi="CorpoS" w:cs="Arial"/>
          <w:sz w:val="20"/>
          <w:szCs w:val="16"/>
        </w:rPr>
        <w:t>a dále</w:t>
      </w:r>
      <w:r w:rsidR="00303418">
        <w:rPr>
          <w:rFonts w:ascii="CorpoS" w:hAnsi="CorpoS" w:cs="Arial"/>
          <w:sz w:val="20"/>
          <w:szCs w:val="16"/>
        </w:rPr>
        <w:t xml:space="preserve"> sdělena</w:t>
      </w:r>
      <w:r w:rsidR="008F48AC" w:rsidRPr="008F48AC">
        <w:rPr>
          <w:rFonts w:ascii="CorpoS" w:hAnsi="CorpoS" w:cs="Arial"/>
          <w:sz w:val="20"/>
          <w:szCs w:val="16"/>
        </w:rPr>
        <w:t xml:space="preserve"> </w:t>
      </w:r>
      <w:r w:rsidR="00014F5B">
        <w:rPr>
          <w:rFonts w:ascii="CorpoS" w:hAnsi="CorpoS" w:cs="Arial"/>
          <w:sz w:val="20"/>
          <w:szCs w:val="16"/>
        </w:rPr>
        <w:t xml:space="preserve">informace o </w:t>
      </w:r>
      <w:r w:rsidR="008F48AC" w:rsidRPr="008F48AC">
        <w:rPr>
          <w:rFonts w:ascii="CorpoS" w:hAnsi="CorpoS" w:cs="Arial"/>
          <w:sz w:val="20"/>
          <w:szCs w:val="16"/>
        </w:rPr>
        <w:t>pořizovací cen</w:t>
      </w:r>
      <w:r w:rsidR="00014F5B">
        <w:rPr>
          <w:rFonts w:ascii="CorpoS" w:hAnsi="CorpoS" w:cs="Arial"/>
          <w:sz w:val="20"/>
          <w:szCs w:val="16"/>
        </w:rPr>
        <w:t>ě</w:t>
      </w:r>
      <w:r w:rsidR="008F48AC" w:rsidRPr="008F48AC">
        <w:rPr>
          <w:rFonts w:ascii="CorpoS" w:hAnsi="CorpoS" w:cs="Arial"/>
          <w:sz w:val="20"/>
          <w:szCs w:val="16"/>
        </w:rPr>
        <w:t xml:space="preserve"> automobilu, za kterou byl automobil nakoupen pronajímatelem, </w:t>
      </w:r>
      <w:r w:rsidR="00014F5B">
        <w:rPr>
          <w:rFonts w:ascii="CorpoS" w:hAnsi="CorpoS" w:cs="Arial"/>
          <w:sz w:val="20"/>
          <w:szCs w:val="16"/>
        </w:rPr>
        <w:t xml:space="preserve">a </w:t>
      </w:r>
      <w:r w:rsidR="008F48AC" w:rsidRPr="008F48AC">
        <w:rPr>
          <w:rFonts w:ascii="CorpoS" w:hAnsi="CorpoS" w:cs="Arial"/>
          <w:sz w:val="20"/>
          <w:szCs w:val="16"/>
        </w:rPr>
        <w:t>údaje potřebné pro založení evidenčních karet ve třídách pro najatý majetek</w:t>
      </w:r>
      <w:r w:rsidRPr="00D25806">
        <w:rPr>
          <w:rFonts w:ascii="CorpoS" w:hAnsi="CorpoS" w:cs="Arial"/>
          <w:sz w:val="20"/>
          <w:szCs w:val="16"/>
        </w:rPr>
        <w:t>.</w:t>
      </w:r>
    </w:p>
    <w:p w14:paraId="09078F96" w14:textId="77777777" w:rsidR="000625E4" w:rsidRPr="00D25806" w:rsidRDefault="000625E4" w:rsidP="001E66BF">
      <w:pPr>
        <w:autoSpaceDE w:val="0"/>
        <w:autoSpaceDN w:val="0"/>
        <w:adjustRightInd w:val="0"/>
        <w:spacing w:line="260" w:lineRule="exact"/>
        <w:rPr>
          <w:rFonts w:ascii="CorpoS" w:hAnsi="CorpoS" w:cs="Arial"/>
          <w:bCs/>
          <w:sz w:val="20"/>
          <w:szCs w:val="16"/>
        </w:rPr>
      </w:pPr>
    </w:p>
    <w:p w14:paraId="09078F97" w14:textId="77777777" w:rsidR="000625E4" w:rsidRPr="00D25806" w:rsidRDefault="000625E4" w:rsidP="001E66BF">
      <w:pPr>
        <w:autoSpaceDE w:val="0"/>
        <w:autoSpaceDN w:val="0"/>
        <w:adjustRightInd w:val="0"/>
        <w:spacing w:line="260" w:lineRule="exact"/>
        <w:rPr>
          <w:rFonts w:ascii="CorpoS" w:hAnsi="CorpoS" w:cs="Arial"/>
          <w:bCs/>
          <w:sz w:val="20"/>
          <w:szCs w:val="16"/>
        </w:rPr>
      </w:pPr>
      <w:r w:rsidRPr="00D25806">
        <w:rPr>
          <w:rFonts w:ascii="CorpoS" w:hAnsi="CorpoS" w:cs="Arial"/>
          <w:bCs/>
          <w:sz w:val="20"/>
          <w:szCs w:val="16"/>
        </w:rPr>
        <w:t>Pověřená osoba nájemce: ……………….……………………………………, číslo občanského průkazu ……………….……………………</w:t>
      </w:r>
    </w:p>
    <w:p w14:paraId="09078F98" w14:textId="77777777" w:rsidR="000625E4" w:rsidRPr="00D25806" w:rsidRDefault="000625E4" w:rsidP="001E66BF">
      <w:pPr>
        <w:autoSpaceDE w:val="0"/>
        <w:autoSpaceDN w:val="0"/>
        <w:adjustRightInd w:val="0"/>
        <w:spacing w:line="260" w:lineRule="exact"/>
        <w:rPr>
          <w:rFonts w:ascii="CorpoS" w:hAnsi="CorpoS" w:cs="Arial"/>
          <w:bCs/>
          <w:sz w:val="20"/>
          <w:szCs w:val="16"/>
        </w:rPr>
      </w:pPr>
    </w:p>
    <w:p w14:paraId="09078F99" w14:textId="77777777" w:rsidR="000625E4" w:rsidRPr="00D25806" w:rsidRDefault="000625E4" w:rsidP="001E66BF">
      <w:pPr>
        <w:autoSpaceDE w:val="0"/>
        <w:autoSpaceDN w:val="0"/>
        <w:adjustRightInd w:val="0"/>
        <w:spacing w:line="260" w:lineRule="exact"/>
        <w:rPr>
          <w:rFonts w:ascii="CorpoS" w:hAnsi="CorpoS" w:cs="Arial"/>
          <w:bCs/>
          <w:sz w:val="20"/>
          <w:szCs w:val="16"/>
        </w:rPr>
      </w:pPr>
    </w:p>
    <w:p w14:paraId="09078F9A" w14:textId="77777777" w:rsidR="000625E4" w:rsidRPr="00D25806" w:rsidRDefault="000625E4" w:rsidP="001E66BF">
      <w:pPr>
        <w:autoSpaceDE w:val="0"/>
        <w:autoSpaceDN w:val="0"/>
        <w:adjustRightInd w:val="0"/>
        <w:spacing w:line="260" w:lineRule="exact"/>
        <w:rPr>
          <w:rFonts w:ascii="CorpoS" w:hAnsi="CorpoS" w:cs="Arial"/>
          <w:bCs/>
          <w:sz w:val="20"/>
          <w:szCs w:val="16"/>
        </w:rPr>
      </w:pPr>
      <w:r w:rsidRPr="00D25806">
        <w:rPr>
          <w:rFonts w:ascii="CorpoS" w:hAnsi="CorpoS" w:cs="Arial"/>
          <w:bCs/>
          <w:sz w:val="20"/>
          <w:szCs w:val="16"/>
        </w:rPr>
        <w:t>Pověřená osoba pronajímatele: ……………….……………………………, číslo občanského průkazu ……………….……………………</w:t>
      </w:r>
    </w:p>
    <w:p w14:paraId="09078F9B" w14:textId="77777777" w:rsidR="000625E4" w:rsidRPr="00D25806" w:rsidRDefault="000625E4" w:rsidP="001E66BF">
      <w:pPr>
        <w:autoSpaceDE w:val="0"/>
        <w:autoSpaceDN w:val="0"/>
        <w:adjustRightInd w:val="0"/>
        <w:spacing w:line="260" w:lineRule="exact"/>
        <w:rPr>
          <w:rFonts w:ascii="CorpoS" w:hAnsi="CorpoS" w:cs="Arial"/>
          <w:bCs/>
          <w:sz w:val="20"/>
          <w:szCs w:val="16"/>
        </w:rPr>
      </w:pPr>
    </w:p>
    <w:p w14:paraId="09078F9C" w14:textId="77777777" w:rsidR="000625E4" w:rsidRPr="00D25806" w:rsidRDefault="000625E4" w:rsidP="001E66BF">
      <w:pPr>
        <w:autoSpaceDE w:val="0"/>
        <w:autoSpaceDN w:val="0"/>
        <w:adjustRightInd w:val="0"/>
        <w:spacing w:line="260" w:lineRule="exact"/>
        <w:rPr>
          <w:rFonts w:ascii="CorpoS" w:hAnsi="CorpoS" w:cs="Arial"/>
          <w:bCs/>
          <w:sz w:val="20"/>
          <w:szCs w:val="16"/>
        </w:rPr>
      </w:pPr>
    </w:p>
    <w:p w14:paraId="09078F9D" w14:textId="77777777" w:rsidR="000625E4" w:rsidRPr="00D25806" w:rsidRDefault="000625E4" w:rsidP="001E66BF">
      <w:pPr>
        <w:autoSpaceDE w:val="0"/>
        <w:autoSpaceDN w:val="0"/>
        <w:adjustRightInd w:val="0"/>
        <w:spacing w:line="260" w:lineRule="exact"/>
        <w:rPr>
          <w:rFonts w:ascii="CorpoS" w:hAnsi="CorpoS" w:cs="Arial"/>
          <w:bCs/>
          <w:sz w:val="20"/>
          <w:szCs w:val="16"/>
        </w:rPr>
      </w:pPr>
      <w:proofErr w:type="gramStart"/>
      <w:r w:rsidRPr="00D25806">
        <w:rPr>
          <w:rFonts w:ascii="CorpoS" w:hAnsi="CorpoS" w:cs="Arial"/>
          <w:bCs/>
          <w:sz w:val="20"/>
          <w:szCs w:val="16"/>
        </w:rPr>
        <w:t>V ........................................ dne</w:t>
      </w:r>
      <w:proofErr w:type="gramEnd"/>
      <w:r w:rsidRPr="00D25806">
        <w:rPr>
          <w:rFonts w:ascii="CorpoS" w:hAnsi="CorpoS" w:cs="Arial"/>
          <w:bCs/>
          <w:sz w:val="20"/>
          <w:szCs w:val="16"/>
        </w:rPr>
        <w:t xml:space="preserve"> ............................... hodin...............................</w:t>
      </w:r>
    </w:p>
    <w:p w14:paraId="09078F9E" w14:textId="77777777" w:rsidR="000625E4" w:rsidRPr="00D25806" w:rsidRDefault="000625E4" w:rsidP="001E66BF">
      <w:pPr>
        <w:autoSpaceDE w:val="0"/>
        <w:autoSpaceDN w:val="0"/>
        <w:adjustRightInd w:val="0"/>
        <w:spacing w:line="260" w:lineRule="exact"/>
        <w:rPr>
          <w:rFonts w:ascii="CorpoS" w:hAnsi="CorpoS" w:cs="Arial"/>
          <w:bCs/>
          <w:sz w:val="20"/>
          <w:szCs w:val="16"/>
        </w:rPr>
      </w:pPr>
    </w:p>
    <w:p w14:paraId="09078F9F" w14:textId="77777777" w:rsidR="000625E4" w:rsidRPr="00D25806" w:rsidRDefault="000625E4" w:rsidP="001E66BF">
      <w:pPr>
        <w:tabs>
          <w:tab w:val="center" w:pos="1418"/>
          <w:tab w:val="center" w:pos="7655"/>
        </w:tabs>
        <w:autoSpaceDE w:val="0"/>
        <w:autoSpaceDN w:val="0"/>
        <w:adjustRightInd w:val="0"/>
        <w:spacing w:line="260" w:lineRule="exact"/>
        <w:rPr>
          <w:rFonts w:ascii="Arial" w:hAnsi="Arial" w:cs="Arial"/>
          <w:b/>
          <w:bCs/>
          <w:sz w:val="16"/>
          <w:szCs w:val="16"/>
        </w:rPr>
      </w:pPr>
      <w:r w:rsidRPr="00D25806">
        <w:rPr>
          <w:rFonts w:ascii="Arial" w:hAnsi="Arial" w:cs="Arial"/>
          <w:b/>
          <w:bCs/>
          <w:sz w:val="16"/>
          <w:szCs w:val="16"/>
        </w:rPr>
        <w:tab/>
        <w:t>………………………………………………...</w:t>
      </w:r>
      <w:r w:rsidRPr="00D25806">
        <w:rPr>
          <w:rFonts w:ascii="Arial" w:hAnsi="Arial" w:cs="Arial"/>
          <w:b/>
          <w:bCs/>
          <w:sz w:val="16"/>
          <w:szCs w:val="16"/>
        </w:rPr>
        <w:tab/>
        <w:t>………………………………………………...</w:t>
      </w:r>
    </w:p>
    <w:p w14:paraId="09078FA0" w14:textId="77777777" w:rsidR="000625E4" w:rsidRDefault="000625E4" w:rsidP="001E66BF">
      <w:pPr>
        <w:spacing w:after="120" w:line="260" w:lineRule="exact"/>
        <w:jc w:val="both"/>
        <w:rPr>
          <w:sz w:val="22"/>
          <w:szCs w:val="22"/>
        </w:rPr>
        <w:sectPr w:rsidR="000625E4" w:rsidSect="006D5B5E">
          <w:headerReference w:type="default" r:id="rId20"/>
          <w:pgSz w:w="11906" w:h="16838"/>
          <w:pgMar w:top="2155" w:right="1418" w:bottom="1418" w:left="1418" w:header="709" w:footer="709" w:gutter="0"/>
          <w:cols w:space="708"/>
        </w:sectPr>
      </w:pPr>
    </w:p>
    <w:p w14:paraId="09078FA1" w14:textId="77777777" w:rsidR="000625E4" w:rsidRPr="002937BB" w:rsidRDefault="000625E4" w:rsidP="001E66BF">
      <w:pPr>
        <w:spacing w:after="120" w:line="260" w:lineRule="exact"/>
        <w:jc w:val="both"/>
        <w:rPr>
          <w:b/>
          <w:sz w:val="22"/>
        </w:rPr>
      </w:pPr>
      <w:r w:rsidRPr="002937BB">
        <w:rPr>
          <w:b/>
          <w:sz w:val="22"/>
        </w:rPr>
        <w:t>Příloha č. 3 – Určení výše nájemného a dalších plateb</w:t>
      </w:r>
    </w:p>
    <w:p w14:paraId="09078FA2" w14:textId="77777777" w:rsidR="000625E4" w:rsidRDefault="000625E4" w:rsidP="001E66BF">
      <w:pPr>
        <w:spacing w:after="120" w:line="260" w:lineRule="exact"/>
        <w:jc w:val="both"/>
        <w:rPr>
          <w:sz w:val="22"/>
        </w:rPr>
      </w:pPr>
      <w:r w:rsidRPr="00DC6F0D">
        <w:rPr>
          <w:sz w:val="22"/>
          <w:szCs w:val="22"/>
        </w:rPr>
        <w:t xml:space="preserve">(Tato strana je úmyslně ponechána prázdná. </w:t>
      </w:r>
      <w:r>
        <w:rPr>
          <w:sz w:val="22"/>
          <w:szCs w:val="22"/>
        </w:rPr>
        <w:t>Tabulka</w:t>
      </w:r>
      <w:r w:rsidRPr="00BD7C68">
        <w:rPr>
          <w:sz w:val="22"/>
          <w:szCs w:val="22"/>
        </w:rPr>
        <w:t xml:space="preserve"> následuj</w:t>
      </w:r>
      <w:r>
        <w:rPr>
          <w:sz w:val="22"/>
          <w:szCs w:val="22"/>
        </w:rPr>
        <w:t>e</w:t>
      </w:r>
      <w:r w:rsidRPr="00DC6F0D">
        <w:rPr>
          <w:sz w:val="22"/>
          <w:szCs w:val="22"/>
        </w:rPr>
        <w:t xml:space="preserve"> na další straně.)</w:t>
      </w:r>
    </w:p>
    <w:p w14:paraId="09078FA4" w14:textId="77777777" w:rsidR="00977B6F" w:rsidRDefault="00977B6F" w:rsidP="001E66BF">
      <w:pPr>
        <w:spacing w:after="120" w:line="260" w:lineRule="exact"/>
        <w:jc w:val="both"/>
        <w:rPr>
          <w:sz w:val="22"/>
          <w:szCs w:val="22"/>
        </w:rPr>
      </w:pPr>
    </w:p>
    <w:p w14:paraId="09078FA5" w14:textId="77777777" w:rsidR="00977B6F" w:rsidRDefault="00977B6F" w:rsidP="00977B6F">
      <w:pPr>
        <w:rPr>
          <w:sz w:val="22"/>
          <w:szCs w:val="22"/>
        </w:rPr>
      </w:pPr>
    </w:p>
    <w:p w14:paraId="09078FA6" w14:textId="77777777" w:rsidR="000625E4" w:rsidRPr="00977B6F" w:rsidRDefault="000625E4" w:rsidP="00977B6F">
      <w:pPr>
        <w:rPr>
          <w:sz w:val="22"/>
          <w:szCs w:val="22"/>
        </w:rPr>
        <w:sectPr w:rsidR="000625E4" w:rsidRPr="00977B6F" w:rsidSect="006D5B5E">
          <w:headerReference w:type="default" r:id="rId21"/>
          <w:pgSz w:w="11906" w:h="16838"/>
          <w:pgMar w:top="2155" w:right="1418" w:bottom="1418" w:left="1418" w:header="709" w:footer="709" w:gutter="0"/>
          <w:cols w:space="708"/>
        </w:sectPr>
      </w:pPr>
    </w:p>
    <w:p w14:paraId="09078FA7" w14:textId="77777777" w:rsidR="000625E4" w:rsidRDefault="000625E4" w:rsidP="001E66BF">
      <w:pPr>
        <w:spacing w:after="120" w:line="260" w:lineRule="exact"/>
        <w:jc w:val="both"/>
        <w:rPr>
          <w:b/>
          <w:sz w:val="22"/>
          <w:szCs w:val="22"/>
        </w:rPr>
      </w:pPr>
      <w:r>
        <w:rPr>
          <w:b/>
          <w:sz w:val="22"/>
        </w:rPr>
        <w:t xml:space="preserve">Příloha č. 4 - </w:t>
      </w:r>
      <w:r w:rsidRPr="00D25806">
        <w:rPr>
          <w:b/>
          <w:sz w:val="22"/>
          <w:szCs w:val="22"/>
        </w:rPr>
        <w:t>Doklad o schválení dodávaných automobilů pro provoz na pozemních komunikacích</w:t>
      </w:r>
      <w:r>
        <w:rPr>
          <w:b/>
          <w:sz w:val="22"/>
          <w:szCs w:val="22"/>
        </w:rPr>
        <w:t xml:space="preserve"> </w:t>
      </w:r>
    </w:p>
    <w:p w14:paraId="09078FA8" w14:textId="77777777" w:rsidR="000625E4" w:rsidRPr="00977B6F" w:rsidRDefault="000625E4" w:rsidP="00977B6F">
      <w:pPr>
        <w:spacing w:after="240" w:line="260" w:lineRule="exact"/>
        <w:jc w:val="both"/>
        <w:rPr>
          <w:b/>
          <w:color w:val="FF0000"/>
          <w:sz w:val="22"/>
          <w:szCs w:val="22"/>
        </w:rPr>
      </w:pPr>
      <w:r w:rsidRPr="00DC6F0D">
        <w:rPr>
          <w:sz w:val="22"/>
          <w:szCs w:val="22"/>
        </w:rPr>
        <w:t xml:space="preserve">(Tato strana je úmyslně ponechána prázdná. </w:t>
      </w:r>
      <w:r>
        <w:rPr>
          <w:sz w:val="22"/>
          <w:szCs w:val="22"/>
        </w:rPr>
        <w:t>Doklad</w:t>
      </w:r>
      <w:r w:rsidRPr="00BD7C68">
        <w:rPr>
          <w:sz w:val="22"/>
          <w:szCs w:val="22"/>
        </w:rPr>
        <w:t xml:space="preserve"> následuj</w:t>
      </w:r>
      <w:r>
        <w:rPr>
          <w:sz w:val="22"/>
          <w:szCs w:val="22"/>
        </w:rPr>
        <w:t>e</w:t>
      </w:r>
      <w:r w:rsidRPr="00DC6F0D">
        <w:rPr>
          <w:sz w:val="22"/>
          <w:szCs w:val="22"/>
        </w:rPr>
        <w:t xml:space="preserve"> na další straně.)</w:t>
      </w:r>
    </w:p>
    <w:p w14:paraId="09078FAA" w14:textId="77777777" w:rsidR="000625E4" w:rsidRDefault="000625E4" w:rsidP="001E66BF">
      <w:pPr>
        <w:spacing w:after="120" w:line="260" w:lineRule="exact"/>
        <w:jc w:val="both"/>
        <w:rPr>
          <w:sz w:val="22"/>
        </w:rPr>
        <w:sectPr w:rsidR="000625E4" w:rsidSect="006D5B5E">
          <w:headerReference w:type="default" r:id="rId22"/>
          <w:pgSz w:w="11906" w:h="16838"/>
          <w:pgMar w:top="2155" w:right="1418" w:bottom="1418" w:left="1418" w:header="709" w:footer="709" w:gutter="0"/>
          <w:cols w:space="708"/>
        </w:sectPr>
      </w:pPr>
    </w:p>
    <w:p w14:paraId="09078FAB" w14:textId="77777777" w:rsidR="000625E4" w:rsidRDefault="000625E4" w:rsidP="001E66BF">
      <w:pPr>
        <w:spacing w:after="120" w:line="260" w:lineRule="exact"/>
        <w:jc w:val="both"/>
        <w:rPr>
          <w:i/>
          <w:color w:val="FF0000"/>
          <w:sz w:val="22"/>
          <w:szCs w:val="22"/>
        </w:rPr>
      </w:pPr>
      <w:r w:rsidRPr="00FF158D">
        <w:rPr>
          <w:b/>
          <w:sz w:val="22"/>
        </w:rPr>
        <w:t xml:space="preserve">Příloha č. </w:t>
      </w:r>
      <w:r w:rsidRPr="00FF158D">
        <w:rPr>
          <w:b/>
          <w:sz w:val="22"/>
          <w:szCs w:val="22"/>
        </w:rPr>
        <w:t xml:space="preserve">5 - Katalog akceptovatelných a </w:t>
      </w:r>
      <w:r w:rsidRPr="00FF158D">
        <w:rPr>
          <w:b/>
          <w:sz w:val="22"/>
        </w:rPr>
        <w:t>neakceptovatelných</w:t>
      </w:r>
      <w:r w:rsidRPr="00FF158D">
        <w:rPr>
          <w:b/>
          <w:sz w:val="22"/>
          <w:szCs w:val="22"/>
        </w:rPr>
        <w:t xml:space="preserve"> poškození a opotřebení vozidel </w:t>
      </w:r>
    </w:p>
    <w:tbl>
      <w:tblPr>
        <w:tblStyle w:val="Mkatabulky"/>
        <w:tblW w:w="0" w:type="auto"/>
        <w:tblLook w:val="04A0" w:firstRow="1" w:lastRow="0" w:firstColumn="1" w:lastColumn="0" w:noHBand="0" w:noVBand="1"/>
      </w:tblPr>
      <w:tblGrid>
        <w:gridCol w:w="4605"/>
        <w:gridCol w:w="4605"/>
      </w:tblGrid>
      <w:tr w:rsidR="00AD04ED" w:rsidRPr="002937BB" w14:paraId="09078FAE" w14:textId="77777777" w:rsidTr="005852CA">
        <w:trPr>
          <w:trHeight w:val="397"/>
        </w:trPr>
        <w:tc>
          <w:tcPr>
            <w:tcW w:w="4605" w:type="dxa"/>
            <w:tcBorders>
              <w:top w:val="single" w:sz="12" w:space="0" w:color="auto"/>
              <w:left w:val="single" w:sz="12" w:space="0" w:color="auto"/>
              <w:bottom w:val="single" w:sz="12" w:space="0" w:color="auto"/>
            </w:tcBorders>
            <w:shd w:val="clear" w:color="auto" w:fill="000000" w:themeFill="text1"/>
            <w:vAlign w:val="center"/>
          </w:tcPr>
          <w:p w14:paraId="09078FAC" w14:textId="77777777" w:rsidR="00AD04ED" w:rsidRPr="002937BB" w:rsidRDefault="00AD04ED" w:rsidP="005852CA">
            <w:pPr>
              <w:tabs>
                <w:tab w:val="left" w:pos="4680"/>
              </w:tabs>
              <w:spacing w:line="260" w:lineRule="exact"/>
              <w:rPr>
                <w:rFonts w:ascii="Arial" w:hAnsi="Arial" w:cs="Arial"/>
                <w:b/>
                <w:sz w:val="18"/>
                <w:szCs w:val="18"/>
              </w:rPr>
            </w:pPr>
            <w:r w:rsidRPr="002937BB">
              <w:rPr>
                <w:rFonts w:ascii="Arial" w:hAnsi="Arial" w:cs="Arial"/>
                <w:b/>
                <w:sz w:val="18"/>
                <w:szCs w:val="18"/>
              </w:rPr>
              <w:t>Opotřebení – akceptovatelná poškození</w:t>
            </w:r>
          </w:p>
        </w:tc>
        <w:tc>
          <w:tcPr>
            <w:tcW w:w="4605" w:type="dxa"/>
            <w:tcBorders>
              <w:top w:val="single" w:sz="12" w:space="0" w:color="auto"/>
              <w:bottom w:val="single" w:sz="12" w:space="0" w:color="auto"/>
              <w:right w:val="single" w:sz="12" w:space="0" w:color="auto"/>
            </w:tcBorders>
            <w:shd w:val="clear" w:color="auto" w:fill="000000" w:themeFill="text1"/>
            <w:vAlign w:val="center"/>
          </w:tcPr>
          <w:p w14:paraId="09078FAD" w14:textId="77777777" w:rsidR="00AD04ED" w:rsidRPr="002937BB" w:rsidRDefault="00AD04ED" w:rsidP="005852CA">
            <w:pPr>
              <w:tabs>
                <w:tab w:val="left" w:pos="4680"/>
              </w:tabs>
              <w:spacing w:line="260" w:lineRule="exact"/>
              <w:rPr>
                <w:rFonts w:ascii="Arial" w:hAnsi="Arial" w:cs="Arial"/>
                <w:b/>
                <w:sz w:val="18"/>
                <w:szCs w:val="18"/>
              </w:rPr>
            </w:pPr>
            <w:r w:rsidRPr="002937BB">
              <w:rPr>
                <w:rFonts w:ascii="Arial" w:hAnsi="Arial" w:cs="Arial"/>
                <w:b/>
                <w:sz w:val="18"/>
                <w:szCs w:val="18"/>
              </w:rPr>
              <w:t>Neakceptovatelná poškození</w:t>
            </w:r>
          </w:p>
        </w:tc>
      </w:tr>
      <w:tr w:rsidR="00AD04ED" w:rsidRPr="002937BB" w14:paraId="09078FB0" w14:textId="77777777" w:rsidTr="005852CA">
        <w:trPr>
          <w:trHeight w:val="397"/>
        </w:trPr>
        <w:tc>
          <w:tcPr>
            <w:tcW w:w="9210"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09078FAF" w14:textId="77777777" w:rsidR="00AD04ED" w:rsidRPr="002937BB" w:rsidRDefault="00AD04ED" w:rsidP="005852CA">
            <w:pPr>
              <w:tabs>
                <w:tab w:val="left" w:pos="4680"/>
              </w:tabs>
              <w:spacing w:line="260" w:lineRule="exact"/>
              <w:jc w:val="center"/>
              <w:rPr>
                <w:rFonts w:ascii="Arial" w:hAnsi="Arial" w:cs="Arial"/>
                <w:i/>
                <w:sz w:val="18"/>
                <w:szCs w:val="18"/>
                <w:u w:val="single"/>
              </w:rPr>
            </w:pPr>
            <w:r w:rsidRPr="002937BB">
              <w:rPr>
                <w:rFonts w:ascii="Arial" w:hAnsi="Arial" w:cs="Arial"/>
                <w:i/>
                <w:sz w:val="18"/>
                <w:szCs w:val="18"/>
                <w:u w:val="single"/>
              </w:rPr>
              <w:t>Lak, karoserie</w:t>
            </w:r>
          </w:p>
        </w:tc>
      </w:tr>
      <w:tr w:rsidR="00AD04ED" w:rsidRPr="002937BB" w14:paraId="09078FB3" w14:textId="77777777" w:rsidTr="005852CA">
        <w:trPr>
          <w:trHeight w:val="397"/>
        </w:trPr>
        <w:tc>
          <w:tcPr>
            <w:tcW w:w="4605" w:type="dxa"/>
            <w:tcBorders>
              <w:left w:val="single" w:sz="12" w:space="0" w:color="auto"/>
            </w:tcBorders>
            <w:vAlign w:val="center"/>
          </w:tcPr>
          <w:p w14:paraId="09078FB1" w14:textId="77777777" w:rsidR="00AD04ED" w:rsidRPr="002937BB" w:rsidRDefault="00AD04ED" w:rsidP="005852CA">
            <w:pPr>
              <w:tabs>
                <w:tab w:val="left" w:pos="4680"/>
              </w:tabs>
              <w:spacing w:line="260" w:lineRule="exact"/>
              <w:rPr>
                <w:rFonts w:ascii="Arial" w:hAnsi="Arial" w:cs="Arial"/>
                <w:sz w:val="18"/>
                <w:szCs w:val="18"/>
              </w:rPr>
            </w:pPr>
            <w:r>
              <w:rPr>
                <w:rFonts w:ascii="Arial" w:hAnsi="Arial" w:cs="Arial"/>
                <w:sz w:val="18"/>
                <w:szCs w:val="18"/>
              </w:rPr>
              <w:t>r</w:t>
            </w:r>
            <w:r w:rsidRPr="00CF54CD">
              <w:rPr>
                <w:rFonts w:ascii="Arial" w:hAnsi="Arial" w:cs="Arial"/>
                <w:sz w:val="18"/>
                <w:szCs w:val="18"/>
              </w:rPr>
              <w:t>ýhy a škrábance odstranitelné přeleštěním</w:t>
            </w:r>
          </w:p>
        </w:tc>
        <w:tc>
          <w:tcPr>
            <w:tcW w:w="4605" w:type="dxa"/>
            <w:tcBorders>
              <w:right w:val="single" w:sz="12" w:space="0" w:color="auto"/>
            </w:tcBorders>
            <w:vAlign w:val="center"/>
          </w:tcPr>
          <w:p w14:paraId="09078FB2" w14:textId="77777777" w:rsidR="00AD04ED" w:rsidRPr="002937BB" w:rsidRDefault="00AD04ED" w:rsidP="005852CA">
            <w:pPr>
              <w:tabs>
                <w:tab w:val="left" w:pos="4680"/>
              </w:tabs>
              <w:spacing w:line="260" w:lineRule="exact"/>
              <w:rPr>
                <w:rFonts w:ascii="Arial" w:hAnsi="Arial" w:cs="Arial"/>
                <w:sz w:val="18"/>
                <w:szCs w:val="18"/>
              </w:rPr>
            </w:pPr>
            <w:r>
              <w:rPr>
                <w:rFonts w:ascii="Arial" w:hAnsi="Arial" w:cs="Arial"/>
                <w:sz w:val="18"/>
                <w:szCs w:val="18"/>
              </w:rPr>
              <w:t>š</w:t>
            </w:r>
            <w:r w:rsidRPr="00CF54CD">
              <w:rPr>
                <w:rFonts w:ascii="Arial" w:hAnsi="Arial" w:cs="Arial"/>
                <w:sz w:val="18"/>
                <w:szCs w:val="18"/>
              </w:rPr>
              <w:t>krábance,</w:t>
            </w:r>
            <w:r>
              <w:rPr>
                <w:rFonts w:ascii="Arial" w:hAnsi="Arial" w:cs="Arial"/>
                <w:sz w:val="18"/>
                <w:szCs w:val="18"/>
              </w:rPr>
              <w:t xml:space="preserve"> jejichž oprava vyžaduje </w:t>
            </w:r>
            <w:r w:rsidRPr="00CF54CD">
              <w:rPr>
                <w:rFonts w:ascii="Arial" w:hAnsi="Arial" w:cs="Arial"/>
                <w:sz w:val="18"/>
                <w:szCs w:val="18"/>
              </w:rPr>
              <w:t>lakování</w:t>
            </w:r>
          </w:p>
        </w:tc>
      </w:tr>
      <w:tr w:rsidR="00AD04ED" w:rsidRPr="002937BB" w14:paraId="09078FB6" w14:textId="77777777" w:rsidTr="005852CA">
        <w:trPr>
          <w:trHeight w:val="454"/>
        </w:trPr>
        <w:tc>
          <w:tcPr>
            <w:tcW w:w="4605" w:type="dxa"/>
            <w:tcBorders>
              <w:left w:val="single" w:sz="12" w:space="0" w:color="auto"/>
              <w:bottom w:val="single" w:sz="12" w:space="0" w:color="auto"/>
            </w:tcBorders>
            <w:vAlign w:val="center"/>
          </w:tcPr>
          <w:p w14:paraId="09078FB4" w14:textId="77777777" w:rsidR="00AD04ED" w:rsidRPr="002937BB" w:rsidRDefault="00AD04ED" w:rsidP="005852CA">
            <w:pPr>
              <w:tabs>
                <w:tab w:val="left" w:pos="4680"/>
              </w:tabs>
              <w:spacing w:line="260" w:lineRule="exact"/>
              <w:rPr>
                <w:rFonts w:ascii="Arial" w:hAnsi="Arial" w:cs="Arial"/>
                <w:sz w:val="18"/>
                <w:szCs w:val="18"/>
              </w:rPr>
            </w:pPr>
            <w:r w:rsidRPr="00CF54CD">
              <w:rPr>
                <w:rFonts w:ascii="Arial" w:hAnsi="Arial" w:cs="Arial"/>
                <w:sz w:val="18"/>
                <w:szCs w:val="18"/>
              </w:rPr>
              <w:t>promáčknutí, nepřesahující průměr 2,5 cm v počtu max. 3 ks na jeden díl karoserie</w:t>
            </w:r>
          </w:p>
        </w:tc>
        <w:tc>
          <w:tcPr>
            <w:tcW w:w="4605" w:type="dxa"/>
            <w:tcBorders>
              <w:bottom w:val="single" w:sz="12" w:space="0" w:color="auto"/>
              <w:right w:val="single" w:sz="12" w:space="0" w:color="auto"/>
            </w:tcBorders>
            <w:vAlign w:val="center"/>
          </w:tcPr>
          <w:p w14:paraId="09078FB5" w14:textId="77777777" w:rsidR="00AD04ED" w:rsidRPr="002937BB" w:rsidRDefault="00AD04ED" w:rsidP="005852CA">
            <w:pPr>
              <w:tabs>
                <w:tab w:val="left" w:pos="4680"/>
              </w:tabs>
              <w:spacing w:line="260" w:lineRule="exact"/>
              <w:rPr>
                <w:rFonts w:ascii="Arial" w:hAnsi="Arial" w:cs="Arial"/>
                <w:sz w:val="18"/>
                <w:szCs w:val="18"/>
              </w:rPr>
            </w:pPr>
            <w:r>
              <w:rPr>
                <w:rFonts w:ascii="Arial" w:hAnsi="Arial" w:cs="Arial"/>
                <w:sz w:val="18"/>
                <w:szCs w:val="18"/>
              </w:rPr>
              <w:t xml:space="preserve">promáčknutí s patrnou korozí pod </w:t>
            </w:r>
            <w:r w:rsidR="00481C2F">
              <w:rPr>
                <w:rFonts w:ascii="Arial" w:hAnsi="Arial" w:cs="Arial"/>
                <w:sz w:val="18"/>
                <w:szCs w:val="18"/>
              </w:rPr>
              <w:t>lakem, nebo četnější</w:t>
            </w:r>
            <w:r w:rsidRPr="00CD4B97">
              <w:rPr>
                <w:rFonts w:ascii="Arial" w:hAnsi="Arial" w:cs="Arial"/>
                <w:sz w:val="18"/>
                <w:szCs w:val="18"/>
              </w:rPr>
              <w:t xml:space="preserve"> než 3 ks na jeden díl karoserie</w:t>
            </w:r>
          </w:p>
        </w:tc>
      </w:tr>
      <w:tr w:rsidR="00AD04ED" w:rsidRPr="002937BB" w14:paraId="09078FB8" w14:textId="77777777" w:rsidTr="005852CA">
        <w:trPr>
          <w:trHeight w:val="397"/>
        </w:trPr>
        <w:tc>
          <w:tcPr>
            <w:tcW w:w="9210"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09078FB7" w14:textId="77777777" w:rsidR="00AD04ED" w:rsidRPr="002937BB" w:rsidRDefault="00AD04ED" w:rsidP="005852CA">
            <w:pPr>
              <w:tabs>
                <w:tab w:val="left" w:pos="4680"/>
              </w:tabs>
              <w:spacing w:line="260" w:lineRule="exact"/>
              <w:jc w:val="center"/>
              <w:rPr>
                <w:rFonts w:ascii="Arial" w:hAnsi="Arial" w:cs="Arial"/>
                <w:i/>
                <w:sz w:val="18"/>
                <w:szCs w:val="18"/>
                <w:u w:val="single"/>
              </w:rPr>
            </w:pPr>
            <w:r w:rsidRPr="002937BB">
              <w:rPr>
                <w:rFonts w:ascii="Arial" w:hAnsi="Arial" w:cs="Arial"/>
                <w:i/>
                <w:sz w:val="18"/>
                <w:szCs w:val="18"/>
                <w:u w:val="single"/>
              </w:rPr>
              <w:t>Plasty a lakované plasty, (maska, nárazníky, zrcátka)</w:t>
            </w:r>
          </w:p>
        </w:tc>
      </w:tr>
      <w:tr w:rsidR="00AD04ED" w:rsidRPr="002937BB" w14:paraId="09078FBB" w14:textId="77777777" w:rsidTr="005852CA">
        <w:trPr>
          <w:trHeight w:val="454"/>
        </w:trPr>
        <w:tc>
          <w:tcPr>
            <w:tcW w:w="4605" w:type="dxa"/>
            <w:vMerge w:val="restart"/>
            <w:tcBorders>
              <w:left w:val="single" w:sz="12" w:space="0" w:color="auto"/>
            </w:tcBorders>
            <w:vAlign w:val="center"/>
          </w:tcPr>
          <w:p w14:paraId="09078FB9" w14:textId="77777777" w:rsidR="00AD04ED" w:rsidRPr="002937BB" w:rsidRDefault="00AD04ED" w:rsidP="005852CA">
            <w:pPr>
              <w:tabs>
                <w:tab w:val="left" w:pos="4680"/>
              </w:tabs>
              <w:spacing w:line="260" w:lineRule="exact"/>
              <w:rPr>
                <w:rFonts w:ascii="Arial" w:hAnsi="Arial" w:cs="Arial"/>
                <w:sz w:val="18"/>
                <w:szCs w:val="18"/>
              </w:rPr>
            </w:pPr>
            <w:r>
              <w:rPr>
                <w:rFonts w:ascii="Arial" w:hAnsi="Arial" w:cs="Arial"/>
                <w:sz w:val="18"/>
                <w:szCs w:val="18"/>
              </w:rPr>
              <w:t>o</w:t>
            </w:r>
            <w:r w:rsidRPr="008500E4">
              <w:rPr>
                <w:rFonts w:ascii="Arial" w:hAnsi="Arial" w:cs="Arial"/>
                <w:sz w:val="18"/>
                <w:szCs w:val="18"/>
              </w:rPr>
              <w:t>děrky, rýhy a promáčknutí, které nepronikají do podkladového materiálu, výrazně neovlivňující vzhled vozu, způsobené běžným provozem</w:t>
            </w:r>
          </w:p>
        </w:tc>
        <w:tc>
          <w:tcPr>
            <w:tcW w:w="4605" w:type="dxa"/>
            <w:tcBorders>
              <w:right w:val="single" w:sz="12" w:space="0" w:color="auto"/>
            </w:tcBorders>
            <w:vAlign w:val="bottom"/>
          </w:tcPr>
          <w:p w14:paraId="09078FBA" w14:textId="77777777" w:rsidR="00AD04ED" w:rsidRPr="002937BB" w:rsidRDefault="00AD04ED" w:rsidP="005852CA">
            <w:pPr>
              <w:tabs>
                <w:tab w:val="left" w:pos="4680"/>
              </w:tabs>
              <w:spacing w:line="260" w:lineRule="exact"/>
              <w:rPr>
                <w:rFonts w:ascii="Arial" w:hAnsi="Arial" w:cs="Arial"/>
                <w:sz w:val="18"/>
                <w:szCs w:val="18"/>
              </w:rPr>
            </w:pPr>
            <w:r>
              <w:rPr>
                <w:rFonts w:ascii="Arial" w:hAnsi="Arial" w:cs="Arial"/>
                <w:sz w:val="18"/>
                <w:szCs w:val="18"/>
              </w:rPr>
              <w:t>p</w:t>
            </w:r>
            <w:r w:rsidRPr="008500E4">
              <w:rPr>
                <w:rFonts w:ascii="Arial" w:hAnsi="Arial" w:cs="Arial"/>
                <w:sz w:val="18"/>
                <w:szCs w:val="18"/>
              </w:rPr>
              <w:t>romáčknutí či de</w:t>
            </w:r>
            <w:r>
              <w:rPr>
                <w:rFonts w:ascii="Arial" w:hAnsi="Arial" w:cs="Arial"/>
                <w:sz w:val="18"/>
                <w:szCs w:val="18"/>
              </w:rPr>
              <w:t xml:space="preserve">formace s průměrem větším než 2 </w:t>
            </w:r>
            <w:r w:rsidRPr="008500E4">
              <w:rPr>
                <w:rFonts w:ascii="Arial" w:hAnsi="Arial" w:cs="Arial"/>
                <w:sz w:val="18"/>
                <w:szCs w:val="18"/>
              </w:rPr>
              <w:t>cm, nebo prasklý plast</w:t>
            </w:r>
          </w:p>
        </w:tc>
      </w:tr>
      <w:tr w:rsidR="00AD04ED" w:rsidRPr="002937BB" w14:paraId="09078FBE" w14:textId="77777777" w:rsidTr="005852CA">
        <w:trPr>
          <w:trHeight w:val="454"/>
        </w:trPr>
        <w:tc>
          <w:tcPr>
            <w:tcW w:w="4605" w:type="dxa"/>
            <w:vMerge/>
            <w:tcBorders>
              <w:left w:val="single" w:sz="12" w:space="0" w:color="auto"/>
              <w:bottom w:val="single" w:sz="12" w:space="0" w:color="auto"/>
            </w:tcBorders>
            <w:vAlign w:val="bottom"/>
          </w:tcPr>
          <w:p w14:paraId="09078FBC" w14:textId="77777777" w:rsidR="00AD04ED" w:rsidRPr="002937BB" w:rsidRDefault="00AD04ED" w:rsidP="005852CA">
            <w:pPr>
              <w:tabs>
                <w:tab w:val="left" w:pos="4680"/>
              </w:tabs>
              <w:spacing w:line="260" w:lineRule="exact"/>
              <w:rPr>
                <w:rFonts w:ascii="Arial" w:hAnsi="Arial" w:cs="Arial"/>
                <w:sz w:val="18"/>
                <w:szCs w:val="18"/>
              </w:rPr>
            </w:pPr>
          </w:p>
        </w:tc>
        <w:tc>
          <w:tcPr>
            <w:tcW w:w="4605" w:type="dxa"/>
            <w:tcBorders>
              <w:bottom w:val="single" w:sz="12" w:space="0" w:color="auto"/>
              <w:right w:val="single" w:sz="12" w:space="0" w:color="auto"/>
            </w:tcBorders>
            <w:vAlign w:val="bottom"/>
          </w:tcPr>
          <w:p w14:paraId="09078FBD" w14:textId="77777777" w:rsidR="00AD04ED" w:rsidRPr="002937BB" w:rsidRDefault="00AD04ED" w:rsidP="005852CA">
            <w:pPr>
              <w:tabs>
                <w:tab w:val="left" w:pos="4680"/>
              </w:tabs>
              <w:spacing w:line="260" w:lineRule="exact"/>
              <w:rPr>
                <w:rFonts w:ascii="Arial" w:hAnsi="Arial" w:cs="Arial"/>
                <w:sz w:val="18"/>
                <w:szCs w:val="18"/>
              </w:rPr>
            </w:pPr>
            <w:r>
              <w:rPr>
                <w:rFonts w:ascii="Arial" w:hAnsi="Arial" w:cs="Arial"/>
                <w:sz w:val="18"/>
                <w:szCs w:val="18"/>
              </w:rPr>
              <w:t>p</w:t>
            </w:r>
            <w:r w:rsidRPr="008500E4">
              <w:rPr>
                <w:rFonts w:ascii="Arial" w:hAnsi="Arial" w:cs="Arial"/>
                <w:sz w:val="18"/>
                <w:szCs w:val="18"/>
              </w:rPr>
              <w:t>oškození, která výrazně ovlivňují vzhled vozu nebo</w:t>
            </w:r>
            <w:r>
              <w:rPr>
                <w:rFonts w:ascii="Arial" w:hAnsi="Arial" w:cs="Arial"/>
                <w:sz w:val="18"/>
                <w:szCs w:val="18"/>
              </w:rPr>
              <w:t xml:space="preserve"> </w:t>
            </w:r>
            <w:r w:rsidRPr="008500E4">
              <w:rPr>
                <w:rFonts w:ascii="Arial" w:hAnsi="Arial" w:cs="Arial"/>
                <w:sz w:val="18"/>
                <w:szCs w:val="18"/>
              </w:rPr>
              <w:t>pronikají až do podkladového materiálu</w:t>
            </w:r>
          </w:p>
        </w:tc>
      </w:tr>
      <w:tr w:rsidR="00AD04ED" w:rsidRPr="002937BB" w14:paraId="09078FC0" w14:textId="77777777" w:rsidTr="005852CA">
        <w:trPr>
          <w:trHeight w:val="397"/>
        </w:trPr>
        <w:tc>
          <w:tcPr>
            <w:tcW w:w="9210"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09078FBF" w14:textId="77777777" w:rsidR="00AD04ED" w:rsidRPr="002937BB" w:rsidRDefault="00AD04ED" w:rsidP="005852CA">
            <w:pPr>
              <w:tabs>
                <w:tab w:val="left" w:pos="4680"/>
              </w:tabs>
              <w:spacing w:line="260" w:lineRule="exact"/>
              <w:jc w:val="center"/>
              <w:rPr>
                <w:rFonts w:ascii="Arial" w:hAnsi="Arial" w:cs="Arial"/>
                <w:i/>
                <w:sz w:val="18"/>
                <w:szCs w:val="18"/>
                <w:u w:val="single"/>
              </w:rPr>
            </w:pPr>
            <w:r w:rsidRPr="002937BB">
              <w:rPr>
                <w:rFonts w:ascii="Arial" w:hAnsi="Arial" w:cs="Arial"/>
                <w:i/>
                <w:sz w:val="18"/>
                <w:szCs w:val="18"/>
                <w:u w:val="single"/>
              </w:rPr>
              <w:t>Kola – ráfky, pneumatiky</w:t>
            </w:r>
          </w:p>
        </w:tc>
      </w:tr>
      <w:tr w:rsidR="00AD04ED" w:rsidRPr="002937BB" w14:paraId="09078FC3" w14:textId="77777777" w:rsidTr="00481C2F">
        <w:trPr>
          <w:trHeight w:val="340"/>
        </w:trPr>
        <w:tc>
          <w:tcPr>
            <w:tcW w:w="4605" w:type="dxa"/>
            <w:tcBorders>
              <w:left w:val="single" w:sz="12" w:space="0" w:color="auto"/>
            </w:tcBorders>
            <w:vAlign w:val="center"/>
          </w:tcPr>
          <w:p w14:paraId="09078FC1" w14:textId="77777777" w:rsidR="00AD04ED" w:rsidRPr="002937BB" w:rsidRDefault="00AD04ED" w:rsidP="00481C2F">
            <w:pPr>
              <w:tabs>
                <w:tab w:val="left" w:pos="4680"/>
              </w:tabs>
              <w:spacing w:line="260" w:lineRule="exact"/>
              <w:rPr>
                <w:rFonts w:ascii="Arial" w:hAnsi="Arial" w:cs="Arial"/>
                <w:sz w:val="18"/>
                <w:szCs w:val="18"/>
              </w:rPr>
            </w:pPr>
            <w:r>
              <w:rPr>
                <w:rFonts w:ascii="Arial" w:hAnsi="Arial" w:cs="Arial"/>
                <w:sz w:val="18"/>
                <w:szCs w:val="18"/>
              </w:rPr>
              <w:t>v</w:t>
            </w:r>
            <w:r w:rsidR="00481C2F">
              <w:rPr>
                <w:rFonts w:ascii="Arial" w:hAnsi="Arial" w:cs="Arial"/>
                <w:sz w:val="18"/>
                <w:szCs w:val="18"/>
              </w:rPr>
              <w:t>zorek pneumatik min. 1,6 mm</w:t>
            </w:r>
          </w:p>
        </w:tc>
        <w:tc>
          <w:tcPr>
            <w:tcW w:w="4605" w:type="dxa"/>
            <w:tcBorders>
              <w:right w:val="single" w:sz="12" w:space="0" w:color="auto"/>
            </w:tcBorders>
            <w:vAlign w:val="bottom"/>
          </w:tcPr>
          <w:p w14:paraId="09078FC2" w14:textId="77777777" w:rsidR="00AD04ED" w:rsidRPr="00060027" w:rsidRDefault="00AD04ED" w:rsidP="005852CA">
            <w:pPr>
              <w:tabs>
                <w:tab w:val="left" w:pos="4680"/>
              </w:tabs>
              <w:spacing w:line="260" w:lineRule="exact"/>
              <w:rPr>
                <w:rFonts w:ascii="Arial" w:hAnsi="Arial" w:cs="Arial"/>
                <w:color w:val="7030A0"/>
                <w:sz w:val="18"/>
                <w:szCs w:val="18"/>
              </w:rPr>
            </w:pPr>
            <w:r>
              <w:rPr>
                <w:rFonts w:ascii="Arial" w:hAnsi="Arial" w:cs="Arial"/>
                <w:sz w:val="18"/>
                <w:szCs w:val="18"/>
              </w:rPr>
              <w:t>n</w:t>
            </w:r>
            <w:r w:rsidRPr="00616DB1">
              <w:rPr>
                <w:rFonts w:ascii="Arial" w:hAnsi="Arial" w:cs="Arial"/>
                <w:sz w:val="18"/>
                <w:szCs w:val="18"/>
              </w:rPr>
              <w:t>atržení, prodření a viditelné boule</w:t>
            </w:r>
            <w:r w:rsidRPr="00F768AA">
              <w:rPr>
                <w:rFonts w:ascii="Arial" w:hAnsi="Arial" w:cs="Arial"/>
                <w:sz w:val="18"/>
                <w:szCs w:val="18"/>
              </w:rPr>
              <w:t>, pokud se nejedná o nutnost výměny v rámci předplaceného servisu</w:t>
            </w:r>
          </w:p>
        </w:tc>
      </w:tr>
      <w:tr w:rsidR="00AD04ED" w:rsidRPr="002937BB" w14:paraId="09078FC6" w14:textId="77777777" w:rsidTr="005852CA">
        <w:trPr>
          <w:trHeight w:val="224"/>
        </w:trPr>
        <w:tc>
          <w:tcPr>
            <w:tcW w:w="4605" w:type="dxa"/>
            <w:vMerge w:val="restart"/>
            <w:tcBorders>
              <w:left w:val="single" w:sz="12" w:space="0" w:color="auto"/>
            </w:tcBorders>
            <w:vAlign w:val="center"/>
          </w:tcPr>
          <w:p w14:paraId="09078FC4" w14:textId="77777777" w:rsidR="00AD04ED" w:rsidRPr="002937BB" w:rsidRDefault="00AD04ED" w:rsidP="005852CA">
            <w:pPr>
              <w:tabs>
                <w:tab w:val="left" w:pos="4680"/>
              </w:tabs>
              <w:spacing w:line="260" w:lineRule="exact"/>
              <w:rPr>
                <w:rFonts w:ascii="Arial" w:hAnsi="Arial" w:cs="Arial"/>
                <w:sz w:val="18"/>
                <w:szCs w:val="18"/>
              </w:rPr>
            </w:pPr>
            <w:r>
              <w:rPr>
                <w:rFonts w:ascii="Arial" w:hAnsi="Arial" w:cs="Arial"/>
                <w:sz w:val="18"/>
                <w:szCs w:val="18"/>
              </w:rPr>
              <w:t>r</w:t>
            </w:r>
            <w:r w:rsidRPr="00616DB1">
              <w:rPr>
                <w:rFonts w:ascii="Arial" w:hAnsi="Arial" w:cs="Arial"/>
                <w:sz w:val="18"/>
                <w:szCs w:val="18"/>
              </w:rPr>
              <w:t xml:space="preserve">áfky bez deformací </w:t>
            </w:r>
          </w:p>
        </w:tc>
        <w:tc>
          <w:tcPr>
            <w:tcW w:w="4605" w:type="dxa"/>
            <w:tcBorders>
              <w:right w:val="single" w:sz="12" w:space="0" w:color="auto"/>
            </w:tcBorders>
            <w:vAlign w:val="bottom"/>
          </w:tcPr>
          <w:p w14:paraId="09078FC5" w14:textId="77777777" w:rsidR="00AD04ED" w:rsidRPr="002937BB" w:rsidRDefault="00AD04ED" w:rsidP="005852CA">
            <w:pPr>
              <w:tabs>
                <w:tab w:val="left" w:pos="4680"/>
              </w:tabs>
              <w:spacing w:line="260" w:lineRule="exact"/>
              <w:jc w:val="both"/>
              <w:rPr>
                <w:rFonts w:ascii="Arial" w:hAnsi="Arial" w:cs="Arial"/>
                <w:sz w:val="18"/>
                <w:szCs w:val="18"/>
              </w:rPr>
            </w:pPr>
            <w:r w:rsidRPr="00616DB1">
              <w:rPr>
                <w:rFonts w:ascii="Arial" w:hAnsi="Arial" w:cs="Arial"/>
                <w:sz w:val="18"/>
                <w:szCs w:val="18"/>
              </w:rPr>
              <w:t xml:space="preserve">viditelné deformace nebo značné poškození </w:t>
            </w:r>
            <w:r w:rsidR="00481C2F">
              <w:rPr>
                <w:rFonts w:ascii="Arial" w:hAnsi="Arial" w:cs="Arial"/>
                <w:sz w:val="18"/>
                <w:szCs w:val="18"/>
              </w:rPr>
              <w:t>ráfku</w:t>
            </w:r>
          </w:p>
        </w:tc>
      </w:tr>
      <w:tr w:rsidR="00AD04ED" w:rsidRPr="002937BB" w14:paraId="09078FC9" w14:textId="77777777" w:rsidTr="005852CA">
        <w:trPr>
          <w:trHeight w:val="228"/>
        </w:trPr>
        <w:tc>
          <w:tcPr>
            <w:tcW w:w="4605" w:type="dxa"/>
            <w:vMerge/>
            <w:tcBorders>
              <w:left w:val="single" w:sz="12" w:space="0" w:color="auto"/>
              <w:bottom w:val="single" w:sz="12" w:space="0" w:color="auto"/>
            </w:tcBorders>
            <w:vAlign w:val="bottom"/>
          </w:tcPr>
          <w:p w14:paraId="09078FC7" w14:textId="77777777" w:rsidR="00AD04ED" w:rsidRPr="002937BB" w:rsidRDefault="00AD04ED" w:rsidP="005852CA">
            <w:pPr>
              <w:tabs>
                <w:tab w:val="left" w:pos="4680"/>
              </w:tabs>
              <w:spacing w:line="260" w:lineRule="exact"/>
              <w:rPr>
                <w:rFonts w:ascii="Arial" w:hAnsi="Arial" w:cs="Arial"/>
                <w:sz w:val="18"/>
                <w:szCs w:val="18"/>
              </w:rPr>
            </w:pPr>
          </w:p>
        </w:tc>
        <w:tc>
          <w:tcPr>
            <w:tcW w:w="4605" w:type="dxa"/>
            <w:tcBorders>
              <w:bottom w:val="single" w:sz="12" w:space="0" w:color="auto"/>
              <w:right w:val="single" w:sz="12" w:space="0" w:color="auto"/>
            </w:tcBorders>
            <w:vAlign w:val="bottom"/>
          </w:tcPr>
          <w:p w14:paraId="09078FC8" w14:textId="77777777" w:rsidR="00AD04ED" w:rsidRPr="002937BB" w:rsidRDefault="00AD04ED" w:rsidP="005852CA">
            <w:pPr>
              <w:tabs>
                <w:tab w:val="left" w:pos="4680"/>
              </w:tabs>
              <w:spacing w:line="260" w:lineRule="exact"/>
              <w:rPr>
                <w:rFonts w:ascii="Arial" w:hAnsi="Arial" w:cs="Arial"/>
                <w:sz w:val="18"/>
                <w:szCs w:val="18"/>
              </w:rPr>
            </w:pPr>
            <w:r w:rsidRPr="00616DB1">
              <w:rPr>
                <w:rFonts w:ascii="Arial" w:hAnsi="Arial" w:cs="Arial"/>
                <w:sz w:val="18"/>
                <w:szCs w:val="18"/>
              </w:rPr>
              <w:t>litá kola hrubě poškozená mechanicky</w:t>
            </w:r>
          </w:p>
        </w:tc>
      </w:tr>
      <w:tr w:rsidR="00AD04ED" w:rsidRPr="002937BB" w14:paraId="09078FCB" w14:textId="77777777" w:rsidTr="005852CA">
        <w:trPr>
          <w:trHeight w:val="397"/>
        </w:trPr>
        <w:tc>
          <w:tcPr>
            <w:tcW w:w="9210"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09078FCA" w14:textId="77777777" w:rsidR="00AD04ED" w:rsidRPr="002937BB" w:rsidRDefault="00AD04ED" w:rsidP="005852CA">
            <w:pPr>
              <w:tabs>
                <w:tab w:val="left" w:pos="4680"/>
              </w:tabs>
              <w:spacing w:line="260" w:lineRule="exact"/>
              <w:jc w:val="center"/>
              <w:rPr>
                <w:rFonts w:ascii="Arial" w:hAnsi="Arial" w:cs="Arial"/>
                <w:i/>
                <w:sz w:val="18"/>
                <w:szCs w:val="18"/>
                <w:u w:val="single"/>
              </w:rPr>
            </w:pPr>
            <w:r w:rsidRPr="002937BB">
              <w:rPr>
                <w:rFonts w:ascii="Arial" w:hAnsi="Arial" w:cs="Arial"/>
                <w:i/>
                <w:sz w:val="18"/>
                <w:szCs w:val="18"/>
                <w:u w:val="single"/>
              </w:rPr>
              <w:t>Interiér</w:t>
            </w:r>
          </w:p>
        </w:tc>
      </w:tr>
      <w:tr w:rsidR="00AD04ED" w:rsidRPr="002937BB" w14:paraId="09078FCE" w14:textId="77777777" w:rsidTr="005852CA">
        <w:trPr>
          <w:trHeight w:val="760"/>
        </w:trPr>
        <w:tc>
          <w:tcPr>
            <w:tcW w:w="4605" w:type="dxa"/>
            <w:tcBorders>
              <w:left w:val="single" w:sz="12" w:space="0" w:color="auto"/>
            </w:tcBorders>
            <w:vAlign w:val="center"/>
          </w:tcPr>
          <w:p w14:paraId="09078FCC" w14:textId="77777777" w:rsidR="00AD04ED" w:rsidRPr="002937BB" w:rsidRDefault="00AD04ED" w:rsidP="005852CA">
            <w:pPr>
              <w:tabs>
                <w:tab w:val="left" w:pos="4680"/>
              </w:tabs>
              <w:spacing w:line="260" w:lineRule="exact"/>
              <w:rPr>
                <w:rFonts w:ascii="Arial" w:hAnsi="Arial" w:cs="Arial"/>
                <w:sz w:val="18"/>
                <w:szCs w:val="18"/>
              </w:rPr>
            </w:pPr>
            <w:r>
              <w:rPr>
                <w:rFonts w:ascii="Arial" w:hAnsi="Arial" w:cs="Arial"/>
                <w:sz w:val="18"/>
                <w:szCs w:val="18"/>
              </w:rPr>
              <w:t>č</w:t>
            </w:r>
            <w:r w:rsidRPr="002937BB">
              <w:rPr>
                <w:rFonts w:ascii="Arial" w:hAnsi="Arial" w:cs="Arial"/>
                <w:sz w:val="18"/>
                <w:szCs w:val="18"/>
              </w:rPr>
              <w:t>alounění běžně opotřebené, které lze vyčistit suchou cestou, doporučeno před předáním i</w:t>
            </w:r>
            <w:r w:rsidR="00481C2F">
              <w:rPr>
                <w:rFonts w:ascii="Arial" w:hAnsi="Arial" w:cs="Arial"/>
                <w:sz w:val="18"/>
                <w:szCs w:val="18"/>
              </w:rPr>
              <w:t>nteriér nechat odborně vyčistit</w:t>
            </w:r>
          </w:p>
        </w:tc>
        <w:tc>
          <w:tcPr>
            <w:tcW w:w="4605" w:type="dxa"/>
            <w:tcBorders>
              <w:right w:val="single" w:sz="12" w:space="0" w:color="auto"/>
            </w:tcBorders>
            <w:vAlign w:val="center"/>
          </w:tcPr>
          <w:p w14:paraId="09078FCD" w14:textId="77777777" w:rsidR="00AD04ED" w:rsidRPr="002937BB" w:rsidRDefault="00AD04ED" w:rsidP="005852CA">
            <w:pPr>
              <w:tabs>
                <w:tab w:val="left" w:pos="4680"/>
              </w:tabs>
              <w:spacing w:line="260" w:lineRule="exact"/>
              <w:rPr>
                <w:rFonts w:ascii="Arial" w:hAnsi="Arial" w:cs="Arial"/>
                <w:sz w:val="18"/>
                <w:szCs w:val="18"/>
              </w:rPr>
            </w:pPr>
            <w:r>
              <w:rPr>
                <w:rFonts w:ascii="Arial" w:hAnsi="Arial" w:cs="Arial"/>
                <w:sz w:val="18"/>
                <w:szCs w:val="18"/>
              </w:rPr>
              <w:t>p</w:t>
            </w:r>
            <w:r w:rsidRPr="002937BB">
              <w:rPr>
                <w:rFonts w:ascii="Arial" w:hAnsi="Arial" w:cs="Arial"/>
                <w:sz w:val="18"/>
                <w:szCs w:val="18"/>
              </w:rPr>
              <w:t>ropálené, potrhané</w:t>
            </w:r>
            <w:r w:rsidRPr="008E63B5">
              <w:rPr>
                <w:rFonts w:ascii="Arial" w:hAnsi="Arial" w:cs="Arial"/>
                <w:sz w:val="18"/>
                <w:szCs w:val="18"/>
              </w:rPr>
              <w:t>, hrubé znečištění interiéru</w:t>
            </w:r>
            <w:r>
              <w:rPr>
                <w:rFonts w:ascii="Arial" w:hAnsi="Arial" w:cs="Arial"/>
                <w:sz w:val="18"/>
                <w:szCs w:val="18"/>
              </w:rPr>
              <w:t xml:space="preserve"> </w:t>
            </w:r>
            <w:r w:rsidR="00481C2F">
              <w:rPr>
                <w:rFonts w:ascii="Arial" w:hAnsi="Arial" w:cs="Arial"/>
                <w:sz w:val="18"/>
                <w:szCs w:val="18"/>
              </w:rPr>
              <w:t>odolávající běžnému čištění</w:t>
            </w:r>
          </w:p>
        </w:tc>
      </w:tr>
      <w:tr w:rsidR="00AD04ED" w:rsidRPr="002937BB" w14:paraId="09078FD1" w14:textId="77777777" w:rsidTr="005852CA">
        <w:tc>
          <w:tcPr>
            <w:tcW w:w="4605" w:type="dxa"/>
            <w:vMerge w:val="restart"/>
            <w:tcBorders>
              <w:left w:val="single" w:sz="12" w:space="0" w:color="auto"/>
            </w:tcBorders>
            <w:vAlign w:val="center"/>
          </w:tcPr>
          <w:p w14:paraId="09078FCF" w14:textId="77777777" w:rsidR="00AD04ED" w:rsidRPr="002937BB" w:rsidRDefault="00AD04ED" w:rsidP="005852CA">
            <w:pPr>
              <w:tabs>
                <w:tab w:val="left" w:pos="4680"/>
              </w:tabs>
              <w:spacing w:line="260" w:lineRule="exact"/>
              <w:rPr>
                <w:rFonts w:ascii="Arial" w:hAnsi="Arial" w:cs="Arial"/>
                <w:sz w:val="18"/>
                <w:szCs w:val="18"/>
              </w:rPr>
            </w:pPr>
            <w:r>
              <w:rPr>
                <w:rFonts w:ascii="Arial" w:hAnsi="Arial" w:cs="Arial"/>
                <w:sz w:val="18"/>
                <w:szCs w:val="18"/>
              </w:rPr>
              <w:t>p</w:t>
            </w:r>
            <w:r w:rsidRPr="002937BB">
              <w:rPr>
                <w:rFonts w:ascii="Arial" w:hAnsi="Arial" w:cs="Arial"/>
                <w:sz w:val="18"/>
                <w:szCs w:val="18"/>
              </w:rPr>
              <w:t>lastové části běžně opotřebené</w:t>
            </w:r>
          </w:p>
        </w:tc>
        <w:tc>
          <w:tcPr>
            <w:tcW w:w="4605" w:type="dxa"/>
            <w:tcBorders>
              <w:right w:val="single" w:sz="12" w:space="0" w:color="auto"/>
            </w:tcBorders>
            <w:vAlign w:val="center"/>
          </w:tcPr>
          <w:p w14:paraId="09078FD0" w14:textId="77777777" w:rsidR="00AD04ED" w:rsidRPr="002937BB" w:rsidRDefault="00AD04ED" w:rsidP="005852CA">
            <w:pPr>
              <w:tabs>
                <w:tab w:val="left" w:pos="4680"/>
              </w:tabs>
              <w:spacing w:line="260" w:lineRule="exact"/>
              <w:rPr>
                <w:rFonts w:ascii="Arial" w:hAnsi="Arial" w:cs="Arial"/>
                <w:sz w:val="18"/>
                <w:szCs w:val="18"/>
              </w:rPr>
            </w:pPr>
            <w:r>
              <w:rPr>
                <w:rFonts w:ascii="Arial" w:hAnsi="Arial" w:cs="Arial"/>
                <w:sz w:val="18"/>
                <w:szCs w:val="18"/>
              </w:rPr>
              <w:t>v</w:t>
            </w:r>
            <w:r w:rsidRPr="002937BB">
              <w:rPr>
                <w:rFonts w:ascii="Arial" w:hAnsi="Arial" w:cs="Arial"/>
                <w:sz w:val="18"/>
                <w:szCs w:val="18"/>
              </w:rPr>
              <w:t>iditelné díry na přístrojové des</w:t>
            </w:r>
            <w:r w:rsidR="00481C2F">
              <w:rPr>
                <w:rFonts w:ascii="Arial" w:hAnsi="Arial" w:cs="Arial"/>
                <w:sz w:val="18"/>
                <w:szCs w:val="18"/>
              </w:rPr>
              <w:t>ce před řidičem či spolujezdcem</w:t>
            </w:r>
          </w:p>
        </w:tc>
      </w:tr>
      <w:tr w:rsidR="00AD04ED" w:rsidRPr="002937BB" w14:paraId="09078FD4" w14:textId="77777777" w:rsidTr="005852CA">
        <w:tc>
          <w:tcPr>
            <w:tcW w:w="4605" w:type="dxa"/>
            <w:vMerge/>
            <w:tcBorders>
              <w:left w:val="single" w:sz="12" w:space="0" w:color="auto"/>
              <w:bottom w:val="single" w:sz="12" w:space="0" w:color="auto"/>
            </w:tcBorders>
            <w:vAlign w:val="bottom"/>
          </w:tcPr>
          <w:p w14:paraId="09078FD2" w14:textId="77777777" w:rsidR="00AD04ED" w:rsidRPr="002937BB" w:rsidRDefault="00AD04ED" w:rsidP="005852CA">
            <w:pPr>
              <w:tabs>
                <w:tab w:val="left" w:pos="4680"/>
              </w:tabs>
              <w:spacing w:line="260" w:lineRule="exact"/>
              <w:rPr>
                <w:rFonts w:ascii="Arial" w:hAnsi="Arial" w:cs="Arial"/>
                <w:sz w:val="18"/>
                <w:szCs w:val="18"/>
              </w:rPr>
            </w:pPr>
          </w:p>
        </w:tc>
        <w:tc>
          <w:tcPr>
            <w:tcW w:w="4605" w:type="dxa"/>
            <w:tcBorders>
              <w:bottom w:val="single" w:sz="12" w:space="0" w:color="auto"/>
              <w:right w:val="single" w:sz="12" w:space="0" w:color="auto"/>
            </w:tcBorders>
            <w:vAlign w:val="center"/>
          </w:tcPr>
          <w:p w14:paraId="09078FD3" w14:textId="77777777" w:rsidR="00AD04ED" w:rsidRPr="002937BB" w:rsidRDefault="00AD04ED" w:rsidP="005852CA">
            <w:pPr>
              <w:tabs>
                <w:tab w:val="left" w:pos="4680"/>
              </w:tabs>
              <w:spacing w:line="260" w:lineRule="exact"/>
              <w:rPr>
                <w:rFonts w:ascii="Arial" w:hAnsi="Arial" w:cs="Arial"/>
                <w:sz w:val="18"/>
                <w:szCs w:val="18"/>
              </w:rPr>
            </w:pPr>
            <w:r>
              <w:rPr>
                <w:rFonts w:ascii="Arial" w:hAnsi="Arial" w:cs="Arial"/>
                <w:sz w:val="18"/>
                <w:szCs w:val="18"/>
              </w:rPr>
              <w:t>o</w:t>
            </w:r>
            <w:r w:rsidRPr="002937BB">
              <w:rPr>
                <w:rFonts w:ascii="Arial" w:hAnsi="Arial" w:cs="Arial"/>
                <w:sz w:val="18"/>
                <w:szCs w:val="18"/>
              </w:rPr>
              <w:t>tvory po demontáži přídavného zařízení v palubní desce před řidičem či spolujezdcem</w:t>
            </w:r>
          </w:p>
        </w:tc>
      </w:tr>
      <w:tr w:rsidR="00AD04ED" w:rsidRPr="002937BB" w14:paraId="09078FD6" w14:textId="77777777" w:rsidTr="005852CA">
        <w:trPr>
          <w:trHeight w:val="397"/>
        </w:trPr>
        <w:tc>
          <w:tcPr>
            <w:tcW w:w="9210"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09078FD5" w14:textId="77777777" w:rsidR="00AD04ED" w:rsidRPr="002937BB" w:rsidRDefault="00AD04ED" w:rsidP="005852CA">
            <w:pPr>
              <w:tabs>
                <w:tab w:val="left" w:pos="4680"/>
              </w:tabs>
              <w:spacing w:line="260" w:lineRule="exact"/>
              <w:jc w:val="center"/>
              <w:rPr>
                <w:rFonts w:ascii="Arial" w:hAnsi="Arial" w:cs="Arial"/>
                <w:i/>
                <w:sz w:val="18"/>
                <w:szCs w:val="18"/>
                <w:u w:val="single"/>
              </w:rPr>
            </w:pPr>
            <w:r w:rsidRPr="002937BB">
              <w:rPr>
                <w:rFonts w:ascii="Arial" w:hAnsi="Arial" w:cs="Arial"/>
                <w:i/>
                <w:sz w:val="18"/>
                <w:szCs w:val="18"/>
                <w:u w:val="single"/>
              </w:rPr>
              <w:t>Okna, svítilny, zrcátka</w:t>
            </w:r>
          </w:p>
        </w:tc>
      </w:tr>
      <w:tr w:rsidR="00AD04ED" w:rsidRPr="002937BB" w14:paraId="09078FD9" w14:textId="77777777" w:rsidTr="005852CA">
        <w:trPr>
          <w:trHeight w:val="690"/>
        </w:trPr>
        <w:tc>
          <w:tcPr>
            <w:tcW w:w="4605" w:type="dxa"/>
            <w:tcBorders>
              <w:left w:val="single" w:sz="12" w:space="0" w:color="auto"/>
            </w:tcBorders>
            <w:vAlign w:val="center"/>
          </w:tcPr>
          <w:p w14:paraId="09078FD7" w14:textId="77777777" w:rsidR="00AD04ED" w:rsidRPr="00060027" w:rsidRDefault="00AD04ED" w:rsidP="005852CA">
            <w:pPr>
              <w:tabs>
                <w:tab w:val="left" w:pos="4680"/>
              </w:tabs>
              <w:spacing w:line="260" w:lineRule="exact"/>
              <w:rPr>
                <w:rFonts w:ascii="Arial" w:hAnsi="Arial" w:cs="Arial"/>
                <w:color w:val="00B050"/>
                <w:sz w:val="18"/>
                <w:szCs w:val="18"/>
              </w:rPr>
            </w:pPr>
            <w:r>
              <w:rPr>
                <w:rFonts w:ascii="Arial" w:hAnsi="Arial" w:cs="Arial"/>
                <w:sz w:val="18"/>
                <w:szCs w:val="18"/>
              </w:rPr>
              <w:t>p</w:t>
            </w:r>
            <w:r w:rsidRPr="002937BB">
              <w:rPr>
                <w:rFonts w:ascii="Arial" w:hAnsi="Arial" w:cs="Arial"/>
                <w:sz w:val="18"/>
                <w:szCs w:val="18"/>
              </w:rPr>
              <w:t xml:space="preserve">řední okno pouze s běžným opotřebením odletujícími kaménky, </w:t>
            </w:r>
            <w:r w:rsidRPr="00F768AA">
              <w:rPr>
                <w:rFonts w:ascii="Arial" w:hAnsi="Arial" w:cs="Arial"/>
                <w:sz w:val="18"/>
                <w:szCs w:val="18"/>
              </w:rPr>
              <w:t>kdy velik</w:t>
            </w:r>
            <w:r w:rsidR="00481C2F">
              <w:rPr>
                <w:rFonts w:ascii="Arial" w:hAnsi="Arial" w:cs="Arial"/>
                <w:sz w:val="18"/>
                <w:szCs w:val="18"/>
              </w:rPr>
              <w:t>ost praskliny je menší než 20mm</w:t>
            </w:r>
          </w:p>
        </w:tc>
        <w:tc>
          <w:tcPr>
            <w:tcW w:w="4605" w:type="dxa"/>
            <w:tcBorders>
              <w:right w:val="single" w:sz="12" w:space="0" w:color="auto"/>
            </w:tcBorders>
            <w:vAlign w:val="center"/>
          </w:tcPr>
          <w:p w14:paraId="09078FD8" w14:textId="77777777" w:rsidR="00AD04ED" w:rsidRPr="002937BB" w:rsidRDefault="00AD04ED" w:rsidP="005852CA">
            <w:pPr>
              <w:tabs>
                <w:tab w:val="left" w:pos="4680"/>
              </w:tabs>
              <w:spacing w:line="260" w:lineRule="exact"/>
              <w:rPr>
                <w:rFonts w:ascii="Arial" w:hAnsi="Arial" w:cs="Arial"/>
                <w:sz w:val="18"/>
                <w:szCs w:val="18"/>
              </w:rPr>
            </w:pPr>
            <w:r w:rsidRPr="00F768AA">
              <w:rPr>
                <w:rFonts w:ascii="Arial" w:hAnsi="Arial" w:cs="Arial"/>
                <w:sz w:val="18"/>
                <w:szCs w:val="18"/>
              </w:rPr>
              <w:t xml:space="preserve">poškození prasklinou ve stírané ploše větší než 2cm, nebo poškození odletujícími kaménky v takové hustotě ve stírané ploše, </w:t>
            </w:r>
            <w:r w:rsidR="00481C2F">
              <w:rPr>
                <w:rFonts w:ascii="Arial" w:hAnsi="Arial" w:cs="Arial"/>
                <w:sz w:val="18"/>
                <w:szCs w:val="18"/>
              </w:rPr>
              <w:t>že je snížena viditelnost</w:t>
            </w:r>
          </w:p>
        </w:tc>
      </w:tr>
      <w:tr w:rsidR="00AD04ED" w:rsidRPr="002937BB" w14:paraId="09078FDC" w14:textId="77777777" w:rsidTr="005852CA">
        <w:trPr>
          <w:trHeight w:val="510"/>
        </w:trPr>
        <w:tc>
          <w:tcPr>
            <w:tcW w:w="4605" w:type="dxa"/>
            <w:tcBorders>
              <w:left w:val="single" w:sz="12" w:space="0" w:color="auto"/>
            </w:tcBorders>
            <w:vAlign w:val="center"/>
          </w:tcPr>
          <w:p w14:paraId="09078FDA" w14:textId="77777777" w:rsidR="00AD04ED" w:rsidRPr="00F768AA" w:rsidRDefault="00AD04ED" w:rsidP="005852CA">
            <w:pPr>
              <w:tabs>
                <w:tab w:val="left" w:pos="4680"/>
              </w:tabs>
              <w:spacing w:line="260" w:lineRule="exact"/>
              <w:rPr>
                <w:rFonts w:ascii="Arial" w:hAnsi="Arial" w:cs="Arial"/>
                <w:sz w:val="18"/>
                <w:szCs w:val="18"/>
              </w:rPr>
            </w:pPr>
            <w:r w:rsidRPr="00F768AA">
              <w:rPr>
                <w:rFonts w:ascii="Arial" w:hAnsi="Arial" w:cs="Arial"/>
                <w:sz w:val="18"/>
                <w:szCs w:val="18"/>
              </w:rPr>
              <w:t>boční okna běžné opotřebení</w:t>
            </w:r>
            <w:r w:rsidR="00481C2F">
              <w:rPr>
                <w:rFonts w:ascii="Arial" w:hAnsi="Arial" w:cs="Arial"/>
                <w:sz w:val="18"/>
                <w:szCs w:val="18"/>
              </w:rPr>
              <w:t xml:space="preserve"> i svislé odřeniny od spouštění</w:t>
            </w:r>
          </w:p>
        </w:tc>
        <w:tc>
          <w:tcPr>
            <w:tcW w:w="4605" w:type="dxa"/>
            <w:tcBorders>
              <w:right w:val="single" w:sz="12" w:space="0" w:color="auto"/>
            </w:tcBorders>
            <w:vAlign w:val="center"/>
          </w:tcPr>
          <w:p w14:paraId="09078FDB" w14:textId="77777777" w:rsidR="00AD04ED" w:rsidRPr="00F768AA" w:rsidRDefault="00AD04ED" w:rsidP="005852CA">
            <w:pPr>
              <w:tabs>
                <w:tab w:val="left" w:pos="4680"/>
              </w:tabs>
              <w:spacing w:line="260" w:lineRule="exact"/>
              <w:rPr>
                <w:rFonts w:ascii="Arial" w:hAnsi="Arial" w:cs="Arial"/>
                <w:sz w:val="18"/>
                <w:szCs w:val="18"/>
              </w:rPr>
            </w:pPr>
            <w:r w:rsidRPr="00F768AA">
              <w:rPr>
                <w:rFonts w:ascii="Arial" w:hAnsi="Arial" w:cs="Arial"/>
                <w:sz w:val="18"/>
                <w:szCs w:val="18"/>
              </w:rPr>
              <w:t>praskliny, viditelné deformace světel mající vliv na svítivost světla</w:t>
            </w:r>
            <w:r w:rsidR="00481C2F">
              <w:rPr>
                <w:rFonts w:ascii="Arial" w:hAnsi="Arial" w:cs="Arial"/>
                <w:sz w:val="18"/>
                <w:szCs w:val="18"/>
              </w:rPr>
              <w:t>, díry v plastu</w:t>
            </w:r>
          </w:p>
        </w:tc>
      </w:tr>
      <w:tr w:rsidR="00AD04ED" w:rsidRPr="002937BB" w14:paraId="09078FDF" w14:textId="77777777" w:rsidTr="005852CA">
        <w:trPr>
          <w:trHeight w:val="340"/>
        </w:trPr>
        <w:tc>
          <w:tcPr>
            <w:tcW w:w="4605" w:type="dxa"/>
            <w:tcBorders>
              <w:left w:val="single" w:sz="12" w:space="0" w:color="auto"/>
              <w:bottom w:val="single" w:sz="12" w:space="0" w:color="auto"/>
            </w:tcBorders>
            <w:vAlign w:val="center"/>
          </w:tcPr>
          <w:p w14:paraId="09078FDD" w14:textId="77777777" w:rsidR="00AD04ED" w:rsidRPr="006A417F" w:rsidRDefault="00AD04ED" w:rsidP="005852CA">
            <w:pPr>
              <w:tabs>
                <w:tab w:val="left" w:pos="4680"/>
              </w:tabs>
              <w:spacing w:line="260" w:lineRule="exact"/>
              <w:rPr>
                <w:rFonts w:ascii="Arial" w:hAnsi="Arial" w:cs="Arial"/>
                <w:color w:val="7030A0"/>
                <w:sz w:val="18"/>
                <w:szCs w:val="18"/>
              </w:rPr>
            </w:pPr>
            <w:r>
              <w:rPr>
                <w:rFonts w:ascii="Arial" w:hAnsi="Arial" w:cs="Arial"/>
                <w:sz w:val="18"/>
                <w:szCs w:val="18"/>
              </w:rPr>
              <w:t>s</w:t>
            </w:r>
            <w:r w:rsidRPr="002937BB">
              <w:rPr>
                <w:rFonts w:ascii="Arial" w:hAnsi="Arial" w:cs="Arial"/>
                <w:sz w:val="18"/>
                <w:szCs w:val="18"/>
              </w:rPr>
              <w:t xml:space="preserve">větlomety, blikače s běžným opotřebením </w:t>
            </w:r>
            <w:r>
              <w:rPr>
                <w:rFonts w:ascii="Arial" w:hAnsi="Arial" w:cs="Arial"/>
                <w:sz w:val="18"/>
                <w:szCs w:val="18"/>
              </w:rPr>
              <w:t>-</w:t>
            </w:r>
            <w:r w:rsidRPr="00F768AA">
              <w:rPr>
                <w:rFonts w:ascii="Arial" w:hAnsi="Arial" w:cs="Arial"/>
                <w:sz w:val="18"/>
                <w:szCs w:val="18"/>
              </w:rPr>
              <w:t xml:space="preserve"> odřeniny</w:t>
            </w:r>
          </w:p>
        </w:tc>
        <w:tc>
          <w:tcPr>
            <w:tcW w:w="4605" w:type="dxa"/>
            <w:tcBorders>
              <w:bottom w:val="single" w:sz="12" w:space="0" w:color="auto"/>
              <w:right w:val="single" w:sz="12" w:space="0" w:color="auto"/>
            </w:tcBorders>
            <w:vAlign w:val="center"/>
          </w:tcPr>
          <w:p w14:paraId="09078FDE" w14:textId="77777777" w:rsidR="00AD04ED" w:rsidRPr="002937BB" w:rsidRDefault="00AD04ED" w:rsidP="005852CA">
            <w:pPr>
              <w:tabs>
                <w:tab w:val="left" w:pos="4680"/>
              </w:tabs>
              <w:spacing w:line="260" w:lineRule="exact"/>
              <w:rPr>
                <w:rFonts w:ascii="Arial" w:hAnsi="Arial" w:cs="Arial"/>
                <w:sz w:val="18"/>
                <w:szCs w:val="18"/>
              </w:rPr>
            </w:pPr>
            <w:r>
              <w:rPr>
                <w:rFonts w:ascii="Arial" w:hAnsi="Arial" w:cs="Arial"/>
                <w:sz w:val="18"/>
                <w:szCs w:val="18"/>
              </w:rPr>
              <w:t>p</w:t>
            </w:r>
            <w:r w:rsidRPr="002937BB">
              <w:rPr>
                <w:rFonts w:ascii="Arial" w:hAnsi="Arial" w:cs="Arial"/>
                <w:sz w:val="18"/>
                <w:szCs w:val="18"/>
              </w:rPr>
              <w:t>rasklé sklo zrcátka</w:t>
            </w:r>
          </w:p>
        </w:tc>
      </w:tr>
      <w:tr w:rsidR="00AD04ED" w:rsidRPr="002937BB" w14:paraId="09078FE1" w14:textId="77777777" w:rsidTr="005852CA">
        <w:trPr>
          <w:trHeight w:val="397"/>
        </w:trPr>
        <w:tc>
          <w:tcPr>
            <w:tcW w:w="9210"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09078FE0" w14:textId="77777777" w:rsidR="00AD04ED" w:rsidRPr="002937BB" w:rsidRDefault="00AD04ED" w:rsidP="005852CA">
            <w:pPr>
              <w:tabs>
                <w:tab w:val="left" w:pos="4680"/>
              </w:tabs>
              <w:spacing w:line="260" w:lineRule="exact"/>
              <w:jc w:val="center"/>
              <w:rPr>
                <w:rFonts w:ascii="Arial" w:hAnsi="Arial" w:cs="Arial"/>
                <w:i/>
                <w:sz w:val="18"/>
                <w:szCs w:val="18"/>
                <w:u w:val="single"/>
              </w:rPr>
            </w:pPr>
            <w:r w:rsidRPr="002937BB">
              <w:rPr>
                <w:rFonts w:ascii="Arial" w:hAnsi="Arial" w:cs="Arial"/>
                <w:i/>
                <w:sz w:val="18"/>
                <w:szCs w:val="18"/>
                <w:u w:val="single"/>
              </w:rPr>
              <w:t>Nákladový prostor</w:t>
            </w:r>
          </w:p>
        </w:tc>
      </w:tr>
      <w:tr w:rsidR="00AD04ED" w:rsidRPr="002937BB" w14:paraId="09078FE4" w14:textId="77777777" w:rsidTr="005852CA">
        <w:trPr>
          <w:trHeight w:val="737"/>
        </w:trPr>
        <w:tc>
          <w:tcPr>
            <w:tcW w:w="4605" w:type="dxa"/>
            <w:tcBorders>
              <w:left w:val="single" w:sz="12" w:space="0" w:color="auto"/>
            </w:tcBorders>
            <w:vAlign w:val="center"/>
          </w:tcPr>
          <w:p w14:paraId="09078FE2" w14:textId="77777777" w:rsidR="00AD04ED" w:rsidRPr="006A417F" w:rsidRDefault="00AD04ED" w:rsidP="005852CA">
            <w:pPr>
              <w:tabs>
                <w:tab w:val="left" w:pos="4680"/>
              </w:tabs>
              <w:spacing w:line="260" w:lineRule="exact"/>
              <w:rPr>
                <w:rFonts w:ascii="Arial" w:hAnsi="Arial" w:cs="Arial"/>
                <w:color w:val="7030A0"/>
                <w:sz w:val="18"/>
                <w:szCs w:val="18"/>
              </w:rPr>
            </w:pPr>
            <w:r>
              <w:rPr>
                <w:rFonts w:ascii="Arial" w:hAnsi="Arial" w:cs="Arial"/>
                <w:sz w:val="18"/>
                <w:szCs w:val="18"/>
              </w:rPr>
              <w:t>b</w:t>
            </w:r>
            <w:r w:rsidRPr="002937BB">
              <w:rPr>
                <w:rFonts w:ascii="Arial" w:hAnsi="Arial" w:cs="Arial"/>
                <w:sz w:val="18"/>
                <w:szCs w:val="18"/>
              </w:rPr>
              <w:t>ěžné opotřebení úměrné provozu – odřeniny, drobné promáčkliny podlahy a stěn od nákladu, práh odřený o</w:t>
            </w:r>
            <w:r>
              <w:rPr>
                <w:rFonts w:ascii="Arial" w:hAnsi="Arial" w:cs="Arial"/>
                <w:sz w:val="18"/>
                <w:szCs w:val="18"/>
              </w:rPr>
              <w:t>d běžného nakládání a vykládání</w:t>
            </w:r>
          </w:p>
        </w:tc>
        <w:tc>
          <w:tcPr>
            <w:tcW w:w="4605" w:type="dxa"/>
            <w:tcBorders>
              <w:right w:val="single" w:sz="12" w:space="0" w:color="auto"/>
            </w:tcBorders>
            <w:vAlign w:val="center"/>
          </w:tcPr>
          <w:p w14:paraId="09078FE3" w14:textId="77777777" w:rsidR="00AD04ED" w:rsidRPr="002937BB" w:rsidRDefault="00AD04ED" w:rsidP="005852CA">
            <w:pPr>
              <w:tabs>
                <w:tab w:val="left" w:pos="4680"/>
              </w:tabs>
              <w:spacing w:line="260" w:lineRule="exact"/>
              <w:rPr>
                <w:rFonts w:ascii="Arial" w:hAnsi="Arial" w:cs="Arial"/>
                <w:sz w:val="18"/>
                <w:szCs w:val="18"/>
              </w:rPr>
            </w:pPr>
            <w:r>
              <w:rPr>
                <w:rFonts w:ascii="Arial" w:hAnsi="Arial" w:cs="Arial"/>
                <w:sz w:val="18"/>
                <w:szCs w:val="18"/>
              </w:rPr>
              <w:t>d</w:t>
            </w:r>
            <w:r w:rsidRPr="002937BB">
              <w:rPr>
                <w:rFonts w:ascii="Arial" w:hAnsi="Arial" w:cs="Arial"/>
                <w:sz w:val="18"/>
                <w:szCs w:val="18"/>
              </w:rPr>
              <w:t>íry v podlaze nákladového prostoru nebo v částech karoserie</w:t>
            </w:r>
            <w:r>
              <w:rPr>
                <w:rFonts w:ascii="Arial" w:hAnsi="Arial" w:cs="Arial"/>
                <w:sz w:val="18"/>
                <w:szCs w:val="18"/>
              </w:rPr>
              <w:t xml:space="preserve">, dveřích a oknech, </w:t>
            </w:r>
            <w:r w:rsidRPr="00F768AA">
              <w:rPr>
                <w:rFonts w:ascii="Arial" w:hAnsi="Arial" w:cs="Arial"/>
                <w:sz w:val="18"/>
                <w:szCs w:val="18"/>
              </w:rPr>
              <w:t>mimo</w:t>
            </w:r>
            <w:r>
              <w:rPr>
                <w:rFonts w:ascii="Arial" w:hAnsi="Arial" w:cs="Arial"/>
                <w:sz w:val="18"/>
                <w:szCs w:val="18"/>
              </w:rPr>
              <w:t xml:space="preserve"> otvorů po demontáži prvků bezpečnostního zařízení (b</w:t>
            </w:r>
            <w:r w:rsidR="00481C2F">
              <w:rPr>
                <w:rFonts w:ascii="Arial" w:hAnsi="Arial" w:cs="Arial"/>
                <w:sz w:val="18"/>
                <w:szCs w:val="18"/>
              </w:rPr>
              <w:t>ezpečnostních rámů)</w:t>
            </w:r>
          </w:p>
        </w:tc>
      </w:tr>
      <w:tr w:rsidR="00AD04ED" w:rsidRPr="002937BB" w14:paraId="09078FE7" w14:textId="77777777" w:rsidTr="005852CA">
        <w:trPr>
          <w:trHeight w:val="340"/>
        </w:trPr>
        <w:tc>
          <w:tcPr>
            <w:tcW w:w="4605" w:type="dxa"/>
            <w:vMerge w:val="restart"/>
            <w:tcBorders>
              <w:left w:val="single" w:sz="12" w:space="0" w:color="auto"/>
            </w:tcBorders>
            <w:vAlign w:val="center"/>
          </w:tcPr>
          <w:p w14:paraId="09078FE5" w14:textId="77777777" w:rsidR="00AD04ED" w:rsidRPr="002937BB" w:rsidRDefault="00AD04ED" w:rsidP="005852CA">
            <w:pPr>
              <w:tabs>
                <w:tab w:val="left" w:pos="4680"/>
              </w:tabs>
              <w:spacing w:line="260" w:lineRule="exact"/>
              <w:rPr>
                <w:rFonts w:ascii="Arial" w:hAnsi="Arial" w:cs="Arial"/>
                <w:sz w:val="18"/>
                <w:szCs w:val="18"/>
              </w:rPr>
            </w:pPr>
            <w:r>
              <w:rPr>
                <w:rFonts w:ascii="Arial" w:hAnsi="Arial" w:cs="Arial"/>
                <w:sz w:val="18"/>
                <w:szCs w:val="18"/>
              </w:rPr>
              <w:t>o</w:t>
            </w:r>
            <w:r w:rsidRPr="002937BB">
              <w:rPr>
                <w:rFonts w:ascii="Arial" w:hAnsi="Arial" w:cs="Arial"/>
                <w:sz w:val="18"/>
                <w:szCs w:val="18"/>
              </w:rPr>
              <w:t xml:space="preserve">tvory po demontáži dodatečně namontovaného </w:t>
            </w:r>
            <w:r w:rsidRPr="00F768AA">
              <w:rPr>
                <w:rFonts w:ascii="Arial" w:hAnsi="Arial" w:cs="Arial"/>
                <w:sz w:val="18"/>
                <w:szCs w:val="18"/>
              </w:rPr>
              <w:t>bezpečnostního</w:t>
            </w:r>
            <w:r>
              <w:rPr>
                <w:rFonts w:ascii="Arial" w:hAnsi="Arial" w:cs="Arial"/>
                <w:color w:val="7030A0"/>
                <w:sz w:val="18"/>
                <w:szCs w:val="18"/>
              </w:rPr>
              <w:t xml:space="preserve"> </w:t>
            </w:r>
            <w:r w:rsidRPr="002937BB">
              <w:rPr>
                <w:rFonts w:ascii="Arial" w:hAnsi="Arial" w:cs="Arial"/>
                <w:sz w:val="18"/>
                <w:szCs w:val="18"/>
              </w:rPr>
              <w:t>zařízení</w:t>
            </w:r>
          </w:p>
        </w:tc>
        <w:tc>
          <w:tcPr>
            <w:tcW w:w="4605" w:type="dxa"/>
            <w:tcBorders>
              <w:right w:val="single" w:sz="12" w:space="0" w:color="auto"/>
            </w:tcBorders>
            <w:vAlign w:val="center"/>
          </w:tcPr>
          <w:p w14:paraId="09078FE6" w14:textId="77777777" w:rsidR="00AD04ED" w:rsidRPr="002937BB" w:rsidRDefault="00AD04ED" w:rsidP="005852CA">
            <w:pPr>
              <w:tabs>
                <w:tab w:val="left" w:pos="4680"/>
              </w:tabs>
              <w:spacing w:line="260" w:lineRule="exact"/>
              <w:rPr>
                <w:rFonts w:ascii="Arial" w:hAnsi="Arial" w:cs="Arial"/>
                <w:sz w:val="18"/>
                <w:szCs w:val="18"/>
              </w:rPr>
            </w:pPr>
            <w:r>
              <w:rPr>
                <w:rFonts w:ascii="Arial" w:hAnsi="Arial" w:cs="Arial"/>
                <w:sz w:val="18"/>
                <w:szCs w:val="18"/>
              </w:rPr>
              <w:t>p</w:t>
            </w:r>
            <w:r w:rsidRPr="002937BB">
              <w:rPr>
                <w:rFonts w:ascii="Arial" w:hAnsi="Arial" w:cs="Arial"/>
                <w:sz w:val="18"/>
                <w:szCs w:val="18"/>
              </w:rPr>
              <w:t>oškození</w:t>
            </w:r>
            <w:r w:rsidR="00481C2F">
              <w:rPr>
                <w:rFonts w:ascii="Arial" w:hAnsi="Arial" w:cs="Arial"/>
                <w:sz w:val="18"/>
                <w:szCs w:val="18"/>
              </w:rPr>
              <w:t>, která omezují funkčnost dveří</w:t>
            </w:r>
          </w:p>
        </w:tc>
      </w:tr>
      <w:tr w:rsidR="00AD04ED" w:rsidRPr="002937BB" w14:paraId="09078FEA" w14:textId="77777777" w:rsidTr="005852CA">
        <w:trPr>
          <w:trHeight w:val="340"/>
        </w:trPr>
        <w:tc>
          <w:tcPr>
            <w:tcW w:w="4605" w:type="dxa"/>
            <w:vMerge/>
            <w:tcBorders>
              <w:left w:val="single" w:sz="12" w:space="0" w:color="auto"/>
              <w:bottom w:val="single" w:sz="12" w:space="0" w:color="auto"/>
            </w:tcBorders>
            <w:vAlign w:val="center"/>
          </w:tcPr>
          <w:p w14:paraId="09078FE8" w14:textId="77777777" w:rsidR="00AD04ED" w:rsidRPr="002937BB" w:rsidRDefault="00AD04ED" w:rsidP="005852CA">
            <w:pPr>
              <w:tabs>
                <w:tab w:val="left" w:pos="4680"/>
              </w:tabs>
              <w:spacing w:line="260" w:lineRule="exact"/>
              <w:rPr>
                <w:rFonts w:ascii="Arial" w:hAnsi="Arial" w:cs="Arial"/>
                <w:sz w:val="18"/>
                <w:szCs w:val="18"/>
              </w:rPr>
            </w:pPr>
          </w:p>
        </w:tc>
        <w:tc>
          <w:tcPr>
            <w:tcW w:w="4605" w:type="dxa"/>
            <w:tcBorders>
              <w:bottom w:val="single" w:sz="12" w:space="0" w:color="auto"/>
              <w:right w:val="single" w:sz="12" w:space="0" w:color="auto"/>
            </w:tcBorders>
            <w:vAlign w:val="center"/>
          </w:tcPr>
          <w:p w14:paraId="09078FE9" w14:textId="77777777" w:rsidR="00AD04ED" w:rsidRPr="002937BB" w:rsidRDefault="00AD04ED" w:rsidP="005852CA">
            <w:pPr>
              <w:tabs>
                <w:tab w:val="left" w:pos="4680"/>
              </w:tabs>
              <w:spacing w:line="260" w:lineRule="exact"/>
              <w:rPr>
                <w:rFonts w:ascii="Arial" w:hAnsi="Arial" w:cs="Arial"/>
                <w:sz w:val="18"/>
                <w:szCs w:val="18"/>
              </w:rPr>
            </w:pPr>
            <w:r>
              <w:rPr>
                <w:rFonts w:ascii="Arial" w:hAnsi="Arial" w:cs="Arial"/>
                <w:sz w:val="18"/>
                <w:szCs w:val="18"/>
              </w:rPr>
              <w:t>d</w:t>
            </w:r>
            <w:r w:rsidRPr="002937BB">
              <w:rPr>
                <w:rFonts w:ascii="Arial" w:hAnsi="Arial" w:cs="Arial"/>
                <w:sz w:val="18"/>
                <w:szCs w:val="18"/>
              </w:rPr>
              <w:t>eformace na prazích, zlomy vzniklé nárazem</w:t>
            </w:r>
          </w:p>
        </w:tc>
      </w:tr>
    </w:tbl>
    <w:p w14:paraId="09078FEB" w14:textId="77777777" w:rsidR="000625E4" w:rsidRPr="0028653B" w:rsidRDefault="000625E4" w:rsidP="001E66BF">
      <w:pPr>
        <w:spacing w:after="120" w:line="260" w:lineRule="exact"/>
        <w:jc w:val="both"/>
        <w:rPr>
          <w:sz w:val="22"/>
          <w:szCs w:val="22"/>
        </w:rPr>
      </w:pPr>
    </w:p>
    <w:p w14:paraId="09078FEC" w14:textId="77777777" w:rsidR="000625E4" w:rsidRPr="00D2031E" w:rsidRDefault="000625E4" w:rsidP="001E66BF">
      <w:pPr>
        <w:tabs>
          <w:tab w:val="left" w:pos="4680"/>
        </w:tabs>
        <w:spacing w:after="120" w:line="260" w:lineRule="exact"/>
        <w:rPr>
          <w:sz w:val="22"/>
          <w:szCs w:val="22"/>
        </w:rPr>
      </w:pPr>
    </w:p>
    <w:p w14:paraId="09078FED" w14:textId="77777777" w:rsidR="00817253" w:rsidRDefault="00817253" w:rsidP="001E66BF">
      <w:pPr>
        <w:spacing w:line="260" w:lineRule="exact"/>
      </w:pPr>
    </w:p>
    <w:p w14:paraId="09078FEE" w14:textId="77777777" w:rsidR="00FA509C" w:rsidRDefault="00FA509C" w:rsidP="001E66BF">
      <w:pPr>
        <w:spacing w:line="260" w:lineRule="exact"/>
      </w:pPr>
    </w:p>
    <w:sectPr w:rsidR="00FA509C" w:rsidSect="006D5B5E">
      <w:headerReference w:type="default" r:id="rId23"/>
      <w:footerReference w:type="default" r:id="rId24"/>
      <w:pgSz w:w="11906" w:h="16838"/>
      <w:pgMar w:top="2155"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76B67" w14:textId="77777777" w:rsidR="0097263D" w:rsidRDefault="0097263D">
      <w:r>
        <w:separator/>
      </w:r>
    </w:p>
  </w:endnote>
  <w:endnote w:type="continuationSeparator" w:id="0">
    <w:p w14:paraId="78FAFD63" w14:textId="77777777" w:rsidR="0097263D" w:rsidRDefault="00972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rpoS">
    <w:altName w:val="Times New Roman"/>
    <w:charset w:val="EE"/>
    <w:family w:val="auto"/>
    <w:pitch w:val="variable"/>
    <w:sig w:usb0="00000001" w:usb1="000078FB"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Bol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78FF7" w14:textId="77777777" w:rsidR="00A03E1C" w:rsidRPr="00AD04ED" w:rsidRDefault="00A03E1C">
    <w:pPr>
      <w:pStyle w:val="Zpat"/>
      <w:jc w:val="center"/>
      <w:rPr>
        <w:sz w:val="20"/>
      </w:rPr>
    </w:pPr>
    <w:r w:rsidRPr="00AD04ED">
      <w:rPr>
        <w:sz w:val="20"/>
      </w:rPr>
      <w:fldChar w:fldCharType="begin"/>
    </w:r>
    <w:r w:rsidRPr="00AD04ED">
      <w:rPr>
        <w:sz w:val="20"/>
      </w:rPr>
      <w:instrText xml:space="preserve"> PAGE   \* MERGEFORMAT </w:instrText>
    </w:r>
    <w:r w:rsidRPr="00AD04ED">
      <w:rPr>
        <w:sz w:val="20"/>
      </w:rPr>
      <w:fldChar w:fldCharType="separate"/>
    </w:r>
    <w:r w:rsidR="00C84CAB">
      <w:rPr>
        <w:noProof/>
        <w:sz w:val="20"/>
      </w:rPr>
      <w:t>30</w:t>
    </w:r>
    <w:r w:rsidRPr="00AD04ED">
      <w:rPr>
        <w:sz w:val="20"/>
      </w:rPr>
      <w:fldChar w:fldCharType="end"/>
    </w:r>
  </w:p>
  <w:p w14:paraId="09078FF8" w14:textId="77777777" w:rsidR="00A03E1C" w:rsidRDefault="00A03E1C">
    <w:pPr>
      <w:pStyle w:val="Zpat"/>
    </w:pPr>
  </w:p>
  <w:p w14:paraId="09078FF9" w14:textId="77777777" w:rsidR="00A03E1C" w:rsidRDefault="00A03E1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78FFF" w14:textId="77777777" w:rsidR="00A03E1C" w:rsidRPr="004D03BA" w:rsidRDefault="00A03E1C">
    <w:pPr>
      <w:pStyle w:val="Zpat"/>
      <w:jc w:val="center"/>
      <w:rPr>
        <w:color w:val="FFFFFF" w:themeColor="background1"/>
      </w:rPr>
    </w:pPr>
    <w:r w:rsidRPr="004D03BA">
      <w:rPr>
        <w:color w:val="FFFFFF" w:themeColor="background1"/>
      </w:rPr>
      <w:fldChar w:fldCharType="begin"/>
    </w:r>
    <w:r w:rsidRPr="004D03BA">
      <w:rPr>
        <w:color w:val="FFFFFF" w:themeColor="background1"/>
      </w:rPr>
      <w:instrText xml:space="preserve"> PAGE   \* MERGEFORMAT </w:instrText>
    </w:r>
    <w:r w:rsidRPr="004D03BA">
      <w:rPr>
        <w:color w:val="FFFFFF" w:themeColor="background1"/>
      </w:rPr>
      <w:fldChar w:fldCharType="separate"/>
    </w:r>
    <w:r w:rsidR="00C84CAB">
      <w:rPr>
        <w:noProof/>
        <w:color w:val="FFFFFF" w:themeColor="background1"/>
      </w:rPr>
      <w:t>38</w:t>
    </w:r>
    <w:r w:rsidRPr="004D03BA">
      <w:rPr>
        <w:color w:val="FFFFFF" w:themeColor="background1"/>
      </w:rPr>
      <w:fldChar w:fldCharType="end"/>
    </w:r>
  </w:p>
  <w:p w14:paraId="09079000" w14:textId="77777777" w:rsidR="00A03E1C" w:rsidRDefault="00A03E1C">
    <w:pPr>
      <w:pStyle w:val="Zpat"/>
    </w:pPr>
  </w:p>
  <w:p w14:paraId="09079001" w14:textId="77777777" w:rsidR="00A03E1C" w:rsidRDefault="00A03E1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7901A" w14:textId="77777777" w:rsidR="00A03E1C" w:rsidRDefault="00A03E1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7A6F3" w14:textId="77777777" w:rsidR="0097263D" w:rsidRDefault="0097263D">
      <w:r>
        <w:separator/>
      </w:r>
    </w:p>
  </w:footnote>
  <w:footnote w:type="continuationSeparator" w:id="0">
    <w:p w14:paraId="187FD5DC" w14:textId="77777777" w:rsidR="0097263D" w:rsidRDefault="009726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78FF3" w14:textId="77777777" w:rsidR="00A03E1C" w:rsidRDefault="00A03E1C" w:rsidP="00BB70E9">
    <w:pPr>
      <w:pStyle w:val="Zhlav"/>
      <w:spacing w:before="120"/>
      <w:ind w:left="1276"/>
      <w:jc w:val="both"/>
      <w:rPr>
        <w:sz w:val="22"/>
        <w:lang w:val="cs-CZ"/>
      </w:rPr>
    </w:pPr>
    <w:r w:rsidRPr="00BB70E9">
      <w:rPr>
        <w:noProof/>
        <w:sz w:val="22"/>
        <w:lang w:val="cs-CZ" w:eastAsia="cs-CZ"/>
      </w:rPr>
      <w:drawing>
        <wp:anchor distT="0" distB="0" distL="114300" distR="114300" simplePos="0" relativeHeight="251651072" behindDoc="1" locked="0" layoutInCell="1" allowOverlap="1" wp14:anchorId="0907901B" wp14:editId="0907901C">
          <wp:simplePos x="0" y="0"/>
          <wp:positionH relativeFrom="page">
            <wp:posOffset>719455</wp:posOffset>
          </wp:positionH>
          <wp:positionV relativeFrom="page">
            <wp:posOffset>433070</wp:posOffset>
          </wp:positionV>
          <wp:extent cx="817245" cy="466725"/>
          <wp:effectExtent l="0" t="0" r="1905" b="9525"/>
          <wp:wrapNone/>
          <wp:docPr id="3"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pic:spPr>
              </pic:pic>
            </a:graphicData>
          </a:graphic>
          <wp14:sizeRelH relativeFrom="page">
            <wp14:pctWidth>0</wp14:pctWidth>
          </wp14:sizeRelH>
          <wp14:sizeRelV relativeFrom="page">
            <wp14:pctHeight>0</wp14:pctHeight>
          </wp14:sizeRelV>
        </wp:anchor>
      </w:drawing>
    </w:r>
    <w:r w:rsidRPr="00BB70E9">
      <w:rPr>
        <w:sz w:val="22"/>
        <w:lang w:val="cs-CZ"/>
      </w:rPr>
      <w:t xml:space="preserve">Smlouva o operativním leasingu – </w:t>
    </w:r>
    <w:r>
      <w:rPr>
        <w:sz w:val="22"/>
        <w:lang w:val="cs-CZ"/>
      </w:rPr>
      <w:t>střední</w:t>
    </w:r>
    <w:r w:rsidRPr="00BB70E9">
      <w:rPr>
        <w:sz w:val="22"/>
        <w:lang w:val="cs-CZ"/>
      </w:rPr>
      <w:t xml:space="preserve"> lehká užitková vozidla kategorie N1 </w:t>
    </w:r>
  </w:p>
  <w:p w14:paraId="09078FF4" w14:textId="77777777" w:rsidR="00A03E1C" w:rsidRDefault="00A03E1C" w:rsidP="006D5B5E">
    <w:pPr>
      <w:pStyle w:val="Zhlav"/>
      <w:ind w:left="1416"/>
      <w:jc w:val="both"/>
      <w:rPr>
        <w:lang w:val="cs-CZ"/>
      </w:rPr>
    </w:pPr>
  </w:p>
  <w:p w14:paraId="09078FF5" w14:textId="77777777" w:rsidR="00A03E1C" w:rsidRPr="00E53669" w:rsidRDefault="00A03E1C" w:rsidP="006D5B5E">
    <w:pPr>
      <w:pStyle w:val="Zhlav"/>
      <w:ind w:left="1701"/>
      <w:rPr>
        <w:lang w:val="cs-CZ"/>
      </w:rPr>
    </w:pPr>
    <w:r>
      <w:rPr>
        <w:noProof/>
        <w:lang w:val="cs-CZ" w:eastAsia="cs-CZ"/>
      </w:rPr>
      <w:drawing>
        <wp:anchor distT="0" distB="0" distL="114300" distR="114300" simplePos="0" relativeHeight="251653120" behindDoc="1" locked="0" layoutInCell="1" allowOverlap="1" wp14:anchorId="0907901D" wp14:editId="0907901E">
          <wp:simplePos x="0" y="0"/>
          <wp:positionH relativeFrom="page">
            <wp:posOffset>719455</wp:posOffset>
          </wp:positionH>
          <wp:positionV relativeFrom="page">
            <wp:posOffset>1020445</wp:posOffset>
          </wp:positionV>
          <wp:extent cx="6119495" cy="147955"/>
          <wp:effectExtent l="0" t="0" r="0" b="4445"/>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pic:spPr>
              </pic:pic>
            </a:graphicData>
          </a:graphic>
          <wp14:sizeRelH relativeFrom="page">
            <wp14:pctWidth>0</wp14:pctWidth>
          </wp14:sizeRelH>
          <wp14:sizeRelV relativeFrom="page">
            <wp14:pctHeight>0</wp14:pctHeight>
          </wp14:sizeRelV>
        </wp:anchor>
      </w:drawing>
    </w:r>
  </w:p>
  <w:p w14:paraId="09078FF6" w14:textId="77777777" w:rsidR="00A03E1C" w:rsidRDefault="00A03E1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78FFA" w14:textId="77777777" w:rsidR="00A03E1C" w:rsidRDefault="00A03E1C" w:rsidP="008D50CE">
    <w:pPr>
      <w:pStyle w:val="Zhlav"/>
      <w:ind w:left="1276"/>
      <w:jc w:val="both"/>
      <w:rPr>
        <w:lang w:val="cs-CZ"/>
      </w:rPr>
    </w:pPr>
    <w:r>
      <w:rPr>
        <w:noProof/>
        <w:lang w:val="cs-CZ" w:eastAsia="cs-CZ"/>
      </w:rPr>
      <w:drawing>
        <wp:anchor distT="0" distB="0" distL="114300" distR="114300" simplePos="0" relativeHeight="251666432" behindDoc="1" locked="0" layoutInCell="1" allowOverlap="1" wp14:anchorId="0907901F" wp14:editId="09079020">
          <wp:simplePos x="0" y="0"/>
          <wp:positionH relativeFrom="page">
            <wp:posOffset>719455</wp:posOffset>
          </wp:positionH>
          <wp:positionV relativeFrom="page">
            <wp:posOffset>433070</wp:posOffset>
          </wp:positionV>
          <wp:extent cx="817245" cy="466725"/>
          <wp:effectExtent l="0" t="0" r="1905" b="9525"/>
          <wp:wrapNone/>
          <wp:docPr id="13"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pic:spPr>
              </pic:pic>
            </a:graphicData>
          </a:graphic>
          <wp14:sizeRelH relativeFrom="page">
            <wp14:pctWidth>0</wp14:pctWidth>
          </wp14:sizeRelH>
          <wp14:sizeRelV relativeFrom="page">
            <wp14:pctHeight>0</wp14:pctHeight>
          </wp14:sizeRelV>
        </wp:anchor>
      </w:drawing>
    </w:r>
    <w:r w:rsidRPr="00156266">
      <w:rPr>
        <w:sz w:val="22"/>
        <w:lang w:val="cs-CZ"/>
      </w:rPr>
      <w:t xml:space="preserve">Smlouva o operativním leasingu – </w:t>
    </w:r>
    <w:r w:rsidRPr="00A76389">
      <w:rPr>
        <w:sz w:val="22"/>
        <w:lang w:val="cs-CZ"/>
      </w:rPr>
      <w:t>střední lehká užitková vozidla kategorie N1</w:t>
    </w:r>
  </w:p>
  <w:p w14:paraId="09078FFB" w14:textId="77777777" w:rsidR="00A03E1C" w:rsidRPr="00A76389" w:rsidRDefault="00A03E1C" w:rsidP="008D50CE">
    <w:pPr>
      <w:pStyle w:val="Zhlav"/>
      <w:ind w:left="1276"/>
      <w:jc w:val="both"/>
      <w:rPr>
        <w:sz w:val="22"/>
        <w:lang w:val="cs-CZ"/>
      </w:rPr>
    </w:pPr>
    <w:r w:rsidRPr="00A76389">
      <w:rPr>
        <w:i/>
        <w:sz w:val="22"/>
        <w:lang w:val="cs-CZ"/>
      </w:rPr>
      <w:t>Příloha č. 1 a – Obecná technická specifikace vozidel typu a) a b)</w:t>
    </w:r>
  </w:p>
  <w:p w14:paraId="09078FFC" w14:textId="77777777" w:rsidR="00A03E1C" w:rsidRPr="00344B79" w:rsidRDefault="00A03E1C" w:rsidP="006D5B5E">
    <w:pPr>
      <w:pStyle w:val="Zhlav"/>
      <w:ind w:left="1701"/>
      <w:jc w:val="right"/>
      <w:rPr>
        <w:i/>
        <w:lang w:val="cs-CZ"/>
      </w:rPr>
    </w:pPr>
    <w:r w:rsidRPr="00344B79">
      <w:rPr>
        <w:i/>
        <w:noProof/>
        <w:lang w:val="cs-CZ" w:eastAsia="cs-CZ"/>
      </w:rPr>
      <w:drawing>
        <wp:anchor distT="0" distB="0" distL="114300" distR="114300" simplePos="0" relativeHeight="251658240" behindDoc="1" locked="0" layoutInCell="1" allowOverlap="1" wp14:anchorId="09079021" wp14:editId="09079022">
          <wp:simplePos x="0" y="0"/>
          <wp:positionH relativeFrom="page">
            <wp:posOffset>719455</wp:posOffset>
          </wp:positionH>
          <wp:positionV relativeFrom="page">
            <wp:posOffset>1020445</wp:posOffset>
          </wp:positionV>
          <wp:extent cx="6119495" cy="147955"/>
          <wp:effectExtent l="0" t="0" r="0" b="4445"/>
          <wp:wrapNone/>
          <wp:docPr id="1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pic:spPr>
              </pic:pic>
            </a:graphicData>
          </a:graphic>
          <wp14:sizeRelH relativeFrom="page">
            <wp14:pctWidth>0</wp14:pctWidth>
          </wp14:sizeRelH>
          <wp14:sizeRelV relativeFrom="page">
            <wp14:pctHeight>0</wp14:pctHeight>
          </wp14:sizeRelV>
        </wp:anchor>
      </w:drawing>
    </w:r>
  </w:p>
  <w:p w14:paraId="09078FFD" w14:textId="77777777" w:rsidR="00A03E1C" w:rsidRDefault="00A03E1C">
    <w:pPr>
      <w:pStyle w:val="Zhlav"/>
    </w:pPr>
  </w:p>
  <w:p w14:paraId="09078FFE" w14:textId="77777777" w:rsidR="00A03E1C" w:rsidRDefault="00A03E1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79002" w14:textId="77777777" w:rsidR="00A03E1C" w:rsidRDefault="00A03E1C" w:rsidP="008D50CE">
    <w:pPr>
      <w:pStyle w:val="Zhlav"/>
      <w:ind w:left="1276"/>
      <w:jc w:val="both"/>
      <w:rPr>
        <w:lang w:val="cs-CZ"/>
      </w:rPr>
    </w:pPr>
    <w:r>
      <w:rPr>
        <w:noProof/>
        <w:lang w:val="cs-CZ" w:eastAsia="cs-CZ"/>
      </w:rPr>
      <w:drawing>
        <wp:anchor distT="0" distB="0" distL="114300" distR="114300" simplePos="0" relativeHeight="251677696" behindDoc="1" locked="0" layoutInCell="1" allowOverlap="1" wp14:anchorId="09079023" wp14:editId="09079024">
          <wp:simplePos x="0" y="0"/>
          <wp:positionH relativeFrom="page">
            <wp:posOffset>719455</wp:posOffset>
          </wp:positionH>
          <wp:positionV relativeFrom="page">
            <wp:posOffset>433070</wp:posOffset>
          </wp:positionV>
          <wp:extent cx="817245" cy="466725"/>
          <wp:effectExtent l="0" t="0" r="1905" b="9525"/>
          <wp:wrapNone/>
          <wp:docPr id="1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pic:spPr>
              </pic:pic>
            </a:graphicData>
          </a:graphic>
          <wp14:sizeRelH relativeFrom="page">
            <wp14:pctWidth>0</wp14:pctWidth>
          </wp14:sizeRelH>
          <wp14:sizeRelV relativeFrom="page">
            <wp14:pctHeight>0</wp14:pctHeight>
          </wp14:sizeRelV>
        </wp:anchor>
      </w:drawing>
    </w:r>
    <w:r w:rsidRPr="00156266">
      <w:rPr>
        <w:sz w:val="22"/>
        <w:lang w:val="cs-CZ"/>
      </w:rPr>
      <w:t xml:space="preserve">Smlouva o operativním leasingu </w:t>
    </w:r>
    <w:r w:rsidRPr="004118BA">
      <w:rPr>
        <w:sz w:val="22"/>
        <w:lang w:val="cs-CZ"/>
      </w:rPr>
      <w:t>– střední lehká užitková vozidla kategorie N1</w:t>
    </w:r>
  </w:p>
  <w:p w14:paraId="09079003" w14:textId="77777777" w:rsidR="00A03E1C" w:rsidRPr="004118BA" w:rsidRDefault="00A03E1C" w:rsidP="008D50CE">
    <w:pPr>
      <w:pStyle w:val="Zhlav"/>
      <w:ind w:left="1276"/>
      <w:jc w:val="both"/>
      <w:rPr>
        <w:sz w:val="22"/>
        <w:lang w:val="cs-CZ"/>
      </w:rPr>
    </w:pPr>
    <w:r w:rsidRPr="004118BA">
      <w:rPr>
        <w:i/>
        <w:sz w:val="22"/>
        <w:lang w:val="cs-CZ"/>
      </w:rPr>
      <w:t>Příloha č. 1 b – Přesná</w:t>
    </w:r>
    <w:r>
      <w:rPr>
        <w:i/>
        <w:sz w:val="22"/>
        <w:lang w:val="cs-CZ"/>
      </w:rPr>
      <w:t xml:space="preserve"> technická specifikace</w:t>
    </w:r>
    <w:r w:rsidRPr="004118BA">
      <w:rPr>
        <w:i/>
        <w:sz w:val="22"/>
        <w:lang w:val="cs-CZ"/>
      </w:rPr>
      <w:t xml:space="preserve"> vozidel typu </w:t>
    </w:r>
    <w:r>
      <w:rPr>
        <w:i/>
        <w:sz w:val="22"/>
        <w:lang w:val="cs-CZ"/>
      </w:rPr>
      <w:t>a</w:t>
    </w:r>
    <w:r w:rsidRPr="004118BA">
      <w:rPr>
        <w:i/>
        <w:sz w:val="22"/>
        <w:lang w:val="cs-CZ"/>
      </w:rPr>
      <w:t xml:space="preserve">) a </w:t>
    </w:r>
    <w:r>
      <w:rPr>
        <w:i/>
        <w:sz w:val="22"/>
        <w:lang w:val="cs-CZ"/>
      </w:rPr>
      <w:t>b</w:t>
    </w:r>
    <w:r w:rsidRPr="004118BA">
      <w:rPr>
        <w:i/>
        <w:sz w:val="22"/>
        <w:lang w:val="cs-CZ"/>
      </w:rPr>
      <w:t>)</w:t>
    </w:r>
  </w:p>
  <w:p w14:paraId="09079004" w14:textId="77777777" w:rsidR="00A03E1C" w:rsidRPr="00344B79" w:rsidRDefault="00A03E1C" w:rsidP="006D5B5E">
    <w:pPr>
      <w:pStyle w:val="Zhlav"/>
      <w:ind w:left="1701"/>
      <w:jc w:val="right"/>
      <w:rPr>
        <w:i/>
        <w:lang w:val="cs-CZ"/>
      </w:rPr>
    </w:pPr>
    <w:r w:rsidRPr="00344B79">
      <w:rPr>
        <w:i/>
        <w:noProof/>
        <w:lang w:val="cs-CZ" w:eastAsia="cs-CZ"/>
      </w:rPr>
      <w:drawing>
        <wp:anchor distT="0" distB="0" distL="114300" distR="114300" simplePos="0" relativeHeight="251676672" behindDoc="1" locked="0" layoutInCell="1" allowOverlap="1" wp14:anchorId="09079025" wp14:editId="09079026">
          <wp:simplePos x="0" y="0"/>
          <wp:positionH relativeFrom="page">
            <wp:posOffset>719455</wp:posOffset>
          </wp:positionH>
          <wp:positionV relativeFrom="page">
            <wp:posOffset>1020445</wp:posOffset>
          </wp:positionV>
          <wp:extent cx="6119495" cy="147955"/>
          <wp:effectExtent l="0" t="0" r="0" b="4445"/>
          <wp:wrapNone/>
          <wp:docPr id="20"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pic:spPr>
              </pic:pic>
            </a:graphicData>
          </a:graphic>
          <wp14:sizeRelH relativeFrom="page">
            <wp14:pctWidth>0</wp14:pctWidth>
          </wp14:sizeRelH>
          <wp14:sizeRelV relativeFrom="page">
            <wp14:pctHeight>0</wp14:pctHeight>
          </wp14:sizeRelV>
        </wp:anchor>
      </w:drawing>
    </w:r>
  </w:p>
  <w:p w14:paraId="09079005" w14:textId="77777777" w:rsidR="00A03E1C" w:rsidRDefault="00A03E1C">
    <w:pPr>
      <w:pStyle w:val="Zhlav"/>
    </w:pPr>
  </w:p>
  <w:p w14:paraId="09079006" w14:textId="77777777" w:rsidR="00A03E1C" w:rsidRDefault="00A03E1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79007" w14:textId="77777777" w:rsidR="00A03E1C" w:rsidRDefault="00A03E1C" w:rsidP="008D50CE">
    <w:pPr>
      <w:pStyle w:val="Zhlav"/>
      <w:ind w:left="1276"/>
      <w:jc w:val="both"/>
      <w:rPr>
        <w:lang w:val="cs-CZ"/>
      </w:rPr>
    </w:pPr>
    <w:r>
      <w:rPr>
        <w:noProof/>
        <w:lang w:val="cs-CZ" w:eastAsia="cs-CZ"/>
      </w:rPr>
      <w:drawing>
        <wp:anchor distT="0" distB="0" distL="114300" distR="114300" simplePos="0" relativeHeight="251668480" behindDoc="1" locked="0" layoutInCell="1" allowOverlap="1" wp14:anchorId="09079027" wp14:editId="09079028">
          <wp:simplePos x="0" y="0"/>
          <wp:positionH relativeFrom="page">
            <wp:posOffset>719455</wp:posOffset>
          </wp:positionH>
          <wp:positionV relativeFrom="page">
            <wp:posOffset>433070</wp:posOffset>
          </wp:positionV>
          <wp:extent cx="817245" cy="466725"/>
          <wp:effectExtent l="0" t="0" r="1905" b="9525"/>
          <wp:wrapNone/>
          <wp:docPr id="2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pic:spPr>
              </pic:pic>
            </a:graphicData>
          </a:graphic>
          <wp14:sizeRelH relativeFrom="page">
            <wp14:pctWidth>0</wp14:pctWidth>
          </wp14:sizeRelH>
          <wp14:sizeRelV relativeFrom="page">
            <wp14:pctHeight>0</wp14:pctHeight>
          </wp14:sizeRelV>
        </wp:anchor>
      </w:drawing>
    </w:r>
    <w:r w:rsidRPr="00156266">
      <w:rPr>
        <w:sz w:val="22"/>
        <w:lang w:val="cs-CZ"/>
      </w:rPr>
      <w:t>S</w:t>
    </w:r>
    <w:r>
      <w:rPr>
        <w:sz w:val="22"/>
        <w:lang w:val="cs-CZ"/>
      </w:rPr>
      <w:t xml:space="preserve">mlouva o operativním leasingu </w:t>
    </w:r>
    <w:r w:rsidRPr="00156266">
      <w:rPr>
        <w:sz w:val="22"/>
        <w:lang w:val="cs-CZ"/>
      </w:rPr>
      <w:t xml:space="preserve">– </w:t>
    </w:r>
    <w:r w:rsidRPr="00A76389">
      <w:rPr>
        <w:sz w:val="22"/>
        <w:lang w:val="cs-CZ"/>
      </w:rPr>
      <w:t>střední lehká užitková vozidla kategorie N1</w:t>
    </w:r>
  </w:p>
  <w:p w14:paraId="09079008" w14:textId="77777777" w:rsidR="00A03E1C" w:rsidRPr="00977B6F" w:rsidRDefault="00A03E1C" w:rsidP="008D50CE">
    <w:pPr>
      <w:pStyle w:val="Zhlav"/>
      <w:ind w:left="1276"/>
      <w:jc w:val="both"/>
      <w:rPr>
        <w:sz w:val="22"/>
        <w:lang w:val="cs-CZ"/>
      </w:rPr>
    </w:pPr>
    <w:r w:rsidRPr="00977B6F">
      <w:rPr>
        <w:i/>
        <w:sz w:val="22"/>
        <w:lang w:val="cs-CZ"/>
      </w:rPr>
      <w:t>Příloha č. 2 – Vzor protokolu o předání a převzetí vozidla</w:t>
    </w:r>
    <w:r w:rsidRPr="00977B6F" w:rsidDel="00B22258">
      <w:rPr>
        <w:sz w:val="22"/>
        <w:lang w:val="cs-CZ"/>
      </w:rPr>
      <w:t xml:space="preserve"> </w:t>
    </w:r>
  </w:p>
  <w:p w14:paraId="09079009" w14:textId="77777777" w:rsidR="00A03E1C" w:rsidRPr="00344B79" w:rsidRDefault="00A03E1C" w:rsidP="006D5B5E">
    <w:pPr>
      <w:pStyle w:val="Zhlav"/>
      <w:ind w:left="1701"/>
      <w:jc w:val="right"/>
      <w:rPr>
        <w:i/>
        <w:lang w:val="cs-CZ"/>
      </w:rPr>
    </w:pPr>
    <w:r w:rsidRPr="00344B79">
      <w:rPr>
        <w:i/>
        <w:noProof/>
        <w:lang w:val="cs-CZ" w:eastAsia="cs-CZ"/>
      </w:rPr>
      <w:drawing>
        <wp:anchor distT="0" distB="0" distL="114300" distR="114300" simplePos="0" relativeHeight="251660288" behindDoc="1" locked="0" layoutInCell="1" allowOverlap="1" wp14:anchorId="09079029" wp14:editId="0907902A">
          <wp:simplePos x="0" y="0"/>
          <wp:positionH relativeFrom="page">
            <wp:posOffset>719455</wp:posOffset>
          </wp:positionH>
          <wp:positionV relativeFrom="page">
            <wp:posOffset>1020445</wp:posOffset>
          </wp:positionV>
          <wp:extent cx="6119495" cy="147955"/>
          <wp:effectExtent l="0" t="0" r="0" b="4445"/>
          <wp:wrapNone/>
          <wp:docPr id="2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pic:spPr>
              </pic:pic>
            </a:graphicData>
          </a:graphic>
          <wp14:sizeRelH relativeFrom="page">
            <wp14:pctWidth>0</wp14:pctWidth>
          </wp14:sizeRelH>
          <wp14:sizeRelV relativeFrom="page">
            <wp14:pctHeight>0</wp14:pctHeight>
          </wp14:sizeRelV>
        </wp:anchor>
      </w:drawing>
    </w:r>
  </w:p>
  <w:p w14:paraId="0907900A" w14:textId="77777777" w:rsidR="00A03E1C" w:rsidRDefault="00A03E1C">
    <w:pPr>
      <w:pStyle w:val="Zhlav"/>
    </w:pPr>
  </w:p>
  <w:p w14:paraId="0907900B" w14:textId="77777777" w:rsidR="00A03E1C" w:rsidRDefault="00A03E1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7900C" w14:textId="77777777" w:rsidR="00A03E1C" w:rsidRDefault="00A03E1C" w:rsidP="008D50CE">
    <w:pPr>
      <w:pStyle w:val="Zhlav"/>
      <w:ind w:left="1276"/>
      <w:jc w:val="both"/>
      <w:rPr>
        <w:lang w:val="cs-CZ"/>
      </w:rPr>
    </w:pPr>
    <w:r>
      <w:rPr>
        <w:noProof/>
        <w:lang w:val="cs-CZ" w:eastAsia="cs-CZ"/>
      </w:rPr>
      <w:drawing>
        <wp:anchor distT="0" distB="0" distL="114300" distR="114300" simplePos="0" relativeHeight="251670528" behindDoc="1" locked="0" layoutInCell="1" allowOverlap="1" wp14:anchorId="0907902B" wp14:editId="0907902C">
          <wp:simplePos x="0" y="0"/>
          <wp:positionH relativeFrom="page">
            <wp:posOffset>719455</wp:posOffset>
          </wp:positionH>
          <wp:positionV relativeFrom="page">
            <wp:posOffset>433070</wp:posOffset>
          </wp:positionV>
          <wp:extent cx="817245" cy="466725"/>
          <wp:effectExtent l="0" t="0" r="1905" b="9525"/>
          <wp:wrapNone/>
          <wp:docPr id="7"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pic:spPr>
              </pic:pic>
            </a:graphicData>
          </a:graphic>
          <wp14:sizeRelH relativeFrom="page">
            <wp14:pctWidth>0</wp14:pctWidth>
          </wp14:sizeRelH>
          <wp14:sizeRelV relativeFrom="page">
            <wp14:pctHeight>0</wp14:pctHeight>
          </wp14:sizeRelV>
        </wp:anchor>
      </w:drawing>
    </w:r>
    <w:r w:rsidRPr="00156266">
      <w:rPr>
        <w:sz w:val="22"/>
        <w:lang w:val="cs-CZ"/>
      </w:rPr>
      <w:t xml:space="preserve">Smlouva o operativním leasingu – </w:t>
    </w:r>
    <w:r w:rsidRPr="00977B6F">
      <w:rPr>
        <w:sz w:val="22"/>
        <w:lang w:val="cs-CZ"/>
      </w:rPr>
      <w:t>střední lehká užitková vozidla kategorie N1</w:t>
    </w:r>
  </w:p>
  <w:p w14:paraId="0907900D" w14:textId="77777777" w:rsidR="00A03E1C" w:rsidRPr="00BB70E9" w:rsidRDefault="00A03E1C" w:rsidP="008D50CE">
    <w:pPr>
      <w:pStyle w:val="Zhlav"/>
      <w:ind w:left="1276"/>
      <w:jc w:val="both"/>
      <w:rPr>
        <w:i/>
        <w:lang w:val="cs-CZ"/>
      </w:rPr>
    </w:pPr>
    <w:r w:rsidRPr="00BB70E9">
      <w:rPr>
        <w:i/>
        <w:sz w:val="22"/>
      </w:rPr>
      <w:t>Příloha č. 3 – Určení výše nájemného a dalších plateb</w:t>
    </w:r>
    <w:r w:rsidRPr="00BB70E9" w:rsidDel="00396538">
      <w:rPr>
        <w:i/>
        <w:lang w:val="cs-CZ"/>
      </w:rPr>
      <w:t xml:space="preserve"> </w:t>
    </w:r>
  </w:p>
  <w:p w14:paraId="0907900E" w14:textId="77777777" w:rsidR="00A03E1C" w:rsidRPr="00344B79" w:rsidRDefault="00A03E1C" w:rsidP="006D5B5E">
    <w:pPr>
      <w:pStyle w:val="Zhlav"/>
      <w:ind w:left="1701"/>
      <w:jc w:val="right"/>
      <w:rPr>
        <w:i/>
        <w:lang w:val="cs-CZ"/>
      </w:rPr>
    </w:pPr>
    <w:r w:rsidRPr="00344B79">
      <w:rPr>
        <w:i/>
        <w:noProof/>
        <w:lang w:val="cs-CZ" w:eastAsia="cs-CZ"/>
      </w:rPr>
      <w:drawing>
        <wp:anchor distT="0" distB="0" distL="114300" distR="114300" simplePos="0" relativeHeight="251662336" behindDoc="1" locked="0" layoutInCell="1" allowOverlap="1" wp14:anchorId="0907902D" wp14:editId="0907902E">
          <wp:simplePos x="0" y="0"/>
          <wp:positionH relativeFrom="page">
            <wp:posOffset>719455</wp:posOffset>
          </wp:positionH>
          <wp:positionV relativeFrom="page">
            <wp:posOffset>1020445</wp:posOffset>
          </wp:positionV>
          <wp:extent cx="6119495" cy="147955"/>
          <wp:effectExtent l="0" t="0" r="0" b="4445"/>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pic:spPr>
              </pic:pic>
            </a:graphicData>
          </a:graphic>
          <wp14:sizeRelH relativeFrom="page">
            <wp14:pctWidth>0</wp14:pctWidth>
          </wp14:sizeRelH>
          <wp14:sizeRelV relativeFrom="page">
            <wp14:pctHeight>0</wp14:pctHeight>
          </wp14:sizeRelV>
        </wp:anchor>
      </w:drawing>
    </w:r>
  </w:p>
  <w:p w14:paraId="0907900F" w14:textId="77777777" w:rsidR="00A03E1C" w:rsidRDefault="00A03E1C">
    <w:pPr>
      <w:pStyle w:val="Zhlav"/>
    </w:pPr>
  </w:p>
  <w:p w14:paraId="09079010" w14:textId="77777777" w:rsidR="00A03E1C" w:rsidRDefault="00A03E1C"/>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79011" w14:textId="77777777" w:rsidR="00A03E1C" w:rsidRDefault="00A03E1C" w:rsidP="008D50CE">
    <w:pPr>
      <w:pStyle w:val="Zhlav"/>
      <w:ind w:left="1276"/>
      <w:jc w:val="both"/>
      <w:rPr>
        <w:lang w:val="cs-CZ"/>
      </w:rPr>
    </w:pPr>
    <w:r>
      <w:rPr>
        <w:noProof/>
        <w:lang w:val="cs-CZ" w:eastAsia="cs-CZ"/>
      </w:rPr>
      <w:drawing>
        <wp:anchor distT="0" distB="0" distL="114300" distR="114300" simplePos="0" relativeHeight="251672576" behindDoc="1" locked="0" layoutInCell="1" allowOverlap="1" wp14:anchorId="0907902F" wp14:editId="09079030">
          <wp:simplePos x="0" y="0"/>
          <wp:positionH relativeFrom="page">
            <wp:posOffset>719455</wp:posOffset>
          </wp:positionH>
          <wp:positionV relativeFrom="page">
            <wp:posOffset>433070</wp:posOffset>
          </wp:positionV>
          <wp:extent cx="817245" cy="466725"/>
          <wp:effectExtent l="0" t="0" r="1905" b="9525"/>
          <wp:wrapNone/>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pic:spPr>
              </pic:pic>
            </a:graphicData>
          </a:graphic>
          <wp14:sizeRelH relativeFrom="page">
            <wp14:pctWidth>0</wp14:pctWidth>
          </wp14:sizeRelH>
          <wp14:sizeRelV relativeFrom="page">
            <wp14:pctHeight>0</wp14:pctHeight>
          </wp14:sizeRelV>
        </wp:anchor>
      </w:drawing>
    </w:r>
    <w:r w:rsidRPr="00156266">
      <w:rPr>
        <w:sz w:val="22"/>
        <w:lang w:val="cs-CZ"/>
      </w:rPr>
      <w:t xml:space="preserve">Smlouva o operativním leasingu – </w:t>
    </w:r>
    <w:r w:rsidRPr="00977B6F">
      <w:rPr>
        <w:sz w:val="22"/>
        <w:lang w:val="cs-CZ"/>
      </w:rPr>
      <w:t>střední lehká užitková vozidla kategorie N1</w:t>
    </w:r>
    <w:r>
      <w:rPr>
        <w:lang w:val="cs-CZ"/>
      </w:rPr>
      <w:t xml:space="preserve"> </w:t>
    </w:r>
  </w:p>
  <w:p w14:paraId="09079012" w14:textId="77777777" w:rsidR="00A03E1C" w:rsidRPr="00977B6F" w:rsidRDefault="00A03E1C" w:rsidP="008D50CE">
    <w:pPr>
      <w:pStyle w:val="Zhlav"/>
      <w:ind w:left="1276"/>
      <w:jc w:val="both"/>
      <w:rPr>
        <w:sz w:val="22"/>
        <w:lang w:val="cs-CZ"/>
      </w:rPr>
    </w:pPr>
    <w:r w:rsidRPr="00977B6F">
      <w:rPr>
        <w:i/>
        <w:sz w:val="22"/>
        <w:lang w:val="cs-CZ"/>
      </w:rPr>
      <w:t xml:space="preserve">Příloha č. 4 </w:t>
    </w:r>
    <w:r w:rsidRPr="00BB70E9">
      <w:rPr>
        <w:i/>
        <w:sz w:val="22"/>
      </w:rPr>
      <w:t>–</w:t>
    </w:r>
    <w:r w:rsidRPr="00977B6F">
      <w:rPr>
        <w:i/>
        <w:sz w:val="22"/>
        <w:lang w:val="cs-CZ"/>
      </w:rPr>
      <w:t xml:space="preserve"> Doklad o schválení dodávaných automobilů pro provoz na pozemních komunikacích</w:t>
    </w:r>
    <w:r w:rsidRPr="00977B6F" w:rsidDel="00396538">
      <w:rPr>
        <w:sz w:val="22"/>
        <w:lang w:val="cs-CZ"/>
      </w:rPr>
      <w:t xml:space="preserve"> </w:t>
    </w:r>
  </w:p>
  <w:p w14:paraId="09079013" w14:textId="77777777" w:rsidR="00A03E1C" w:rsidRPr="00344B79" w:rsidRDefault="00A03E1C" w:rsidP="006D5B5E">
    <w:pPr>
      <w:pStyle w:val="Zhlav"/>
      <w:ind w:left="1701"/>
      <w:jc w:val="right"/>
      <w:rPr>
        <w:i/>
        <w:lang w:val="cs-CZ"/>
      </w:rPr>
    </w:pPr>
    <w:r w:rsidRPr="00344B79">
      <w:rPr>
        <w:i/>
        <w:noProof/>
        <w:lang w:val="cs-CZ" w:eastAsia="cs-CZ"/>
      </w:rPr>
      <w:drawing>
        <wp:anchor distT="0" distB="0" distL="114300" distR="114300" simplePos="0" relativeHeight="251664384" behindDoc="1" locked="0" layoutInCell="1" allowOverlap="1" wp14:anchorId="09079031" wp14:editId="09079032">
          <wp:simplePos x="0" y="0"/>
          <wp:positionH relativeFrom="page">
            <wp:posOffset>719455</wp:posOffset>
          </wp:positionH>
          <wp:positionV relativeFrom="page">
            <wp:posOffset>1020445</wp:posOffset>
          </wp:positionV>
          <wp:extent cx="6119495" cy="147955"/>
          <wp:effectExtent l="0" t="0" r="0" b="4445"/>
          <wp:wrapNone/>
          <wp:docPr id="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pic:spPr>
              </pic:pic>
            </a:graphicData>
          </a:graphic>
          <wp14:sizeRelH relativeFrom="page">
            <wp14:pctWidth>0</wp14:pctWidth>
          </wp14:sizeRelH>
          <wp14:sizeRelV relativeFrom="page">
            <wp14:pctHeight>0</wp14:pctHeight>
          </wp14:sizeRelV>
        </wp:anchor>
      </w:drawing>
    </w:r>
  </w:p>
  <w:p w14:paraId="09079014" w14:textId="77777777" w:rsidR="00A03E1C" w:rsidRDefault="00A03E1C">
    <w:pPr>
      <w:pStyle w:val="Zhlav"/>
    </w:pPr>
  </w:p>
  <w:p w14:paraId="09079015" w14:textId="77777777" w:rsidR="00A03E1C" w:rsidRDefault="00A03E1C"/>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79016" w14:textId="77777777" w:rsidR="00A03E1C" w:rsidRDefault="00A03E1C" w:rsidP="00BB70E9">
    <w:pPr>
      <w:pStyle w:val="Zhlav"/>
      <w:ind w:left="1276"/>
      <w:jc w:val="both"/>
      <w:rPr>
        <w:lang w:val="cs-CZ"/>
      </w:rPr>
    </w:pPr>
    <w:r>
      <w:rPr>
        <w:noProof/>
        <w:lang w:val="cs-CZ" w:eastAsia="cs-CZ"/>
      </w:rPr>
      <w:drawing>
        <wp:anchor distT="0" distB="0" distL="114300" distR="114300" simplePos="0" relativeHeight="251674624" behindDoc="1" locked="0" layoutInCell="1" allowOverlap="1" wp14:anchorId="09079033" wp14:editId="09079034">
          <wp:simplePos x="0" y="0"/>
          <wp:positionH relativeFrom="page">
            <wp:posOffset>719455</wp:posOffset>
          </wp:positionH>
          <wp:positionV relativeFrom="page">
            <wp:posOffset>433070</wp:posOffset>
          </wp:positionV>
          <wp:extent cx="817245" cy="466725"/>
          <wp:effectExtent l="0" t="0" r="1905" b="9525"/>
          <wp:wrapNone/>
          <wp:docPr id="17"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pic:spPr>
              </pic:pic>
            </a:graphicData>
          </a:graphic>
          <wp14:sizeRelH relativeFrom="page">
            <wp14:pctWidth>0</wp14:pctWidth>
          </wp14:sizeRelH>
          <wp14:sizeRelV relativeFrom="page">
            <wp14:pctHeight>0</wp14:pctHeight>
          </wp14:sizeRelV>
        </wp:anchor>
      </w:drawing>
    </w:r>
    <w:r w:rsidRPr="00156266">
      <w:rPr>
        <w:sz w:val="22"/>
        <w:lang w:val="cs-CZ"/>
      </w:rPr>
      <w:t xml:space="preserve">Smlouva o operativním leasingu – </w:t>
    </w:r>
    <w:r w:rsidRPr="00977B6F">
      <w:rPr>
        <w:sz w:val="22"/>
        <w:lang w:val="cs-CZ"/>
      </w:rPr>
      <w:t>střední lehká užitková vozidla kategorie N1</w:t>
    </w:r>
  </w:p>
  <w:p w14:paraId="09079017" w14:textId="77777777" w:rsidR="00A03E1C" w:rsidRPr="00977B6F" w:rsidRDefault="00A03E1C" w:rsidP="00BB70E9">
    <w:pPr>
      <w:pStyle w:val="Zhlav"/>
      <w:ind w:left="1276"/>
      <w:jc w:val="both"/>
      <w:rPr>
        <w:i/>
        <w:sz w:val="22"/>
        <w:lang w:val="cs-CZ"/>
      </w:rPr>
    </w:pPr>
    <w:r w:rsidRPr="00977B6F">
      <w:rPr>
        <w:i/>
        <w:sz w:val="22"/>
        <w:lang w:val="cs-CZ"/>
      </w:rPr>
      <w:t>Příloha č. 5 - Katalog akceptovatelných a neakceptovatelných poškození a opotřebení vozidel</w:t>
    </w:r>
    <w:r w:rsidRPr="00977B6F" w:rsidDel="00396538">
      <w:rPr>
        <w:sz w:val="22"/>
        <w:lang w:val="cs-CZ"/>
      </w:rPr>
      <w:t xml:space="preserve"> </w:t>
    </w:r>
    <w:r w:rsidRPr="00977B6F">
      <w:rPr>
        <w:i/>
        <w:noProof/>
        <w:sz w:val="22"/>
        <w:lang w:val="cs-CZ" w:eastAsia="cs-CZ"/>
      </w:rPr>
      <w:drawing>
        <wp:anchor distT="0" distB="0" distL="114300" distR="114300" simplePos="0" relativeHeight="251654144" behindDoc="1" locked="0" layoutInCell="1" allowOverlap="1" wp14:anchorId="09079035" wp14:editId="09079036">
          <wp:simplePos x="0" y="0"/>
          <wp:positionH relativeFrom="page">
            <wp:posOffset>719455</wp:posOffset>
          </wp:positionH>
          <wp:positionV relativeFrom="page">
            <wp:posOffset>1020445</wp:posOffset>
          </wp:positionV>
          <wp:extent cx="6119495" cy="147955"/>
          <wp:effectExtent l="0" t="0" r="0" b="4445"/>
          <wp:wrapNone/>
          <wp:docPr id="1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pic:spPr>
              </pic:pic>
            </a:graphicData>
          </a:graphic>
          <wp14:sizeRelH relativeFrom="page">
            <wp14:pctWidth>0</wp14:pctWidth>
          </wp14:sizeRelH>
          <wp14:sizeRelV relativeFrom="page">
            <wp14:pctHeight>0</wp14:pctHeight>
          </wp14:sizeRelV>
        </wp:anchor>
      </w:drawing>
    </w:r>
  </w:p>
  <w:p w14:paraId="09079018" w14:textId="77777777" w:rsidR="00A03E1C" w:rsidRDefault="00A03E1C">
    <w:pPr>
      <w:pStyle w:val="Zhlav"/>
    </w:pPr>
  </w:p>
  <w:p w14:paraId="09079019" w14:textId="77777777" w:rsidR="00A03E1C" w:rsidRDefault="00A03E1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505EA"/>
    <w:multiLevelType w:val="multilevel"/>
    <w:tmpl w:val="59E05E74"/>
    <w:lvl w:ilvl="0">
      <w:start w:val="1"/>
      <w:numFmt w:val="decimal"/>
      <w:lvlText w:val="%1."/>
      <w:lvlJc w:val="left"/>
      <w:pPr>
        <w:tabs>
          <w:tab w:val="num" w:pos="567"/>
        </w:tabs>
        <w:ind w:left="567" w:hanging="567"/>
      </w:pPr>
      <w:rPr>
        <w:rFonts w:ascii="Times New Roman" w:hAnsi="Times New Roman" w:cs="Times New Roman" w:hint="default"/>
        <w:b/>
        <w:i w:val="0"/>
        <w:sz w:val="22"/>
        <w:szCs w:val="24"/>
      </w:rPr>
    </w:lvl>
    <w:lvl w:ilvl="1">
      <w:start w:val="1"/>
      <w:numFmt w:val="decimal"/>
      <w:lvlText w:val="%1.%2"/>
      <w:lvlJc w:val="left"/>
      <w:pPr>
        <w:tabs>
          <w:tab w:val="num" w:pos="567"/>
        </w:tabs>
        <w:ind w:left="567" w:hanging="567"/>
      </w:pPr>
      <w:rPr>
        <w:rFonts w:ascii="Times New Roman" w:hAnsi="Times New Roman" w:cs="Times New Roman" w:hint="default"/>
        <w:b w:val="0"/>
        <w:i w:val="0"/>
        <w:color w:val="auto"/>
        <w:sz w:val="22"/>
        <w:szCs w:val="22"/>
      </w:rPr>
    </w:lvl>
    <w:lvl w:ilvl="2">
      <w:start w:val="1"/>
      <w:numFmt w:val="decimal"/>
      <w:lvlText w:val="%1.%2.%3"/>
      <w:lvlJc w:val="left"/>
      <w:pPr>
        <w:tabs>
          <w:tab w:val="num" w:pos="1134"/>
        </w:tabs>
        <w:ind w:left="1134" w:hanging="567"/>
      </w:pPr>
      <w:rPr>
        <w:rFonts w:ascii="Times New Roman" w:hAnsi="Times New Roman" w:cs="Times New Roman" w:hint="default"/>
        <w:b w:val="0"/>
        <w:i w:val="0"/>
        <w:color w:val="auto"/>
        <w:sz w:val="22"/>
        <w:szCs w:val="22"/>
      </w:rPr>
    </w:lvl>
    <w:lvl w:ilvl="3">
      <w:start w:val="1"/>
      <w:numFmt w:val="lowerLetter"/>
      <w:lvlText w:val="%4)"/>
      <w:lvlJc w:val="left"/>
      <w:pPr>
        <w:tabs>
          <w:tab w:val="num" w:pos="1701"/>
        </w:tabs>
        <w:ind w:left="1701" w:hanging="567"/>
      </w:pPr>
      <w:rPr>
        <w:rFonts w:ascii="Times New Roman" w:hAnsi="Times New Roman" w:cs="Times New Roman" w:hint="default"/>
        <w:b w:val="0"/>
        <w:i w:val="0"/>
        <w:sz w:val="22"/>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1D45B9B"/>
    <w:multiLevelType w:val="hybridMultilevel"/>
    <w:tmpl w:val="3FC280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03A04493"/>
    <w:multiLevelType w:val="multilevel"/>
    <w:tmpl w:val="7C02CADE"/>
    <w:lvl w:ilvl="0">
      <w:start w:val="2"/>
      <w:numFmt w:val="decimal"/>
      <w:lvlText w:val="%1."/>
      <w:lvlJc w:val="left"/>
      <w:pPr>
        <w:tabs>
          <w:tab w:val="num" w:pos="567"/>
        </w:tabs>
        <w:ind w:left="567" w:hanging="567"/>
      </w:pPr>
      <w:rPr>
        <w:rFonts w:ascii="CorpoS" w:hAnsi="CorpoS" w:hint="default"/>
        <w:b/>
        <w:i w:val="0"/>
        <w:sz w:val="24"/>
        <w:szCs w:val="24"/>
      </w:rPr>
    </w:lvl>
    <w:lvl w:ilvl="1">
      <w:start w:val="10"/>
      <w:numFmt w:val="decimal"/>
      <w:lvlText w:val="%1.%2"/>
      <w:lvlJc w:val="left"/>
      <w:pPr>
        <w:tabs>
          <w:tab w:val="num" w:pos="567"/>
        </w:tabs>
        <w:ind w:left="567" w:hanging="567"/>
      </w:pPr>
      <w:rPr>
        <w:rFonts w:ascii="CorpoS" w:hAnsi="CorpoS" w:hint="default"/>
        <w:b w:val="0"/>
        <w:i w:val="0"/>
        <w:color w:val="auto"/>
        <w:sz w:val="24"/>
        <w:szCs w:val="24"/>
      </w:rPr>
    </w:lvl>
    <w:lvl w:ilvl="2">
      <w:start w:val="1"/>
      <w:numFmt w:val="decimal"/>
      <w:lvlText w:val="%1.%2.%3"/>
      <w:lvlJc w:val="left"/>
      <w:pPr>
        <w:tabs>
          <w:tab w:val="num" w:pos="1134"/>
        </w:tabs>
        <w:ind w:left="1134" w:hanging="567"/>
      </w:pPr>
      <w:rPr>
        <w:rFonts w:ascii="CorpoS" w:hAnsi="CorpoS" w:hint="default"/>
        <w:b w:val="0"/>
        <w:i w:val="0"/>
        <w:color w:val="auto"/>
        <w:sz w:val="24"/>
        <w:szCs w:val="24"/>
      </w:rPr>
    </w:lvl>
    <w:lvl w:ilvl="3">
      <w:start w:val="1"/>
      <w:numFmt w:val="lowerLetter"/>
      <w:lvlText w:val="%4)"/>
      <w:lvlJc w:val="left"/>
      <w:pPr>
        <w:tabs>
          <w:tab w:val="num" w:pos="1701"/>
        </w:tabs>
        <w:ind w:left="1701" w:hanging="567"/>
      </w:pPr>
      <w:rPr>
        <w:rFonts w:ascii="CorpoS" w:hAnsi="CorpoS"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18494E7E"/>
    <w:multiLevelType w:val="hybridMultilevel"/>
    <w:tmpl w:val="C7300A8C"/>
    <w:lvl w:ilvl="0" w:tplc="FE22EE5C">
      <w:start w:val="1"/>
      <w:numFmt w:val="lowerLetter"/>
      <w:lvlText w:val="%1)"/>
      <w:lvlJc w:val="left"/>
      <w:pPr>
        <w:ind w:left="2062" w:hanging="360"/>
      </w:pPr>
      <w:rPr>
        <w:rFonts w:hint="default"/>
      </w:rPr>
    </w:lvl>
    <w:lvl w:ilvl="1" w:tplc="04050019" w:tentative="1">
      <w:start w:val="1"/>
      <w:numFmt w:val="lowerLetter"/>
      <w:lvlText w:val="%2."/>
      <w:lvlJc w:val="left"/>
      <w:pPr>
        <w:ind w:left="2782" w:hanging="360"/>
      </w:pPr>
    </w:lvl>
    <w:lvl w:ilvl="2" w:tplc="0405001B" w:tentative="1">
      <w:start w:val="1"/>
      <w:numFmt w:val="lowerRoman"/>
      <w:lvlText w:val="%3."/>
      <w:lvlJc w:val="right"/>
      <w:pPr>
        <w:ind w:left="3502" w:hanging="180"/>
      </w:pPr>
    </w:lvl>
    <w:lvl w:ilvl="3" w:tplc="0405000F" w:tentative="1">
      <w:start w:val="1"/>
      <w:numFmt w:val="decimal"/>
      <w:lvlText w:val="%4."/>
      <w:lvlJc w:val="left"/>
      <w:pPr>
        <w:ind w:left="4222" w:hanging="360"/>
      </w:pPr>
    </w:lvl>
    <w:lvl w:ilvl="4" w:tplc="04050019" w:tentative="1">
      <w:start w:val="1"/>
      <w:numFmt w:val="lowerLetter"/>
      <w:lvlText w:val="%5."/>
      <w:lvlJc w:val="left"/>
      <w:pPr>
        <w:ind w:left="4942" w:hanging="360"/>
      </w:pPr>
    </w:lvl>
    <w:lvl w:ilvl="5" w:tplc="0405001B" w:tentative="1">
      <w:start w:val="1"/>
      <w:numFmt w:val="lowerRoman"/>
      <w:lvlText w:val="%6."/>
      <w:lvlJc w:val="right"/>
      <w:pPr>
        <w:ind w:left="5662" w:hanging="180"/>
      </w:pPr>
    </w:lvl>
    <w:lvl w:ilvl="6" w:tplc="0405000F" w:tentative="1">
      <w:start w:val="1"/>
      <w:numFmt w:val="decimal"/>
      <w:lvlText w:val="%7."/>
      <w:lvlJc w:val="left"/>
      <w:pPr>
        <w:ind w:left="6382" w:hanging="360"/>
      </w:pPr>
    </w:lvl>
    <w:lvl w:ilvl="7" w:tplc="04050019" w:tentative="1">
      <w:start w:val="1"/>
      <w:numFmt w:val="lowerLetter"/>
      <w:lvlText w:val="%8."/>
      <w:lvlJc w:val="left"/>
      <w:pPr>
        <w:ind w:left="7102" w:hanging="360"/>
      </w:pPr>
    </w:lvl>
    <w:lvl w:ilvl="8" w:tplc="0405001B" w:tentative="1">
      <w:start w:val="1"/>
      <w:numFmt w:val="lowerRoman"/>
      <w:lvlText w:val="%9."/>
      <w:lvlJc w:val="right"/>
      <w:pPr>
        <w:ind w:left="7822" w:hanging="180"/>
      </w:pPr>
    </w:lvl>
  </w:abstractNum>
  <w:abstractNum w:abstractNumId="4">
    <w:nsid w:val="185F2D76"/>
    <w:multiLevelType w:val="multilevel"/>
    <w:tmpl w:val="8D9E5EA8"/>
    <w:lvl w:ilvl="0">
      <w:start w:val="3"/>
      <w:numFmt w:val="decimal"/>
      <w:lvlText w:val="%1."/>
      <w:lvlJc w:val="left"/>
      <w:pPr>
        <w:tabs>
          <w:tab w:val="num" w:pos="567"/>
        </w:tabs>
        <w:ind w:left="567" w:hanging="567"/>
      </w:pPr>
      <w:rPr>
        <w:rFonts w:ascii="CorpoS" w:hAnsi="CorpoS" w:hint="default"/>
        <w:b/>
        <w:i w:val="0"/>
        <w:sz w:val="24"/>
        <w:szCs w:val="24"/>
      </w:rPr>
    </w:lvl>
    <w:lvl w:ilvl="1">
      <w:start w:val="1"/>
      <w:numFmt w:val="decimal"/>
      <w:lvlText w:val="%1.%2"/>
      <w:lvlJc w:val="left"/>
      <w:pPr>
        <w:tabs>
          <w:tab w:val="num" w:pos="567"/>
        </w:tabs>
        <w:ind w:left="567" w:hanging="567"/>
      </w:pPr>
      <w:rPr>
        <w:rFonts w:ascii="CorpoS" w:hAnsi="CorpoS" w:hint="default"/>
        <w:b w:val="0"/>
        <w:i w:val="0"/>
        <w:color w:val="auto"/>
        <w:sz w:val="24"/>
        <w:szCs w:val="24"/>
      </w:rPr>
    </w:lvl>
    <w:lvl w:ilvl="2">
      <w:start w:val="1"/>
      <w:numFmt w:val="lowerLetter"/>
      <w:lvlText w:val="%3)"/>
      <w:lvlJc w:val="left"/>
      <w:pPr>
        <w:tabs>
          <w:tab w:val="num" w:pos="1134"/>
        </w:tabs>
        <w:ind w:left="1134" w:hanging="567"/>
      </w:pPr>
      <w:rPr>
        <w:rFonts w:hint="default"/>
        <w:b w:val="0"/>
        <w:i w:val="0"/>
        <w:color w:val="auto"/>
        <w:sz w:val="24"/>
        <w:szCs w:val="24"/>
      </w:rPr>
    </w:lvl>
    <w:lvl w:ilvl="3">
      <w:start w:val="1"/>
      <w:numFmt w:val="lowerLetter"/>
      <w:lvlText w:val="%4)"/>
      <w:lvlJc w:val="left"/>
      <w:pPr>
        <w:tabs>
          <w:tab w:val="num" w:pos="1701"/>
        </w:tabs>
        <w:ind w:left="1701" w:hanging="567"/>
      </w:pPr>
      <w:rPr>
        <w:rFonts w:ascii="CorpoS" w:hAnsi="CorpoS"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1BB5215A"/>
    <w:multiLevelType w:val="multilevel"/>
    <w:tmpl w:val="4A46BA46"/>
    <w:lvl w:ilvl="0">
      <w:start w:val="1"/>
      <w:numFmt w:val="decimal"/>
      <w:lvlText w:val="%1."/>
      <w:lvlJc w:val="left"/>
      <w:pPr>
        <w:tabs>
          <w:tab w:val="num" w:pos="567"/>
        </w:tabs>
        <w:ind w:left="567" w:hanging="567"/>
      </w:pPr>
      <w:rPr>
        <w:rFonts w:ascii="CorpoS" w:hAnsi="CorpoS" w:hint="default"/>
        <w:b/>
        <w:i w:val="0"/>
        <w:sz w:val="24"/>
        <w:szCs w:val="24"/>
      </w:rPr>
    </w:lvl>
    <w:lvl w:ilvl="1">
      <w:start w:val="1"/>
      <w:numFmt w:val="decimal"/>
      <w:lvlText w:val="%1.%2"/>
      <w:lvlJc w:val="left"/>
      <w:pPr>
        <w:tabs>
          <w:tab w:val="num" w:pos="567"/>
        </w:tabs>
        <w:ind w:left="567" w:hanging="567"/>
      </w:pPr>
      <w:rPr>
        <w:rFonts w:ascii="CorpoS" w:hAnsi="CorpoS" w:hint="default"/>
        <w:b w:val="0"/>
        <w:i w:val="0"/>
        <w:color w:val="auto"/>
        <w:sz w:val="22"/>
        <w:szCs w:val="22"/>
      </w:rPr>
    </w:lvl>
    <w:lvl w:ilvl="2">
      <w:start w:val="1"/>
      <w:numFmt w:val="decimal"/>
      <w:lvlText w:val="%1.%2.%3"/>
      <w:lvlJc w:val="left"/>
      <w:pPr>
        <w:tabs>
          <w:tab w:val="num" w:pos="1134"/>
        </w:tabs>
        <w:ind w:left="1134" w:hanging="567"/>
      </w:pPr>
      <w:rPr>
        <w:rFonts w:ascii="Times New Roman" w:hAnsi="Times New Roman" w:cs="Times New Roman" w:hint="default"/>
        <w:b w:val="0"/>
        <w:i w:val="0"/>
        <w:color w:val="auto"/>
        <w:sz w:val="22"/>
        <w:szCs w:val="22"/>
      </w:rPr>
    </w:lvl>
    <w:lvl w:ilvl="3">
      <w:start w:val="1"/>
      <w:numFmt w:val="lowerLetter"/>
      <w:lvlText w:val="%4)"/>
      <w:lvlJc w:val="left"/>
      <w:pPr>
        <w:tabs>
          <w:tab w:val="num" w:pos="1701"/>
        </w:tabs>
        <w:ind w:left="1701" w:hanging="567"/>
      </w:pPr>
      <w:rPr>
        <w:rFonts w:ascii="Times New Roman" w:hAnsi="Times New Roman" w:cs="Times New Roman" w:hint="default"/>
        <w:b w:val="0"/>
        <w:i w:val="0"/>
        <w:sz w:val="22"/>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23BA48BA"/>
    <w:multiLevelType w:val="hybridMultilevel"/>
    <w:tmpl w:val="69FED4C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nsid w:val="316A6DB3"/>
    <w:multiLevelType w:val="multilevel"/>
    <w:tmpl w:val="1A84A6B2"/>
    <w:lvl w:ilvl="0">
      <w:start w:val="1"/>
      <w:numFmt w:val="decimal"/>
      <w:lvlText w:val="%1."/>
      <w:lvlJc w:val="left"/>
      <w:pPr>
        <w:tabs>
          <w:tab w:val="num" w:pos="567"/>
        </w:tabs>
        <w:ind w:left="567" w:hanging="567"/>
      </w:pPr>
      <w:rPr>
        <w:rFonts w:ascii="CorpoS" w:hAnsi="CorpoS" w:hint="default"/>
        <w:b/>
        <w:i w:val="0"/>
        <w:sz w:val="24"/>
        <w:szCs w:val="24"/>
      </w:rPr>
    </w:lvl>
    <w:lvl w:ilvl="1">
      <w:start w:val="1"/>
      <w:numFmt w:val="decimal"/>
      <w:lvlText w:val="%1.%2"/>
      <w:lvlJc w:val="left"/>
      <w:pPr>
        <w:tabs>
          <w:tab w:val="num" w:pos="567"/>
        </w:tabs>
        <w:ind w:left="567" w:hanging="567"/>
      </w:pPr>
      <w:rPr>
        <w:rFonts w:ascii="CorpoS" w:hAnsi="CorpoS" w:hint="default"/>
        <w:b w:val="0"/>
        <w:i w:val="0"/>
        <w:color w:val="auto"/>
        <w:sz w:val="22"/>
        <w:szCs w:val="22"/>
      </w:rPr>
    </w:lvl>
    <w:lvl w:ilvl="2">
      <w:start w:val="1"/>
      <w:numFmt w:val="decimal"/>
      <w:lvlText w:val="%1.%2.%3"/>
      <w:lvlJc w:val="left"/>
      <w:pPr>
        <w:tabs>
          <w:tab w:val="num" w:pos="1134"/>
        </w:tabs>
        <w:ind w:left="1134" w:hanging="567"/>
      </w:pPr>
      <w:rPr>
        <w:rFonts w:ascii="Times New Roman" w:hAnsi="Times New Roman" w:cs="Times New Roman" w:hint="default"/>
        <w:b w:val="0"/>
        <w:i w:val="0"/>
        <w:color w:val="auto"/>
        <w:sz w:val="22"/>
        <w:szCs w:val="22"/>
      </w:rPr>
    </w:lvl>
    <w:lvl w:ilvl="3">
      <w:start w:val="1"/>
      <w:numFmt w:val="lowerLetter"/>
      <w:lvlText w:val="%4)"/>
      <w:lvlJc w:val="left"/>
      <w:pPr>
        <w:tabs>
          <w:tab w:val="num" w:pos="1701"/>
        </w:tabs>
        <w:ind w:left="1701" w:hanging="567"/>
      </w:pPr>
      <w:rPr>
        <w:rFonts w:ascii="CorpoS" w:hAnsi="CorpoS"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32C16642"/>
    <w:multiLevelType w:val="multilevel"/>
    <w:tmpl w:val="D13A4D18"/>
    <w:lvl w:ilvl="0">
      <w:start w:val="1"/>
      <w:numFmt w:val="decimal"/>
      <w:lvlText w:val="%1."/>
      <w:lvlJc w:val="left"/>
      <w:pPr>
        <w:tabs>
          <w:tab w:val="num" w:pos="567"/>
        </w:tabs>
        <w:ind w:left="567" w:hanging="567"/>
      </w:pPr>
      <w:rPr>
        <w:rFonts w:ascii="CorpoS" w:hAnsi="CorpoS" w:hint="default"/>
        <w:b/>
        <w:i w:val="0"/>
        <w:sz w:val="24"/>
        <w:szCs w:val="24"/>
      </w:rPr>
    </w:lvl>
    <w:lvl w:ilvl="1">
      <w:start w:val="1"/>
      <w:numFmt w:val="decimal"/>
      <w:lvlText w:val="%1.%2"/>
      <w:lvlJc w:val="left"/>
      <w:pPr>
        <w:tabs>
          <w:tab w:val="num" w:pos="567"/>
        </w:tabs>
        <w:ind w:left="567" w:hanging="567"/>
      </w:pPr>
      <w:rPr>
        <w:rFonts w:ascii="CorpoS" w:hAnsi="CorpoS" w:hint="default"/>
        <w:b w:val="0"/>
        <w:i w:val="0"/>
        <w:color w:val="auto"/>
        <w:sz w:val="24"/>
        <w:szCs w:val="24"/>
      </w:rPr>
    </w:lvl>
    <w:lvl w:ilvl="2">
      <w:start w:val="1"/>
      <w:numFmt w:val="decimal"/>
      <w:lvlText w:val="%1.%2.%3"/>
      <w:lvlJc w:val="left"/>
      <w:pPr>
        <w:tabs>
          <w:tab w:val="num" w:pos="1134"/>
        </w:tabs>
        <w:ind w:left="1134" w:hanging="567"/>
      </w:pPr>
      <w:rPr>
        <w:rFonts w:ascii="CorpoS" w:hAnsi="CorpoS" w:hint="default"/>
        <w:b w:val="0"/>
        <w:i w:val="0"/>
        <w:color w:val="auto"/>
        <w:sz w:val="24"/>
        <w:szCs w:val="24"/>
      </w:rPr>
    </w:lvl>
    <w:lvl w:ilvl="3">
      <w:start w:val="1"/>
      <w:numFmt w:val="lowerLetter"/>
      <w:lvlText w:val="%4)"/>
      <w:lvlJc w:val="left"/>
      <w:pPr>
        <w:tabs>
          <w:tab w:val="num" w:pos="1701"/>
        </w:tabs>
        <w:ind w:left="1701" w:hanging="567"/>
      </w:pPr>
      <w:rPr>
        <w:rFonts w:ascii="Times New Roman" w:hAnsi="Times New Roman" w:cs="Times New Roman" w:hint="default"/>
        <w:b w:val="0"/>
        <w:i w:val="0"/>
        <w:sz w:val="22"/>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34881110"/>
    <w:multiLevelType w:val="multilevel"/>
    <w:tmpl w:val="B3124CDC"/>
    <w:lvl w:ilvl="0">
      <w:start w:val="1"/>
      <w:numFmt w:val="decimal"/>
      <w:lvlText w:val="%1."/>
      <w:lvlJc w:val="left"/>
      <w:pPr>
        <w:tabs>
          <w:tab w:val="num" w:pos="780"/>
        </w:tabs>
        <w:ind w:left="780" w:hanging="360"/>
      </w:pPr>
    </w:lvl>
    <w:lvl w:ilvl="1">
      <w:start w:val="1"/>
      <w:numFmt w:val="lowerLetter"/>
      <w:pStyle w:val="Odstavec2"/>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10">
    <w:nsid w:val="36C72C80"/>
    <w:multiLevelType w:val="hybridMultilevel"/>
    <w:tmpl w:val="AFFC02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750384A"/>
    <w:multiLevelType w:val="hybridMultilevel"/>
    <w:tmpl w:val="B41E8B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CAD6FE7"/>
    <w:multiLevelType w:val="hybridMultilevel"/>
    <w:tmpl w:val="95EE57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nsid w:val="3FE61E90"/>
    <w:multiLevelType w:val="hybridMultilevel"/>
    <w:tmpl w:val="61F4625A"/>
    <w:lvl w:ilvl="0" w:tplc="922C3D06">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nsid w:val="406D6959"/>
    <w:multiLevelType w:val="multilevel"/>
    <w:tmpl w:val="1A84A6B2"/>
    <w:lvl w:ilvl="0">
      <w:start w:val="1"/>
      <w:numFmt w:val="decimal"/>
      <w:lvlText w:val="%1."/>
      <w:lvlJc w:val="left"/>
      <w:pPr>
        <w:tabs>
          <w:tab w:val="num" w:pos="567"/>
        </w:tabs>
        <w:ind w:left="567" w:hanging="567"/>
      </w:pPr>
      <w:rPr>
        <w:rFonts w:ascii="CorpoS" w:hAnsi="CorpoS" w:hint="default"/>
        <w:b/>
        <w:i w:val="0"/>
        <w:sz w:val="24"/>
        <w:szCs w:val="24"/>
      </w:rPr>
    </w:lvl>
    <w:lvl w:ilvl="1">
      <w:start w:val="1"/>
      <w:numFmt w:val="decimal"/>
      <w:lvlText w:val="%1.%2"/>
      <w:lvlJc w:val="left"/>
      <w:pPr>
        <w:tabs>
          <w:tab w:val="num" w:pos="567"/>
        </w:tabs>
        <w:ind w:left="567" w:hanging="567"/>
      </w:pPr>
      <w:rPr>
        <w:rFonts w:ascii="CorpoS" w:hAnsi="CorpoS" w:hint="default"/>
        <w:b w:val="0"/>
        <w:i w:val="0"/>
        <w:color w:val="auto"/>
        <w:sz w:val="22"/>
        <w:szCs w:val="22"/>
      </w:rPr>
    </w:lvl>
    <w:lvl w:ilvl="2">
      <w:start w:val="1"/>
      <w:numFmt w:val="decimal"/>
      <w:lvlText w:val="%1.%2.%3"/>
      <w:lvlJc w:val="left"/>
      <w:pPr>
        <w:tabs>
          <w:tab w:val="num" w:pos="1134"/>
        </w:tabs>
        <w:ind w:left="1134" w:hanging="567"/>
      </w:pPr>
      <w:rPr>
        <w:rFonts w:ascii="Times New Roman" w:hAnsi="Times New Roman" w:cs="Times New Roman" w:hint="default"/>
        <w:b w:val="0"/>
        <w:i w:val="0"/>
        <w:color w:val="auto"/>
        <w:sz w:val="22"/>
        <w:szCs w:val="22"/>
      </w:rPr>
    </w:lvl>
    <w:lvl w:ilvl="3">
      <w:start w:val="1"/>
      <w:numFmt w:val="lowerLetter"/>
      <w:lvlText w:val="%4)"/>
      <w:lvlJc w:val="left"/>
      <w:pPr>
        <w:tabs>
          <w:tab w:val="num" w:pos="1701"/>
        </w:tabs>
        <w:ind w:left="1701" w:hanging="567"/>
      </w:pPr>
      <w:rPr>
        <w:rFonts w:ascii="CorpoS" w:hAnsi="CorpoS"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43770056"/>
    <w:multiLevelType w:val="hybridMultilevel"/>
    <w:tmpl w:val="3B3604F2"/>
    <w:lvl w:ilvl="0" w:tplc="04050001">
      <w:start w:val="1"/>
      <w:numFmt w:val="bullet"/>
      <w:lvlText w:val=""/>
      <w:lvlJc w:val="left"/>
      <w:pPr>
        <w:tabs>
          <w:tab w:val="num" w:pos="1100"/>
        </w:tabs>
        <w:ind w:left="1100" w:hanging="360"/>
      </w:pPr>
      <w:rPr>
        <w:rFonts w:ascii="Symbol" w:hAnsi="Symbol" w:hint="default"/>
      </w:rPr>
    </w:lvl>
    <w:lvl w:ilvl="1" w:tplc="04050003" w:tentative="1">
      <w:start w:val="1"/>
      <w:numFmt w:val="bullet"/>
      <w:lvlText w:val="o"/>
      <w:lvlJc w:val="left"/>
      <w:pPr>
        <w:tabs>
          <w:tab w:val="num" w:pos="1820"/>
        </w:tabs>
        <w:ind w:left="1820" w:hanging="360"/>
      </w:pPr>
      <w:rPr>
        <w:rFonts w:ascii="Courier New" w:hAnsi="Courier New" w:hint="default"/>
      </w:rPr>
    </w:lvl>
    <w:lvl w:ilvl="2" w:tplc="04050005" w:tentative="1">
      <w:start w:val="1"/>
      <w:numFmt w:val="bullet"/>
      <w:lvlText w:val=""/>
      <w:lvlJc w:val="left"/>
      <w:pPr>
        <w:tabs>
          <w:tab w:val="num" w:pos="2540"/>
        </w:tabs>
        <w:ind w:left="2540" w:hanging="360"/>
      </w:pPr>
      <w:rPr>
        <w:rFonts w:ascii="Wingdings" w:hAnsi="Wingdings" w:hint="default"/>
      </w:rPr>
    </w:lvl>
    <w:lvl w:ilvl="3" w:tplc="04050001" w:tentative="1">
      <w:start w:val="1"/>
      <w:numFmt w:val="bullet"/>
      <w:lvlText w:val=""/>
      <w:lvlJc w:val="left"/>
      <w:pPr>
        <w:tabs>
          <w:tab w:val="num" w:pos="3260"/>
        </w:tabs>
        <w:ind w:left="3260" w:hanging="360"/>
      </w:pPr>
      <w:rPr>
        <w:rFonts w:ascii="Symbol" w:hAnsi="Symbol" w:hint="default"/>
      </w:rPr>
    </w:lvl>
    <w:lvl w:ilvl="4" w:tplc="04050003" w:tentative="1">
      <w:start w:val="1"/>
      <w:numFmt w:val="bullet"/>
      <w:lvlText w:val="o"/>
      <w:lvlJc w:val="left"/>
      <w:pPr>
        <w:tabs>
          <w:tab w:val="num" w:pos="3980"/>
        </w:tabs>
        <w:ind w:left="3980" w:hanging="360"/>
      </w:pPr>
      <w:rPr>
        <w:rFonts w:ascii="Courier New" w:hAnsi="Courier New" w:hint="default"/>
      </w:rPr>
    </w:lvl>
    <w:lvl w:ilvl="5" w:tplc="04050005" w:tentative="1">
      <w:start w:val="1"/>
      <w:numFmt w:val="bullet"/>
      <w:lvlText w:val=""/>
      <w:lvlJc w:val="left"/>
      <w:pPr>
        <w:tabs>
          <w:tab w:val="num" w:pos="4700"/>
        </w:tabs>
        <w:ind w:left="4700" w:hanging="360"/>
      </w:pPr>
      <w:rPr>
        <w:rFonts w:ascii="Wingdings" w:hAnsi="Wingdings" w:hint="default"/>
      </w:rPr>
    </w:lvl>
    <w:lvl w:ilvl="6" w:tplc="04050001" w:tentative="1">
      <w:start w:val="1"/>
      <w:numFmt w:val="bullet"/>
      <w:lvlText w:val=""/>
      <w:lvlJc w:val="left"/>
      <w:pPr>
        <w:tabs>
          <w:tab w:val="num" w:pos="5420"/>
        </w:tabs>
        <w:ind w:left="5420" w:hanging="360"/>
      </w:pPr>
      <w:rPr>
        <w:rFonts w:ascii="Symbol" w:hAnsi="Symbol" w:hint="default"/>
      </w:rPr>
    </w:lvl>
    <w:lvl w:ilvl="7" w:tplc="04050003" w:tentative="1">
      <w:start w:val="1"/>
      <w:numFmt w:val="bullet"/>
      <w:lvlText w:val="o"/>
      <w:lvlJc w:val="left"/>
      <w:pPr>
        <w:tabs>
          <w:tab w:val="num" w:pos="6140"/>
        </w:tabs>
        <w:ind w:left="6140" w:hanging="360"/>
      </w:pPr>
      <w:rPr>
        <w:rFonts w:ascii="Courier New" w:hAnsi="Courier New" w:hint="default"/>
      </w:rPr>
    </w:lvl>
    <w:lvl w:ilvl="8" w:tplc="04050005" w:tentative="1">
      <w:start w:val="1"/>
      <w:numFmt w:val="bullet"/>
      <w:lvlText w:val=""/>
      <w:lvlJc w:val="left"/>
      <w:pPr>
        <w:tabs>
          <w:tab w:val="num" w:pos="6860"/>
        </w:tabs>
        <w:ind w:left="6860" w:hanging="360"/>
      </w:pPr>
      <w:rPr>
        <w:rFonts w:ascii="Wingdings" w:hAnsi="Wingdings" w:hint="default"/>
      </w:rPr>
    </w:lvl>
  </w:abstractNum>
  <w:abstractNum w:abstractNumId="16">
    <w:nsid w:val="48163A66"/>
    <w:multiLevelType w:val="multilevel"/>
    <w:tmpl w:val="1A84A6B2"/>
    <w:lvl w:ilvl="0">
      <w:start w:val="1"/>
      <w:numFmt w:val="decimal"/>
      <w:lvlText w:val="%1."/>
      <w:lvlJc w:val="left"/>
      <w:pPr>
        <w:tabs>
          <w:tab w:val="num" w:pos="567"/>
        </w:tabs>
        <w:ind w:left="567" w:hanging="567"/>
      </w:pPr>
      <w:rPr>
        <w:rFonts w:ascii="CorpoS" w:hAnsi="CorpoS" w:hint="default"/>
        <w:b/>
        <w:i w:val="0"/>
        <w:sz w:val="24"/>
        <w:szCs w:val="24"/>
      </w:rPr>
    </w:lvl>
    <w:lvl w:ilvl="1">
      <w:start w:val="1"/>
      <w:numFmt w:val="decimal"/>
      <w:lvlText w:val="%1.%2"/>
      <w:lvlJc w:val="left"/>
      <w:pPr>
        <w:tabs>
          <w:tab w:val="num" w:pos="567"/>
        </w:tabs>
        <w:ind w:left="567" w:hanging="567"/>
      </w:pPr>
      <w:rPr>
        <w:rFonts w:ascii="CorpoS" w:hAnsi="CorpoS" w:hint="default"/>
        <w:b w:val="0"/>
        <w:i w:val="0"/>
        <w:color w:val="auto"/>
        <w:sz w:val="22"/>
        <w:szCs w:val="22"/>
      </w:rPr>
    </w:lvl>
    <w:lvl w:ilvl="2">
      <w:start w:val="1"/>
      <w:numFmt w:val="decimal"/>
      <w:lvlText w:val="%1.%2.%3"/>
      <w:lvlJc w:val="left"/>
      <w:pPr>
        <w:tabs>
          <w:tab w:val="num" w:pos="1134"/>
        </w:tabs>
        <w:ind w:left="1134" w:hanging="567"/>
      </w:pPr>
      <w:rPr>
        <w:rFonts w:ascii="Times New Roman" w:hAnsi="Times New Roman" w:cs="Times New Roman" w:hint="default"/>
        <w:b w:val="0"/>
        <w:i w:val="0"/>
        <w:color w:val="auto"/>
        <w:sz w:val="22"/>
        <w:szCs w:val="22"/>
      </w:rPr>
    </w:lvl>
    <w:lvl w:ilvl="3">
      <w:start w:val="1"/>
      <w:numFmt w:val="lowerLetter"/>
      <w:lvlText w:val="%4)"/>
      <w:lvlJc w:val="left"/>
      <w:pPr>
        <w:tabs>
          <w:tab w:val="num" w:pos="1701"/>
        </w:tabs>
        <w:ind w:left="1701" w:hanging="567"/>
      </w:pPr>
      <w:rPr>
        <w:rFonts w:ascii="CorpoS" w:hAnsi="CorpoS"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483C676A"/>
    <w:multiLevelType w:val="hybridMultilevel"/>
    <w:tmpl w:val="48A8E508"/>
    <w:lvl w:ilvl="0" w:tplc="0405000F">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8">
    <w:nsid w:val="4A4040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CD136E2"/>
    <w:multiLevelType w:val="hybridMultilevel"/>
    <w:tmpl w:val="8A78A1C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nsid w:val="582141D0"/>
    <w:multiLevelType w:val="hybridMultilevel"/>
    <w:tmpl w:val="EA0EC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B3C636F"/>
    <w:multiLevelType w:val="multilevel"/>
    <w:tmpl w:val="1674E4CA"/>
    <w:lvl w:ilvl="0">
      <w:start w:val="1"/>
      <w:numFmt w:val="decimal"/>
      <w:pStyle w:val="Styl2"/>
      <w:lvlText w:val="%1."/>
      <w:lvlJc w:val="left"/>
      <w:pPr>
        <w:tabs>
          <w:tab w:val="num" w:pos="432"/>
        </w:tabs>
        <w:ind w:left="792" w:hanging="792"/>
      </w:pPr>
    </w:lvl>
    <w:lvl w:ilvl="1">
      <w:start w:val="1"/>
      <w:numFmt w:val="decimal"/>
      <w:pStyle w:val="Styl3"/>
      <w:lvlText w:val="%1.%2."/>
      <w:lvlJc w:val="left"/>
      <w:pPr>
        <w:tabs>
          <w:tab w:val="num" w:pos="360"/>
        </w:tabs>
        <w:ind w:left="360" w:hanging="331"/>
      </w:pPr>
      <w:rPr>
        <w:rFonts w:ascii="Times New Roman" w:hAnsi="Times New Roman" w:cs="Times New Roman" w:hint="default"/>
        <w:b/>
        <w:i w:val="0"/>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667025BF"/>
    <w:multiLevelType w:val="hybridMultilevel"/>
    <w:tmpl w:val="783036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7AA9778E"/>
    <w:multiLevelType w:val="multilevel"/>
    <w:tmpl w:val="15B2C74C"/>
    <w:lvl w:ilvl="0">
      <w:start w:val="1"/>
      <w:numFmt w:val="decimal"/>
      <w:pStyle w:val="lnek"/>
      <w:lvlText w:val="%1."/>
      <w:lvlJc w:val="left"/>
      <w:pPr>
        <w:tabs>
          <w:tab w:val="num" w:pos="432"/>
        </w:tabs>
        <w:ind w:left="432" w:hanging="432"/>
      </w:pPr>
      <w:rPr>
        <w:rFonts w:hint="default"/>
        <w:b/>
        <w:i w:val="0"/>
        <w:caps/>
        <w:color w:val="auto"/>
        <w:sz w:val="20"/>
        <w:szCs w:val="20"/>
      </w:rPr>
    </w:lvl>
    <w:lvl w:ilvl="1">
      <w:start w:val="1"/>
      <w:numFmt w:val="decimal"/>
      <w:lvlText w:val="%1.%2"/>
      <w:lvlJc w:val="left"/>
      <w:pPr>
        <w:tabs>
          <w:tab w:val="num" w:pos="624"/>
        </w:tabs>
        <w:ind w:left="624" w:hanging="624"/>
      </w:pPr>
      <w:rPr>
        <w:rFonts w:ascii="Times New Roman" w:hAnsi="Times New Roman" w:hint="default"/>
        <w:b w:val="0"/>
        <w:i w:val="0"/>
        <w:iCs w:val="0"/>
        <w:caps w:val="0"/>
        <w:strike w:val="0"/>
        <w:dstrike w:val="0"/>
        <w:vanish w:val="0"/>
        <w:color w:val="auto"/>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7BFC4B50"/>
    <w:multiLevelType w:val="multilevel"/>
    <w:tmpl w:val="1A84A6B2"/>
    <w:lvl w:ilvl="0">
      <w:start w:val="1"/>
      <w:numFmt w:val="decimal"/>
      <w:lvlText w:val="%1."/>
      <w:lvlJc w:val="left"/>
      <w:pPr>
        <w:tabs>
          <w:tab w:val="num" w:pos="567"/>
        </w:tabs>
        <w:ind w:left="567" w:hanging="567"/>
      </w:pPr>
      <w:rPr>
        <w:rFonts w:ascii="CorpoS" w:hAnsi="CorpoS" w:hint="default"/>
        <w:b/>
        <w:i w:val="0"/>
        <w:sz w:val="24"/>
        <w:szCs w:val="24"/>
      </w:rPr>
    </w:lvl>
    <w:lvl w:ilvl="1">
      <w:start w:val="1"/>
      <w:numFmt w:val="decimal"/>
      <w:lvlText w:val="%1.%2"/>
      <w:lvlJc w:val="left"/>
      <w:pPr>
        <w:tabs>
          <w:tab w:val="num" w:pos="567"/>
        </w:tabs>
        <w:ind w:left="567" w:hanging="567"/>
      </w:pPr>
      <w:rPr>
        <w:rFonts w:ascii="CorpoS" w:hAnsi="CorpoS" w:hint="default"/>
        <w:b w:val="0"/>
        <w:i w:val="0"/>
        <w:color w:val="auto"/>
        <w:sz w:val="22"/>
        <w:szCs w:val="22"/>
      </w:rPr>
    </w:lvl>
    <w:lvl w:ilvl="2">
      <w:start w:val="1"/>
      <w:numFmt w:val="decimal"/>
      <w:lvlText w:val="%1.%2.%3"/>
      <w:lvlJc w:val="left"/>
      <w:pPr>
        <w:tabs>
          <w:tab w:val="num" w:pos="1134"/>
        </w:tabs>
        <w:ind w:left="1134" w:hanging="567"/>
      </w:pPr>
      <w:rPr>
        <w:rFonts w:ascii="Times New Roman" w:hAnsi="Times New Roman" w:cs="Times New Roman" w:hint="default"/>
        <w:b w:val="0"/>
        <w:i w:val="0"/>
        <w:color w:val="auto"/>
        <w:sz w:val="22"/>
        <w:szCs w:val="22"/>
      </w:rPr>
    </w:lvl>
    <w:lvl w:ilvl="3">
      <w:start w:val="1"/>
      <w:numFmt w:val="lowerLetter"/>
      <w:lvlText w:val="%4)"/>
      <w:lvlJc w:val="left"/>
      <w:pPr>
        <w:tabs>
          <w:tab w:val="num" w:pos="1701"/>
        </w:tabs>
        <w:ind w:left="1701" w:hanging="567"/>
      </w:pPr>
      <w:rPr>
        <w:rFonts w:ascii="CorpoS" w:hAnsi="CorpoS"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7CF52192"/>
    <w:multiLevelType w:val="multilevel"/>
    <w:tmpl w:val="1A84A6B2"/>
    <w:lvl w:ilvl="0">
      <w:start w:val="1"/>
      <w:numFmt w:val="decimal"/>
      <w:lvlText w:val="%1."/>
      <w:lvlJc w:val="left"/>
      <w:pPr>
        <w:tabs>
          <w:tab w:val="num" w:pos="567"/>
        </w:tabs>
        <w:ind w:left="567" w:hanging="567"/>
      </w:pPr>
      <w:rPr>
        <w:rFonts w:ascii="CorpoS" w:hAnsi="CorpoS" w:hint="default"/>
        <w:b/>
        <w:i w:val="0"/>
        <w:sz w:val="24"/>
        <w:szCs w:val="24"/>
      </w:rPr>
    </w:lvl>
    <w:lvl w:ilvl="1">
      <w:start w:val="1"/>
      <w:numFmt w:val="decimal"/>
      <w:lvlText w:val="%1.%2"/>
      <w:lvlJc w:val="left"/>
      <w:pPr>
        <w:tabs>
          <w:tab w:val="num" w:pos="567"/>
        </w:tabs>
        <w:ind w:left="567" w:hanging="567"/>
      </w:pPr>
      <w:rPr>
        <w:rFonts w:ascii="CorpoS" w:hAnsi="CorpoS" w:hint="default"/>
        <w:b w:val="0"/>
        <w:i w:val="0"/>
        <w:color w:val="auto"/>
        <w:sz w:val="22"/>
        <w:szCs w:val="22"/>
      </w:rPr>
    </w:lvl>
    <w:lvl w:ilvl="2">
      <w:start w:val="1"/>
      <w:numFmt w:val="decimal"/>
      <w:lvlText w:val="%1.%2.%3"/>
      <w:lvlJc w:val="left"/>
      <w:pPr>
        <w:tabs>
          <w:tab w:val="num" w:pos="1134"/>
        </w:tabs>
        <w:ind w:left="1134" w:hanging="567"/>
      </w:pPr>
      <w:rPr>
        <w:rFonts w:ascii="Times New Roman" w:hAnsi="Times New Roman" w:cs="Times New Roman" w:hint="default"/>
        <w:b w:val="0"/>
        <w:i w:val="0"/>
        <w:color w:val="auto"/>
        <w:sz w:val="22"/>
        <w:szCs w:val="22"/>
      </w:rPr>
    </w:lvl>
    <w:lvl w:ilvl="3">
      <w:start w:val="1"/>
      <w:numFmt w:val="lowerLetter"/>
      <w:lvlText w:val="%4)"/>
      <w:lvlJc w:val="left"/>
      <w:pPr>
        <w:tabs>
          <w:tab w:val="num" w:pos="1701"/>
        </w:tabs>
        <w:ind w:left="1701" w:hanging="567"/>
      </w:pPr>
      <w:rPr>
        <w:rFonts w:ascii="CorpoS" w:hAnsi="CorpoS"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7E263C0B"/>
    <w:multiLevelType w:val="hybridMultilevel"/>
    <w:tmpl w:val="12A2180C"/>
    <w:lvl w:ilvl="0" w:tplc="5AE44A48">
      <w:numFmt w:val="bullet"/>
      <w:lvlText w:val="-"/>
      <w:lvlJc w:val="left"/>
      <w:pPr>
        <w:ind w:left="927" w:hanging="360"/>
      </w:pPr>
      <w:rPr>
        <w:rFonts w:ascii="Times New Roman" w:eastAsia="Times New Roman" w:hAnsi="Times New Roman"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7">
    <w:nsid w:val="7FEA13DF"/>
    <w:multiLevelType w:val="multilevel"/>
    <w:tmpl w:val="1A84A6B2"/>
    <w:lvl w:ilvl="0">
      <w:start w:val="1"/>
      <w:numFmt w:val="decimal"/>
      <w:lvlText w:val="%1."/>
      <w:lvlJc w:val="left"/>
      <w:pPr>
        <w:tabs>
          <w:tab w:val="num" w:pos="567"/>
        </w:tabs>
        <w:ind w:left="567" w:hanging="567"/>
      </w:pPr>
      <w:rPr>
        <w:rFonts w:ascii="CorpoS" w:hAnsi="CorpoS" w:hint="default"/>
        <w:b/>
        <w:i w:val="0"/>
        <w:sz w:val="24"/>
        <w:szCs w:val="24"/>
      </w:rPr>
    </w:lvl>
    <w:lvl w:ilvl="1">
      <w:start w:val="1"/>
      <w:numFmt w:val="decimal"/>
      <w:lvlText w:val="%1.%2"/>
      <w:lvlJc w:val="left"/>
      <w:pPr>
        <w:tabs>
          <w:tab w:val="num" w:pos="567"/>
        </w:tabs>
        <w:ind w:left="567" w:hanging="567"/>
      </w:pPr>
      <w:rPr>
        <w:rFonts w:ascii="CorpoS" w:hAnsi="CorpoS" w:hint="default"/>
        <w:b w:val="0"/>
        <w:i w:val="0"/>
        <w:color w:val="auto"/>
        <w:sz w:val="22"/>
        <w:szCs w:val="22"/>
      </w:rPr>
    </w:lvl>
    <w:lvl w:ilvl="2">
      <w:start w:val="1"/>
      <w:numFmt w:val="decimal"/>
      <w:lvlText w:val="%1.%2.%3"/>
      <w:lvlJc w:val="left"/>
      <w:pPr>
        <w:tabs>
          <w:tab w:val="num" w:pos="1134"/>
        </w:tabs>
        <w:ind w:left="1134" w:hanging="567"/>
      </w:pPr>
      <w:rPr>
        <w:rFonts w:ascii="Times New Roman" w:hAnsi="Times New Roman" w:cs="Times New Roman" w:hint="default"/>
        <w:b w:val="0"/>
        <w:i w:val="0"/>
        <w:color w:val="auto"/>
        <w:sz w:val="22"/>
        <w:szCs w:val="22"/>
      </w:rPr>
    </w:lvl>
    <w:lvl w:ilvl="3">
      <w:start w:val="1"/>
      <w:numFmt w:val="lowerLetter"/>
      <w:lvlText w:val="%4)"/>
      <w:lvlJc w:val="left"/>
      <w:pPr>
        <w:tabs>
          <w:tab w:val="num" w:pos="1701"/>
        </w:tabs>
        <w:ind w:left="1701" w:hanging="567"/>
      </w:pPr>
      <w:rPr>
        <w:rFonts w:ascii="CorpoS" w:hAnsi="CorpoS"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3"/>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0"/>
  </w:num>
  <w:num w:numId="5">
    <w:abstractNumId w:val="8"/>
  </w:num>
  <w:num w:numId="6">
    <w:abstractNumId w:val="7"/>
  </w:num>
  <w:num w:numId="7">
    <w:abstractNumId w:val="15"/>
  </w:num>
  <w:num w:numId="8">
    <w:abstractNumId w:val="2"/>
  </w:num>
  <w:num w:numId="9">
    <w:abstractNumId w:val="24"/>
  </w:num>
  <w:num w:numId="10">
    <w:abstractNumId w:val="16"/>
  </w:num>
  <w:num w:numId="11">
    <w:abstractNumId w:val="4"/>
  </w:num>
  <w:num w:numId="12">
    <w:abstractNumId w:val="18"/>
  </w:num>
  <w:num w:numId="13">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9"/>
  </w:num>
  <w:num w:numId="16">
    <w:abstractNumId w:val="5"/>
  </w:num>
  <w:num w:numId="17">
    <w:abstractNumId w:val="6"/>
  </w:num>
  <w:num w:numId="18">
    <w:abstractNumId w:val="13"/>
  </w:num>
  <w:num w:numId="19">
    <w:abstractNumId w:val="26"/>
  </w:num>
  <w:num w:numId="20">
    <w:abstractNumId w:val="20"/>
  </w:num>
  <w:num w:numId="21">
    <w:abstractNumId w:val="17"/>
  </w:num>
  <w:num w:numId="22">
    <w:abstractNumId w:val="3"/>
  </w:num>
  <w:num w:numId="23">
    <w:abstractNumId w:val="25"/>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4"/>
  </w:num>
  <w:num w:numId="27">
    <w:abstractNumId w:val="27"/>
  </w:num>
  <w:num w:numId="28">
    <w:abstractNumId w:val="12"/>
  </w:num>
  <w:num w:numId="29">
    <w:abstractNumId w:val="10"/>
  </w:num>
  <w:num w:numId="30">
    <w:abstractNumId w:val="22"/>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5E4"/>
    <w:rsid w:val="000044C5"/>
    <w:rsid w:val="000120AF"/>
    <w:rsid w:val="00014F5B"/>
    <w:rsid w:val="00015E0E"/>
    <w:rsid w:val="00022AA0"/>
    <w:rsid w:val="000442B1"/>
    <w:rsid w:val="0004691A"/>
    <w:rsid w:val="00050A3C"/>
    <w:rsid w:val="0005504C"/>
    <w:rsid w:val="000576BD"/>
    <w:rsid w:val="000625E4"/>
    <w:rsid w:val="00062789"/>
    <w:rsid w:val="00067782"/>
    <w:rsid w:val="00076B15"/>
    <w:rsid w:val="0008120E"/>
    <w:rsid w:val="00087781"/>
    <w:rsid w:val="00087DF8"/>
    <w:rsid w:val="00092B3D"/>
    <w:rsid w:val="000A3345"/>
    <w:rsid w:val="000A3FC0"/>
    <w:rsid w:val="000B7D1A"/>
    <w:rsid w:val="000C2F09"/>
    <w:rsid w:val="000C5F3A"/>
    <w:rsid w:val="000C6997"/>
    <w:rsid w:val="000D0E94"/>
    <w:rsid w:val="000E07CC"/>
    <w:rsid w:val="000E1A62"/>
    <w:rsid w:val="000E3357"/>
    <w:rsid w:val="000E53DE"/>
    <w:rsid w:val="000E6CA0"/>
    <w:rsid w:val="000F0EF5"/>
    <w:rsid w:val="000F4FBC"/>
    <w:rsid w:val="001006D8"/>
    <w:rsid w:val="00100E7F"/>
    <w:rsid w:val="00101210"/>
    <w:rsid w:val="00104205"/>
    <w:rsid w:val="00106E9F"/>
    <w:rsid w:val="001136AE"/>
    <w:rsid w:val="001138FC"/>
    <w:rsid w:val="001150B5"/>
    <w:rsid w:val="00120704"/>
    <w:rsid w:val="00120E3A"/>
    <w:rsid w:val="00132702"/>
    <w:rsid w:val="00134E7F"/>
    <w:rsid w:val="00134EE5"/>
    <w:rsid w:val="00136528"/>
    <w:rsid w:val="0014741C"/>
    <w:rsid w:val="001476AF"/>
    <w:rsid w:val="00153A46"/>
    <w:rsid w:val="001558F4"/>
    <w:rsid w:val="001600A0"/>
    <w:rsid w:val="00162FF6"/>
    <w:rsid w:val="001630CD"/>
    <w:rsid w:val="0016469F"/>
    <w:rsid w:val="00172628"/>
    <w:rsid w:val="00176D19"/>
    <w:rsid w:val="00180948"/>
    <w:rsid w:val="001809D2"/>
    <w:rsid w:val="00182963"/>
    <w:rsid w:val="001A2850"/>
    <w:rsid w:val="001A3EB3"/>
    <w:rsid w:val="001B349F"/>
    <w:rsid w:val="001C2ED6"/>
    <w:rsid w:val="001C3928"/>
    <w:rsid w:val="001C5986"/>
    <w:rsid w:val="001C7AAD"/>
    <w:rsid w:val="001D0D34"/>
    <w:rsid w:val="001E0AAC"/>
    <w:rsid w:val="001E66BF"/>
    <w:rsid w:val="001E7E5D"/>
    <w:rsid w:val="001F6661"/>
    <w:rsid w:val="00207BEE"/>
    <w:rsid w:val="00220C46"/>
    <w:rsid w:val="0022236A"/>
    <w:rsid w:val="002329D4"/>
    <w:rsid w:val="002528F5"/>
    <w:rsid w:val="00254F19"/>
    <w:rsid w:val="00263111"/>
    <w:rsid w:val="00267971"/>
    <w:rsid w:val="00270893"/>
    <w:rsid w:val="0027419B"/>
    <w:rsid w:val="0028645C"/>
    <w:rsid w:val="0029026F"/>
    <w:rsid w:val="002A15BE"/>
    <w:rsid w:val="002A239A"/>
    <w:rsid w:val="002A2732"/>
    <w:rsid w:val="002B31B0"/>
    <w:rsid w:val="002C0034"/>
    <w:rsid w:val="002C737E"/>
    <w:rsid w:val="002D2B03"/>
    <w:rsid w:val="002D2FF6"/>
    <w:rsid w:val="002D7C64"/>
    <w:rsid w:val="002E375B"/>
    <w:rsid w:val="002F61A5"/>
    <w:rsid w:val="00300BAE"/>
    <w:rsid w:val="00303418"/>
    <w:rsid w:val="00305945"/>
    <w:rsid w:val="003107C2"/>
    <w:rsid w:val="0032476C"/>
    <w:rsid w:val="003254C5"/>
    <w:rsid w:val="0032732D"/>
    <w:rsid w:val="0033440E"/>
    <w:rsid w:val="003407A5"/>
    <w:rsid w:val="00344A9D"/>
    <w:rsid w:val="00357E86"/>
    <w:rsid w:val="00365170"/>
    <w:rsid w:val="00373208"/>
    <w:rsid w:val="003745DD"/>
    <w:rsid w:val="00375D77"/>
    <w:rsid w:val="00386362"/>
    <w:rsid w:val="003932A4"/>
    <w:rsid w:val="00396538"/>
    <w:rsid w:val="0039677C"/>
    <w:rsid w:val="003A0CB8"/>
    <w:rsid w:val="003A7E0F"/>
    <w:rsid w:val="003B45A1"/>
    <w:rsid w:val="003B7BA4"/>
    <w:rsid w:val="003C77FD"/>
    <w:rsid w:val="003C7E28"/>
    <w:rsid w:val="003D2396"/>
    <w:rsid w:val="003D4DD2"/>
    <w:rsid w:val="003D799E"/>
    <w:rsid w:val="003E610D"/>
    <w:rsid w:val="0040370B"/>
    <w:rsid w:val="00410E38"/>
    <w:rsid w:val="004118BA"/>
    <w:rsid w:val="0041687F"/>
    <w:rsid w:val="00422675"/>
    <w:rsid w:val="00423996"/>
    <w:rsid w:val="00431037"/>
    <w:rsid w:val="00434D11"/>
    <w:rsid w:val="004370BD"/>
    <w:rsid w:val="00442396"/>
    <w:rsid w:val="004528B7"/>
    <w:rsid w:val="00453440"/>
    <w:rsid w:val="00456778"/>
    <w:rsid w:val="00457A34"/>
    <w:rsid w:val="00457B82"/>
    <w:rsid w:val="004627ED"/>
    <w:rsid w:val="00463445"/>
    <w:rsid w:val="00465C05"/>
    <w:rsid w:val="00470CF7"/>
    <w:rsid w:val="00475018"/>
    <w:rsid w:val="00481C2F"/>
    <w:rsid w:val="004934F7"/>
    <w:rsid w:val="004A10A0"/>
    <w:rsid w:val="004A2FEF"/>
    <w:rsid w:val="004A322B"/>
    <w:rsid w:val="004A3F86"/>
    <w:rsid w:val="004B71EC"/>
    <w:rsid w:val="004D03BA"/>
    <w:rsid w:val="004D1D8A"/>
    <w:rsid w:val="004D3D54"/>
    <w:rsid w:val="004D6579"/>
    <w:rsid w:val="004D7429"/>
    <w:rsid w:val="004E4F5F"/>
    <w:rsid w:val="004F3590"/>
    <w:rsid w:val="00500885"/>
    <w:rsid w:val="00504B0D"/>
    <w:rsid w:val="00505E7E"/>
    <w:rsid w:val="00512506"/>
    <w:rsid w:val="00516177"/>
    <w:rsid w:val="00516AF6"/>
    <w:rsid w:val="00522589"/>
    <w:rsid w:val="00525CF7"/>
    <w:rsid w:val="00531BE2"/>
    <w:rsid w:val="00532CA5"/>
    <w:rsid w:val="00543BC2"/>
    <w:rsid w:val="00543EE3"/>
    <w:rsid w:val="00554A20"/>
    <w:rsid w:val="00560A52"/>
    <w:rsid w:val="00566453"/>
    <w:rsid w:val="00577328"/>
    <w:rsid w:val="005800EA"/>
    <w:rsid w:val="00584978"/>
    <w:rsid w:val="005852CA"/>
    <w:rsid w:val="00591CFB"/>
    <w:rsid w:val="00591E42"/>
    <w:rsid w:val="00594E1A"/>
    <w:rsid w:val="00596FF0"/>
    <w:rsid w:val="005A266A"/>
    <w:rsid w:val="005A5B4F"/>
    <w:rsid w:val="005A6778"/>
    <w:rsid w:val="005B0214"/>
    <w:rsid w:val="005B6631"/>
    <w:rsid w:val="005C0C64"/>
    <w:rsid w:val="005C2F5A"/>
    <w:rsid w:val="005C46DF"/>
    <w:rsid w:val="005C634D"/>
    <w:rsid w:val="005C684F"/>
    <w:rsid w:val="005C6FA9"/>
    <w:rsid w:val="005D6395"/>
    <w:rsid w:val="005D70E9"/>
    <w:rsid w:val="005E1527"/>
    <w:rsid w:val="005E1819"/>
    <w:rsid w:val="005E399F"/>
    <w:rsid w:val="005E543D"/>
    <w:rsid w:val="005F124B"/>
    <w:rsid w:val="005F13ED"/>
    <w:rsid w:val="005F1764"/>
    <w:rsid w:val="00604CC6"/>
    <w:rsid w:val="00605DDC"/>
    <w:rsid w:val="00605E6F"/>
    <w:rsid w:val="006062AE"/>
    <w:rsid w:val="00611F7D"/>
    <w:rsid w:val="00616DE9"/>
    <w:rsid w:val="00617B68"/>
    <w:rsid w:val="006228A4"/>
    <w:rsid w:val="00627725"/>
    <w:rsid w:val="00641624"/>
    <w:rsid w:val="0064276B"/>
    <w:rsid w:val="006477D0"/>
    <w:rsid w:val="006508AF"/>
    <w:rsid w:val="0065239A"/>
    <w:rsid w:val="006542D9"/>
    <w:rsid w:val="0066057E"/>
    <w:rsid w:val="00664656"/>
    <w:rsid w:val="00672316"/>
    <w:rsid w:val="006810B1"/>
    <w:rsid w:val="00682941"/>
    <w:rsid w:val="00690193"/>
    <w:rsid w:val="0069404E"/>
    <w:rsid w:val="0069596C"/>
    <w:rsid w:val="006A0FD6"/>
    <w:rsid w:val="006A3C05"/>
    <w:rsid w:val="006A70F2"/>
    <w:rsid w:val="006A76E8"/>
    <w:rsid w:val="006B02CA"/>
    <w:rsid w:val="006B2114"/>
    <w:rsid w:val="006B3227"/>
    <w:rsid w:val="006B5430"/>
    <w:rsid w:val="006B7D76"/>
    <w:rsid w:val="006C0CA8"/>
    <w:rsid w:val="006C0F7C"/>
    <w:rsid w:val="006C3A00"/>
    <w:rsid w:val="006C6A7C"/>
    <w:rsid w:val="006D5B5E"/>
    <w:rsid w:val="006D7709"/>
    <w:rsid w:val="006D7E87"/>
    <w:rsid w:val="006E04FE"/>
    <w:rsid w:val="006E7350"/>
    <w:rsid w:val="006F4A8A"/>
    <w:rsid w:val="00705BF1"/>
    <w:rsid w:val="007061E5"/>
    <w:rsid w:val="0070670F"/>
    <w:rsid w:val="00710AB5"/>
    <w:rsid w:val="00721403"/>
    <w:rsid w:val="0072418C"/>
    <w:rsid w:val="007249B5"/>
    <w:rsid w:val="00725232"/>
    <w:rsid w:val="00725B25"/>
    <w:rsid w:val="00731AB9"/>
    <w:rsid w:val="00734C4F"/>
    <w:rsid w:val="007350BF"/>
    <w:rsid w:val="00735ECE"/>
    <w:rsid w:val="007363D7"/>
    <w:rsid w:val="00743743"/>
    <w:rsid w:val="00750177"/>
    <w:rsid w:val="0075070C"/>
    <w:rsid w:val="0075138F"/>
    <w:rsid w:val="00751CB3"/>
    <w:rsid w:val="00761BCB"/>
    <w:rsid w:val="0076485B"/>
    <w:rsid w:val="00773447"/>
    <w:rsid w:val="00790104"/>
    <w:rsid w:val="007944FF"/>
    <w:rsid w:val="0079606F"/>
    <w:rsid w:val="007B3628"/>
    <w:rsid w:val="007B43E5"/>
    <w:rsid w:val="007D0971"/>
    <w:rsid w:val="007D3ED8"/>
    <w:rsid w:val="007D63D7"/>
    <w:rsid w:val="007E1619"/>
    <w:rsid w:val="007E6E2E"/>
    <w:rsid w:val="008129E3"/>
    <w:rsid w:val="00817253"/>
    <w:rsid w:val="0082140F"/>
    <w:rsid w:val="00823C09"/>
    <w:rsid w:val="008272B9"/>
    <w:rsid w:val="00831F92"/>
    <w:rsid w:val="00834604"/>
    <w:rsid w:val="008360F8"/>
    <w:rsid w:val="00837303"/>
    <w:rsid w:val="008404FC"/>
    <w:rsid w:val="008437A8"/>
    <w:rsid w:val="00847BC1"/>
    <w:rsid w:val="00847D58"/>
    <w:rsid w:val="00851A51"/>
    <w:rsid w:val="008526E1"/>
    <w:rsid w:val="00853057"/>
    <w:rsid w:val="00856022"/>
    <w:rsid w:val="00860CBB"/>
    <w:rsid w:val="00864284"/>
    <w:rsid w:val="00870ACA"/>
    <w:rsid w:val="00875D73"/>
    <w:rsid w:val="008762AB"/>
    <w:rsid w:val="00884EC8"/>
    <w:rsid w:val="00886BEF"/>
    <w:rsid w:val="00892163"/>
    <w:rsid w:val="00897F22"/>
    <w:rsid w:val="008C358D"/>
    <w:rsid w:val="008C4EC6"/>
    <w:rsid w:val="008D1899"/>
    <w:rsid w:val="008D1C0F"/>
    <w:rsid w:val="008D35BD"/>
    <w:rsid w:val="008D44F6"/>
    <w:rsid w:val="008D50CE"/>
    <w:rsid w:val="008D5615"/>
    <w:rsid w:val="008E345F"/>
    <w:rsid w:val="008E73A2"/>
    <w:rsid w:val="008F4184"/>
    <w:rsid w:val="008F48AC"/>
    <w:rsid w:val="008F4DE5"/>
    <w:rsid w:val="00903540"/>
    <w:rsid w:val="009048A0"/>
    <w:rsid w:val="00907432"/>
    <w:rsid w:val="009344F0"/>
    <w:rsid w:val="0094149D"/>
    <w:rsid w:val="00953CAA"/>
    <w:rsid w:val="0096313C"/>
    <w:rsid w:val="0096751E"/>
    <w:rsid w:val="00972077"/>
    <w:rsid w:val="0097263D"/>
    <w:rsid w:val="00975FE7"/>
    <w:rsid w:val="009761C6"/>
    <w:rsid w:val="00977B6F"/>
    <w:rsid w:val="0098069E"/>
    <w:rsid w:val="0098239F"/>
    <w:rsid w:val="00985FDE"/>
    <w:rsid w:val="0099327E"/>
    <w:rsid w:val="00993BF4"/>
    <w:rsid w:val="00997453"/>
    <w:rsid w:val="00997C21"/>
    <w:rsid w:val="009A03F6"/>
    <w:rsid w:val="009A554D"/>
    <w:rsid w:val="009A6423"/>
    <w:rsid w:val="009B3263"/>
    <w:rsid w:val="009B4AA2"/>
    <w:rsid w:val="009B5678"/>
    <w:rsid w:val="009D516E"/>
    <w:rsid w:val="009E14C3"/>
    <w:rsid w:val="009E2FF0"/>
    <w:rsid w:val="009F10A7"/>
    <w:rsid w:val="009F5F15"/>
    <w:rsid w:val="00A03E1C"/>
    <w:rsid w:val="00A1322F"/>
    <w:rsid w:val="00A17C96"/>
    <w:rsid w:val="00A23EDE"/>
    <w:rsid w:val="00A25991"/>
    <w:rsid w:val="00A277E7"/>
    <w:rsid w:val="00A31E4B"/>
    <w:rsid w:val="00A44B19"/>
    <w:rsid w:val="00A5005D"/>
    <w:rsid w:val="00A5022A"/>
    <w:rsid w:val="00A50716"/>
    <w:rsid w:val="00A53685"/>
    <w:rsid w:val="00A55FFA"/>
    <w:rsid w:val="00A560B8"/>
    <w:rsid w:val="00A574E5"/>
    <w:rsid w:val="00A601FF"/>
    <w:rsid w:val="00A62FEC"/>
    <w:rsid w:val="00A66D65"/>
    <w:rsid w:val="00A6737B"/>
    <w:rsid w:val="00A67EFA"/>
    <w:rsid w:val="00A71C98"/>
    <w:rsid w:val="00A71CBA"/>
    <w:rsid w:val="00A749ED"/>
    <w:rsid w:val="00A76389"/>
    <w:rsid w:val="00A92644"/>
    <w:rsid w:val="00AA244E"/>
    <w:rsid w:val="00AA3FCC"/>
    <w:rsid w:val="00AA4E51"/>
    <w:rsid w:val="00AA6A94"/>
    <w:rsid w:val="00AB28DA"/>
    <w:rsid w:val="00AB2E49"/>
    <w:rsid w:val="00AB5F0D"/>
    <w:rsid w:val="00AC669F"/>
    <w:rsid w:val="00AD04ED"/>
    <w:rsid w:val="00AE01A2"/>
    <w:rsid w:val="00AE1455"/>
    <w:rsid w:val="00AE3A0A"/>
    <w:rsid w:val="00AF7F9F"/>
    <w:rsid w:val="00B0199B"/>
    <w:rsid w:val="00B0349A"/>
    <w:rsid w:val="00B22258"/>
    <w:rsid w:val="00B22AA1"/>
    <w:rsid w:val="00B31845"/>
    <w:rsid w:val="00B31F07"/>
    <w:rsid w:val="00B36E15"/>
    <w:rsid w:val="00B37893"/>
    <w:rsid w:val="00B42C20"/>
    <w:rsid w:val="00B4413E"/>
    <w:rsid w:val="00B535EB"/>
    <w:rsid w:val="00B577AD"/>
    <w:rsid w:val="00B62B17"/>
    <w:rsid w:val="00B64C00"/>
    <w:rsid w:val="00B6640D"/>
    <w:rsid w:val="00B7327F"/>
    <w:rsid w:val="00B73BFC"/>
    <w:rsid w:val="00B77480"/>
    <w:rsid w:val="00B82787"/>
    <w:rsid w:val="00B901CB"/>
    <w:rsid w:val="00B914F6"/>
    <w:rsid w:val="00B94102"/>
    <w:rsid w:val="00BA0C1D"/>
    <w:rsid w:val="00BA4089"/>
    <w:rsid w:val="00BA546E"/>
    <w:rsid w:val="00BB1956"/>
    <w:rsid w:val="00BB6E1F"/>
    <w:rsid w:val="00BB6F77"/>
    <w:rsid w:val="00BB70E9"/>
    <w:rsid w:val="00BC1B82"/>
    <w:rsid w:val="00BC2AE9"/>
    <w:rsid w:val="00BC2C83"/>
    <w:rsid w:val="00BC4602"/>
    <w:rsid w:val="00BD2A9E"/>
    <w:rsid w:val="00BD420C"/>
    <w:rsid w:val="00BD73B6"/>
    <w:rsid w:val="00BE1944"/>
    <w:rsid w:val="00BE45F9"/>
    <w:rsid w:val="00BF2E78"/>
    <w:rsid w:val="00BF7099"/>
    <w:rsid w:val="00C01FD5"/>
    <w:rsid w:val="00C02427"/>
    <w:rsid w:val="00C05DFD"/>
    <w:rsid w:val="00C13F4B"/>
    <w:rsid w:val="00C202C8"/>
    <w:rsid w:val="00C33C4E"/>
    <w:rsid w:val="00C37026"/>
    <w:rsid w:val="00C451A4"/>
    <w:rsid w:val="00C45A7E"/>
    <w:rsid w:val="00C45D01"/>
    <w:rsid w:val="00C47F3B"/>
    <w:rsid w:val="00C552AB"/>
    <w:rsid w:val="00C57CDB"/>
    <w:rsid w:val="00C61A07"/>
    <w:rsid w:val="00C651F9"/>
    <w:rsid w:val="00C70010"/>
    <w:rsid w:val="00C76A25"/>
    <w:rsid w:val="00C774CE"/>
    <w:rsid w:val="00C84CAB"/>
    <w:rsid w:val="00C8734E"/>
    <w:rsid w:val="00C93423"/>
    <w:rsid w:val="00CB0CA0"/>
    <w:rsid w:val="00CB4315"/>
    <w:rsid w:val="00CD47A1"/>
    <w:rsid w:val="00CD662D"/>
    <w:rsid w:val="00CD74B1"/>
    <w:rsid w:val="00CE0D26"/>
    <w:rsid w:val="00CE14BA"/>
    <w:rsid w:val="00CE6230"/>
    <w:rsid w:val="00CE711A"/>
    <w:rsid w:val="00CE7733"/>
    <w:rsid w:val="00CF57A3"/>
    <w:rsid w:val="00CF5979"/>
    <w:rsid w:val="00D02912"/>
    <w:rsid w:val="00D14874"/>
    <w:rsid w:val="00D16F49"/>
    <w:rsid w:val="00D17D49"/>
    <w:rsid w:val="00D237DD"/>
    <w:rsid w:val="00D339C3"/>
    <w:rsid w:val="00D358A6"/>
    <w:rsid w:val="00D51BF3"/>
    <w:rsid w:val="00D528A4"/>
    <w:rsid w:val="00D57137"/>
    <w:rsid w:val="00D62F65"/>
    <w:rsid w:val="00D65DA2"/>
    <w:rsid w:val="00D70C3C"/>
    <w:rsid w:val="00D74845"/>
    <w:rsid w:val="00D80002"/>
    <w:rsid w:val="00D80C87"/>
    <w:rsid w:val="00D8620E"/>
    <w:rsid w:val="00D86E8D"/>
    <w:rsid w:val="00D92338"/>
    <w:rsid w:val="00D93452"/>
    <w:rsid w:val="00DA5AAA"/>
    <w:rsid w:val="00DA62B9"/>
    <w:rsid w:val="00DB0289"/>
    <w:rsid w:val="00DB6B2F"/>
    <w:rsid w:val="00DC1906"/>
    <w:rsid w:val="00DC4456"/>
    <w:rsid w:val="00DC7EB3"/>
    <w:rsid w:val="00DF0A31"/>
    <w:rsid w:val="00DF49AA"/>
    <w:rsid w:val="00E03D3D"/>
    <w:rsid w:val="00E10899"/>
    <w:rsid w:val="00E17725"/>
    <w:rsid w:val="00E30EFF"/>
    <w:rsid w:val="00E31396"/>
    <w:rsid w:val="00E31E04"/>
    <w:rsid w:val="00E3685B"/>
    <w:rsid w:val="00E5621E"/>
    <w:rsid w:val="00E66173"/>
    <w:rsid w:val="00E70483"/>
    <w:rsid w:val="00E90A48"/>
    <w:rsid w:val="00E912E1"/>
    <w:rsid w:val="00EA21CC"/>
    <w:rsid w:val="00EA28A2"/>
    <w:rsid w:val="00EA70CC"/>
    <w:rsid w:val="00EA7377"/>
    <w:rsid w:val="00EC3E2A"/>
    <w:rsid w:val="00EC6507"/>
    <w:rsid w:val="00EE244C"/>
    <w:rsid w:val="00EF1625"/>
    <w:rsid w:val="00F0576B"/>
    <w:rsid w:val="00F07A0A"/>
    <w:rsid w:val="00F119DF"/>
    <w:rsid w:val="00F1280B"/>
    <w:rsid w:val="00F22300"/>
    <w:rsid w:val="00F22513"/>
    <w:rsid w:val="00F22BE4"/>
    <w:rsid w:val="00F25825"/>
    <w:rsid w:val="00F279D8"/>
    <w:rsid w:val="00F45C7D"/>
    <w:rsid w:val="00F47B37"/>
    <w:rsid w:val="00F47C82"/>
    <w:rsid w:val="00F57A65"/>
    <w:rsid w:val="00F61032"/>
    <w:rsid w:val="00F65FC4"/>
    <w:rsid w:val="00F71652"/>
    <w:rsid w:val="00FA1697"/>
    <w:rsid w:val="00FA509C"/>
    <w:rsid w:val="00FB0345"/>
    <w:rsid w:val="00FB7BEE"/>
    <w:rsid w:val="00FC114E"/>
    <w:rsid w:val="00FC20E9"/>
    <w:rsid w:val="00FC3C07"/>
    <w:rsid w:val="00FC3D1C"/>
    <w:rsid w:val="00FD0D99"/>
    <w:rsid w:val="00FD3028"/>
    <w:rsid w:val="00FD444F"/>
    <w:rsid w:val="00FD474A"/>
    <w:rsid w:val="00FD6630"/>
    <w:rsid w:val="00FE53AF"/>
    <w:rsid w:val="00FF11BD"/>
    <w:rsid w:val="00FF3102"/>
    <w:rsid w:val="00FF4440"/>
    <w:rsid w:val="00FF6B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078CA1"/>
  <w15:docId w15:val="{74409502-A2D3-4695-B35A-B6CB11182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625E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0625E4"/>
    <w:pPr>
      <w:keepNext/>
      <w:spacing w:before="240" w:after="60"/>
      <w:outlineLvl w:val="0"/>
    </w:pPr>
    <w:rPr>
      <w:rFonts w:ascii="Cambria" w:hAnsi="Cambria"/>
      <w:b/>
      <w:bCs/>
      <w:kern w:val="32"/>
      <w:sz w:val="32"/>
      <w:szCs w:val="32"/>
      <w:lang w:val="x-none" w:eastAsia="x-none"/>
    </w:rPr>
  </w:style>
  <w:style w:type="paragraph" w:styleId="Nadpis2">
    <w:name w:val="heading 2"/>
    <w:basedOn w:val="Normln"/>
    <w:next w:val="Zkladntext"/>
    <w:link w:val="Nadpis2Char"/>
    <w:qFormat/>
    <w:rsid w:val="000625E4"/>
    <w:pPr>
      <w:tabs>
        <w:tab w:val="left" w:pos="22"/>
        <w:tab w:val="left" w:pos="624"/>
      </w:tabs>
      <w:spacing w:after="200" w:line="288" w:lineRule="auto"/>
      <w:jc w:val="both"/>
      <w:outlineLvl w:val="1"/>
    </w:pPr>
    <w:rPr>
      <w:kern w:val="24"/>
      <w:sz w:val="22"/>
      <w:szCs w:val="20"/>
      <w:lang w:val="en-GB" w:eastAsia="x-none"/>
    </w:rPr>
  </w:style>
  <w:style w:type="paragraph" w:styleId="Nadpis3">
    <w:name w:val="heading 3"/>
    <w:basedOn w:val="Normln"/>
    <w:next w:val="Normln"/>
    <w:link w:val="Nadpis3Char"/>
    <w:qFormat/>
    <w:rsid w:val="000625E4"/>
    <w:pPr>
      <w:keepNext/>
      <w:numPr>
        <w:ilvl w:val="2"/>
        <w:numId w:val="1"/>
      </w:numPr>
      <w:spacing w:before="240" w:after="60" w:line="360" w:lineRule="auto"/>
      <w:jc w:val="both"/>
      <w:outlineLvl w:val="2"/>
    </w:pPr>
    <w:rPr>
      <w:rFonts w:ascii="Arial" w:hAnsi="Arial"/>
      <w:b/>
      <w:bCs/>
      <w:sz w:val="26"/>
      <w:szCs w:val="26"/>
      <w:lang w:val="x-none" w:eastAsia="x-none"/>
    </w:rPr>
  </w:style>
  <w:style w:type="paragraph" w:styleId="Nadpis4">
    <w:name w:val="heading 4"/>
    <w:basedOn w:val="Normln"/>
    <w:next w:val="Zkladntext3"/>
    <w:link w:val="Nadpis4Char"/>
    <w:qFormat/>
    <w:rsid w:val="000625E4"/>
    <w:pPr>
      <w:tabs>
        <w:tab w:val="left" w:pos="68"/>
        <w:tab w:val="left" w:pos="1928"/>
      </w:tabs>
      <w:spacing w:after="200" w:line="288" w:lineRule="auto"/>
      <w:jc w:val="both"/>
      <w:outlineLvl w:val="3"/>
    </w:pPr>
    <w:rPr>
      <w:sz w:val="22"/>
      <w:szCs w:val="20"/>
      <w:lang w:val="en-GB" w:eastAsia="x-none"/>
    </w:rPr>
  </w:style>
  <w:style w:type="paragraph" w:styleId="Nadpis5">
    <w:name w:val="heading 5"/>
    <w:basedOn w:val="Normln"/>
    <w:next w:val="Normln"/>
    <w:link w:val="Nadpis5Char"/>
    <w:qFormat/>
    <w:rsid w:val="000625E4"/>
    <w:pPr>
      <w:tabs>
        <w:tab w:val="left" w:pos="86"/>
        <w:tab w:val="left" w:pos="2438"/>
      </w:tabs>
      <w:spacing w:after="200" w:line="288" w:lineRule="auto"/>
      <w:jc w:val="both"/>
      <w:outlineLvl w:val="4"/>
    </w:pPr>
    <w:rPr>
      <w:sz w:val="22"/>
      <w:szCs w:val="20"/>
      <w:lang w:val="en-GB" w:eastAsia="x-none"/>
    </w:rPr>
  </w:style>
  <w:style w:type="paragraph" w:styleId="Nadpis6">
    <w:name w:val="heading 6"/>
    <w:basedOn w:val="Normln"/>
    <w:next w:val="Normln"/>
    <w:link w:val="Nadpis6Char"/>
    <w:qFormat/>
    <w:rsid w:val="000625E4"/>
    <w:pPr>
      <w:tabs>
        <w:tab w:val="left" w:pos="104"/>
        <w:tab w:val="left" w:pos="2948"/>
      </w:tabs>
      <w:spacing w:after="200" w:line="288" w:lineRule="auto"/>
      <w:jc w:val="both"/>
      <w:outlineLvl w:val="5"/>
    </w:pPr>
    <w:rPr>
      <w:sz w:val="22"/>
      <w:szCs w:val="20"/>
      <w:lang w:val="en-GB" w:eastAsia="x-none"/>
    </w:rPr>
  </w:style>
  <w:style w:type="paragraph" w:styleId="Nadpis7">
    <w:name w:val="heading 7"/>
    <w:basedOn w:val="Normln"/>
    <w:next w:val="Normln"/>
    <w:link w:val="Nadpis7Char"/>
    <w:qFormat/>
    <w:rsid w:val="000625E4"/>
    <w:pPr>
      <w:spacing w:line="288" w:lineRule="auto"/>
      <w:jc w:val="both"/>
      <w:outlineLvl w:val="6"/>
    </w:pPr>
    <w:rPr>
      <w:sz w:val="22"/>
      <w:szCs w:val="20"/>
      <w:lang w:val="en-GB" w:eastAsia="x-none"/>
    </w:rPr>
  </w:style>
  <w:style w:type="paragraph" w:styleId="Nadpis8">
    <w:name w:val="heading 8"/>
    <w:basedOn w:val="Normln"/>
    <w:next w:val="Normln"/>
    <w:link w:val="Nadpis8Char"/>
    <w:qFormat/>
    <w:rsid w:val="000625E4"/>
    <w:pPr>
      <w:spacing w:line="288" w:lineRule="auto"/>
      <w:jc w:val="both"/>
      <w:outlineLvl w:val="7"/>
    </w:pPr>
    <w:rPr>
      <w:sz w:val="22"/>
      <w:szCs w:val="20"/>
      <w:lang w:val="en-GB" w:eastAsia="x-none"/>
    </w:rPr>
  </w:style>
  <w:style w:type="paragraph" w:styleId="Nadpis9">
    <w:name w:val="heading 9"/>
    <w:basedOn w:val="Normln"/>
    <w:next w:val="Normln"/>
    <w:link w:val="Nadpis9Char"/>
    <w:qFormat/>
    <w:rsid w:val="000625E4"/>
    <w:pPr>
      <w:pageBreakBefore/>
      <w:tabs>
        <w:tab w:val="left" w:pos="0"/>
        <w:tab w:val="left" w:pos="1440"/>
      </w:tabs>
      <w:suppressAutoHyphens/>
      <w:spacing w:after="300" w:line="336" w:lineRule="auto"/>
      <w:jc w:val="center"/>
      <w:outlineLvl w:val="8"/>
    </w:pPr>
    <w:rPr>
      <w:b/>
      <w:smallCaps/>
      <w:sz w:val="21"/>
      <w:szCs w:val="20"/>
      <w:lang w:val="en-GB"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625E4"/>
    <w:rPr>
      <w:rFonts w:ascii="Cambria" w:eastAsia="Times New Roman" w:hAnsi="Cambria" w:cs="Times New Roman"/>
      <w:b/>
      <w:bCs/>
      <w:kern w:val="32"/>
      <w:sz w:val="32"/>
      <w:szCs w:val="32"/>
      <w:lang w:val="x-none" w:eastAsia="x-none"/>
    </w:rPr>
  </w:style>
  <w:style w:type="character" w:customStyle="1" w:styleId="Nadpis2Char">
    <w:name w:val="Nadpis 2 Char"/>
    <w:basedOn w:val="Standardnpsmoodstavce"/>
    <w:link w:val="Nadpis2"/>
    <w:rsid w:val="000625E4"/>
    <w:rPr>
      <w:rFonts w:ascii="Times New Roman" w:eastAsia="Times New Roman" w:hAnsi="Times New Roman" w:cs="Times New Roman"/>
      <w:kern w:val="24"/>
      <w:szCs w:val="20"/>
      <w:lang w:val="en-GB" w:eastAsia="x-none"/>
    </w:rPr>
  </w:style>
  <w:style w:type="character" w:customStyle="1" w:styleId="Nadpis3Char">
    <w:name w:val="Nadpis 3 Char"/>
    <w:basedOn w:val="Standardnpsmoodstavce"/>
    <w:link w:val="Nadpis3"/>
    <w:rsid w:val="000625E4"/>
    <w:rPr>
      <w:rFonts w:ascii="Arial" w:eastAsia="Times New Roman" w:hAnsi="Arial" w:cs="Times New Roman"/>
      <w:b/>
      <w:bCs/>
      <w:sz w:val="26"/>
      <w:szCs w:val="26"/>
      <w:lang w:val="x-none" w:eastAsia="x-none"/>
    </w:rPr>
  </w:style>
  <w:style w:type="character" w:customStyle="1" w:styleId="Nadpis4Char">
    <w:name w:val="Nadpis 4 Char"/>
    <w:basedOn w:val="Standardnpsmoodstavce"/>
    <w:link w:val="Nadpis4"/>
    <w:rsid w:val="000625E4"/>
    <w:rPr>
      <w:rFonts w:ascii="Times New Roman" w:eastAsia="Times New Roman" w:hAnsi="Times New Roman" w:cs="Times New Roman"/>
      <w:szCs w:val="20"/>
      <w:lang w:val="en-GB" w:eastAsia="x-none"/>
    </w:rPr>
  </w:style>
  <w:style w:type="character" w:customStyle="1" w:styleId="Nadpis5Char">
    <w:name w:val="Nadpis 5 Char"/>
    <w:basedOn w:val="Standardnpsmoodstavce"/>
    <w:link w:val="Nadpis5"/>
    <w:rsid w:val="000625E4"/>
    <w:rPr>
      <w:rFonts w:ascii="Times New Roman" w:eastAsia="Times New Roman" w:hAnsi="Times New Roman" w:cs="Times New Roman"/>
      <w:szCs w:val="20"/>
      <w:lang w:val="en-GB" w:eastAsia="x-none"/>
    </w:rPr>
  </w:style>
  <w:style w:type="character" w:customStyle="1" w:styleId="Nadpis6Char">
    <w:name w:val="Nadpis 6 Char"/>
    <w:basedOn w:val="Standardnpsmoodstavce"/>
    <w:link w:val="Nadpis6"/>
    <w:rsid w:val="000625E4"/>
    <w:rPr>
      <w:rFonts w:ascii="Times New Roman" w:eastAsia="Times New Roman" w:hAnsi="Times New Roman" w:cs="Times New Roman"/>
      <w:szCs w:val="20"/>
      <w:lang w:val="en-GB" w:eastAsia="x-none"/>
    </w:rPr>
  </w:style>
  <w:style w:type="character" w:customStyle="1" w:styleId="Nadpis7Char">
    <w:name w:val="Nadpis 7 Char"/>
    <w:basedOn w:val="Standardnpsmoodstavce"/>
    <w:link w:val="Nadpis7"/>
    <w:rsid w:val="000625E4"/>
    <w:rPr>
      <w:rFonts w:ascii="Times New Roman" w:eastAsia="Times New Roman" w:hAnsi="Times New Roman" w:cs="Times New Roman"/>
      <w:szCs w:val="20"/>
      <w:lang w:val="en-GB" w:eastAsia="x-none"/>
    </w:rPr>
  </w:style>
  <w:style w:type="character" w:customStyle="1" w:styleId="Nadpis8Char">
    <w:name w:val="Nadpis 8 Char"/>
    <w:basedOn w:val="Standardnpsmoodstavce"/>
    <w:link w:val="Nadpis8"/>
    <w:rsid w:val="000625E4"/>
    <w:rPr>
      <w:rFonts w:ascii="Times New Roman" w:eastAsia="Times New Roman" w:hAnsi="Times New Roman" w:cs="Times New Roman"/>
      <w:szCs w:val="20"/>
      <w:lang w:val="en-GB" w:eastAsia="x-none"/>
    </w:rPr>
  </w:style>
  <w:style w:type="character" w:customStyle="1" w:styleId="Nadpis9Char">
    <w:name w:val="Nadpis 9 Char"/>
    <w:basedOn w:val="Standardnpsmoodstavce"/>
    <w:link w:val="Nadpis9"/>
    <w:rsid w:val="000625E4"/>
    <w:rPr>
      <w:rFonts w:ascii="Times New Roman" w:eastAsia="Times New Roman" w:hAnsi="Times New Roman" w:cs="Times New Roman"/>
      <w:b/>
      <w:smallCaps/>
      <w:sz w:val="21"/>
      <w:szCs w:val="20"/>
      <w:lang w:val="en-GB" w:eastAsia="x-none"/>
    </w:rPr>
  </w:style>
  <w:style w:type="paragraph" w:styleId="Zhlav">
    <w:name w:val="header"/>
    <w:basedOn w:val="Normln"/>
    <w:link w:val="ZhlavChar"/>
    <w:unhideWhenUsed/>
    <w:rsid w:val="000625E4"/>
    <w:pPr>
      <w:tabs>
        <w:tab w:val="center" w:pos="4536"/>
        <w:tab w:val="right" w:pos="9072"/>
      </w:tabs>
    </w:pPr>
    <w:rPr>
      <w:lang w:val="x-none" w:eastAsia="x-none"/>
    </w:rPr>
  </w:style>
  <w:style w:type="character" w:customStyle="1" w:styleId="ZhlavChar">
    <w:name w:val="Záhlaví Char"/>
    <w:basedOn w:val="Standardnpsmoodstavce"/>
    <w:link w:val="Zhlav"/>
    <w:rsid w:val="000625E4"/>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unhideWhenUsed/>
    <w:rsid w:val="000625E4"/>
    <w:pPr>
      <w:tabs>
        <w:tab w:val="center" w:pos="4536"/>
        <w:tab w:val="right" w:pos="9072"/>
      </w:tabs>
    </w:pPr>
    <w:rPr>
      <w:lang w:val="x-none" w:eastAsia="x-none"/>
    </w:rPr>
  </w:style>
  <w:style w:type="character" w:customStyle="1" w:styleId="ZpatChar">
    <w:name w:val="Zápatí Char"/>
    <w:basedOn w:val="Standardnpsmoodstavce"/>
    <w:link w:val="Zpat"/>
    <w:uiPriority w:val="99"/>
    <w:rsid w:val="000625E4"/>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0625E4"/>
    <w:pPr>
      <w:ind w:left="708"/>
    </w:pPr>
  </w:style>
  <w:style w:type="paragraph" w:customStyle="1" w:styleId="lnek">
    <w:name w:val="Článek"/>
    <w:basedOn w:val="Nadpis1"/>
    <w:rsid w:val="000625E4"/>
    <w:pPr>
      <w:numPr>
        <w:numId w:val="1"/>
      </w:numPr>
      <w:spacing w:after="120" w:line="360" w:lineRule="auto"/>
      <w:jc w:val="center"/>
    </w:pPr>
    <w:rPr>
      <w:rFonts w:ascii="Times New Roman" w:hAnsi="Times New Roman" w:cs="Arial"/>
      <w:sz w:val="20"/>
    </w:rPr>
  </w:style>
  <w:style w:type="paragraph" w:customStyle="1" w:styleId="Odstavec2">
    <w:name w:val="Odstavec 2"/>
    <w:basedOn w:val="Normln"/>
    <w:link w:val="Odstavec2Char"/>
    <w:rsid w:val="000625E4"/>
    <w:pPr>
      <w:numPr>
        <w:ilvl w:val="1"/>
        <w:numId w:val="3"/>
      </w:numPr>
      <w:spacing w:after="120" w:line="360" w:lineRule="auto"/>
      <w:jc w:val="both"/>
    </w:pPr>
    <w:rPr>
      <w:sz w:val="20"/>
      <w:lang w:val="x-none" w:eastAsia="x-none"/>
    </w:rPr>
  </w:style>
  <w:style w:type="character" w:customStyle="1" w:styleId="Odstavec2Char">
    <w:name w:val="Odstavec 2 Char"/>
    <w:link w:val="Odstavec2"/>
    <w:rsid w:val="000625E4"/>
    <w:rPr>
      <w:rFonts w:ascii="Times New Roman" w:eastAsia="Times New Roman" w:hAnsi="Times New Roman" w:cs="Times New Roman"/>
      <w:sz w:val="20"/>
      <w:szCs w:val="24"/>
      <w:lang w:val="x-none" w:eastAsia="x-none"/>
    </w:rPr>
  </w:style>
  <w:style w:type="paragraph" w:customStyle="1" w:styleId="Podnadpis">
    <w:name w:val="Podnadpis"/>
    <w:basedOn w:val="Normln"/>
    <w:rsid w:val="000625E4"/>
    <w:pPr>
      <w:widowControl w:val="0"/>
      <w:autoSpaceDE w:val="0"/>
      <w:autoSpaceDN w:val="0"/>
      <w:adjustRightInd w:val="0"/>
      <w:spacing w:before="73" w:after="130"/>
      <w:ind w:left="340" w:hanging="340"/>
    </w:pPr>
  </w:style>
  <w:style w:type="paragraph" w:styleId="Textbubliny">
    <w:name w:val="Balloon Text"/>
    <w:basedOn w:val="Normln"/>
    <w:link w:val="TextbublinyChar"/>
    <w:semiHidden/>
    <w:unhideWhenUsed/>
    <w:rsid w:val="000625E4"/>
    <w:rPr>
      <w:rFonts w:ascii="Tahoma" w:hAnsi="Tahoma"/>
      <w:sz w:val="16"/>
      <w:szCs w:val="16"/>
      <w:lang w:val="x-none" w:eastAsia="x-none"/>
    </w:rPr>
  </w:style>
  <w:style w:type="character" w:customStyle="1" w:styleId="TextbublinyChar">
    <w:name w:val="Text bubliny Char"/>
    <w:basedOn w:val="Standardnpsmoodstavce"/>
    <w:link w:val="Textbubliny"/>
    <w:semiHidden/>
    <w:rsid w:val="000625E4"/>
    <w:rPr>
      <w:rFonts w:ascii="Tahoma" w:eastAsia="Times New Roman" w:hAnsi="Tahoma" w:cs="Times New Roman"/>
      <w:sz w:val="16"/>
      <w:szCs w:val="16"/>
      <w:lang w:val="x-none" w:eastAsia="x-none"/>
    </w:rPr>
  </w:style>
  <w:style w:type="character" w:styleId="Odkaznakoment">
    <w:name w:val="annotation reference"/>
    <w:semiHidden/>
    <w:unhideWhenUsed/>
    <w:rsid w:val="000625E4"/>
    <w:rPr>
      <w:sz w:val="16"/>
      <w:szCs w:val="16"/>
    </w:rPr>
  </w:style>
  <w:style w:type="paragraph" w:styleId="Textkomente">
    <w:name w:val="annotation text"/>
    <w:basedOn w:val="Normln"/>
    <w:link w:val="TextkomenteChar"/>
    <w:semiHidden/>
    <w:unhideWhenUsed/>
    <w:rsid w:val="000625E4"/>
    <w:rPr>
      <w:sz w:val="20"/>
      <w:szCs w:val="20"/>
      <w:lang w:val="x-none" w:eastAsia="x-none"/>
    </w:rPr>
  </w:style>
  <w:style w:type="character" w:customStyle="1" w:styleId="TextkomenteChar">
    <w:name w:val="Text komentáře Char"/>
    <w:basedOn w:val="Standardnpsmoodstavce"/>
    <w:link w:val="Textkomente"/>
    <w:semiHidden/>
    <w:rsid w:val="000625E4"/>
    <w:rPr>
      <w:rFonts w:ascii="Times New Roman" w:eastAsia="Times New Roman" w:hAnsi="Times New Roman" w:cs="Times New Roman"/>
      <w:sz w:val="20"/>
      <w:szCs w:val="20"/>
      <w:lang w:val="x-none" w:eastAsia="x-none"/>
    </w:rPr>
  </w:style>
  <w:style w:type="paragraph" w:styleId="Pedmtkomente">
    <w:name w:val="annotation subject"/>
    <w:basedOn w:val="Textkomente"/>
    <w:next w:val="Textkomente"/>
    <w:link w:val="PedmtkomenteChar"/>
    <w:unhideWhenUsed/>
    <w:rsid w:val="000625E4"/>
    <w:rPr>
      <w:b/>
      <w:bCs/>
    </w:rPr>
  </w:style>
  <w:style w:type="character" w:customStyle="1" w:styleId="PedmtkomenteChar">
    <w:name w:val="Předmět komentáře Char"/>
    <w:basedOn w:val="TextkomenteChar"/>
    <w:link w:val="Pedmtkomente"/>
    <w:rsid w:val="000625E4"/>
    <w:rPr>
      <w:rFonts w:ascii="Times New Roman" w:eastAsia="Times New Roman" w:hAnsi="Times New Roman" w:cs="Times New Roman"/>
      <w:b/>
      <w:bCs/>
      <w:sz w:val="20"/>
      <w:szCs w:val="20"/>
      <w:lang w:val="x-none" w:eastAsia="x-none"/>
    </w:rPr>
  </w:style>
  <w:style w:type="character" w:styleId="slostrnky">
    <w:name w:val="page number"/>
    <w:basedOn w:val="Standardnpsmoodstavce"/>
    <w:rsid w:val="000625E4"/>
  </w:style>
  <w:style w:type="character" w:styleId="Hypertextovodkaz">
    <w:name w:val="Hyperlink"/>
    <w:unhideWhenUsed/>
    <w:rsid w:val="000625E4"/>
    <w:rPr>
      <w:color w:val="0000FF"/>
      <w:u w:val="single"/>
    </w:rPr>
  </w:style>
  <w:style w:type="paragraph" w:customStyle="1" w:styleId="Styl2">
    <w:name w:val="Styl2"/>
    <w:basedOn w:val="Normln"/>
    <w:rsid w:val="000625E4"/>
    <w:pPr>
      <w:numPr>
        <w:numId w:val="2"/>
      </w:numPr>
    </w:pPr>
  </w:style>
  <w:style w:type="paragraph" w:customStyle="1" w:styleId="Styl3">
    <w:name w:val="Styl3"/>
    <w:basedOn w:val="Normln"/>
    <w:rsid w:val="000625E4"/>
    <w:pPr>
      <w:numPr>
        <w:ilvl w:val="1"/>
        <w:numId w:val="2"/>
      </w:numPr>
    </w:pPr>
  </w:style>
  <w:style w:type="paragraph" w:styleId="Zkladntext">
    <w:name w:val="Body Text"/>
    <w:basedOn w:val="Normln"/>
    <w:link w:val="ZkladntextChar"/>
    <w:rsid w:val="000625E4"/>
    <w:pPr>
      <w:widowControl w:val="0"/>
      <w:autoSpaceDE w:val="0"/>
      <w:autoSpaceDN w:val="0"/>
      <w:adjustRightInd w:val="0"/>
      <w:spacing w:before="73" w:after="130"/>
      <w:ind w:left="340" w:hanging="340"/>
    </w:pPr>
    <w:rPr>
      <w:lang w:val="x-none" w:eastAsia="x-none"/>
    </w:rPr>
  </w:style>
  <w:style w:type="character" w:customStyle="1" w:styleId="ZkladntextChar">
    <w:name w:val="Základní text Char"/>
    <w:basedOn w:val="Standardnpsmoodstavce"/>
    <w:link w:val="Zkladntext"/>
    <w:rsid w:val="000625E4"/>
    <w:rPr>
      <w:rFonts w:ascii="Times New Roman" w:eastAsia="Times New Roman" w:hAnsi="Times New Roman" w:cs="Times New Roman"/>
      <w:sz w:val="24"/>
      <w:szCs w:val="24"/>
      <w:lang w:val="x-none" w:eastAsia="x-none"/>
    </w:rPr>
  </w:style>
  <w:style w:type="paragraph" w:styleId="Zkladntext2">
    <w:name w:val="Body Text 2"/>
    <w:basedOn w:val="Normln"/>
    <w:link w:val="Zkladntext2Char"/>
    <w:rsid w:val="000625E4"/>
    <w:pPr>
      <w:widowControl w:val="0"/>
      <w:autoSpaceDE w:val="0"/>
      <w:autoSpaceDN w:val="0"/>
      <w:adjustRightInd w:val="0"/>
      <w:jc w:val="both"/>
    </w:pPr>
    <w:rPr>
      <w:sz w:val="18"/>
      <w:szCs w:val="22"/>
      <w:lang w:val="x-none" w:eastAsia="x-none"/>
    </w:rPr>
  </w:style>
  <w:style w:type="character" w:customStyle="1" w:styleId="Zkladntext2Char">
    <w:name w:val="Základní text 2 Char"/>
    <w:basedOn w:val="Standardnpsmoodstavce"/>
    <w:link w:val="Zkladntext2"/>
    <w:rsid w:val="000625E4"/>
    <w:rPr>
      <w:rFonts w:ascii="Times New Roman" w:eastAsia="Times New Roman" w:hAnsi="Times New Roman" w:cs="Times New Roman"/>
      <w:sz w:val="18"/>
      <w:lang w:val="x-none" w:eastAsia="x-none"/>
    </w:rPr>
  </w:style>
  <w:style w:type="paragraph" w:styleId="Zkladntext3">
    <w:name w:val="Body Text 3"/>
    <w:basedOn w:val="Normln"/>
    <w:link w:val="Zkladntext3Char"/>
    <w:rsid w:val="000625E4"/>
    <w:pPr>
      <w:widowControl w:val="0"/>
      <w:autoSpaceDE w:val="0"/>
      <w:autoSpaceDN w:val="0"/>
      <w:adjustRightInd w:val="0"/>
      <w:spacing w:after="120"/>
    </w:pPr>
    <w:rPr>
      <w:sz w:val="16"/>
      <w:szCs w:val="16"/>
      <w:lang w:val="x-none" w:eastAsia="x-none"/>
    </w:rPr>
  </w:style>
  <w:style w:type="character" w:customStyle="1" w:styleId="Zkladntext3Char">
    <w:name w:val="Základní text 3 Char"/>
    <w:basedOn w:val="Standardnpsmoodstavce"/>
    <w:link w:val="Zkladntext3"/>
    <w:rsid w:val="000625E4"/>
    <w:rPr>
      <w:rFonts w:ascii="Times New Roman" w:eastAsia="Times New Roman" w:hAnsi="Times New Roman" w:cs="Times New Roman"/>
      <w:sz w:val="16"/>
      <w:szCs w:val="16"/>
      <w:lang w:val="x-none" w:eastAsia="x-none"/>
    </w:rPr>
  </w:style>
  <w:style w:type="paragraph" w:customStyle="1" w:styleId="Texttabulky">
    <w:name w:val="Text tabulky"/>
    <w:basedOn w:val="Normln"/>
    <w:rsid w:val="000625E4"/>
    <w:pPr>
      <w:widowControl w:val="0"/>
      <w:autoSpaceDE w:val="0"/>
      <w:autoSpaceDN w:val="0"/>
      <w:adjustRightInd w:val="0"/>
    </w:pPr>
  </w:style>
  <w:style w:type="paragraph" w:customStyle="1" w:styleId="Nadpis">
    <w:name w:val="Nadpis"/>
    <w:basedOn w:val="Normln"/>
    <w:rsid w:val="000625E4"/>
    <w:pPr>
      <w:widowControl w:val="0"/>
      <w:autoSpaceDE w:val="0"/>
      <w:autoSpaceDN w:val="0"/>
      <w:adjustRightInd w:val="0"/>
      <w:spacing w:before="73" w:after="300"/>
    </w:pPr>
    <w:rPr>
      <w:b/>
      <w:bCs/>
      <w:u w:val="single"/>
    </w:rPr>
  </w:style>
  <w:style w:type="paragraph" w:customStyle="1" w:styleId="Znaka1">
    <w:name w:val="Znaèka 1"/>
    <w:basedOn w:val="Normln"/>
    <w:rsid w:val="000625E4"/>
    <w:pPr>
      <w:widowControl w:val="0"/>
      <w:autoSpaceDE w:val="0"/>
      <w:autoSpaceDN w:val="0"/>
      <w:adjustRightInd w:val="0"/>
      <w:ind w:left="578" w:hanging="289"/>
    </w:pPr>
  </w:style>
  <w:style w:type="paragraph" w:customStyle="1" w:styleId="Standardntext">
    <w:name w:val="Standardní text"/>
    <w:basedOn w:val="Normln"/>
    <w:rsid w:val="000625E4"/>
    <w:pPr>
      <w:widowControl w:val="0"/>
      <w:autoSpaceDE w:val="0"/>
      <w:autoSpaceDN w:val="0"/>
      <w:adjustRightInd w:val="0"/>
    </w:pPr>
  </w:style>
  <w:style w:type="character" w:customStyle="1" w:styleId="TextkomenteChar1">
    <w:name w:val="Text komentáře Char1"/>
    <w:uiPriority w:val="99"/>
    <w:semiHidden/>
    <w:rsid w:val="000625E4"/>
  </w:style>
  <w:style w:type="paragraph" w:styleId="Bezmezer">
    <w:name w:val="No Spacing"/>
    <w:uiPriority w:val="1"/>
    <w:qFormat/>
    <w:rsid w:val="000625E4"/>
    <w:pPr>
      <w:spacing w:after="0" w:line="240" w:lineRule="auto"/>
    </w:pPr>
    <w:rPr>
      <w:rFonts w:ascii="Times New Roman" w:eastAsia="Times New Roman" w:hAnsi="Times New Roman" w:cs="Times New Roman"/>
      <w:sz w:val="24"/>
      <w:szCs w:val="24"/>
      <w:lang w:eastAsia="cs-CZ"/>
    </w:rPr>
  </w:style>
  <w:style w:type="paragraph" w:styleId="Podtitul">
    <w:name w:val="Subtitle"/>
    <w:basedOn w:val="Normln"/>
    <w:next w:val="Normln"/>
    <w:link w:val="PodtitulChar"/>
    <w:uiPriority w:val="11"/>
    <w:qFormat/>
    <w:rsid w:val="000625E4"/>
    <w:pPr>
      <w:numPr>
        <w:ilvl w:val="1"/>
      </w:numPr>
    </w:pPr>
    <w:rPr>
      <w:rFonts w:ascii="Cambria" w:hAnsi="Cambria"/>
      <w:i/>
      <w:iCs/>
      <w:color w:val="4F81BD"/>
      <w:spacing w:val="15"/>
      <w:lang w:val="x-none" w:eastAsia="x-none"/>
    </w:rPr>
  </w:style>
  <w:style w:type="character" w:customStyle="1" w:styleId="PodtitulChar">
    <w:name w:val="Podtitul Char"/>
    <w:basedOn w:val="Standardnpsmoodstavce"/>
    <w:link w:val="Podtitul"/>
    <w:uiPriority w:val="11"/>
    <w:rsid w:val="000625E4"/>
    <w:rPr>
      <w:rFonts w:ascii="Cambria" w:eastAsia="Times New Roman" w:hAnsi="Cambria" w:cs="Times New Roman"/>
      <w:i/>
      <w:iCs/>
      <w:color w:val="4F81BD"/>
      <w:spacing w:val="15"/>
      <w:sz w:val="24"/>
      <w:szCs w:val="24"/>
      <w:lang w:val="x-none" w:eastAsia="x-none"/>
    </w:rPr>
  </w:style>
  <w:style w:type="paragraph" w:customStyle="1" w:styleId="dka">
    <w:name w:val="Øádka"/>
    <w:basedOn w:val="Normln"/>
    <w:rsid w:val="000625E4"/>
    <w:pPr>
      <w:widowControl w:val="0"/>
      <w:autoSpaceDE w:val="0"/>
      <w:autoSpaceDN w:val="0"/>
      <w:adjustRightInd w:val="0"/>
    </w:pPr>
  </w:style>
  <w:style w:type="paragraph" w:styleId="Revize">
    <w:name w:val="Revision"/>
    <w:hidden/>
    <w:uiPriority w:val="99"/>
    <w:semiHidden/>
    <w:rsid w:val="000625E4"/>
    <w:pPr>
      <w:spacing w:after="0" w:line="240" w:lineRule="auto"/>
    </w:pPr>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semiHidden/>
    <w:unhideWhenUsed/>
    <w:rsid w:val="000625E4"/>
    <w:pPr>
      <w:spacing w:after="120"/>
      <w:ind w:left="283"/>
    </w:pPr>
    <w:rPr>
      <w:lang w:val="x-none" w:eastAsia="x-none"/>
    </w:rPr>
  </w:style>
  <w:style w:type="character" w:customStyle="1" w:styleId="ZkladntextodsazenChar">
    <w:name w:val="Základní text odsazený Char"/>
    <w:basedOn w:val="Standardnpsmoodstavce"/>
    <w:link w:val="Zkladntextodsazen"/>
    <w:uiPriority w:val="99"/>
    <w:semiHidden/>
    <w:rsid w:val="000625E4"/>
    <w:rPr>
      <w:rFonts w:ascii="Times New Roman" w:eastAsia="Times New Roman" w:hAnsi="Times New Roman" w:cs="Times New Roman"/>
      <w:sz w:val="24"/>
      <w:szCs w:val="24"/>
      <w:lang w:val="x-none" w:eastAsia="x-none"/>
    </w:rPr>
  </w:style>
  <w:style w:type="table" w:styleId="Mkatabulky">
    <w:name w:val="Table Grid"/>
    <w:basedOn w:val="Normlntabulka"/>
    <w:rsid w:val="000625E4"/>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zev">
    <w:name w:val="Title"/>
    <w:basedOn w:val="Normln"/>
    <w:link w:val="NzevChar"/>
    <w:qFormat/>
    <w:rsid w:val="000625E4"/>
    <w:pPr>
      <w:widowControl w:val="0"/>
      <w:jc w:val="center"/>
    </w:pPr>
    <w:rPr>
      <w:rFonts w:ascii="Arial" w:hAnsi="Arial"/>
      <w:b/>
      <w:sz w:val="36"/>
      <w:szCs w:val="20"/>
      <w:lang w:val="x-none" w:eastAsia="x-none"/>
    </w:rPr>
  </w:style>
  <w:style w:type="character" w:customStyle="1" w:styleId="NzevChar">
    <w:name w:val="Název Char"/>
    <w:basedOn w:val="Standardnpsmoodstavce"/>
    <w:link w:val="Nzev"/>
    <w:rsid w:val="000625E4"/>
    <w:rPr>
      <w:rFonts w:ascii="Arial" w:eastAsia="Times New Roman" w:hAnsi="Arial" w:cs="Times New Roman"/>
      <w:b/>
      <w:sz w:val="36"/>
      <w:szCs w:val="20"/>
      <w:lang w:val="x-none" w:eastAsia="x-none"/>
    </w:rPr>
  </w:style>
  <w:style w:type="character" w:customStyle="1" w:styleId="platne1">
    <w:name w:val="platne1"/>
    <w:rsid w:val="000625E4"/>
  </w:style>
  <w:style w:type="paragraph" w:customStyle="1" w:styleId="cpNormal">
    <w:name w:val="cp_Normal"/>
    <w:basedOn w:val="Normln"/>
    <w:qFormat/>
    <w:rsid w:val="000625E4"/>
    <w:pPr>
      <w:spacing w:after="260" w:line="260" w:lineRule="exact"/>
    </w:pPr>
    <w:rPr>
      <w:rFonts w:eastAsia="Calibri"/>
      <w:sz w:val="22"/>
      <w:szCs w:val="22"/>
      <w:lang w:eastAsia="en-US"/>
    </w:rPr>
  </w:style>
  <w:style w:type="paragraph" w:customStyle="1" w:styleId="cpNormal1">
    <w:name w:val="cp_Normal_1"/>
    <w:basedOn w:val="Normln"/>
    <w:qFormat/>
    <w:rsid w:val="000625E4"/>
    <w:pPr>
      <w:spacing w:after="260" w:line="260" w:lineRule="exact"/>
    </w:pPr>
    <w:rPr>
      <w:rFonts w:eastAsia="Calibri"/>
      <w:sz w:val="22"/>
      <w:szCs w:val="22"/>
      <w:lang w:eastAsia="en-US"/>
    </w:rPr>
  </w:style>
  <w:style w:type="paragraph" w:styleId="Normlnweb">
    <w:name w:val="Normal (Web)"/>
    <w:basedOn w:val="Normln"/>
    <w:uiPriority w:val="99"/>
    <w:unhideWhenUsed/>
    <w:rsid w:val="002B31B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44525">
      <w:bodyDiv w:val="1"/>
      <w:marLeft w:val="0"/>
      <w:marRight w:val="0"/>
      <w:marTop w:val="0"/>
      <w:marBottom w:val="0"/>
      <w:divBdr>
        <w:top w:val="none" w:sz="0" w:space="0" w:color="auto"/>
        <w:left w:val="none" w:sz="0" w:space="0" w:color="auto"/>
        <w:bottom w:val="none" w:sz="0" w:space="0" w:color="auto"/>
        <w:right w:val="none" w:sz="0" w:space="0" w:color="auto"/>
      </w:divBdr>
    </w:div>
    <w:div w:id="447091717">
      <w:bodyDiv w:val="1"/>
      <w:marLeft w:val="0"/>
      <w:marRight w:val="0"/>
      <w:marTop w:val="0"/>
      <w:marBottom w:val="0"/>
      <w:divBdr>
        <w:top w:val="none" w:sz="0" w:space="0" w:color="auto"/>
        <w:left w:val="none" w:sz="0" w:space="0" w:color="auto"/>
        <w:bottom w:val="none" w:sz="0" w:space="0" w:color="auto"/>
        <w:right w:val="none" w:sz="0" w:space="0" w:color="auto"/>
      </w:divBdr>
    </w:div>
    <w:div w:id="530266356">
      <w:bodyDiv w:val="1"/>
      <w:marLeft w:val="0"/>
      <w:marRight w:val="0"/>
      <w:marTop w:val="0"/>
      <w:marBottom w:val="0"/>
      <w:divBdr>
        <w:top w:val="none" w:sz="0" w:space="0" w:color="auto"/>
        <w:left w:val="none" w:sz="0" w:space="0" w:color="auto"/>
        <w:bottom w:val="none" w:sz="0" w:space="0" w:color="auto"/>
        <w:right w:val="none" w:sz="0" w:space="0" w:color="auto"/>
      </w:divBdr>
    </w:div>
    <w:div w:id="566650071">
      <w:bodyDiv w:val="1"/>
      <w:marLeft w:val="0"/>
      <w:marRight w:val="0"/>
      <w:marTop w:val="0"/>
      <w:marBottom w:val="0"/>
      <w:divBdr>
        <w:top w:val="none" w:sz="0" w:space="0" w:color="auto"/>
        <w:left w:val="none" w:sz="0" w:space="0" w:color="auto"/>
        <w:bottom w:val="none" w:sz="0" w:space="0" w:color="auto"/>
        <w:right w:val="none" w:sz="0" w:space="0" w:color="auto"/>
      </w:divBdr>
    </w:div>
    <w:div w:id="759956310">
      <w:bodyDiv w:val="1"/>
      <w:marLeft w:val="0"/>
      <w:marRight w:val="0"/>
      <w:marTop w:val="0"/>
      <w:marBottom w:val="0"/>
      <w:divBdr>
        <w:top w:val="none" w:sz="0" w:space="0" w:color="auto"/>
        <w:left w:val="none" w:sz="0" w:space="0" w:color="auto"/>
        <w:bottom w:val="none" w:sz="0" w:space="0" w:color="auto"/>
        <w:right w:val="none" w:sz="0" w:space="0" w:color="auto"/>
      </w:divBdr>
    </w:div>
    <w:div w:id="1006596888">
      <w:bodyDiv w:val="1"/>
      <w:marLeft w:val="0"/>
      <w:marRight w:val="0"/>
      <w:marTop w:val="0"/>
      <w:marBottom w:val="0"/>
      <w:divBdr>
        <w:top w:val="none" w:sz="0" w:space="0" w:color="auto"/>
        <w:left w:val="none" w:sz="0" w:space="0" w:color="auto"/>
        <w:bottom w:val="none" w:sz="0" w:space="0" w:color="auto"/>
        <w:right w:val="none" w:sz="0" w:space="0" w:color="auto"/>
      </w:divBdr>
    </w:div>
    <w:div w:id="1393700728">
      <w:bodyDiv w:val="1"/>
      <w:marLeft w:val="0"/>
      <w:marRight w:val="0"/>
      <w:marTop w:val="0"/>
      <w:marBottom w:val="0"/>
      <w:divBdr>
        <w:top w:val="none" w:sz="0" w:space="0" w:color="auto"/>
        <w:left w:val="none" w:sz="0" w:space="0" w:color="auto"/>
        <w:bottom w:val="none" w:sz="0" w:space="0" w:color="auto"/>
        <w:right w:val="none" w:sz="0" w:space="0" w:color="auto"/>
      </w:divBdr>
    </w:div>
    <w:div w:id="1448574253">
      <w:bodyDiv w:val="1"/>
      <w:marLeft w:val="0"/>
      <w:marRight w:val="0"/>
      <w:marTop w:val="0"/>
      <w:marBottom w:val="0"/>
      <w:divBdr>
        <w:top w:val="none" w:sz="0" w:space="0" w:color="auto"/>
        <w:left w:val="none" w:sz="0" w:space="0" w:color="auto"/>
        <w:bottom w:val="none" w:sz="0" w:space="0" w:color="auto"/>
        <w:right w:val="none" w:sz="0" w:space="0" w:color="auto"/>
      </w:divBdr>
    </w:div>
    <w:div w:id="1777827015">
      <w:bodyDiv w:val="1"/>
      <w:marLeft w:val="0"/>
      <w:marRight w:val="0"/>
      <w:marTop w:val="0"/>
      <w:marBottom w:val="0"/>
      <w:divBdr>
        <w:top w:val="none" w:sz="0" w:space="0" w:color="auto"/>
        <w:left w:val="none" w:sz="0" w:space="0" w:color="auto"/>
        <w:bottom w:val="none" w:sz="0" w:space="0" w:color="auto"/>
        <w:right w:val="none" w:sz="0" w:space="0" w:color="auto"/>
      </w:divBdr>
    </w:div>
    <w:div w:id="1884364742">
      <w:bodyDiv w:val="1"/>
      <w:marLeft w:val="0"/>
      <w:marRight w:val="0"/>
      <w:marTop w:val="0"/>
      <w:marBottom w:val="0"/>
      <w:divBdr>
        <w:top w:val="none" w:sz="0" w:space="0" w:color="auto"/>
        <w:left w:val="none" w:sz="0" w:space="0" w:color="auto"/>
        <w:bottom w:val="none" w:sz="0" w:space="0" w:color="auto"/>
        <w:right w:val="none" w:sz="0" w:space="0" w:color="auto"/>
      </w:divBdr>
    </w:div>
    <w:div w:id="2001348271">
      <w:bodyDiv w:val="1"/>
      <w:marLeft w:val="0"/>
      <w:marRight w:val="0"/>
      <w:marTop w:val="0"/>
      <w:marBottom w:val="0"/>
      <w:divBdr>
        <w:top w:val="none" w:sz="0" w:space="0" w:color="auto"/>
        <w:left w:val="none" w:sz="0" w:space="0" w:color="auto"/>
        <w:bottom w:val="none" w:sz="0" w:space="0" w:color="auto"/>
        <w:right w:val="none" w:sz="0" w:space="0" w:color="auto"/>
      </w:divBdr>
    </w:div>
    <w:div w:id="2047873227">
      <w:bodyDiv w:val="1"/>
      <w:marLeft w:val="0"/>
      <w:marRight w:val="0"/>
      <w:marTop w:val="0"/>
      <w:marBottom w:val="0"/>
      <w:divBdr>
        <w:top w:val="none" w:sz="0" w:space="0" w:color="auto"/>
        <w:left w:val="none" w:sz="0" w:space="0" w:color="auto"/>
        <w:bottom w:val="none" w:sz="0" w:space="0" w:color="auto"/>
        <w:right w:val="none" w:sz="0" w:space="0" w:color="auto"/>
      </w:divBdr>
    </w:div>
    <w:div w:id="213208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cetnictvi.sm@cpost.cz"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mailto:Kubasek.Jan@cpost.cz"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tek.dittrich@leaseplan.com"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svp@cpost.cz" TargetMode="Externa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Zadávací podmínky" ma:contentTypeID="0x01010067F1EC24D75DEF419620F651AC082AE60300240D7B52752CA948BAF71CC4DE245322" ma:contentTypeVersion="106" ma:contentTypeDescription="" ma:contentTypeScope="" ma:versionID="3fa9357c27f2c200f819292b4ff91fad">
  <xsd:schema xmlns:xsd="http://www.w3.org/2001/XMLSchema" xmlns:xs="http://www.w3.org/2001/XMLSchema" xmlns:p="http://schemas.microsoft.com/office/2006/metadata/properties" xmlns:ns1="http://schemas.microsoft.com/sharepoint/v3" xmlns:ns2="a753e68a-505a-41ca-a7b8-db68a71b94d7" targetNamespace="http://schemas.microsoft.com/office/2006/metadata/properties" ma:root="true" ma:fieldsID="d2e8ca87cd50bcc182e194d97cdfbd6d" ns1:_="" ns2:_="">
    <xsd:import namespace="http://schemas.microsoft.com/sharepoint/v3"/>
    <xsd:import namespace="a753e68a-505a-41ca-a7b8-db68a71b94d7"/>
    <xsd:element name="properties">
      <xsd:complexType>
        <xsd:sequence>
          <xsd:element name="documentManagement">
            <xsd:complexType>
              <xsd:all>
                <xsd:element ref="ns2:StatusVZ" minOccurs="0"/>
                <xsd:element ref="ns2:KategorieVZ" minOccurs="0"/>
                <xsd:element ref="ns2:Kolo"/>
                <xsd:element ref="ns2:SchvalI" minOccurs="0"/>
                <xsd:element ref="ns2:SchvalII" minOccurs="0"/>
                <xsd:element ref="ns2:SchvalIII" minOccurs="0"/>
                <xsd:element ref="ns2:oddeleni"/>
                <xsd:element ref="ns2:ElePodpis" minOccurs="0"/>
                <xsd:element ref="ns2:Zpracovatel"/>
                <xsd:element ref="ns2:ProCteniIk" minOccurs="0"/>
                <xsd:element ref="ns2:ProCteniIIIk" minOccurs="0"/>
                <xsd:element ref="ns2:ProCteniIIk" minOccurs="0"/>
                <xsd:element ref="ns2:SchvalIIn" minOccurs="0"/>
                <xsd:element ref="ns2:Ukončení_x0020_III.kola" minOccurs="0"/>
                <xsd:element ref="ns2:Ukončení_x0020_II.kola" minOccurs="0"/>
                <xsd:element ref="ns2:Ukončení_x0020_I.kola" minOccurs="0"/>
                <xsd:element ref="ns1:DocumentSetDescription" minOccurs="0"/>
                <xsd:element ref="ns2:SchvalIn" minOccurs="0"/>
                <xsd:element ref="ns2:SchvalIII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8" nillable="true" ma:displayName="Popis" ma:description="Popis sady dokumentů"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3e68a-505a-41ca-a7b8-db68a71b94d7" elementFormDefault="qualified">
    <xsd:import namespace="http://schemas.microsoft.com/office/2006/documentManagement/types"/>
    <xsd:import namespace="http://schemas.microsoft.com/office/infopath/2007/PartnerControls"/>
    <xsd:element name="StatusVZ" ma:index="2" nillable="true" ma:displayName="Status" ma:default="Rozpracováno" ma:format="Dropdown" ma:indexed="true" ma:internalName="StatusVZ" ma:readOnly="false">
      <xsd:simpleType>
        <xsd:restriction base="dms:Choice">
          <xsd:enumeration value="Rozpracováno"/>
          <xsd:enumeration value="I. kolo - připomínkování"/>
          <xsd:enumeration value="I. kolo - dokončení"/>
          <xsd:enumeration value="II. kolo - schvalování"/>
          <xsd:enumeration value="II. kolo - dokončení"/>
          <xsd:enumeration value="III. kolo - ukončení řízení"/>
          <xsd:enumeration value="III. kolo - dokončení"/>
          <xsd:enumeration value="Storno"/>
          <xsd:enumeration value="Archiv"/>
        </xsd:restriction>
      </xsd:simpleType>
    </xsd:element>
    <xsd:element name="KategorieVZ" ma:index="3" nillable="true" ma:displayName="Kategorie" ma:format="Dropdown" ma:indexed="true" ma:internalName="KategorieVZ" ma:readOnly="false">
      <xsd:simpleType>
        <xsd:restriction base="dms:Choice">
          <xsd:enumeration value="Veřejný"/>
          <xsd:enumeration value="Sektorový"/>
        </xsd:restriction>
      </xsd:simpleType>
    </xsd:element>
    <xsd:element name="Kolo" ma:index="4" ma:displayName="Kolo" ma:format="Dropdown" ma:internalName="Kolo" ma:readOnly="false">
      <xsd:simpleType>
        <xsd:restriction base="dms:Choice">
          <xsd:enumeration value="1"/>
          <xsd:enumeration value="2"/>
          <xsd:enumeration value="3"/>
        </xsd:restriction>
      </xsd:simpleType>
    </xsd:element>
    <xsd:element name="SchvalI" ma:index="5" nillable="true" ma:displayName="Schvalovatel I.kolo" ma:list="UserInfo" ma:SharePointGroup="0" ma:internalName="Schval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 ma:index="6" nillable="true" ma:displayName="Schvalovatel II.kolo" ma:list="UserInfo" ma:SharePointGroup="0" ma:internalName="SchvalI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I" ma:index="7" nillable="true" ma:displayName="Schvalovatel III.kolo" ma:list="UserInfo" ma:SharePointGroup="12" ma:internalName="SchvalII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ddeleni" ma:index="8" ma:displayName="Oddělení" ma:indexed="true" ma:list="{f0b8007e-aee5-42ed-baa3-ec186b8ae2a3}" ma:internalName="oddeleni" ma:readOnly="false" ma:showField="Title" ma:web="a753e68a-505a-41ca-a7b8-db68a71b94d7">
      <xsd:simpleType>
        <xsd:restriction base="dms:Lookup"/>
      </xsd:simpleType>
    </xsd:element>
    <xsd:element name="ElePodpis" ma:index="9" nillable="true" ma:displayName="Elektronický podpis" ma:default="1" ma:internalName="ElePodpis" ma:readOnly="false">
      <xsd:simpleType>
        <xsd:restriction base="dms:Boolean"/>
      </xsd:simpleType>
    </xsd:element>
    <xsd:element name="Zpracovatel" ma:index="10" ma:displayName="Zpracovatel" ma:list="UserInfo" ma:SharePointGroup="24" ma:internalName="Zpracovatel"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roCteniIk" ma:index="11" nillable="true" ma:displayName="Pro čteni I.kolo" ma:list="UserInfo" ma:SharePointGroup="0" ma:internalName="ProCten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teniIIIk" ma:index="12" nillable="true" ma:displayName="Pro čteni III.kolo" ma:list="UserInfo" ma:SharePointGroup="0" ma:internalName="ProCteniI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teniIIk" ma:index="13" nillable="true" ma:displayName="Pro čteni II.kolo" ma:list="UserInfo" ma:SharePointGroup="0" ma:internalName="ProCteni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n" ma:index="14" nillable="true" ma:displayName="Schvalovatel II.kolo, nepovinný" ma:list="UserInfo" ma:SharePointGroup="12" ma:internalName="SchvalI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končení_x0020_III.kola" ma:index="15" nillable="true" ma:displayName="Ukončení III.kola" ma:format="DateTime" ma:internalName="Ukon_x010d_en_x00ed__x0020_III_x002e_kola" ma:readOnly="false">
      <xsd:simpleType>
        <xsd:restriction base="dms:DateTime"/>
      </xsd:simpleType>
    </xsd:element>
    <xsd:element name="Ukončení_x0020_II.kola" ma:index="16" nillable="true" ma:displayName="Ukončení II.kola" ma:format="DateTime" ma:internalName="Ukon_x010d_en_x00ed__x0020_II_x002e_kola" ma:readOnly="false">
      <xsd:simpleType>
        <xsd:restriction base="dms:DateTime"/>
      </xsd:simpleType>
    </xsd:element>
    <xsd:element name="Ukončení_x0020_I.kola" ma:index="17" nillable="true" ma:displayName="Ukončení I.kola" ma:format="DateTime" ma:internalName="Ukon_x010d_en_x00ed__x0020_I_x002e_kola" ma:readOnly="false">
      <xsd:simpleType>
        <xsd:restriction base="dms:DateTime"/>
      </xsd:simpleType>
    </xsd:element>
    <xsd:element name="SchvalIn" ma:index="19" nillable="true" ma:displayName="Schvalovatel I.kolo, nepovinný" ma:list="UserInfo" ma:SharePointGroup="0" ma:internalName="Schval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In" ma:index="20" nillable="true" ma:displayName="Schvalovatel III.kolo, nepovinný" ma:list="UserInfo" ma:SharePointGroup="12" ma:internalName="SchvalII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teniIIk xmlns="a753e68a-505a-41ca-a7b8-db68a71b94d7">
      <UserInfo>
        <DisplayName/>
        <AccountId xsi:nil="true"/>
        <AccountType/>
      </UserInfo>
    </ProCteniIIk>
    <StatusVZ xmlns="a753e68a-505a-41ca-a7b8-db68a71b94d7">II. kolo - schvalování</StatusVZ>
    <Ukončení_x0020_II.kola xmlns="a753e68a-505a-41ca-a7b8-db68a71b94d7" xsi:nil="true"/>
    <SchvalIII xmlns="a753e68a-505a-41ca-a7b8-db68a71b94d7">
      <UserInfo>
        <DisplayName/>
        <AccountId xsi:nil="true"/>
        <AccountType/>
      </UserInfo>
    </SchvalIII>
    <Ukončení_x0020_I.kola xmlns="a753e68a-505a-41ca-a7b8-db68a71b94d7" xsi:nil="true"/>
    <DocumentSetDescription xmlns="http://schemas.microsoft.com/sharepoint/v3" xsi:nil="true"/>
    <ElePodpis xmlns="a753e68a-505a-41ca-a7b8-db68a71b94d7">true</ElePodpis>
    <KategorieVZ xmlns="a753e68a-505a-41ca-a7b8-db68a71b94d7">Sektorový</KategorieVZ>
    <oddeleni xmlns="a753e68a-505a-41ca-a7b8-db68a71b94d7">4</oddeleni>
    <SchvalIIIn xmlns="a753e68a-505a-41ca-a7b8-db68a71b94d7">
      <UserInfo>
        <DisplayName/>
        <AccountId xsi:nil="true"/>
        <AccountType/>
      </UserInfo>
    </SchvalIIIn>
    <SchvalII xmlns="a753e68a-505a-41ca-a7b8-db68a71b94d7">
      <UserInfo>
        <DisplayName/>
        <AccountId xsi:nil="true"/>
        <AccountType/>
      </UserInfo>
    </SchvalII>
    <ProCteniIk xmlns="a753e68a-505a-41ca-a7b8-db68a71b94d7">
      <UserInfo>
        <DisplayName/>
        <AccountId xsi:nil="true"/>
        <AccountType/>
      </UserInfo>
    </ProCteniIk>
    <ProCteniIIIk xmlns="a753e68a-505a-41ca-a7b8-db68a71b94d7">
      <UserInfo>
        <DisplayName/>
        <AccountId xsi:nil="true"/>
        <AccountType/>
      </UserInfo>
    </ProCteniIIIk>
    <SchvalIIn xmlns="a753e68a-505a-41ca-a7b8-db68a71b94d7">
      <UserInfo>
        <DisplayName/>
        <AccountId xsi:nil="true"/>
        <AccountType/>
      </UserInfo>
    </SchvalIIn>
    <Ukončení_x0020_III.kola xmlns="a753e68a-505a-41ca-a7b8-db68a71b94d7" xsi:nil="true"/>
    <SchvalIn xmlns="a753e68a-505a-41ca-a7b8-db68a71b94d7">
      <UserInfo>
        <DisplayName/>
        <AccountId xsi:nil="true"/>
        <AccountType/>
      </UserInfo>
    </SchvalIn>
    <Zpracovatel xmlns="a753e68a-505a-41ca-a7b8-db68a71b94d7">
      <UserInfo>
        <DisplayName>Halasová Eliška Ing.</DisplayName>
        <AccountId>504</AccountId>
        <AccountType/>
      </UserInfo>
      <UserInfo>
        <DisplayName>Mazačová Petra Mgr.</DisplayName>
        <AccountId>35</AccountId>
        <AccountType/>
      </UserInfo>
      <UserInfo>
        <DisplayName>Nevyjelová Klára</DisplayName>
        <AccountId>713</AccountId>
        <AccountType/>
      </UserInfo>
    </Zpracovatel>
    <Kolo xmlns="a753e68a-505a-41ca-a7b8-db68a71b94d7">2</Kolo>
    <SchvalI xmlns="a753e68a-505a-41ca-a7b8-db68a71b94d7">
      <UserInfo>
        <DisplayName/>
        <AccountId xsi:nil="true"/>
        <AccountType/>
      </UserInfo>
    </SchvalI>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436B-1ED5-4AA3-AA57-826846189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53e68a-505a-41ca-a7b8-db68a71b9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886B12-3E13-41E6-8476-EE2C1976FE44}">
  <ds:schemaRefs>
    <ds:schemaRef ds:uri="http://schemas.microsoft.com/sharepoint/v3/contenttype/forms"/>
  </ds:schemaRefs>
</ds:datastoreItem>
</file>

<file path=customXml/itemProps3.xml><?xml version="1.0" encoding="utf-8"?>
<ds:datastoreItem xmlns:ds="http://schemas.openxmlformats.org/officeDocument/2006/customXml" ds:itemID="{DCA2D723-50CB-4EC6-8FB1-4F2AD11EF3C5}">
  <ds:schemaRefs>
    <ds:schemaRef ds:uri="http://schemas.microsoft.com/office/2006/metadata/properties"/>
    <ds:schemaRef ds:uri="http://schemas.microsoft.com/office/infopath/2007/PartnerControls"/>
    <ds:schemaRef ds:uri="a753e68a-505a-41ca-a7b8-db68a71b94d7"/>
    <ds:schemaRef ds:uri="http://schemas.microsoft.com/sharepoint/v3"/>
  </ds:schemaRefs>
</ds:datastoreItem>
</file>

<file path=customXml/itemProps4.xml><?xml version="1.0" encoding="utf-8"?>
<ds:datastoreItem xmlns:ds="http://schemas.openxmlformats.org/officeDocument/2006/customXml" ds:itemID="{E970F96C-4C1F-41F4-88BE-FE7AEFE60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14856</Words>
  <Characters>87657</Characters>
  <Application>Microsoft Office Word</Application>
  <DocSecurity>4</DocSecurity>
  <Lines>730</Lines>
  <Paragraphs>204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102309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Hemala Tomáš</dc:creator>
  <cp:lastModifiedBy>Kadlecová Zuzana Bc. DiS.</cp:lastModifiedBy>
  <cp:revision>2</cp:revision>
  <cp:lastPrinted>2018-01-22T15:52:00Z</cp:lastPrinted>
  <dcterms:created xsi:type="dcterms:W3CDTF">2018-09-26T08:42:00Z</dcterms:created>
  <dcterms:modified xsi:type="dcterms:W3CDTF">2018-09-26T08:42:00Z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0x01010067F1EC24D75DEF419620F651AC082AE60300240D7B52752CA948BAF71CC4DE245322</vt:lpwstr>
  </property>
  <property fmtid="{D5CDD505-2E9C-101B-9397-08002B2CF9AE}" pid="3" name="_docset_NoMedatataSyncRequired">
    <vt:lpwstr>False</vt:lpwstr>
  </property>
</Properties>
</file>