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398D9" w14:textId="0D41AF6A" w:rsidR="00B0175D" w:rsidRPr="00976F90" w:rsidRDefault="00B31EC4" w:rsidP="00B0175D">
      <w:pPr>
        <w:spacing w:after="0"/>
        <w:jc w:val="center"/>
        <w:rPr>
          <w:b/>
          <w:sz w:val="32"/>
          <w:szCs w:val="32"/>
        </w:rPr>
      </w:pPr>
      <w:bookmarkStart w:id="0" w:name="_GoBack"/>
      <w:bookmarkEnd w:id="0"/>
      <w:r w:rsidRPr="00976F90">
        <w:rPr>
          <w:b/>
          <w:sz w:val="32"/>
          <w:szCs w:val="32"/>
        </w:rPr>
        <w:t>Servisní smlouva</w:t>
      </w:r>
      <w:r w:rsidR="00B0175D" w:rsidRPr="00976F90">
        <w:rPr>
          <w:b/>
          <w:sz w:val="32"/>
          <w:szCs w:val="32"/>
        </w:rPr>
        <w:t xml:space="preserve"> </w:t>
      </w:r>
      <w:r w:rsidR="006307E2">
        <w:rPr>
          <w:b/>
          <w:sz w:val="32"/>
          <w:szCs w:val="32"/>
        </w:rPr>
        <w:t xml:space="preserve"> č. </w:t>
      </w:r>
      <w:r w:rsidR="006307E2" w:rsidRPr="007009BC">
        <w:rPr>
          <w:rFonts w:ascii="Calibri" w:eastAsia="Times New Roman" w:hAnsi="Calibri" w:cs="Arial"/>
          <w:b/>
          <w:bCs/>
          <w:caps/>
          <w:sz w:val="32"/>
          <w:szCs w:val="32"/>
          <w:lang w:eastAsia="cs-CZ"/>
        </w:rPr>
        <w:t>OVZ/VZZR/201</w:t>
      </w:r>
      <w:r w:rsidR="006307E2">
        <w:rPr>
          <w:rFonts w:ascii="Calibri" w:eastAsia="Times New Roman" w:hAnsi="Calibri" w:cs="Arial"/>
          <w:b/>
          <w:bCs/>
          <w:caps/>
          <w:sz w:val="32"/>
          <w:szCs w:val="32"/>
          <w:lang w:eastAsia="cs-CZ"/>
        </w:rPr>
        <w:t>8</w:t>
      </w:r>
      <w:r w:rsidR="006307E2" w:rsidRPr="007009BC">
        <w:rPr>
          <w:rFonts w:ascii="Calibri" w:eastAsia="Times New Roman" w:hAnsi="Calibri" w:cs="Arial"/>
          <w:b/>
          <w:bCs/>
          <w:caps/>
          <w:sz w:val="32"/>
          <w:szCs w:val="32"/>
          <w:lang w:eastAsia="cs-CZ"/>
        </w:rPr>
        <w:t>/0</w:t>
      </w:r>
      <w:r w:rsidR="006307E2">
        <w:rPr>
          <w:rFonts w:ascii="Calibri" w:eastAsia="Times New Roman" w:hAnsi="Calibri" w:cs="Arial"/>
          <w:b/>
          <w:bCs/>
          <w:caps/>
          <w:sz w:val="32"/>
          <w:szCs w:val="32"/>
          <w:lang w:eastAsia="cs-CZ"/>
        </w:rPr>
        <w:t>30</w:t>
      </w:r>
    </w:p>
    <w:p w14:paraId="69C5599A" w14:textId="459B5D28" w:rsidR="00AC577A" w:rsidRDefault="00B0175D" w:rsidP="00B0175D">
      <w:pPr>
        <w:pBdr>
          <w:bottom w:val="single" w:sz="6" w:space="1" w:color="auto"/>
        </w:pBdr>
        <w:jc w:val="center"/>
        <w:rPr>
          <w:b/>
        </w:rPr>
      </w:pPr>
      <w:r w:rsidRPr="00B0175D">
        <w:rPr>
          <w:b/>
        </w:rPr>
        <w:t>uzavřená v souladu se zákonem č. 89/2012 Sb., občanský zákoník, v platném znění</w:t>
      </w:r>
    </w:p>
    <w:p w14:paraId="78C61A9D" w14:textId="7E173532" w:rsidR="00B31EC4" w:rsidRDefault="00B31EC4" w:rsidP="00E60D5C">
      <w:pPr>
        <w:jc w:val="center"/>
      </w:pPr>
      <w:r>
        <w:t>níže uvedeného dne, měsíce a roku mezi těmito smluvními stranami</w:t>
      </w:r>
    </w:p>
    <w:p w14:paraId="6755BAA5" w14:textId="77777777" w:rsidR="00B71238" w:rsidRDefault="00B71238" w:rsidP="00AC577A">
      <w:pPr>
        <w:spacing w:after="0"/>
      </w:pPr>
    </w:p>
    <w:p w14:paraId="158F711A" w14:textId="5B7DEB04" w:rsidR="00AC577A" w:rsidRPr="00AC577A" w:rsidRDefault="00203E43" w:rsidP="00AC577A">
      <w:pPr>
        <w:spacing w:after="0"/>
        <w:rPr>
          <w:b/>
        </w:rPr>
      </w:pPr>
      <w:r>
        <w:t>Objednavatel</w:t>
      </w:r>
      <w:r w:rsidR="00AC577A">
        <w:t xml:space="preserve">: </w:t>
      </w:r>
      <w:r w:rsidR="00102D26">
        <w:tab/>
      </w:r>
      <w:r w:rsidR="00AC577A" w:rsidRPr="00AC577A">
        <w:rPr>
          <w:b/>
        </w:rPr>
        <w:t>Statutární město Pardubice</w:t>
      </w:r>
    </w:p>
    <w:p w14:paraId="6434E0A9" w14:textId="12297519" w:rsidR="00203E43" w:rsidRPr="00AC577A" w:rsidRDefault="00203E43" w:rsidP="00203E43">
      <w:pPr>
        <w:spacing w:after="0"/>
      </w:pPr>
      <w:r>
        <w:t xml:space="preserve">Se sídlem: </w:t>
      </w:r>
      <w:r w:rsidR="00102D26">
        <w:tab/>
      </w:r>
      <w:r w:rsidRPr="00AC577A">
        <w:t>Pernštýnské náměstí 1</w:t>
      </w:r>
      <w:r>
        <w:t xml:space="preserve">, </w:t>
      </w:r>
      <w:r w:rsidRPr="00AC577A">
        <w:t>53002 Pardubice</w:t>
      </w:r>
    </w:p>
    <w:p w14:paraId="3AF2AB64" w14:textId="77777777" w:rsidR="00AC577A" w:rsidRPr="00AC577A" w:rsidRDefault="00AC577A" w:rsidP="00AC577A">
      <w:pPr>
        <w:spacing w:after="0"/>
      </w:pPr>
      <w:r w:rsidRPr="00AC577A">
        <w:t xml:space="preserve">IČO: 00274046 </w:t>
      </w:r>
      <w:r w:rsidRPr="00AC577A">
        <w:tab/>
      </w:r>
      <w:r w:rsidRPr="00AC577A">
        <w:tab/>
        <w:t>DIČ: CZ00274046</w:t>
      </w:r>
    </w:p>
    <w:p w14:paraId="50D1B803" w14:textId="79E8E3DE" w:rsidR="00AC577A" w:rsidRDefault="00AC577A" w:rsidP="00AC577A">
      <w:pPr>
        <w:spacing w:after="0"/>
      </w:pPr>
      <w:r w:rsidRPr="00AC577A">
        <w:t>Zastoupen</w:t>
      </w:r>
      <w:r>
        <w:t>ý ve věcech smluvních</w:t>
      </w:r>
      <w:r w:rsidRPr="00AC577A">
        <w:t>:</w:t>
      </w:r>
      <w:r>
        <w:t xml:space="preserve"> Ing. Martinem Charvátem, primátorem statutárního města</w:t>
      </w:r>
    </w:p>
    <w:p w14:paraId="4DB84DF6" w14:textId="77777777" w:rsidR="006F3685" w:rsidRPr="00D329E9" w:rsidRDefault="006F3685" w:rsidP="006F3685">
      <w:pPr>
        <w:pStyle w:val="Prosttext"/>
        <w:rPr>
          <w:rFonts w:ascii="Calibri" w:eastAsia="MS Mincho" w:hAnsi="Calibri"/>
          <w:bCs/>
          <w:sz w:val="22"/>
          <w:szCs w:val="22"/>
          <w:lang w:val="cs-CZ"/>
        </w:rPr>
      </w:pPr>
      <w:r w:rsidRPr="00D329E9">
        <w:rPr>
          <w:rFonts w:ascii="Calibri" w:eastAsia="MS Mincho" w:hAnsi="Calibri"/>
          <w:bCs/>
          <w:sz w:val="22"/>
          <w:szCs w:val="22"/>
        </w:rPr>
        <w:t xml:space="preserve">Zastoupený ve věcech technických: </w:t>
      </w:r>
      <w:r w:rsidRPr="00D329E9">
        <w:rPr>
          <w:rFonts w:ascii="Calibri" w:eastAsia="MS Mincho" w:hAnsi="Calibri"/>
          <w:bCs/>
          <w:sz w:val="22"/>
          <w:szCs w:val="22"/>
          <w:lang w:val="cs-CZ"/>
        </w:rPr>
        <w:t xml:space="preserve"> </w:t>
      </w:r>
    </w:p>
    <w:p w14:paraId="3293C3EA" w14:textId="77777777" w:rsidR="006F3685" w:rsidRPr="00D329E9" w:rsidRDefault="006F3685" w:rsidP="006F3685">
      <w:pPr>
        <w:pStyle w:val="Prosttext"/>
        <w:rPr>
          <w:rFonts w:ascii="Calibri" w:hAnsi="Calibri" w:cs="Arial"/>
          <w:sz w:val="22"/>
        </w:rPr>
      </w:pPr>
      <w:r w:rsidRPr="00D329E9">
        <w:rPr>
          <w:rFonts w:ascii="Calibri" w:eastAsia="MS Mincho" w:hAnsi="Calibri"/>
          <w:bCs/>
          <w:sz w:val="22"/>
          <w:szCs w:val="22"/>
          <w:lang w:val="cs-CZ"/>
        </w:rPr>
        <w:t xml:space="preserve">Ing. Jiřím Macháněm, Odbor rozvoje a strategie </w:t>
      </w:r>
      <w:proofErr w:type="spellStart"/>
      <w:r w:rsidRPr="00D329E9">
        <w:rPr>
          <w:rFonts w:ascii="Calibri" w:eastAsia="MS Mincho" w:hAnsi="Calibri"/>
          <w:bCs/>
          <w:sz w:val="22"/>
          <w:szCs w:val="22"/>
          <w:lang w:val="cs-CZ"/>
        </w:rPr>
        <w:t>MmP</w:t>
      </w:r>
      <w:proofErr w:type="spellEnd"/>
      <w:r w:rsidRPr="00D329E9">
        <w:rPr>
          <w:rFonts w:ascii="Calibri" w:eastAsia="MS Mincho" w:hAnsi="Calibri"/>
          <w:bCs/>
          <w:sz w:val="22"/>
          <w:szCs w:val="22"/>
          <w:lang w:val="cs-CZ"/>
        </w:rPr>
        <w:t xml:space="preserve">, tel: </w:t>
      </w:r>
      <w:r w:rsidRPr="00D329E9">
        <w:rPr>
          <w:rFonts w:ascii="Calibri" w:hAnsi="Calibri" w:cs="Arial"/>
          <w:sz w:val="22"/>
        </w:rPr>
        <w:t xml:space="preserve">tel.: 466 859 526, </w:t>
      </w:r>
    </w:p>
    <w:p w14:paraId="69CFB0E9" w14:textId="77777777" w:rsidR="006F3685" w:rsidRPr="00D329E9" w:rsidRDefault="006F3685" w:rsidP="006F3685">
      <w:pPr>
        <w:pStyle w:val="Prosttext"/>
        <w:rPr>
          <w:rFonts w:ascii="Calibri" w:hAnsi="Calibri" w:cs="Arial"/>
          <w:sz w:val="22"/>
        </w:rPr>
      </w:pPr>
      <w:r w:rsidRPr="00D329E9">
        <w:rPr>
          <w:rFonts w:ascii="Calibri" w:hAnsi="Calibri" w:cs="Arial"/>
          <w:sz w:val="22"/>
        </w:rPr>
        <w:t xml:space="preserve">e-mail: </w:t>
      </w:r>
      <w:hyperlink r:id="rId5" w:history="1">
        <w:r w:rsidRPr="00D329E9">
          <w:rPr>
            <w:rStyle w:val="Hypertextovodkaz"/>
            <w:rFonts w:ascii="Calibri" w:hAnsi="Calibri" w:cs="Arial"/>
            <w:sz w:val="22"/>
          </w:rPr>
          <w:t>Jiri.Machane</w:t>
        </w:r>
        <w:r w:rsidRPr="00D329E9">
          <w:rPr>
            <w:rStyle w:val="Hypertextovodkaz"/>
            <w:rFonts w:ascii="Arial" w:hAnsi="Arial" w:cs="Arial"/>
            <w:sz w:val="22"/>
          </w:rPr>
          <w:t>@</w:t>
        </w:r>
        <w:r w:rsidRPr="00D329E9">
          <w:rPr>
            <w:rStyle w:val="Hypertextovodkaz"/>
            <w:rFonts w:ascii="Calibri" w:hAnsi="Calibri" w:cs="Arial"/>
            <w:sz w:val="22"/>
          </w:rPr>
          <w:t>mmp.cz</w:t>
        </w:r>
      </w:hyperlink>
    </w:p>
    <w:p w14:paraId="5FC2D0BB" w14:textId="77777777" w:rsidR="006F3685" w:rsidRDefault="006F3685" w:rsidP="006F3685">
      <w:pPr>
        <w:pStyle w:val="Prosttext"/>
        <w:rPr>
          <w:rFonts w:ascii="Calibri" w:hAnsi="Calibri" w:cs="Arial"/>
          <w:sz w:val="22"/>
          <w:lang w:val="cs-CZ"/>
        </w:rPr>
      </w:pPr>
      <w:r w:rsidRPr="00D329E9">
        <w:rPr>
          <w:rFonts w:ascii="Calibri" w:hAnsi="Calibri" w:cs="Arial"/>
          <w:sz w:val="22"/>
          <w:lang w:val="cs-CZ"/>
        </w:rPr>
        <w:t xml:space="preserve">Milanem </w:t>
      </w:r>
      <w:proofErr w:type="spellStart"/>
      <w:r w:rsidRPr="00D329E9">
        <w:rPr>
          <w:rFonts w:ascii="Calibri" w:hAnsi="Calibri" w:cs="Arial"/>
          <w:sz w:val="22"/>
          <w:lang w:val="cs-CZ"/>
        </w:rPr>
        <w:t>Ujcem</w:t>
      </w:r>
      <w:proofErr w:type="spellEnd"/>
      <w:r w:rsidRPr="00D329E9">
        <w:rPr>
          <w:rFonts w:ascii="Calibri" w:hAnsi="Calibri" w:cs="Arial"/>
          <w:sz w:val="22"/>
          <w:lang w:val="cs-CZ"/>
        </w:rPr>
        <w:t xml:space="preserve">, technikem Odboru majetku a investic </w:t>
      </w:r>
      <w:proofErr w:type="spellStart"/>
      <w:r w:rsidRPr="00D329E9">
        <w:rPr>
          <w:rFonts w:ascii="Calibri" w:hAnsi="Calibri" w:cs="Arial"/>
          <w:sz w:val="22"/>
          <w:lang w:val="cs-CZ"/>
        </w:rPr>
        <w:t>MmP</w:t>
      </w:r>
      <w:proofErr w:type="spellEnd"/>
      <w:r w:rsidRPr="00D329E9">
        <w:rPr>
          <w:rFonts w:ascii="Calibri" w:hAnsi="Calibri" w:cs="Arial"/>
          <w:sz w:val="22"/>
          <w:lang w:val="cs-CZ"/>
        </w:rPr>
        <w:t xml:space="preserve">, tel. 466 859 132, </w:t>
      </w:r>
    </w:p>
    <w:p w14:paraId="4FCE79F6" w14:textId="77777777" w:rsidR="006F3685" w:rsidRDefault="006F3685" w:rsidP="006F3685">
      <w:pPr>
        <w:pStyle w:val="Prosttext"/>
        <w:rPr>
          <w:rFonts w:ascii="Calibri" w:hAnsi="Calibri" w:cs="Arial"/>
          <w:sz w:val="22"/>
          <w:lang w:val="cs-CZ"/>
        </w:rPr>
      </w:pPr>
      <w:r w:rsidRPr="00D329E9">
        <w:rPr>
          <w:rFonts w:ascii="Calibri" w:hAnsi="Calibri" w:cs="Arial"/>
          <w:sz w:val="22"/>
          <w:lang w:val="cs-CZ"/>
        </w:rPr>
        <w:t xml:space="preserve">e-mail: </w:t>
      </w:r>
      <w:hyperlink r:id="rId6" w:history="1">
        <w:r w:rsidRPr="00D329E9">
          <w:rPr>
            <w:rStyle w:val="Hypertextovodkaz"/>
            <w:rFonts w:ascii="Calibri" w:hAnsi="Calibri" w:cs="Arial"/>
            <w:sz w:val="22"/>
            <w:lang w:val="cs-CZ"/>
          </w:rPr>
          <w:t>Milan.Ujec</w:t>
        </w:r>
        <w:r w:rsidRPr="00D329E9">
          <w:rPr>
            <w:rStyle w:val="Hypertextovodkaz"/>
            <w:rFonts w:ascii="Arial" w:hAnsi="Arial" w:cs="Arial"/>
            <w:sz w:val="22"/>
            <w:lang w:val="cs-CZ"/>
          </w:rPr>
          <w:t>@</w:t>
        </w:r>
        <w:r w:rsidRPr="00D329E9">
          <w:rPr>
            <w:rStyle w:val="Hypertextovodkaz"/>
            <w:rFonts w:ascii="Calibri" w:hAnsi="Calibri" w:cs="Arial"/>
            <w:sz w:val="22"/>
            <w:lang w:val="cs-CZ"/>
          </w:rPr>
          <w:t>mmp.cz</w:t>
        </w:r>
      </w:hyperlink>
    </w:p>
    <w:p w14:paraId="19A6AA0D" w14:textId="77777777" w:rsidR="00AC577A" w:rsidRPr="00AC577A" w:rsidRDefault="00AC577A" w:rsidP="00AC577A">
      <w:pPr>
        <w:spacing w:after="0"/>
      </w:pPr>
    </w:p>
    <w:p w14:paraId="79D2674F" w14:textId="77777777" w:rsidR="00051AA9" w:rsidRPr="00420AC0" w:rsidRDefault="00051AA9" w:rsidP="00051AA9">
      <w:pPr>
        <w:pStyle w:val="Prosttext"/>
        <w:rPr>
          <w:rFonts w:ascii="Calibri" w:eastAsia="MS Mincho" w:hAnsi="Calibri"/>
          <w:bCs/>
          <w:sz w:val="22"/>
          <w:szCs w:val="22"/>
        </w:rPr>
      </w:pPr>
      <w:r w:rsidRPr="00420AC0">
        <w:rPr>
          <w:rFonts w:ascii="Calibri" w:eastAsia="MS Mincho" w:hAnsi="Calibri"/>
          <w:bCs/>
          <w:sz w:val="22"/>
          <w:szCs w:val="22"/>
        </w:rPr>
        <w:t xml:space="preserve">bankovní spojení: </w:t>
      </w:r>
      <w:r w:rsidRPr="00420AC0">
        <w:rPr>
          <w:rFonts w:ascii="Calibri" w:eastAsia="MS Mincho" w:hAnsi="Calibri"/>
          <w:bCs/>
          <w:sz w:val="22"/>
          <w:szCs w:val="22"/>
        </w:rPr>
        <w:tab/>
        <w:t xml:space="preserve">KB, a.s., Pardubice </w:t>
      </w:r>
    </w:p>
    <w:p w14:paraId="17D237B7" w14:textId="548653EB" w:rsidR="00051AA9" w:rsidRPr="00420AC0" w:rsidRDefault="00051AA9" w:rsidP="00051AA9">
      <w:pPr>
        <w:pStyle w:val="Prosttext"/>
        <w:rPr>
          <w:rFonts w:ascii="Calibri" w:eastAsia="MS Mincho" w:hAnsi="Calibri"/>
          <w:bCs/>
          <w:sz w:val="22"/>
          <w:szCs w:val="22"/>
        </w:rPr>
      </w:pPr>
      <w:r w:rsidRPr="00420AC0">
        <w:rPr>
          <w:rFonts w:ascii="Calibri" w:eastAsia="MS Mincho" w:hAnsi="Calibri"/>
          <w:bCs/>
          <w:sz w:val="22"/>
          <w:szCs w:val="22"/>
        </w:rPr>
        <w:t xml:space="preserve">číslo účtu: </w:t>
      </w:r>
      <w:r w:rsidRPr="00420AC0">
        <w:rPr>
          <w:rFonts w:ascii="Calibri" w:eastAsia="MS Mincho" w:hAnsi="Calibri"/>
          <w:bCs/>
          <w:sz w:val="22"/>
          <w:szCs w:val="22"/>
        </w:rPr>
        <w:tab/>
      </w:r>
      <w:r w:rsidRPr="00420AC0">
        <w:rPr>
          <w:rFonts w:ascii="Calibri" w:eastAsia="MS Mincho" w:hAnsi="Calibri"/>
          <w:bCs/>
          <w:sz w:val="22"/>
          <w:szCs w:val="22"/>
        </w:rPr>
        <w:tab/>
        <w:t>326</w:t>
      </w:r>
      <w:r w:rsidR="00FA0E76">
        <w:rPr>
          <w:rFonts w:ascii="Calibri" w:eastAsia="MS Mincho" w:hAnsi="Calibri"/>
          <w:bCs/>
          <w:sz w:val="22"/>
          <w:szCs w:val="22"/>
          <w:lang w:val="cs-CZ"/>
        </w:rPr>
        <w:t xml:space="preserve"> </w:t>
      </w:r>
      <w:r w:rsidRPr="00420AC0">
        <w:rPr>
          <w:rFonts w:ascii="Calibri" w:eastAsia="MS Mincho" w:hAnsi="Calibri"/>
          <w:bCs/>
          <w:sz w:val="22"/>
          <w:szCs w:val="22"/>
        </w:rPr>
        <w:t xml:space="preserve">561/0100 </w:t>
      </w:r>
    </w:p>
    <w:p w14:paraId="3A83ED4D" w14:textId="77777777" w:rsidR="00AC577A" w:rsidRPr="00AC577A" w:rsidRDefault="00AC577A" w:rsidP="00AC577A">
      <w:pPr>
        <w:spacing w:after="0"/>
      </w:pPr>
    </w:p>
    <w:p w14:paraId="723384E7" w14:textId="77777777" w:rsidR="00AC577A" w:rsidRPr="00AC577A" w:rsidRDefault="00AC577A" w:rsidP="00AC577A">
      <w:r w:rsidRPr="00AC577A">
        <w:t>(dále jen Klient)</w:t>
      </w:r>
    </w:p>
    <w:p w14:paraId="384BC887" w14:textId="77777777" w:rsidR="00AC577A" w:rsidRDefault="00AC577A" w:rsidP="002F24EE">
      <w:pPr>
        <w:spacing w:after="0"/>
        <w:rPr>
          <w:highlight w:val="yellow"/>
        </w:rPr>
      </w:pPr>
    </w:p>
    <w:p w14:paraId="1DCC1BDF" w14:textId="393334A2" w:rsidR="00AC577A" w:rsidRPr="00102D26" w:rsidRDefault="00AC577A" w:rsidP="002F24EE">
      <w:pPr>
        <w:spacing w:after="0"/>
      </w:pPr>
      <w:r w:rsidRPr="00102D26">
        <w:t>a</w:t>
      </w:r>
    </w:p>
    <w:p w14:paraId="0327636F" w14:textId="77777777" w:rsidR="00AC577A" w:rsidRPr="00FA0E76" w:rsidRDefault="00AC577A" w:rsidP="002F24EE">
      <w:pPr>
        <w:spacing w:after="0"/>
      </w:pPr>
    </w:p>
    <w:p w14:paraId="62F7FA6F" w14:textId="775CC3A0" w:rsidR="00B31EC4" w:rsidRPr="00FA0E76" w:rsidRDefault="00B31EC4" w:rsidP="002F24EE">
      <w:pPr>
        <w:spacing w:after="0"/>
      </w:pPr>
      <w:r w:rsidRPr="00FA0E76">
        <w:t>Poskytovatel</w:t>
      </w:r>
      <w:r w:rsidR="00AC577A" w:rsidRPr="00FA0E76">
        <w:t>:</w:t>
      </w:r>
      <w:r w:rsidR="00AC577A" w:rsidRPr="00FA0E76">
        <w:rPr>
          <w:b/>
        </w:rPr>
        <w:tab/>
      </w:r>
      <w:r w:rsidR="00FA0E76" w:rsidRPr="00FA0E76">
        <w:rPr>
          <w:rFonts w:ascii="Calibri" w:eastAsia="MS Mincho" w:hAnsi="Calibri"/>
          <w:b/>
          <w:bCs/>
        </w:rPr>
        <w:t>PERFECT ICE s.r.o.</w:t>
      </w:r>
      <w:r w:rsidR="00AC577A" w:rsidRPr="00FA0E76">
        <w:rPr>
          <w:b/>
        </w:rPr>
        <w:tab/>
      </w:r>
      <w:r w:rsidR="00AC577A" w:rsidRPr="00FA0E76">
        <w:rPr>
          <w:b/>
        </w:rPr>
        <w:tab/>
      </w:r>
      <w:r w:rsidR="00AC577A" w:rsidRPr="00FA0E76">
        <w:rPr>
          <w:b/>
        </w:rPr>
        <w:tab/>
      </w:r>
      <w:r w:rsidR="00AC577A" w:rsidRPr="00FA0E76">
        <w:rPr>
          <w:b/>
        </w:rPr>
        <w:tab/>
      </w:r>
    </w:p>
    <w:p w14:paraId="3FEED5FA" w14:textId="4B318156" w:rsidR="00203E43" w:rsidRPr="00FA0E76" w:rsidRDefault="00203E43" w:rsidP="002F24EE">
      <w:pPr>
        <w:spacing w:after="0"/>
      </w:pPr>
      <w:r w:rsidRPr="00FA0E76">
        <w:t>Se sídlem</w:t>
      </w:r>
      <w:r w:rsidR="00FA0E76">
        <w:t>:</w:t>
      </w:r>
      <w:r w:rsidR="00FA0E76">
        <w:tab/>
      </w:r>
      <w:r w:rsidR="00FA0E76">
        <w:rPr>
          <w:rFonts w:ascii="Calibri" w:eastAsia="MS Mincho" w:hAnsi="Calibri"/>
        </w:rPr>
        <w:t xml:space="preserve">Provozní 3236, 723 00 Ostrava - </w:t>
      </w:r>
      <w:proofErr w:type="spellStart"/>
      <w:r w:rsidR="00FA0E76">
        <w:rPr>
          <w:rFonts w:ascii="Calibri" w:eastAsia="MS Mincho" w:hAnsi="Calibri"/>
        </w:rPr>
        <w:t>Martinov</w:t>
      </w:r>
      <w:proofErr w:type="spellEnd"/>
      <w:r w:rsidRPr="00FA0E76">
        <w:tab/>
      </w:r>
      <w:r w:rsidRPr="00FA0E76">
        <w:tab/>
      </w:r>
      <w:r w:rsidRPr="00FA0E76">
        <w:tab/>
      </w:r>
      <w:r w:rsidRPr="00FA0E76">
        <w:tab/>
      </w:r>
      <w:r w:rsidRPr="00FA0E76">
        <w:tab/>
      </w:r>
    </w:p>
    <w:p w14:paraId="2775C4E4" w14:textId="31C0FEB4" w:rsidR="00B31EC4" w:rsidRPr="00FA0E76" w:rsidRDefault="00B31EC4" w:rsidP="002F24EE">
      <w:pPr>
        <w:spacing w:after="0"/>
      </w:pPr>
      <w:r w:rsidRPr="00FA0E76">
        <w:t>IČO:</w:t>
      </w:r>
      <w:r w:rsidR="00FA0E76">
        <w:t xml:space="preserve"> </w:t>
      </w:r>
      <w:r w:rsidR="00FA0E76">
        <w:rPr>
          <w:rFonts w:ascii="Calibri" w:eastAsia="MS Mincho" w:hAnsi="Calibri"/>
        </w:rPr>
        <w:t>27860221</w:t>
      </w:r>
      <w:r w:rsidR="00FA0E76">
        <w:rPr>
          <w:rFonts w:ascii="Calibri" w:eastAsia="MS Mincho" w:hAnsi="Calibri"/>
        </w:rPr>
        <w:tab/>
      </w:r>
      <w:r w:rsidR="00FA0E76">
        <w:t xml:space="preserve">     </w:t>
      </w:r>
      <w:r w:rsidR="00AC577A" w:rsidRPr="00FA0E76">
        <w:t>DIČ:</w:t>
      </w:r>
      <w:r w:rsidR="00FA0E76" w:rsidRPr="00FA0E76">
        <w:t xml:space="preserve"> </w:t>
      </w:r>
      <w:r w:rsidR="00FA0E76">
        <w:t>CZ</w:t>
      </w:r>
      <w:r w:rsidR="00FA0E76" w:rsidRPr="00FA0E76">
        <w:t>27860221</w:t>
      </w:r>
      <w:r w:rsidR="00AC577A" w:rsidRPr="00FA0E76">
        <w:tab/>
      </w:r>
      <w:r w:rsidR="00AC577A" w:rsidRPr="00FA0E76">
        <w:tab/>
      </w:r>
      <w:r w:rsidR="00AC577A" w:rsidRPr="00FA0E76">
        <w:tab/>
      </w:r>
    </w:p>
    <w:p w14:paraId="6C0F2EED" w14:textId="48B70ED2" w:rsidR="00B31EC4" w:rsidRPr="00FA0E76" w:rsidRDefault="00B31EC4" w:rsidP="002F24EE">
      <w:pPr>
        <w:spacing w:after="0"/>
      </w:pPr>
    </w:p>
    <w:p w14:paraId="1D881A9C" w14:textId="05C5164F" w:rsidR="00B31EC4" w:rsidRPr="00FA0E76" w:rsidRDefault="00B31EC4" w:rsidP="002F24EE">
      <w:pPr>
        <w:spacing w:after="0"/>
      </w:pPr>
      <w:r w:rsidRPr="00FA0E76">
        <w:t>Zastoupená:</w:t>
      </w:r>
      <w:r w:rsidR="00C66957" w:rsidRPr="00FA0E76">
        <w:tab/>
      </w:r>
      <w:r w:rsidR="00FA0E76">
        <w:t xml:space="preserve">Romanem </w:t>
      </w:r>
      <w:proofErr w:type="spellStart"/>
      <w:r w:rsidR="00FA0E76">
        <w:t>Chodorovským</w:t>
      </w:r>
      <w:proofErr w:type="spellEnd"/>
      <w:r w:rsidR="00FA0E76">
        <w:t>, jednatelem</w:t>
      </w:r>
      <w:r w:rsidR="00C66957" w:rsidRPr="00FA0E76">
        <w:tab/>
      </w:r>
      <w:r w:rsidR="00C66957" w:rsidRPr="00FA0E76">
        <w:tab/>
      </w:r>
      <w:r w:rsidR="00C66957" w:rsidRPr="00FA0E76">
        <w:tab/>
      </w:r>
      <w:r w:rsidR="00C66957" w:rsidRPr="00FA0E76">
        <w:tab/>
      </w:r>
    </w:p>
    <w:p w14:paraId="39FF65CF" w14:textId="77777777" w:rsidR="00FA0E76" w:rsidRDefault="00FA0E76" w:rsidP="00FA0E76">
      <w:pPr>
        <w:pStyle w:val="Prosttext"/>
        <w:rPr>
          <w:rFonts w:ascii="Calibri" w:eastAsia="MS Mincho" w:hAnsi="Calibri"/>
          <w:sz w:val="22"/>
          <w:szCs w:val="22"/>
          <w:lang w:val="cs-CZ"/>
        </w:rPr>
      </w:pPr>
      <w:r w:rsidRPr="00FA0E76">
        <w:rPr>
          <w:rFonts w:ascii="Calibri" w:eastAsia="MS Mincho" w:hAnsi="Calibri"/>
          <w:sz w:val="22"/>
          <w:szCs w:val="22"/>
        </w:rPr>
        <w:t>Tel: </w:t>
      </w:r>
      <w:r>
        <w:rPr>
          <w:rFonts w:ascii="Calibri" w:eastAsia="MS Mincho" w:hAnsi="Calibri"/>
          <w:sz w:val="22"/>
          <w:szCs w:val="22"/>
          <w:lang w:val="cs-CZ"/>
        </w:rPr>
        <w:t>+420 604121292</w:t>
      </w:r>
      <w:r w:rsidRPr="00FA0E76">
        <w:rPr>
          <w:rFonts w:ascii="Calibri" w:eastAsia="MS Mincho" w:hAnsi="Calibri"/>
          <w:sz w:val="22"/>
          <w:szCs w:val="22"/>
        </w:rPr>
        <w:tab/>
        <w:t xml:space="preserve">e-mail : </w:t>
      </w:r>
      <w:hyperlink r:id="rId7" w:history="1">
        <w:r w:rsidRPr="00F07E4B">
          <w:rPr>
            <w:rStyle w:val="Hypertextovodkaz"/>
            <w:rFonts w:ascii="Calibri" w:eastAsia="MS Mincho" w:hAnsi="Calibri"/>
            <w:sz w:val="22"/>
            <w:szCs w:val="22"/>
            <w:lang w:val="cs-CZ"/>
          </w:rPr>
          <w:t>info</w:t>
        </w:r>
        <w:r w:rsidRPr="00F07E4B">
          <w:rPr>
            <w:rStyle w:val="Hypertextovodkaz"/>
            <w:rFonts w:ascii="Arial" w:eastAsia="MS Mincho" w:hAnsi="Arial" w:cs="Arial"/>
            <w:sz w:val="22"/>
            <w:szCs w:val="22"/>
            <w:lang w:val="cs-CZ"/>
          </w:rPr>
          <w:t>@</w:t>
        </w:r>
        <w:r w:rsidRPr="00F07E4B">
          <w:rPr>
            <w:rStyle w:val="Hypertextovodkaz"/>
            <w:rFonts w:ascii="Calibri" w:eastAsia="MS Mincho" w:hAnsi="Calibri"/>
            <w:sz w:val="22"/>
            <w:szCs w:val="22"/>
            <w:lang w:val="cs-CZ"/>
          </w:rPr>
          <w:t>perfectice.cz</w:t>
        </w:r>
      </w:hyperlink>
    </w:p>
    <w:p w14:paraId="295E0133" w14:textId="77777777" w:rsidR="00FA0E76" w:rsidRPr="00A543DD" w:rsidRDefault="00FA0E76" w:rsidP="00FA0E76">
      <w:pPr>
        <w:pStyle w:val="Prosttext"/>
        <w:jc w:val="both"/>
        <w:rPr>
          <w:rFonts w:ascii="Calibri" w:eastAsia="MS Mincho" w:hAnsi="Calibri"/>
          <w:sz w:val="22"/>
          <w:szCs w:val="22"/>
          <w:lang w:val="cs-CZ"/>
        </w:rPr>
      </w:pPr>
      <w:r w:rsidRPr="00FC4A13">
        <w:rPr>
          <w:rFonts w:ascii="Calibri" w:eastAsia="MS Mincho" w:hAnsi="Calibri"/>
          <w:sz w:val="22"/>
          <w:szCs w:val="22"/>
        </w:rPr>
        <w:t xml:space="preserve">společnost je zapsána v obchodním rejstříku vedeném </w:t>
      </w:r>
      <w:r>
        <w:rPr>
          <w:rFonts w:ascii="Calibri" w:eastAsia="MS Mincho" w:hAnsi="Calibri"/>
          <w:sz w:val="22"/>
          <w:szCs w:val="22"/>
          <w:lang w:val="cs-CZ"/>
        </w:rPr>
        <w:t>Krajským soudem v Ostravě, oddíl C, vložka 32048</w:t>
      </w:r>
    </w:p>
    <w:p w14:paraId="3ED26AF5" w14:textId="77777777" w:rsidR="00FA0E76" w:rsidRDefault="00FA0E76" w:rsidP="00203E43">
      <w:pPr>
        <w:pStyle w:val="Prosttext"/>
        <w:rPr>
          <w:rFonts w:ascii="Calibri" w:eastAsia="MS Mincho" w:hAnsi="Calibri"/>
          <w:sz w:val="22"/>
          <w:szCs w:val="22"/>
        </w:rPr>
      </w:pPr>
    </w:p>
    <w:p w14:paraId="643741B9" w14:textId="77777777" w:rsidR="00FA0E76" w:rsidRPr="00FC4A13" w:rsidRDefault="00FA0E76" w:rsidP="00FA0E76">
      <w:pPr>
        <w:pStyle w:val="Prosttext"/>
        <w:rPr>
          <w:rFonts w:ascii="Calibri" w:eastAsia="MS Mincho" w:hAnsi="Calibri"/>
          <w:sz w:val="22"/>
          <w:szCs w:val="22"/>
        </w:rPr>
      </w:pPr>
      <w:r w:rsidRPr="00FC4A13">
        <w:rPr>
          <w:rFonts w:ascii="Calibri" w:eastAsia="MS Mincho" w:hAnsi="Calibri"/>
          <w:sz w:val="22"/>
          <w:szCs w:val="22"/>
        </w:rPr>
        <w:t xml:space="preserve">bankovní spojení: </w:t>
      </w:r>
      <w:r>
        <w:rPr>
          <w:rFonts w:ascii="Calibri" w:eastAsia="MS Mincho" w:hAnsi="Calibri"/>
          <w:sz w:val="22"/>
          <w:szCs w:val="22"/>
          <w:lang w:val="cs-CZ"/>
        </w:rPr>
        <w:t>MONETA Money Bank, a.s.</w:t>
      </w:r>
      <w:r w:rsidRPr="00FC4A13">
        <w:rPr>
          <w:rFonts w:ascii="Calibri" w:eastAsia="MS Mincho" w:hAnsi="Calibri"/>
          <w:sz w:val="22"/>
          <w:szCs w:val="22"/>
        </w:rPr>
        <w:t xml:space="preserve">   </w:t>
      </w:r>
      <w:r w:rsidRPr="00FC4A13">
        <w:rPr>
          <w:rFonts w:ascii="Calibri" w:eastAsia="MS Mincho" w:hAnsi="Calibri"/>
          <w:sz w:val="22"/>
          <w:szCs w:val="22"/>
        </w:rPr>
        <w:tab/>
      </w:r>
    </w:p>
    <w:p w14:paraId="36E1421B" w14:textId="77777777" w:rsidR="00FA0E76" w:rsidRPr="00FC4A13" w:rsidRDefault="00FA0E76" w:rsidP="00FA0E76">
      <w:pPr>
        <w:pStyle w:val="Prosttext"/>
        <w:rPr>
          <w:rFonts w:ascii="Calibri" w:eastAsia="MS Mincho" w:hAnsi="Calibri"/>
          <w:sz w:val="22"/>
          <w:szCs w:val="22"/>
        </w:rPr>
      </w:pPr>
      <w:r w:rsidRPr="00FC4A13">
        <w:rPr>
          <w:rFonts w:ascii="Calibri" w:eastAsia="MS Mincho" w:hAnsi="Calibri"/>
          <w:sz w:val="22"/>
          <w:szCs w:val="22"/>
        </w:rPr>
        <w:t xml:space="preserve">číslo účtu:  </w:t>
      </w:r>
      <w:r>
        <w:rPr>
          <w:rFonts w:ascii="Calibri" w:eastAsia="MS Mincho" w:hAnsi="Calibri"/>
          <w:sz w:val="22"/>
          <w:szCs w:val="22"/>
          <w:lang w:val="cs-CZ"/>
        </w:rPr>
        <w:t>289074280/0600</w:t>
      </w:r>
      <w:r w:rsidRPr="00FC4A13">
        <w:rPr>
          <w:rFonts w:ascii="Calibri" w:eastAsia="MS Mincho" w:hAnsi="Calibri"/>
          <w:sz w:val="22"/>
          <w:szCs w:val="22"/>
        </w:rPr>
        <w:tab/>
        <w:t xml:space="preserve"> </w:t>
      </w:r>
    </w:p>
    <w:p w14:paraId="1CFBB92A" w14:textId="5D9A99BC" w:rsidR="00012B4C" w:rsidRDefault="00051AA9" w:rsidP="00051AA9">
      <w:pPr>
        <w:spacing w:after="0"/>
      </w:pPr>
      <w:r w:rsidRPr="00FA0E76">
        <w:tab/>
      </w:r>
      <w:r w:rsidRPr="00FA0E76">
        <w:tab/>
      </w:r>
    </w:p>
    <w:p w14:paraId="62EF3494" w14:textId="77777777" w:rsidR="00B31EC4" w:rsidRDefault="00B31EC4">
      <w:r>
        <w:t xml:space="preserve">(dále </w:t>
      </w:r>
      <w:r w:rsidR="00EC5D31">
        <w:t>jen P</w:t>
      </w:r>
      <w:r>
        <w:t>oskytovatel)</w:t>
      </w:r>
    </w:p>
    <w:p w14:paraId="22D4BD24" w14:textId="77777777" w:rsidR="00B0175D" w:rsidRPr="00B0175D" w:rsidRDefault="00B0175D">
      <w:pPr>
        <w:rPr>
          <w:b/>
        </w:rPr>
      </w:pPr>
    </w:p>
    <w:p w14:paraId="5668C4A0" w14:textId="5B493726" w:rsidR="00B31EC4" w:rsidRPr="005B2960" w:rsidRDefault="005B2960" w:rsidP="005B2960">
      <w:pPr>
        <w:ind w:left="360"/>
        <w:jc w:val="center"/>
        <w:rPr>
          <w:rFonts w:cstheme="minorHAnsi"/>
          <w:b/>
        </w:rPr>
      </w:pPr>
      <w:r>
        <w:rPr>
          <w:rFonts w:cstheme="minorHAnsi"/>
          <w:b/>
        </w:rPr>
        <w:t xml:space="preserve">I. </w:t>
      </w:r>
      <w:r w:rsidR="00B31EC4" w:rsidRPr="005B2960">
        <w:rPr>
          <w:rFonts w:cstheme="minorHAnsi"/>
          <w:b/>
        </w:rPr>
        <w:t>Předmět smlouvy</w:t>
      </w:r>
    </w:p>
    <w:p w14:paraId="5E1605BF" w14:textId="5D92FFAC" w:rsidR="005B2960" w:rsidRPr="005B2960" w:rsidRDefault="005B2960" w:rsidP="00102D26">
      <w:pPr>
        <w:pStyle w:val="Odstavecseseznamem"/>
        <w:numPr>
          <w:ilvl w:val="1"/>
          <w:numId w:val="2"/>
        </w:numPr>
        <w:jc w:val="both"/>
        <w:rPr>
          <w:rFonts w:cstheme="minorHAnsi"/>
        </w:rPr>
      </w:pPr>
      <w:r w:rsidRPr="005B2960">
        <w:rPr>
          <w:rFonts w:cstheme="minorHAnsi"/>
        </w:rPr>
        <w:t xml:space="preserve">Předmětem této smlouvy je stanovení podmínek platných mezi smluvními stranami pro veškeré budoucí vztahy mezi </w:t>
      </w:r>
      <w:r>
        <w:rPr>
          <w:rFonts w:cstheme="minorHAnsi"/>
        </w:rPr>
        <w:t>Poskytovatelem a K</w:t>
      </w:r>
      <w:r w:rsidRPr="005B2960">
        <w:rPr>
          <w:rFonts w:cstheme="minorHAnsi"/>
        </w:rPr>
        <w:t xml:space="preserve">lientem </w:t>
      </w:r>
      <w:r w:rsidR="00B31EC4" w:rsidRPr="00B0175D">
        <w:rPr>
          <w:rFonts w:cstheme="minorHAnsi"/>
        </w:rPr>
        <w:t>o úrovni a rozsahu poskytovaných služeb</w:t>
      </w:r>
      <w:r>
        <w:rPr>
          <w:rFonts w:cstheme="minorHAnsi"/>
        </w:rPr>
        <w:t xml:space="preserve"> dále specifikovaných v této smlouvě</w:t>
      </w:r>
      <w:r w:rsidR="000D7437" w:rsidRPr="00B0175D">
        <w:rPr>
          <w:rFonts w:cstheme="minorHAnsi"/>
        </w:rPr>
        <w:t xml:space="preserve">. </w:t>
      </w:r>
      <w:r>
        <w:rPr>
          <w:rFonts w:cstheme="minorHAnsi"/>
        </w:rPr>
        <w:t>P</w:t>
      </w:r>
      <w:r w:rsidR="000D7437" w:rsidRPr="00B0175D">
        <w:rPr>
          <w:rFonts w:cstheme="minorHAnsi"/>
        </w:rPr>
        <w:t xml:space="preserve">ředmětem </w:t>
      </w:r>
      <w:r>
        <w:rPr>
          <w:rFonts w:cstheme="minorHAnsi"/>
        </w:rPr>
        <w:t xml:space="preserve">této smlouvy </w:t>
      </w:r>
      <w:r w:rsidR="000D7437" w:rsidRPr="00B0175D">
        <w:rPr>
          <w:rFonts w:cstheme="minorHAnsi"/>
        </w:rPr>
        <w:t>je závazek Poskytovatele zajistit pro Klienta technickou podporu a servisní činnost při provozování mobilní ledové plochy</w:t>
      </w:r>
      <w:r w:rsidR="0027127E" w:rsidRPr="00B0175D">
        <w:rPr>
          <w:rFonts w:cstheme="minorHAnsi"/>
        </w:rPr>
        <w:t xml:space="preserve"> (dále jen „plochy“)</w:t>
      </w:r>
      <w:r w:rsidR="00B0175D">
        <w:rPr>
          <w:rFonts w:cstheme="minorHAnsi"/>
        </w:rPr>
        <w:t xml:space="preserve"> v</w:t>
      </w:r>
      <w:r w:rsidR="00E70179">
        <w:rPr>
          <w:rFonts w:cstheme="minorHAnsi"/>
        </w:rPr>
        <w:t> areálu dostihového závodiště v Pardubicích.</w:t>
      </w:r>
      <w:r w:rsidR="00B0175D">
        <w:rPr>
          <w:rFonts w:cstheme="minorHAnsi"/>
        </w:rPr>
        <w:t xml:space="preserve"> </w:t>
      </w:r>
    </w:p>
    <w:p w14:paraId="0DE75398" w14:textId="45FCC746" w:rsidR="005B2960" w:rsidRPr="005B2960" w:rsidRDefault="005B2960" w:rsidP="00102D26">
      <w:pPr>
        <w:pStyle w:val="Odstavecseseznamem"/>
        <w:numPr>
          <w:ilvl w:val="1"/>
          <w:numId w:val="2"/>
        </w:numPr>
        <w:jc w:val="both"/>
        <w:rPr>
          <w:rFonts w:cstheme="minorHAnsi"/>
        </w:rPr>
      </w:pPr>
      <w:r>
        <w:rPr>
          <w:rFonts w:cstheme="minorHAnsi"/>
        </w:rPr>
        <w:t xml:space="preserve">Poskytovatel </w:t>
      </w:r>
      <w:r w:rsidRPr="005B2960">
        <w:rPr>
          <w:rFonts w:cstheme="minorHAnsi"/>
        </w:rPr>
        <w:t xml:space="preserve">se </w:t>
      </w:r>
      <w:r>
        <w:rPr>
          <w:rFonts w:cstheme="minorHAnsi"/>
        </w:rPr>
        <w:t xml:space="preserve">zavazuje poskytovat Klientovi </w:t>
      </w:r>
      <w:r w:rsidRPr="005B2960">
        <w:rPr>
          <w:rFonts w:cstheme="minorHAnsi"/>
        </w:rPr>
        <w:t xml:space="preserve">v rámci své podnikatelské činnosti plnění spočívající v provedení </w:t>
      </w:r>
      <w:r>
        <w:rPr>
          <w:rFonts w:cstheme="minorHAnsi"/>
        </w:rPr>
        <w:t xml:space="preserve">níže uvedených služeb, přičemž každé jednotlivé poskytování služeb </w:t>
      </w:r>
      <w:r w:rsidRPr="005B2960">
        <w:rPr>
          <w:rFonts w:cstheme="minorHAnsi"/>
        </w:rPr>
        <w:t xml:space="preserve">bude vždy blíže </w:t>
      </w:r>
      <w:r w:rsidRPr="005B2960">
        <w:rPr>
          <w:rFonts w:cstheme="minorHAnsi"/>
        </w:rPr>
        <w:lastRenderedPageBreak/>
        <w:t xml:space="preserve">specifikováno zástupcem </w:t>
      </w:r>
      <w:r>
        <w:rPr>
          <w:rFonts w:cstheme="minorHAnsi"/>
        </w:rPr>
        <w:t xml:space="preserve">Klienta v nahlášení požadavku způsobem </w:t>
      </w:r>
      <w:r w:rsidR="00B26BCC">
        <w:rPr>
          <w:rFonts w:cstheme="minorHAnsi"/>
        </w:rPr>
        <w:t xml:space="preserve">uvedeným </w:t>
      </w:r>
      <w:r w:rsidR="00C637EC">
        <w:rPr>
          <w:rFonts w:cstheme="minorHAnsi"/>
        </w:rPr>
        <w:t>v</w:t>
      </w:r>
      <w:r w:rsidR="00B26BCC">
        <w:rPr>
          <w:rFonts w:cstheme="minorHAnsi"/>
        </w:rPr>
        <w:t xml:space="preserve"> článku II. </w:t>
      </w:r>
      <w:r>
        <w:rPr>
          <w:rFonts w:cstheme="minorHAnsi"/>
        </w:rPr>
        <w:t xml:space="preserve"> této smlouvy. </w:t>
      </w:r>
    </w:p>
    <w:p w14:paraId="5D3350E2" w14:textId="07A1FCF4" w:rsidR="000D7437" w:rsidRPr="00B0175D" w:rsidRDefault="000D7437" w:rsidP="00B0175D">
      <w:pPr>
        <w:pStyle w:val="Odstavecseseznamem"/>
        <w:numPr>
          <w:ilvl w:val="1"/>
          <w:numId w:val="2"/>
        </w:numPr>
        <w:jc w:val="both"/>
        <w:rPr>
          <w:rFonts w:cstheme="minorHAnsi"/>
        </w:rPr>
      </w:pPr>
      <w:r w:rsidRPr="00B0175D">
        <w:rPr>
          <w:rFonts w:cstheme="minorHAnsi"/>
        </w:rPr>
        <w:t>Poskytovatel se zavazuje pro Klienta poskytovat následující služby</w:t>
      </w:r>
      <w:r w:rsidR="002F2652">
        <w:rPr>
          <w:rFonts w:cstheme="minorHAnsi"/>
        </w:rPr>
        <w:t xml:space="preserve"> (dále jen služby)</w:t>
      </w:r>
      <w:r w:rsidRPr="00B0175D">
        <w:rPr>
          <w:rFonts w:cstheme="minorHAnsi"/>
        </w:rPr>
        <w:t>:</w:t>
      </w:r>
    </w:p>
    <w:p w14:paraId="1A9641C8" w14:textId="3748894C" w:rsidR="001057A6" w:rsidRPr="00B0175D" w:rsidRDefault="00EC5D31" w:rsidP="001057A6">
      <w:pPr>
        <w:pStyle w:val="Odstavecseseznamem"/>
        <w:numPr>
          <w:ilvl w:val="0"/>
          <w:numId w:val="3"/>
        </w:numPr>
        <w:jc w:val="both"/>
        <w:rPr>
          <w:rFonts w:cstheme="minorHAnsi"/>
        </w:rPr>
      </w:pPr>
      <w:r w:rsidRPr="00B0175D">
        <w:rPr>
          <w:rFonts w:cstheme="minorHAnsi"/>
        </w:rPr>
        <w:t>Technickou pomoc a metodické vedení pracovníků Klienta při montáži a demontáži zařízení mobilní ledové plochy</w:t>
      </w:r>
      <w:r w:rsidR="001057A6">
        <w:rPr>
          <w:rFonts w:cstheme="minorHAnsi"/>
        </w:rPr>
        <w:t>.</w:t>
      </w:r>
      <w:r w:rsidR="001057A6" w:rsidRPr="001057A6">
        <w:rPr>
          <w:rFonts w:cstheme="minorHAnsi"/>
        </w:rPr>
        <w:t xml:space="preserve"> </w:t>
      </w:r>
      <w:r w:rsidR="001057A6">
        <w:rPr>
          <w:rFonts w:cstheme="minorHAnsi"/>
        </w:rPr>
        <w:t>Činnost bude zajištěna odborným pracovníkem Poskytovatele v místě provádění prací po celou dobu montáže a demontáže.</w:t>
      </w:r>
    </w:p>
    <w:p w14:paraId="14B2CBB1" w14:textId="77777777" w:rsidR="00EC5D31" w:rsidRPr="00B0175D" w:rsidRDefault="00EC5D31" w:rsidP="00211EA6">
      <w:pPr>
        <w:pStyle w:val="Odstavecseseznamem"/>
        <w:jc w:val="both"/>
        <w:rPr>
          <w:rFonts w:cstheme="minorHAnsi"/>
        </w:rPr>
      </w:pPr>
    </w:p>
    <w:p w14:paraId="2A3CF3C2" w14:textId="0B858FE1" w:rsidR="00EC5D31" w:rsidRPr="00B0175D" w:rsidRDefault="00EC5D31" w:rsidP="00B0175D">
      <w:pPr>
        <w:pStyle w:val="Odstavecseseznamem"/>
        <w:numPr>
          <w:ilvl w:val="0"/>
          <w:numId w:val="3"/>
        </w:numPr>
        <w:jc w:val="both"/>
        <w:rPr>
          <w:rFonts w:cstheme="minorHAnsi"/>
        </w:rPr>
      </w:pPr>
      <w:r w:rsidRPr="00B0175D">
        <w:rPr>
          <w:rFonts w:cstheme="minorHAnsi"/>
        </w:rPr>
        <w:t>Technický dohled při náběhu a odstavení technologie chlazení</w:t>
      </w:r>
      <w:r w:rsidR="001057A6">
        <w:rPr>
          <w:rFonts w:cstheme="minorHAnsi"/>
        </w:rPr>
        <w:t>.</w:t>
      </w:r>
      <w:r w:rsidR="001057A6" w:rsidRPr="001057A6">
        <w:rPr>
          <w:rFonts w:cstheme="minorHAnsi"/>
        </w:rPr>
        <w:t xml:space="preserve"> </w:t>
      </w:r>
      <w:r w:rsidR="001057A6">
        <w:rPr>
          <w:rFonts w:cstheme="minorHAnsi"/>
        </w:rPr>
        <w:t>Dohled bude zajištěn odborným pracovníkem Poskytovatele v místě provozování plochy vždy po celou dobu technologického procesu.</w:t>
      </w:r>
    </w:p>
    <w:p w14:paraId="7F6024A0" w14:textId="77777777" w:rsidR="00EC5D31" w:rsidRPr="00B0175D" w:rsidRDefault="00EC5D31" w:rsidP="00B0175D">
      <w:pPr>
        <w:pStyle w:val="Odstavecseseznamem"/>
        <w:numPr>
          <w:ilvl w:val="0"/>
          <w:numId w:val="3"/>
        </w:numPr>
        <w:jc w:val="both"/>
        <w:rPr>
          <w:rFonts w:cstheme="minorHAnsi"/>
        </w:rPr>
      </w:pPr>
      <w:r w:rsidRPr="00B0175D">
        <w:rPr>
          <w:rFonts w:cstheme="minorHAnsi"/>
        </w:rPr>
        <w:t>Průběžnou konzultační činnost při provozu technologie</w:t>
      </w:r>
      <w:r w:rsidR="0027127E" w:rsidRPr="00B0175D">
        <w:rPr>
          <w:rFonts w:cstheme="minorHAnsi"/>
        </w:rPr>
        <w:t xml:space="preserve"> plochy</w:t>
      </w:r>
    </w:p>
    <w:p w14:paraId="4EC5920D" w14:textId="27EEABA1" w:rsidR="0027127E" w:rsidRPr="00B0175D" w:rsidRDefault="0027127E" w:rsidP="00B0175D">
      <w:pPr>
        <w:pStyle w:val="Odstavecseseznamem"/>
        <w:numPr>
          <w:ilvl w:val="0"/>
          <w:numId w:val="3"/>
        </w:numPr>
        <w:jc w:val="both"/>
        <w:rPr>
          <w:rFonts w:cstheme="minorHAnsi"/>
        </w:rPr>
      </w:pPr>
      <w:r w:rsidRPr="00B0175D">
        <w:rPr>
          <w:rFonts w:cstheme="minorHAnsi"/>
        </w:rPr>
        <w:t xml:space="preserve">Provádění oprav </w:t>
      </w:r>
      <w:r w:rsidR="00BD5874">
        <w:rPr>
          <w:rFonts w:cstheme="minorHAnsi"/>
        </w:rPr>
        <w:t xml:space="preserve">nebo </w:t>
      </w:r>
      <w:r w:rsidRPr="00B0175D">
        <w:rPr>
          <w:rFonts w:cstheme="minorHAnsi"/>
        </w:rPr>
        <w:t>závad</w:t>
      </w:r>
      <w:r w:rsidR="00BD5874">
        <w:rPr>
          <w:rFonts w:cstheme="minorHAnsi"/>
        </w:rPr>
        <w:t>,</w:t>
      </w:r>
      <w:r w:rsidR="001057A6">
        <w:rPr>
          <w:rFonts w:cstheme="minorHAnsi"/>
        </w:rPr>
        <w:t xml:space="preserve"> na které se nevztahují záruční podmínky</w:t>
      </w:r>
      <w:r w:rsidRPr="00B0175D">
        <w:rPr>
          <w:rFonts w:cstheme="minorHAnsi"/>
        </w:rPr>
        <w:t xml:space="preserve"> vzniklých při provozu nebo skladování plochy</w:t>
      </w:r>
      <w:r w:rsidR="001057A6">
        <w:rPr>
          <w:rFonts w:cstheme="minorHAnsi"/>
        </w:rPr>
        <w:t>.</w:t>
      </w:r>
    </w:p>
    <w:p w14:paraId="0C80DC2F" w14:textId="70C70B33" w:rsidR="0027127E" w:rsidRDefault="0027127E" w:rsidP="00B0175D">
      <w:pPr>
        <w:pStyle w:val="Odstavecseseznamem"/>
        <w:numPr>
          <w:ilvl w:val="0"/>
          <w:numId w:val="3"/>
        </w:numPr>
        <w:jc w:val="both"/>
        <w:rPr>
          <w:rFonts w:cstheme="minorHAnsi"/>
        </w:rPr>
      </w:pPr>
      <w:r w:rsidRPr="00B0175D">
        <w:rPr>
          <w:rFonts w:cstheme="minorHAnsi"/>
        </w:rPr>
        <w:t>Technický dohled při uskladnění plochy při provozní odstávce</w:t>
      </w:r>
      <w:r w:rsidR="001057A6">
        <w:rPr>
          <w:rFonts w:cstheme="minorHAnsi"/>
        </w:rPr>
        <w:t>.</w:t>
      </w:r>
      <w:r w:rsidR="001057A6" w:rsidRPr="001057A6">
        <w:rPr>
          <w:rFonts w:cstheme="minorHAnsi"/>
        </w:rPr>
        <w:t xml:space="preserve"> </w:t>
      </w:r>
      <w:r w:rsidR="001057A6">
        <w:rPr>
          <w:rFonts w:cstheme="minorHAnsi"/>
        </w:rPr>
        <w:t>Dohled bude zajištěn odborným pracovníkem Poskytovatele v místě skladování plochy.</w:t>
      </w:r>
    </w:p>
    <w:p w14:paraId="468BBA49" w14:textId="77777777" w:rsidR="00B0175D" w:rsidRPr="00B0175D" w:rsidRDefault="00B0175D" w:rsidP="00B0175D">
      <w:pPr>
        <w:pStyle w:val="Odstavecseseznamem"/>
        <w:jc w:val="both"/>
        <w:rPr>
          <w:rFonts w:cstheme="minorHAnsi"/>
        </w:rPr>
      </w:pPr>
    </w:p>
    <w:p w14:paraId="6CCF4A56" w14:textId="0CEFED2C" w:rsidR="005B2960" w:rsidRPr="005B2960" w:rsidRDefault="005B2960" w:rsidP="005B2960">
      <w:pPr>
        <w:pStyle w:val="Odstavecseseznamem"/>
        <w:numPr>
          <w:ilvl w:val="1"/>
          <w:numId w:val="2"/>
        </w:numPr>
        <w:jc w:val="both"/>
        <w:rPr>
          <w:rFonts w:cstheme="minorHAnsi"/>
          <w:bCs/>
        </w:rPr>
      </w:pPr>
      <w:r>
        <w:rPr>
          <w:rFonts w:cstheme="minorHAnsi"/>
        </w:rPr>
        <w:t xml:space="preserve">Poskytovatel </w:t>
      </w:r>
      <w:r w:rsidRPr="005B2960">
        <w:rPr>
          <w:rFonts w:cstheme="minorHAnsi"/>
        </w:rPr>
        <w:t>se zavazuje prov</w:t>
      </w:r>
      <w:r>
        <w:rPr>
          <w:rFonts w:cstheme="minorHAnsi"/>
        </w:rPr>
        <w:t>ést služby</w:t>
      </w:r>
      <w:r w:rsidRPr="005B2960">
        <w:rPr>
          <w:rFonts w:cstheme="minorHAnsi"/>
        </w:rPr>
        <w:t xml:space="preserve"> vždy v rozsahu a za podmínek stanovených touto smlouvou. </w:t>
      </w:r>
      <w:r>
        <w:rPr>
          <w:rFonts w:cstheme="minorHAnsi"/>
        </w:rPr>
        <w:t xml:space="preserve">Poskytovatel bude provádět služby </w:t>
      </w:r>
      <w:r w:rsidRPr="005B2960">
        <w:rPr>
          <w:rFonts w:cstheme="minorHAnsi"/>
          <w:bCs/>
        </w:rPr>
        <w:t xml:space="preserve">svým jménem, na svůj náklad a na vlastní odpovědnost v termínech, rozsahu a za podmínek sjednaných v této smlouvě, ve věcném rozsahu vymezeném v zadávacích podmínkách. </w:t>
      </w:r>
    </w:p>
    <w:p w14:paraId="03A11292" w14:textId="6B675ED2" w:rsidR="005B2960" w:rsidRPr="005B2960" w:rsidRDefault="0027127E" w:rsidP="005B2960">
      <w:pPr>
        <w:pStyle w:val="Odstavecseseznamem"/>
        <w:numPr>
          <w:ilvl w:val="1"/>
          <w:numId w:val="2"/>
        </w:numPr>
        <w:jc w:val="both"/>
        <w:rPr>
          <w:rFonts w:cstheme="minorHAnsi"/>
          <w:bCs/>
        </w:rPr>
      </w:pPr>
      <w:r w:rsidRPr="00B0175D">
        <w:rPr>
          <w:rFonts w:cstheme="minorHAnsi"/>
        </w:rPr>
        <w:t xml:space="preserve">Klient se zavazuje </w:t>
      </w:r>
      <w:r w:rsidR="001539C8">
        <w:rPr>
          <w:rFonts w:cstheme="minorHAnsi"/>
        </w:rPr>
        <w:t>za</w:t>
      </w:r>
      <w:r w:rsidRPr="00B0175D">
        <w:rPr>
          <w:rFonts w:cstheme="minorHAnsi"/>
        </w:rPr>
        <w:t>platit Poskytovateli za poskytování služeb dle této smlouvy odměnu</w:t>
      </w:r>
      <w:r w:rsidR="00B2018E" w:rsidRPr="00B0175D">
        <w:rPr>
          <w:rFonts w:cstheme="minorHAnsi"/>
        </w:rPr>
        <w:t xml:space="preserve"> za podmínek </w:t>
      </w:r>
      <w:r w:rsidR="00B0175D">
        <w:rPr>
          <w:rFonts w:cstheme="minorHAnsi"/>
        </w:rPr>
        <w:t xml:space="preserve">stanovených a specifikovaných </w:t>
      </w:r>
      <w:r w:rsidR="00B2018E" w:rsidRPr="00B0175D">
        <w:rPr>
          <w:rFonts w:cstheme="minorHAnsi"/>
        </w:rPr>
        <w:t>v</w:t>
      </w:r>
      <w:r w:rsidR="00B0175D">
        <w:rPr>
          <w:rFonts w:cstheme="minorHAnsi"/>
        </w:rPr>
        <w:t xml:space="preserve"> této</w:t>
      </w:r>
      <w:r w:rsidR="00B2018E" w:rsidRPr="00B0175D">
        <w:rPr>
          <w:rFonts w:cstheme="minorHAnsi"/>
        </w:rPr>
        <w:t xml:space="preserve"> smlouvě.</w:t>
      </w:r>
    </w:p>
    <w:p w14:paraId="121F9E3F" w14:textId="57833E97" w:rsidR="005B2960" w:rsidRPr="005B2960" w:rsidRDefault="005B2960" w:rsidP="005B2960">
      <w:pPr>
        <w:pStyle w:val="Odstavecseseznamem"/>
        <w:numPr>
          <w:ilvl w:val="1"/>
          <w:numId w:val="2"/>
        </w:numPr>
        <w:jc w:val="both"/>
        <w:rPr>
          <w:rFonts w:cstheme="minorHAnsi"/>
        </w:rPr>
      </w:pPr>
      <w:r>
        <w:rPr>
          <w:rFonts w:cstheme="minorHAnsi"/>
        </w:rPr>
        <w:t xml:space="preserve">Poskytovatel </w:t>
      </w:r>
      <w:r w:rsidRPr="005B2960">
        <w:rPr>
          <w:rFonts w:cstheme="minorHAnsi"/>
        </w:rPr>
        <w:t xml:space="preserve">je povinen zajistit veškeré prostředky a materiály nezbytné k řádnému provedení </w:t>
      </w:r>
      <w:r>
        <w:rPr>
          <w:rFonts w:cstheme="minorHAnsi"/>
        </w:rPr>
        <w:t xml:space="preserve">požadované služby </w:t>
      </w:r>
      <w:r w:rsidRPr="005B2960">
        <w:rPr>
          <w:rFonts w:cstheme="minorHAnsi"/>
        </w:rPr>
        <w:t xml:space="preserve">na své náklady, není-li v této smlouvě uvedeno jinak. </w:t>
      </w:r>
    </w:p>
    <w:p w14:paraId="36F68303" w14:textId="5ADB9964" w:rsidR="00B0175D" w:rsidRPr="00756D4C" w:rsidRDefault="00B0175D" w:rsidP="00620EE6">
      <w:pPr>
        <w:jc w:val="both"/>
        <w:rPr>
          <w:rFonts w:cstheme="minorHAnsi"/>
        </w:rPr>
      </w:pPr>
    </w:p>
    <w:p w14:paraId="2A0CD22C" w14:textId="529CFE23" w:rsidR="00B2018E" w:rsidRPr="00E60D5C" w:rsidRDefault="005B2960" w:rsidP="00D653E2">
      <w:pPr>
        <w:ind w:left="360"/>
        <w:jc w:val="center"/>
        <w:rPr>
          <w:rFonts w:cstheme="minorHAnsi"/>
          <w:b/>
        </w:rPr>
      </w:pPr>
      <w:r w:rsidRPr="00E60D5C">
        <w:rPr>
          <w:rFonts w:cstheme="minorHAnsi"/>
          <w:b/>
        </w:rPr>
        <w:t xml:space="preserve">II. </w:t>
      </w:r>
      <w:r w:rsidR="00B2018E" w:rsidRPr="00E60D5C">
        <w:rPr>
          <w:rFonts w:cstheme="minorHAnsi"/>
          <w:b/>
        </w:rPr>
        <w:t>Hlášení požadavků</w:t>
      </w:r>
    </w:p>
    <w:p w14:paraId="48E7B1C8" w14:textId="77777777" w:rsidR="00B2018E" w:rsidRPr="00B0175D" w:rsidRDefault="00B2018E" w:rsidP="009F2B28">
      <w:pPr>
        <w:ind w:left="284" w:hanging="284"/>
        <w:jc w:val="both"/>
        <w:rPr>
          <w:rFonts w:cstheme="minorHAnsi"/>
        </w:rPr>
      </w:pPr>
      <w:r w:rsidRPr="00B0175D">
        <w:rPr>
          <w:rFonts w:cstheme="minorHAnsi"/>
        </w:rPr>
        <w:t>2.1 Klient má povinnost hlásit Poskytovateli požadavky na poskytnutí technické podpory nebo servisu jedním z následujících způsobů:</w:t>
      </w:r>
    </w:p>
    <w:p w14:paraId="7B9C30A7" w14:textId="2622DB04" w:rsidR="00B2018E" w:rsidRDefault="00B2018E" w:rsidP="002C12DE">
      <w:pPr>
        <w:pStyle w:val="Odstavecseseznamem"/>
        <w:numPr>
          <w:ilvl w:val="0"/>
          <w:numId w:val="7"/>
        </w:numPr>
        <w:jc w:val="both"/>
        <w:rPr>
          <w:rFonts w:cstheme="minorHAnsi"/>
        </w:rPr>
      </w:pPr>
      <w:r w:rsidRPr="00B0175D">
        <w:rPr>
          <w:rFonts w:cstheme="minorHAnsi"/>
        </w:rPr>
        <w:t>prostřednictvím e-mailové zprávy na e-mailovou adresu:</w:t>
      </w:r>
      <w:r w:rsidR="00DA7C0E">
        <w:rPr>
          <w:rFonts w:cstheme="minorHAnsi"/>
        </w:rPr>
        <w:t xml:space="preserve"> </w:t>
      </w:r>
      <w:hyperlink r:id="rId8" w:history="1">
        <w:r w:rsidR="002C12DE" w:rsidRPr="00F07E4B">
          <w:rPr>
            <w:rStyle w:val="Hypertextovodkaz"/>
            <w:rFonts w:cstheme="minorHAnsi"/>
          </w:rPr>
          <w:t>info</w:t>
        </w:r>
        <w:r w:rsidR="002C12DE" w:rsidRPr="00F07E4B">
          <w:rPr>
            <w:rStyle w:val="Hypertextovodkaz"/>
            <w:rFonts w:ascii="Arial" w:hAnsi="Arial" w:cs="Arial"/>
          </w:rPr>
          <w:t>@</w:t>
        </w:r>
        <w:r w:rsidR="002C12DE" w:rsidRPr="00F07E4B">
          <w:rPr>
            <w:rStyle w:val="Hypertextovodkaz"/>
            <w:rFonts w:cstheme="minorHAnsi"/>
          </w:rPr>
          <w:t>perfectice.cz</w:t>
        </w:r>
      </w:hyperlink>
    </w:p>
    <w:p w14:paraId="32035F32" w14:textId="2B5CF0B7" w:rsidR="00B2018E" w:rsidRDefault="00B2018E" w:rsidP="002C12DE">
      <w:pPr>
        <w:pStyle w:val="Odstavecseseznamem"/>
        <w:numPr>
          <w:ilvl w:val="0"/>
          <w:numId w:val="7"/>
        </w:numPr>
        <w:jc w:val="both"/>
        <w:rPr>
          <w:rFonts w:cstheme="minorHAnsi"/>
        </w:rPr>
      </w:pPr>
      <w:r w:rsidRPr="00B0175D">
        <w:rPr>
          <w:rFonts w:cstheme="minorHAnsi"/>
        </w:rPr>
        <w:t>telefonicky na telefonní číslo</w:t>
      </w:r>
      <w:r w:rsidR="002C12DE">
        <w:rPr>
          <w:rFonts w:cstheme="minorHAnsi"/>
        </w:rPr>
        <w:t>: +420 604 121 292</w:t>
      </w:r>
    </w:p>
    <w:p w14:paraId="4667C3A0" w14:textId="77777777" w:rsidR="00B0175D" w:rsidRPr="00B0175D" w:rsidRDefault="00B0175D" w:rsidP="00384BEF">
      <w:pPr>
        <w:jc w:val="both"/>
        <w:rPr>
          <w:rFonts w:cstheme="minorHAnsi"/>
        </w:rPr>
      </w:pPr>
    </w:p>
    <w:p w14:paraId="15C8AF63" w14:textId="2A2BCA58" w:rsidR="00B2018E" w:rsidRPr="00E60D5C" w:rsidRDefault="005B2960" w:rsidP="00D653E2">
      <w:pPr>
        <w:ind w:left="360"/>
        <w:jc w:val="center"/>
        <w:rPr>
          <w:rFonts w:cstheme="minorHAnsi"/>
          <w:b/>
        </w:rPr>
      </w:pPr>
      <w:r w:rsidRPr="00E60D5C">
        <w:rPr>
          <w:rFonts w:cstheme="minorHAnsi"/>
          <w:b/>
        </w:rPr>
        <w:t xml:space="preserve">III. </w:t>
      </w:r>
      <w:r w:rsidR="00B2018E" w:rsidRPr="00E60D5C">
        <w:rPr>
          <w:rFonts w:cstheme="minorHAnsi"/>
          <w:b/>
        </w:rPr>
        <w:t>Čas přijímání požadavků</w:t>
      </w:r>
    </w:p>
    <w:p w14:paraId="4EFD2FC6" w14:textId="32FCE19A" w:rsidR="00B2018E" w:rsidRPr="00B0175D" w:rsidRDefault="00D208C5" w:rsidP="009F2B28">
      <w:pPr>
        <w:ind w:left="284" w:hanging="284"/>
        <w:jc w:val="both"/>
        <w:rPr>
          <w:rFonts w:cstheme="minorHAnsi"/>
        </w:rPr>
      </w:pPr>
      <w:r>
        <w:rPr>
          <w:rFonts w:cstheme="minorHAnsi"/>
        </w:rPr>
        <w:t xml:space="preserve">3.1 </w:t>
      </w:r>
      <w:r w:rsidR="00B2018E" w:rsidRPr="00B0175D">
        <w:rPr>
          <w:rFonts w:cstheme="minorHAnsi"/>
        </w:rPr>
        <w:t>Poskytovatel je povinen přijímat požadavky Klienta nepřetržitě v období provozu</w:t>
      </w:r>
      <w:r w:rsidR="00DA7C0E">
        <w:rPr>
          <w:rFonts w:cstheme="minorHAnsi"/>
        </w:rPr>
        <w:t xml:space="preserve"> ledové</w:t>
      </w:r>
      <w:r w:rsidR="00B2018E" w:rsidRPr="00B0175D">
        <w:rPr>
          <w:rFonts w:cstheme="minorHAnsi"/>
        </w:rPr>
        <w:t xml:space="preserve"> plochy, tedy 24 hodin denně </w:t>
      </w:r>
      <w:r w:rsidR="00756D4C" w:rsidRPr="00756D4C">
        <w:rPr>
          <w:rFonts w:cstheme="minorHAnsi"/>
          <w:b/>
        </w:rPr>
        <w:t>7 dní v týdnu včetně dnů pracovního klidu a státem uznaných svátků</w:t>
      </w:r>
      <w:r w:rsidR="005437E5" w:rsidRPr="00B0175D">
        <w:rPr>
          <w:rFonts w:cstheme="minorHAnsi"/>
        </w:rPr>
        <w:t xml:space="preserve">. V době provozní odstávky </w:t>
      </w:r>
      <w:r w:rsidR="00756D4C">
        <w:rPr>
          <w:rFonts w:cstheme="minorHAnsi"/>
        </w:rPr>
        <w:t xml:space="preserve">ledové plochy </w:t>
      </w:r>
      <w:r w:rsidR="005437E5" w:rsidRPr="00B0175D">
        <w:rPr>
          <w:rFonts w:cstheme="minorHAnsi"/>
        </w:rPr>
        <w:t>pak v pracovních dnech od 08:00 do 15:00 hodin.</w:t>
      </w:r>
    </w:p>
    <w:p w14:paraId="72286FF9" w14:textId="77777777" w:rsidR="00DA7C0E" w:rsidRDefault="00DA7C0E" w:rsidP="00D653E2">
      <w:pPr>
        <w:ind w:left="360"/>
        <w:jc w:val="center"/>
        <w:rPr>
          <w:rFonts w:cstheme="minorHAnsi"/>
        </w:rPr>
      </w:pPr>
    </w:p>
    <w:p w14:paraId="621E8B5B" w14:textId="6CFE4C30" w:rsidR="005437E5" w:rsidRPr="00E60D5C" w:rsidRDefault="005B2960" w:rsidP="00D653E2">
      <w:pPr>
        <w:ind w:left="360"/>
        <w:jc w:val="center"/>
        <w:rPr>
          <w:rFonts w:cstheme="minorHAnsi"/>
          <w:b/>
        </w:rPr>
      </w:pPr>
      <w:r w:rsidRPr="00E60D5C">
        <w:rPr>
          <w:rFonts w:cstheme="minorHAnsi"/>
          <w:b/>
        </w:rPr>
        <w:t xml:space="preserve">IV. </w:t>
      </w:r>
      <w:r w:rsidR="005437E5" w:rsidRPr="00E60D5C">
        <w:rPr>
          <w:rFonts w:cstheme="minorHAnsi"/>
          <w:b/>
        </w:rPr>
        <w:t>První reakce na zaslaný požadavek</w:t>
      </w:r>
    </w:p>
    <w:p w14:paraId="12A60272" w14:textId="48576450" w:rsidR="002C12DE" w:rsidRDefault="00D208C5" w:rsidP="009F2B28">
      <w:pPr>
        <w:ind w:left="284" w:hanging="284"/>
        <w:jc w:val="both"/>
        <w:rPr>
          <w:rFonts w:cstheme="minorHAnsi"/>
        </w:rPr>
      </w:pPr>
      <w:r>
        <w:rPr>
          <w:rFonts w:cstheme="minorHAnsi"/>
        </w:rPr>
        <w:t xml:space="preserve">4.1 </w:t>
      </w:r>
      <w:r w:rsidR="005437E5" w:rsidRPr="00B0175D">
        <w:rPr>
          <w:rFonts w:cstheme="minorHAnsi"/>
        </w:rPr>
        <w:t>Poskytovatel má povinnost odeslat Klientovi oznámení o přijetí požadavku do 60 minut od doručení takového požadavku</w:t>
      </w:r>
      <w:r w:rsidR="00756D4C">
        <w:rPr>
          <w:rFonts w:cstheme="minorHAnsi"/>
        </w:rPr>
        <w:t xml:space="preserve"> ze strany Klienta, a to způsobem uvedeným v článku II. této smlouvy</w:t>
      </w:r>
      <w:r w:rsidR="008D02D6">
        <w:rPr>
          <w:rFonts w:cstheme="minorHAnsi"/>
        </w:rPr>
        <w:t xml:space="preserve"> na e-mail oprávněn</w:t>
      </w:r>
      <w:r w:rsidR="0053642B">
        <w:rPr>
          <w:rFonts w:cstheme="minorHAnsi"/>
        </w:rPr>
        <w:t>ých</w:t>
      </w:r>
      <w:r w:rsidR="008D02D6">
        <w:rPr>
          <w:rFonts w:cstheme="minorHAnsi"/>
        </w:rPr>
        <w:t xml:space="preserve"> zástupc</w:t>
      </w:r>
      <w:r w:rsidR="0053642B">
        <w:rPr>
          <w:rFonts w:cstheme="minorHAnsi"/>
        </w:rPr>
        <w:t>ů</w:t>
      </w:r>
      <w:r w:rsidR="008D02D6">
        <w:rPr>
          <w:rFonts w:cstheme="minorHAnsi"/>
        </w:rPr>
        <w:t xml:space="preserve"> Klienta:  </w:t>
      </w:r>
      <w:hyperlink r:id="rId9" w:history="1">
        <w:r w:rsidR="002C12DE" w:rsidRPr="00F07E4B">
          <w:rPr>
            <w:rStyle w:val="Hypertextovodkaz"/>
            <w:rFonts w:cstheme="minorHAnsi"/>
          </w:rPr>
          <w:t>jiri.machane</w:t>
        </w:r>
        <w:r w:rsidR="002C12DE" w:rsidRPr="00F07E4B">
          <w:rPr>
            <w:rStyle w:val="Hypertextovodkaz"/>
            <w:rFonts w:ascii="Arial" w:hAnsi="Arial" w:cs="Arial"/>
          </w:rPr>
          <w:t>@</w:t>
        </w:r>
        <w:r w:rsidR="002C12DE" w:rsidRPr="00F07E4B">
          <w:rPr>
            <w:rStyle w:val="Hypertextovodkaz"/>
            <w:rFonts w:cstheme="minorHAnsi"/>
          </w:rPr>
          <w:t>mmp.cz</w:t>
        </w:r>
      </w:hyperlink>
      <w:r w:rsidR="0053642B">
        <w:rPr>
          <w:rFonts w:cstheme="minorHAnsi"/>
        </w:rPr>
        <w:t xml:space="preserve"> a </w:t>
      </w:r>
      <w:hyperlink r:id="rId10" w:history="1">
        <w:r w:rsidR="0053642B">
          <w:rPr>
            <w:rStyle w:val="Hypertextovodkaz"/>
          </w:rPr>
          <w:t>kolar@pardubice-racecourse.cz</w:t>
        </w:r>
      </w:hyperlink>
    </w:p>
    <w:p w14:paraId="26827B5D" w14:textId="00CEA53F" w:rsidR="00756D4C" w:rsidRPr="00756D4C" w:rsidRDefault="002C12DE" w:rsidP="009F2B28">
      <w:pPr>
        <w:ind w:left="284" w:hanging="284"/>
        <w:jc w:val="both"/>
        <w:rPr>
          <w:rFonts w:cstheme="minorHAnsi"/>
          <w:b/>
        </w:rPr>
      </w:pPr>
      <w:r>
        <w:rPr>
          <w:rFonts w:cstheme="minorHAnsi"/>
        </w:rPr>
        <w:t xml:space="preserve"> </w:t>
      </w:r>
    </w:p>
    <w:p w14:paraId="2F62E61F" w14:textId="1E7BAA50" w:rsidR="005437E5" w:rsidRPr="00E60D5C" w:rsidRDefault="005B2960" w:rsidP="00384BEF">
      <w:pPr>
        <w:ind w:left="360"/>
        <w:jc w:val="center"/>
        <w:rPr>
          <w:rFonts w:cstheme="minorHAnsi"/>
          <w:b/>
        </w:rPr>
      </w:pPr>
      <w:r w:rsidRPr="00E60D5C">
        <w:rPr>
          <w:rFonts w:cstheme="minorHAnsi"/>
          <w:b/>
        </w:rPr>
        <w:lastRenderedPageBreak/>
        <w:t>V.</w:t>
      </w:r>
      <w:r w:rsidR="005437E5" w:rsidRPr="00E60D5C">
        <w:rPr>
          <w:rFonts w:cstheme="minorHAnsi"/>
          <w:b/>
        </w:rPr>
        <w:t xml:space="preserve"> Řešení požadavku</w:t>
      </w:r>
    </w:p>
    <w:p w14:paraId="00230B28" w14:textId="0C7CC4D2" w:rsidR="005437E5" w:rsidRPr="00B0175D" w:rsidRDefault="005437E5" w:rsidP="00E60D5C">
      <w:pPr>
        <w:ind w:left="426" w:hanging="426"/>
        <w:jc w:val="both"/>
        <w:rPr>
          <w:rFonts w:cstheme="minorHAnsi"/>
        </w:rPr>
      </w:pPr>
      <w:r w:rsidRPr="00B0175D">
        <w:rPr>
          <w:rFonts w:cstheme="minorHAnsi"/>
        </w:rPr>
        <w:t>5.1 Poskytovatel má povinnost v době provozu</w:t>
      </w:r>
      <w:r w:rsidR="00745BA7">
        <w:rPr>
          <w:rFonts w:cstheme="minorHAnsi"/>
        </w:rPr>
        <w:t xml:space="preserve"> ledové</w:t>
      </w:r>
      <w:r w:rsidRPr="00B0175D">
        <w:rPr>
          <w:rFonts w:cstheme="minorHAnsi"/>
        </w:rPr>
        <w:t xml:space="preserve"> plochy vyřešit oprávněný požadavek Klienta do 24 hodin</w:t>
      </w:r>
      <w:r w:rsidR="00756D4C">
        <w:rPr>
          <w:rFonts w:cstheme="minorHAnsi"/>
        </w:rPr>
        <w:t xml:space="preserve"> od okamžiku nahlášení požadavku ze strany Klienta</w:t>
      </w:r>
      <w:r w:rsidRPr="00B0175D">
        <w:rPr>
          <w:rFonts w:cstheme="minorHAnsi"/>
        </w:rPr>
        <w:t>.</w:t>
      </w:r>
    </w:p>
    <w:p w14:paraId="5B6FB37A" w14:textId="2A67AB9C" w:rsidR="005437E5" w:rsidRDefault="005437E5" w:rsidP="00E60D5C">
      <w:pPr>
        <w:ind w:left="426" w:hanging="426"/>
        <w:jc w:val="both"/>
        <w:rPr>
          <w:rFonts w:cstheme="minorHAnsi"/>
        </w:rPr>
      </w:pPr>
      <w:r w:rsidRPr="00B0175D">
        <w:rPr>
          <w:rFonts w:cstheme="minorHAnsi"/>
        </w:rPr>
        <w:t>5.2 Poskytovatel má povinnost v</w:t>
      </w:r>
      <w:r w:rsidR="00745BA7">
        <w:rPr>
          <w:rFonts w:cstheme="minorHAnsi"/>
        </w:rPr>
        <w:t xml:space="preserve"> období</w:t>
      </w:r>
      <w:r w:rsidRPr="00B0175D">
        <w:rPr>
          <w:rFonts w:cstheme="minorHAnsi"/>
        </w:rPr>
        <w:t xml:space="preserve"> provozní odstávky </w:t>
      </w:r>
      <w:r w:rsidR="00745BA7">
        <w:rPr>
          <w:rFonts w:cstheme="minorHAnsi"/>
        </w:rPr>
        <w:t xml:space="preserve">ledové plochy </w:t>
      </w:r>
      <w:r w:rsidRPr="00B0175D">
        <w:rPr>
          <w:rFonts w:cstheme="minorHAnsi"/>
        </w:rPr>
        <w:t xml:space="preserve">vyřešit oprávněný požadavek Klienta do </w:t>
      </w:r>
      <w:r w:rsidR="002A289B" w:rsidRPr="00B0175D">
        <w:rPr>
          <w:rFonts w:cstheme="minorHAnsi"/>
        </w:rPr>
        <w:t>30 dnů</w:t>
      </w:r>
      <w:r w:rsidR="00756D4C">
        <w:rPr>
          <w:rFonts w:cstheme="minorHAnsi"/>
        </w:rPr>
        <w:t xml:space="preserve"> ode dne nahlášení požadavku ze strany Klienta</w:t>
      </w:r>
      <w:r w:rsidR="002A289B" w:rsidRPr="00B0175D">
        <w:rPr>
          <w:rFonts w:cstheme="minorHAnsi"/>
        </w:rPr>
        <w:t>.</w:t>
      </w:r>
    </w:p>
    <w:p w14:paraId="2A543FCB" w14:textId="2AD20ACF" w:rsidR="00756D4C" w:rsidRDefault="00756D4C" w:rsidP="00B0175D">
      <w:pPr>
        <w:jc w:val="both"/>
        <w:rPr>
          <w:rFonts w:cstheme="minorHAnsi"/>
        </w:rPr>
      </w:pPr>
    </w:p>
    <w:p w14:paraId="67454721" w14:textId="0E06C6A6" w:rsidR="002A289B" w:rsidRPr="00E60D5C" w:rsidRDefault="005B2960" w:rsidP="00D653E2">
      <w:pPr>
        <w:jc w:val="center"/>
        <w:rPr>
          <w:rFonts w:cstheme="minorHAnsi"/>
          <w:b/>
        </w:rPr>
      </w:pPr>
      <w:r w:rsidRPr="00E60D5C">
        <w:rPr>
          <w:rFonts w:cstheme="minorHAnsi"/>
          <w:b/>
        </w:rPr>
        <w:t>VI.</w:t>
      </w:r>
      <w:r w:rsidR="002A289B" w:rsidRPr="00E60D5C">
        <w:rPr>
          <w:rFonts w:cstheme="minorHAnsi"/>
          <w:b/>
        </w:rPr>
        <w:t xml:space="preserve"> Odměna</w:t>
      </w:r>
    </w:p>
    <w:p w14:paraId="67C6B638" w14:textId="5594D46D" w:rsidR="002A289B" w:rsidRPr="00B0175D" w:rsidRDefault="002A289B" w:rsidP="00D25000">
      <w:pPr>
        <w:ind w:left="426" w:hanging="426"/>
        <w:jc w:val="both"/>
        <w:rPr>
          <w:rFonts w:cstheme="minorHAnsi"/>
        </w:rPr>
      </w:pPr>
      <w:r w:rsidRPr="00B0175D">
        <w:rPr>
          <w:rFonts w:cstheme="minorHAnsi"/>
        </w:rPr>
        <w:t xml:space="preserve">6.1 </w:t>
      </w:r>
      <w:r w:rsidR="00B04930">
        <w:rPr>
          <w:rFonts w:cstheme="minorHAnsi"/>
        </w:rPr>
        <w:t xml:space="preserve"> </w:t>
      </w:r>
      <w:r w:rsidRPr="00B0175D">
        <w:rPr>
          <w:rFonts w:cstheme="minorHAnsi"/>
        </w:rPr>
        <w:t xml:space="preserve">Klient se zavazuje zaplatit Poskytovateli za poskytnutí služeb dle </w:t>
      </w:r>
      <w:r w:rsidR="00C637EC">
        <w:rPr>
          <w:rFonts w:cstheme="minorHAnsi"/>
        </w:rPr>
        <w:t xml:space="preserve"> této s</w:t>
      </w:r>
      <w:r w:rsidRPr="00B0175D">
        <w:rPr>
          <w:rFonts w:cstheme="minorHAnsi"/>
        </w:rPr>
        <w:t>mlouvy fixní odměnu ve výši</w:t>
      </w:r>
      <w:r w:rsidR="00D653E2">
        <w:rPr>
          <w:rFonts w:cstheme="minorHAnsi"/>
        </w:rPr>
        <w:t xml:space="preserve">  </w:t>
      </w:r>
      <w:r w:rsidR="002C12DE">
        <w:rPr>
          <w:rFonts w:cstheme="minorHAnsi"/>
        </w:rPr>
        <w:t xml:space="preserve">1,-- </w:t>
      </w:r>
      <w:r w:rsidRPr="00B0175D">
        <w:rPr>
          <w:rFonts w:cstheme="minorHAnsi"/>
        </w:rPr>
        <w:t xml:space="preserve">Kč </w:t>
      </w:r>
      <w:r w:rsidR="00D653E2">
        <w:rPr>
          <w:rFonts w:cstheme="minorHAnsi"/>
        </w:rPr>
        <w:t xml:space="preserve">(slovy: </w:t>
      </w:r>
      <w:r w:rsidR="002C12DE">
        <w:rPr>
          <w:rFonts w:cstheme="minorHAnsi"/>
        </w:rPr>
        <w:t xml:space="preserve">Jedna </w:t>
      </w:r>
      <w:r w:rsidR="000D2DB1">
        <w:rPr>
          <w:rFonts w:cstheme="minorHAnsi"/>
        </w:rPr>
        <w:t>k</w:t>
      </w:r>
      <w:r w:rsidR="00D653E2">
        <w:rPr>
          <w:rFonts w:cstheme="minorHAnsi"/>
        </w:rPr>
        <w:t>orun</w:t>
      </w:r>
      <w:r w:rsidR="002C12DE">
        <w:rPr>
          <w:rFonts w:cstheme="minorHAnsi"/>
        </w:rPr>
        <w:t>a</w:t>
      </w:r>
      <w:r w:rsidR="00D653E2">
        <w:rPr>
          <w:rFonts w:cstheme="minorHAnsi"/>
        </w:rPr>
        <w:t xml:space="preserve"> česk</w:t>
      </w:r>
      <w:r w:rsidR="002C12DE">
        <w:rPr>
          <w:rFonts w:cstheme="minorHAnsi"/>
        </w:rPr>
        <w:t>á</w:t>
      </w:r>
      <w:r w:rsidR="00D653E2">
        <w:rPr>
          <w:rFonts w:cstheme="minorHAnsi"/>
        </w:rPr>
        <w:t xml:space="preserve">) </w:t>
      </w:r>
      <w:r w:rsidRPr="00B0175D">
        <w:rPr>
          <w:rFonts w:cstheme="minorHAnsi"/>
        </w:rPr>
        <w:t>za každý den</w:t>
      </w:r>
      <w:r w:rsidR="000D2DB1">
        <w:rPr>
          <w:rFonts w:cstheme="minorHAnsi"/>
        </w:rPr>
        <w:t xml:space="preserve"> poskytování služby</w:t>
      </w:r>
      <w:r w:rsidR="00D25000">
        <w:rPr>
          <w:rFonts w:cstheme="minorHAnsi"/>
        </w:rPr>
        <w:t xml:space="preserve"> dle čl. I. odst. 1.3, </w:t>
      </w:r>
      <w:r w:rsidR="00211EA6">
        <w:rPr>
          <w:rFonts w:cstheme="minorHAnsi"/>
        </w:rPr>
        <w:t xml:space="preserve">písm. </w:t>
      </w:r>
      <w:r w:rsidR="00D25000">
        <w:rPr>
          <w:rFonts w:cstheme="minorHAnsi"/>
        </w:rPr>
        <w:t>c</w:t>
      </w:r>
      <w:r w:rsidR="00211EA6">
        <w:rPr>
          <w:rFonts w:cstheme="minorHAnsi"/>
        </w:rPr>
        <w:t xml:space="preserve"> této smlouvy</w:t>
      </w:r>
      <w:r w:rsidR="00D25000">
        <w:rPr>
          <w:rFonts w:cstheme="minorHAnsi"/>
        </w:rPr>
        <w:t xml:space="preserve">, </w:t>
      </w:r>
      <w:r w:rsidRPr="00B0175D">
        <w:rPr>
          <w:rFonts w:cstheme="minorHAnsi"/>
        </w:rPr>
        <w:t xml:space="preserve"> v době provozu</w:t>
      </w:r>
      <w:r w:rsidR="00C637EC">
        <w:rPr>
          <w:rFonts w:cstheme="minorHAnsi"/>
        </w:rPr>
        <w:t xml:space="preserve"> ledové</w:t>
      </w:r>
      <w:r w:rsidRPr="00B0175D">
        <w:rPr>
          <w:rFonts w:cstheme="minorHAnsi"/>
        </w:rPr>
        <w:t xml:space="preserve"> plochy</w:t>
      </w:r>
      <w:r w:rsidR="001057A6">
        <w:rPr>
          <w:rFonts w:cstheme="minorHAnsi"/>
        </w:rPr>
        <w:t>.</w:t>
      </w:r>
      <w:r w:rsidR="00C637EC">
        <w:rPr>
          <w:rFonts w:cstheme="minorHAnsi"/>
        </w:rPr>
        <w:t xml:space="preserve"> </w:t>
      </w:r>
      <w:r w:rsidRPr="00B0175D">
        <w:rPr>
          <w:rFonts w:cstheme="minorHAnsi"/>
        </w:rPr>
        <w:t xml:space="preserve"> Doba provozu se pro tento účel započítává od</w:t>
      </w:r>
      <w:r w:rsidR="00D653E2">
        <w:rPr>
          <w:rFonts w:cstheme="minorHAnsi"/>
        </w:rPr>
        <w:t xml:space="preserve"> </w:t>
      </w:r>
      <w:r w:rsidRPr="00B0175D">
        <w:rPr>
          <w:rFonts w:cstheme="minorHAnsi"/>
        </w:rPr>
        <w:t xml:space="preserve">počátku montáže před provozem </w:t>
      </w:r>
      <w:r w:rsidR="00D653E2">
        <w:rPr>
          <w:rFonts w:cstheme="minorHAnsi"/>
        </w:rPr>
        <w:t>l</w:t>
      </w:r>
      <w:r w:rsidRPr="00B0175D">
        <w:rPr>
          <w:rFonts w:cstheme="minorHAnsi"/>
        </w:rPr>
        <w:t>edové plochy do konce demontáže před provozní odstávkou.</w:t>
      </w:r>
      <w:r w:rsidR="00D25000">
        <w:rPr>
          <w:rFonts w:cstheme="minorHAnsi"/>
        </w:rPr>
        <w:t xml:space="preserve"> Odměna za poskytování služeb dle čl. I., odst. 1.3, </w:t>
      </w:r>
      <w:proofErr w:type="gramStart"/>
      <w:r w:rsidR="00B2390C">
        <w:rPr>
          <w:rFonts w:cstheme="minorHAnsi"/>
        </w:rPr>
        <w:t xml:space="preserve">písm.  </w:t>
      </w:r>
      <w:r w:rsidR="00D25000">
        <w:rPr>
          <w:rFonts w:cstheme="minorHAnsi"/>
        </w:rPr>
        <w:t>a</w:t>
      </w:r>
      <w:r w:rsidR="00B2390C">
        <w:rPr>
          <w:rFonts w:cstheme="minorHAnsi"/>
        </w:rPr>
        <w:t>)</w:t>
      </w:r>
      <w:r w:rsidR="00D25000">
        <w:rPr>
          <w:rFonts w:cstheme="minorHAnsi"/>
        </w:rPr>
        <w:t>, b</w:t>
      </w:r>
      <w:r w:rsidR="00B2390C">
        <w:rPr>
          <w:rFonts w:cstheme="minorHAnsi"/>
        </w:rPr>
        <w:t>)</w:t>
      </w:r>
      <w:r w:rsidR="00211EA6">
        <w:rPr>
          <w:rFonts w:cstheme="minorHAnsi"/>
        </w:rPr>
        <w:t>,</w:t>
      </w:r>
      <w:r w:rsidR="00D25000">
        <w:rPr>
          <w:rFonts w:cstheme="minorHAnsi"/>
        </w:rPr>
        <w:t>d</w:t>
      </w:r>
      <w:r w:rsidR="00B2390C">
        <w:rPr>
          <w:rFonts w:cstheme="minorHAnsi"/>
        </w:rPr>
        <w:t>)</w:t>
      </w:r>
      <w:r w:rsidR="00D25000">
        <w:rPr>
          <w:rFonts w:cstheme="minorHAnsi"/>
        </w:rPr>
        <w:t>,e</w:t>
      </w:r>
      <w:r w:rsidR="00B2390C">
        <w:rPr>
          <w:rFonts w:cstheme="minorHAnsi"/>
        </w:rPr>
        <w:t>) b</w:t>
      </w:r>
      <w:r w:rsidR="00D25000">
        <w:rPr>
          <w:rFonts w:cstheme="minorHAnsi"/>
        </w:rPr>
        <w:t>ude</w:t>
      </w:r>
      <w:proofErr w:type="gramEnd"/>
      <w:r w:rsidR="00D25000">
        <w:rPr>
          <w:rFonts w:cstheme="minorHAnsi"/>
        </w:rPr>
        <w:t xml:space="preserve"> účtována hodinovou sazbou ve výši</w:t>
      </w:r>
      <w:r w:rsidR="00147431">
        <w:rPr>
          <w:rFonts w:cstheme="minorHAnsi"/>
        </w:rPr>
        <w:t xml:space="preserve"> </w:t>
      </w:r>
      <w:r w:rsidR="002C12DE">
        <w:rPr>
          <w:rFonts w:cstheme="minorHAnsi"/>
        </w:rPr>
        <w:t xml:space="preserve">490,-- </w:t>
      </w:r>
      <w:r w:rsidR="00D25000" w:rsidRPr="00B0175D">
        <w:rPr>
          <w:rFonts w:cstheme="minorHAnsi"/>
        </w:rPr>
        <w:t xml:space="preserve">Kč </w:t>
      </w:r>
      <w:r w:rsidR="00D25000">
        <w:rPr>
          <w:rFonts w:cstheme="minorHAnsi"/>
        </w:rPr>
        <w:t xml:space="preserve">(slovy: </w:t>
      </w:r>
      <w:proofErr w:type="spellStart"/>
      <w:r w:rsidR="002C12DE">
        <w:rPr>
          <w:rFonts w:cstheme="minorHAnsi"/>
        </w:rPr>
        <w:t>Čtyřistadevadesát</w:t>
      </w:r>
      <w:proofErr w:type="spellEnd"/>
      <w:r w:rsidR="002C12DE">
        <w:rPr>
          <w:rFonts w:cstheme="minorHAnsi"/>
        </w:rPr>
        <w:t xml:space="preserve"> </w:t>
      </w:r>
      <w:r w:rsidR="00D25000">
        <w:rPr>
          <w:rFonts w:cstheme="minorHAnsi"/>
        </w:rPr>
        <w:t xml:space="preserve">korun českých), dle prokazatelně realizovaného rozsahu činnosti potvrzeného zástupcem </w:t>
      </w:r>
      <w:r w:rsidR="00211EA6">
        <w:rPr>
          <w:rFonts w:cstheme="minorHAnsi"/>
        </w:rPr>
        <w:t>K</w:t>
      </w:r>
      <w:r w:rsidR="00D25000">
        <w:rPr>
          <w:rFonts w:cstheme="minorHAnsi"/>
        </w:rPr>
        <w:t>lienta.</w:t>
      </w:r>
    </w:p>
    <w:p w14:paraId="5E6DF636" w14:textId="06625DC2" w:rsidR="00E50B6D" w:rsidRPr="00E50B6D" w:rsidRDefault="002A289B" w:rsidP="00E60D5C">
      <w:pPr>
        <w:ind w:left="426" w:hanging="426"/>
        <w:jc w:val="both"/>
        <w:rPr>
          <w:rFonts w:cstheme="minorHAnsi"/>
        </w:rPr>
      </w:pPr>
      <w:r w:rsidRPr="00B0175D">
        <w:rPr>
          <w:rFonts w:cstheme="minorHAnsi"/>
        </w:rPr>
        <w:t xml:space="preserve">6.2 </w:t>
      </w:r>
      <w:r w:rsidR="00B04930">
        <w:rPr>
          <w:rFonts w:cstheme="minorHAnsi"/>
        </w:rPr>
        <w:t xml:space="preserve"> </w:t>
      </w:r>
      <w:r w:rsidRPr="00B0175D">
        <w:rPr>
          <w:rFonts w:cstheme="minorHAnsi"/>
        </w:rPr>
        <w:t>Všechny částky v této Smlouvě jsou uvedeny bez DPH</w:t>
      </w:r>
      <w:r w:rsidR="00E50B6D">
        <w:rPr>
          <w:rFonts w:cstheme="minorHAnsi"/>
        </w:rPr>
        <w:t>.</w:t>
      </w:r>
      <w:r w:rsidR="00E50B6D" w:rsidRPr="00E50B6D">
        <w:rPr>
          <w:rFonts w:ascii="Calibri" w:eastAsia="Times New Roman" w:hAnsi="Calibri" w:cs="Calibri"/>
          <w:sz w:val="24"/>
          <w:szCs w:val="24"/>
          <w:lang w:eastAsia="cs-CZ"/>
        </w:rPr>
        <w:t xml:space="preserve"> </w:t>
      </w:r>
      <w:r w:rsidR="00E50B6D" w:rsidRPr="00E50B6D">
        <w:rPr>
          <w:rFonts w:cstheme="minorHAnsi"/>
        </w:rPr>
        <w:t>DPH bude vždy účtována ve výši stanovené zákonem ke dni uskutečnění zdanitelného plnění.</w:t>
      </w:r>
    </w:p>
    <w:p w14:paraId="53C717A1" w14:textId="17E25854" w:rsidR="00976F90" w:rsidRDefault="00E50B6D" w:rsidP="00976F90">
      <w:pPr>
        <w:pStyle w:val="Odstavecseseznamem"/>
        <w:numPr>
          <w:ilvl w:val="1"/>
          <w:numId w:val="6"/>
        </w:numPr>
        <w:jc w:val="both"/>
        <w:rPr>
          <w:rFonts w:cstheme="minorHAnsi"/>
        </w:rPr>
      </w:pPr>
      <w:r w:rsidRPr="00E50B6D">
        <w:rPr>
          <w:rFonts w:cstheme="minorHAnsi"/>
        </w:rPr>
        <w:t>Smluvní strany shodně prohlašují, že takto určená</w:t>
      </w:r>
      <w:r>
        <w:rPr>
          <w:rFonts w:cstheme="minorHAnsi"/>
        </w:rPr>
        <w:t xml:space="preserve"> a sjednaná odměna</w:t>
      </w:r>
      <w:r w:rsidRPr="00E50B6D">
        <w:rPr>
          <w:rFonts w:cstheme="minorHAnsi"/>
        </w:rPr>
        <w:t xml:space="preserve"> je úplná a nejvýše přípustná, neboť zahrnuje veškeré činnosti a náklady spojené s řádným provedením každého jednotlivého </w:t>
      </w:r>
      <w:r>
        <w:rPr>
          <w:rFonts w:cstheme="minorHAnsi"/>
        </w:rPr>
        <w:t>nahlášeného požadavku t</w:t>
      </w:r>
      <w:r w:rsidRPr="00E50B6D">
        <w:rPr>
          <w:rFonts w:cstheme="minorHAnsi"/>
        </w:rPr>
        <w:t>ak, jak je vymezeno touto smlouvou. Cena může být změněna, dojde-li ke změně smluvních podkladů, a to výhradně na základě písemné dohody obou smluvníc</w:t>
      </w:r>
      <w:r>
        <w:rPr>
          <w:rFonts w:cstheme="minorHAnsi"/>
        </w:rPr>
        <w:t>h stran. Úhradu za veškeré služby</w:t>
      </w:r>
      <w:r w:rsidRPr="00E50B6D">
        <w:rPr>
          <w:rFonts w:cstheme="minorHAnsi"/>
        </w:rPr>
        <w:t>, které by</w:t>
      </w:r>
      <w:r>
        <w:rPr>
          <w:rFonts w:cstheme="minorHAnsi"/>
        </w:rPr>
        <w:t xml:space="preserve"> Poskytovatel</w:t>
      </w:r>
      <w:r w:rsidRPr="00E50B6D">
        <w:rPr>
          <w:rFonts w:cstheme="minorHAnsi"/>
        </w:rPr>
        <w:t xml:space="preserve"> provedl nad rámec </w:t>
      </w:r>
      <w:r>
        <w:rPr>
          <w:rFonts w:cstheme="minorHAnsi"/>
        </w:rPr>
        <w:t xml:space="preserve">sjednaného rozsahu </w:t>
      </w:r>
      <w:r w:rsidRPr="00E50B6D">
        <w:rPr>
          <w:rFonts w:cstheme="minorHAnsi"/>
        </w:rPr>
        <w:t>vymezeného touto smlouvou či případným</w:t>
      </w:r>
      <w:r>
        <w:rPr>
          <w:rFonts w:cstheme="minorHAnsi"/>
        </w:rPr>
        <w:t xml:space="preserve"> dodatkem k této smlouvě, není Klient</w:t>
      </w:r>
      <w:r w:rsidRPr="00E50B6D">
        <w:rPr>
          <w:rFonts w:cstheme="minorHAnsi"/>
        </w:rPr>
        <w:t xml:space="preserve"> povinen </w:t>
      </w:r>
      <w:r w:rsidR="0014061F">
        <w:rPr>
          <w:rFonts w:cstheme="minorHAnsi"/>
        </w:rPr>
        <w:t xml:space="preserve">Poskytovateli </w:t>
      </w:r>
      <w:r w:rsidRPr="00E50B6D">
        <w:rPr>
          <w:rFonts w:cstheme="minorHAnsi"/>
        </w:rPr>
        <w:t xml:space="preserve">poskytnout. Překročení výše </w:t>
      </w:r>
      <w:r w:rsidR="0014061F">
        <w:rPr>
          <w:rFonts w:cstheme="minorHAnsi"/>
        </w:rPr>
        <w:t xml:space="preserve">sjednané odměny </w:t>
      </w:r>
      <w:r w:rsidRPr="00E50B6D">
        <w:rPr>
          <w:rFonts w:cstheme="minorHAnsi"/>
        </w:rPr>
        <w:t xml:space="preserve">bude připuštěno pouze ve výši odpovídající nárůstu cen za dotčené části zakázky, který byl způsoben změnou sazeb DPH nebo na základě písemného Dodatku uzavřeného v důsledku skutečností dodatečně zjištěných </w:t>
      </w:r>
      <w:r w:rsidR="0014061F">
        <w:rPr>
          <w:rFonts w:cstheme="minorHAnsi"/>
        </w:rPr>
        <w:t>Klientem v průběhu poskytování služeb</w:t>
      </w:r>
      <w:r w:rsidR="00976F90">
        <w:rPr>
          <w:rFonts w:cstheme="minorHAnsi"/>
        </w:rPr>
        <w:t>.</w:t>
      </w:r>
    </w:p>
    <w:p w14:paraId="61634403" w14:textId="77777777" w:rsidR="00976F90" w:rsidRDefault="00976F90" w:rsidP="00F547AA">
      <w:pPr>
        <w:pStyle w:val="Odstavecseseznamem"/>
        <w:ind w:left="360"/>
        <w:jc w:val="both"/>
        <w:rPr>
          <w:rFonts w:cstheme="minorHAnsi"/>
        </w:rPr>
      </w:pPr>
    </w:p>
    <w:p w14:paraId="68999E1D" w14:textId="2116E8D2" w:rsidR="00F547AA" w:rsidRDefault="00976F90" w:rsidP="00F547AA">
      <w:pPr>
        <w:pStyle w:val="Odstavecseseznamem"/>
        <w:numPr>
          <w:ilvl w:val="1"/>
          <w:numId w:val="6"/>
        </w:numPr>
        <w:jc w:val="both"/>
        <w:rPr>
          <w:rFonts w:cstheme="minorHAnsi"/>
        </w:rPr>
      </w:pPr>
      <w:r>
        <w:rPr>
          <w:rFonts w:cstheme="minorHAnsi"/>
        </w:rPr>
        <w:t>Poskytovatel</w:t>
      </w:r>
      <w:r w:rsidRPr="00976F90">
        <w:rPr>
          <w:rFonts w:cstheme="minorHAnsi"/>
        </w:rPr>
        <w:t xml:space="preserve"> není oprávněn bez písemného souhlasu </w:t>
      </w:r>
      <w:r>
        <w:rPr>
          <w:rFonts w:cstheme="minorHAnsi"/>
        </w:rPr>
        <w:t xml:space="preserve">Klienta </w:t>
      </w:r>
      <w:r w:rsidRPr="00976F90">
        <w:rPr>
          <w:rFonts w:cstheme="minorHAnsi"/>
        </w:rPr>
        <w:t>postoupit třetí osobě jakoukoli tvrzenou pohledávku za</w:t>
      </w:r>
      <w:r>
        <w:rPr>
          <w:rFonts w:cstheme="minorHAnsi"/>
        </w:rPr>
        <w:t xml:space="preserve"> Klientem</w:t>
      </w:r>
      <w:r w:rsidRPr="00976F90">
        <w:rPr>
          <w:rFonts w:cstheme="minorHAnsi"/>
        </w:rPr>
        <w:t>.</w:t>
      </w:r>
    </w:p>
    <w:p w14:paraId="04EA573B" w14:textId="77777777" w:rsidR="00141D09" w:rsidRPr="00141D09" w:rsidRDefault="00141D09" w:rsidP="00141D09">
      <w:pPr>
        <w:pStyle w:val="Odstavecseseznamem"/>
        <w:rPr>
          <w:rFonts w:cstheme="minorHAnsi"/>
        </w:rPr>
      </w:pPr>
    </w:p>
    <w:p w14:paraId="4D497E80" w14:textId="024945FF" w:rsidR="002A289B" w:rsidRPr="002C69AD" w:rsidRDefault="00976F90" w:rsidP="00976F90">
      <w:pPr>
        <w:pStyle w:val="Odstavecseseznamem"/>
        <w:numPr>
          <w:ilvl w:val="1"/>
          <w:numId w:val="6"/>
        </w:numPr>
        <w:jc w:val="both"/>
        <w:rPr>
          <w:rFonts w:cstheme="minorHAnsi"/>
        </w:rPr>
      </w:pPr>
      <w:r>
        <w:rPr>
          <w:rFonts w:cstheme="minorHAnsi"/>
        </w:rPr>
        <w:t xml:space="preserve"> Poskytovatel</w:t>
      </w:r>
      <w:r w:rsidRPr="00976F90">
        <w:rPr>
          <w:rFonts w:cstheme="minorHAnsi"/>
        </w:rPr>
        <w:t xml:space="preserve"> není oprávněn jednostranně započíst jakoukoli svou tvrzenou pohledávku za </w:t>
      </w:r>
      <w:r>
        <w:rPr>
          <w:rFonts w:cstheme="minorHAnsi"/>
        </w:rPr>
        <w:t>Klientem na pohledávku Klienta</w:t>
      </w:r>
      <w:r w:rsidRPr="00976F90">
        <w:rPr>
          <w:rFonts w:cstheme="minorHAnsi"/>
        </w:rPr>
        <w:t xml:space="preserve"> za</w:t>
      </w:r>
      <w:r>
        <w:rPr>
          <w:rFonts w:cstheme="minorHAnsi"/>
        </w:rPr>
        <w:t xml:space="preserve"> Poskytovatelem</w:t>
      </w:r>
      <w:r w:rsidRPr="00976F90">
        <w:rPr>
          <w:rFonts w:cstheme="minorHAnsi"/>
        </w:rPr>
        <w:t>.</w:t>
      </w:r>
    </w:p>
    <w:p w14:paraId="38BD10E8" w14:textId="77777777" w:rsidR="00D653E2" w:rsidRPr="00B0175D" w:rsidRDefault="00D653E2" w:rsidP="00B0175D">
      <w:pPr>
        <w:jc w:val="both"/>
        <w:rPr>
          <w:rFonts w:cstheme="minorHAnsi"/>
        </w:rPr>
      </w:pPr>
    </w:p>
    <w:p w14:paraId="1786CD85" w14:textId="72BDAC72" w:rsidR="002A289B" w:rsidRPr="00E60D5C" w:rsidRDefault="005B2960" w:rsidP="00D653E2">
      <w:pPr>
        <w:jc w:val="center"/>
        <w:rPr>
          <w:rFonts w:cstheme="minorHAnsi"/>
          <w:b/>
        </w:rPr>
      </w:pPr>
      <w:r w:rsidRPr="00E60D5C">
        <w:rPr>
          <w:rFonts w:cstheme="minorHAnsi"/>
          <w:b/>
        </w:rPr>
        <w:t>VII.</w:t>
      </w:r>
      <w:r w:rsidR="002A289B" w:rsidRPr="00E60D5C">
        <w:rPr>
          <w:rFonts w:cstheme="minorHAnsi"/>
          <w:b/>
        </w:rPr>
        <w:t xml:space="preserve"> Platební podmínky</w:t>
      </w:r>
    </w:p>
    <w:p w14:paraId="298712B4" w14:textId="73F1ADE5" w:rsidR="002A289B" w:rsidRPr="000D2DB1" w:rsidRDefault="00E26CE2" w:rsidP="00E60D5C">
      <w:pPr>
        <w:ind w:left="426" w:hanging="426"/>
        <w:jc w:val="both"/>
        <w:rPr>
          <w:rFonts w:cstheme="minorHAnsi"/>
        </w:rPr>
      </w:pPr>
      <w:r w:rsidRPr="00B0175D">
        <w:rPr>
          <w:rFonts w:cstheme="minorHAnsi"/>
        </w:rPr>
        <w:t xml:space="preserve">7.1 </w:t>
      </w:r>
      <w:r w:rsidR="00B04930">
        <w:rPr>
          <w:rFonts w:cstheme="minorHAnsi"/>
        </w:rPr>
        <w:t xml:space="preserve"> </w:t>
      </w:r>
      <w:r w:rsidR="002C69AD">
        <w:rPr>
          <w:rFonts w:cstheme="minorHAnsi"/>
        </w:rPr>
        <w:t>Klient</w:t>
      </w:r>
      <w:r w:rsidR="000D2DB1" w:rsidRPr="000D2DB1">
        <w:rPr>
          <w:rFonts w:cstheme="minorHAnsi"/>
        </w:rPr>
        <w:t xml:space="preserve"> zaplatí </w:t>
      </w:r>
      <w:r w:rsidR="002C69AD">
        <w:rPr>
          <w:rFonts w:cstheme="minorHAnsi"/>
        </w:rPr>
        <w:t xml:space="preserve">odměnu </w:t>
      </w:r>
      <w:r w:rsidR="000D2DB1" w:rsidRPr="000D2DB1">
        <w:rPr>
          <w:rFonts w:cstheme="minorHAnsi"/>
        </w:rPr>
        <w:t xml:space="preserve">dle daňového dokladu (faktury) nejpozději do </w:t>
      </w:r>
      <w:r w:rsidR="00E2202E">
        <w:rPr>
          <w:rFonts w:cstheme="minorHAnsi"/>
          <w:bCs/>
        </w:rPr>
        <w:t>30</w:t>
      </w:r>
      <w:r w:rsidR="000D2DB1" w:rsidRPr="000D2DB1">
        <w:rPr>
          <w:rFonts w:cstheme="minorHAnsi"/>
          <w:bCs/>
        </w:rPr>
        <w:t xml:space="preserve"> dnů ode dne obdržení tohoto daňového dokladu (faktury), byl-li daňový doklad (faktura) prokazatelně </w:t>
      </w:r>
      <w:r w:rsidR="002C69AD">
        <w:rPr>
          <w:rFonts w:cstheme="minorHAnsi"/>
          <w:bCs/>
        </w:rPr>
        <w:t>Klientovi</w:t>
      </w:r>
      <w:r w:rsidR="000D2DB1" w:rsidRPr="000D2DB1">
        <w:rPr>
          <w:rFonts w:cstheme="minorHAnsi"/>
          <w:bCs/>
        </w:rPr>
        <w:t xml:space="preserve"> doručen</w:t>
      </w:r>
      <w:r w:rsidR="002C69AD">
        <w:rPr>
          <w:rFonts w:cstheme="minorHAnsi"/>
          <w:bCs/>
        </w:rPr>
        <w:t xml:space="preserve"> v termínu dle odstavce </w:t>
      </w:r>
      <w:r w:rsidR="00E75203">
        <w:rPr>
          <w:rFonts w:cstheme="minorHAnsi"/>
          <w:bCs/>
        </w:rPr>
        <w:t>7.4 tohoto článku této smlouvy</w:t>
      </w:r>
      <w:r w:rsidR="000D2DB1" w:rsidRPr="000D2DB1">
        <w:rPr>
          <w:rFonts w:cstheme="minorHAnsi"/>
          <w:bCs/>
        </w:rPr>
        <w:t>.</w:t>
      </w:r>
    </w:p>
    <w:p w14:paraId="0BA9828B" w14:textId="70226E63" w:rsidR="00C637EC" w:rsidRDefault="00E26CE2" w:rsidP="00E60D5C">
      <w:pPr>
        <w:ind w:left="426" w:hanging="426"/>
        <w:jc w:val="both"/>
        <w:rPr>
          <w:rFonts w:cstheme="minorHAnsi"/>
        </w:rPr>
      </w:pPr>
      <w:r w:rsidRPr="00B0175D">
        <w:rPr>
          <w:rFonts w:cstheme="minorHAnsi"/>
        </w:rPr>
        <w:t xml:space="preserve">7.2 </w:t>
      </w:r>
      <w:r w:rsidR="00B04930">
        <w:rPr>
          <w:rFonts w:cstheme="minorHAnsi"/>
        </w:rPr>
        <w:t xml:space="preserve">  </w:t>
      </w:r>
      <w:r w:rsidRPr="00B0175D">
        <w:rPr>
          <w:rFonts w:cstheme="minorHAnsi"/>
        </w:rPr>
        <w:t>Poskytovatel je povinen na Odměnu nebo jiné finanční plnění podle této Smlouvy vystavit řádný daňový doklad – fakturu, jejíž údaje budou shodné s údaji uvedenými v této Smlouvě a prokazatelně jí doručit Klientovi.</w:t>
      </w:r>
      <w:r w:rsidR="00C637EC" w:rsidRPr="00C637EC">
        <w:rPr>
          <w:rFonts w:cstheme="minorHAnsi"/>
        </w:rPr>
        <w:t xml:space="preserve"> Každá jednotlivá faktura musí obsahovat náležitosti daňového dokladu stanovené příslušnými právními předpisy</w:t>
      </w:r>
      <w:r w:rsidR="00C637EC">
        <w:rPr>
          <w:rFonts w:cstheme="minorHAnsi"/>
        </w:rPr>
        <w:t xml:space="preserve">. </w:t>
      </w:r>
    </w:p>
    <w:p w14:paraId="3DE53D63" w14:textId="0548AF64" w:rsidR="00E26CE2" w:rsidRPr="00C637EC" w:rsidRDefault="00C637EC" w:rsidP="00E60D5C">
      <w:pPr>
        <w:ind w:left="426" w:hanging="426"/>
        <w:jc w:val="both"/>
        <w:rPr>
          <w:rFonts w:cstheme="minorHAnsi"/>
        </w:rPr>
      </w:pPr>
      <w:r>
        <w:rPr>
          <w:rFonts w:cstheme="minorHAnsi"/>
        </w:rPr>
        <w:lastRenderedPageBreak/>
        <w:t xml:space="preserve">7.3 </w:t>
      </w:r>
      <w:r w:rsidR="00B04930">
        <w:rPr>
          <w:rFonts w:cstheme="minorHAnsi"/>
        </w:rPr>
        <w:t xml:space="preserve">  </w:t>
      </w:r>
      <w:r w:rsidRPr="00C637EC">
        <w:rPr>
          <w:rFonts w:cstheme="minorHAnsi"/>
        </w:rPr>
        <w:t>Budou-li údaje na faktuře nes</w:t>
      </w:r>
      <w:r w:rsidR="002C69AD">
        <w:rPr>
          <w:rFonts w:cstheme="minorHAnsi"/>
        </w:rPr>
        <w:t>právné či neúplné, je Klient</w:t>
      </w:r>
      <w:r w:rsidRPr="00C637EC">
        <w:rPr>
          <w:rFonts w:cstheme="minorHAnsi"/>
        </w:rPr>
        <w:t xml:space="preserve"> oprávněn fakturu do uplynutí termínu její splatnosti vrátit </w:t>
      </w:r>
      <w:r w:rsidR="002C69AD">
        <w:rPr>
          <w:rFonts w:cstheme="minorHAnsi"/>
        </w:rPr>
        <w:t xml:space="preserve">Poskytovateli </w:t>
      </w:r>
      <w:r w:rsidRPr="00C637EC">
        <w:rPr>
          <w:rFonts w:cstheme="minorHAnsi"/>
        </w:rPr>
        <w:t xml:space="preserve">s označením údaje, který je na faktuře uveden nesprávně či který na faktuře chybí, přičemž vrácením faktury se </w:t>
      </w:r>
      <w:r w:rsidR="002C69AD">
        <w:rPr>
          <w:rFonts w:cstheme="minorHAnsi"/>
        </w:rPr>
        <w:t>ruší p</w:t>
      </w:r>
      <w:r w:rsidR="004A3AD6">
        <w:rPr>
          <w:rFonts w:cstheme="minorHAnsi"/>
        </w:rPr>
        <w:t>ůvodní lhůta splatnosti. Poskyt</w:t>
      </w:r>
      <w:r w:rsidR="002C69AD">
        <w:rPr>
          <w:rFonts w:cstheme="minorHAnsi"/>
        </w:rPr>
        <w:t>ovatel</w:t>
      </w:r>
      <w:r w:rsidRPr="00C637EC">
        <w:rPr>
          <w:rFonts w:cstheme="minorHAnsi"/>
        </w:rPr>
        <w:t xml:space="preserve"> bez zbytečného odkladu fakturu opraví či vystaví fakturu novou. Lhůta splatnosti běží ode dne prokazatelného doručení opravené či nové faktury </w:t>
      </w:r>
      <w:r w:rsidR="002C69AD">
        <w:rPr>
          <w:rFonts w:cstheme="minorHAnsi"/>
        </w:rPr>
        <w:t xml:space="preserve">Klientovi. </w:t>
      </w:r>
    </w:p>
    <w:p w14:paraId="44323A8E" w14:textId="3C9F26A6" w:rsidR="00745BA7" w:rsidRPr="00745BA7" w:rsidRDefault="00E26CE2" w:rsidP="00E60D5C">
      <w:pPr>
        <w:ind w:left="426" w:hanging="426"/>
        <w:jc w:val="both"/>
        <w:rPr>
          <w:rFonts w:cstheme="minorHAnsi"/>
        </w:rPr>
      </w:pPr>
      <w:r w:rsidRPr="00B0175D">
        <w:rPr>
          <w:rFonts w:cstheme="minorHAnsi"/>
        </w:rPr>
        <w:t>7.</w:t>
      </w:r>
      <w:r w:rsidR="00C637EC">
        <w:rPr>
          <w:rFonts w:cstheme="minorHAnsi"/>
        </w:rPr>
        <w:t>4</w:t>
      </w:r>
      <w:r w:rsidRPr="00B0175D">
        <w:rPr>
          <w:rFonts w:cstheme="minorHAnsi"/>
        </w:rPr>
        <w:t xml:space="preserve"> </w:t>
      </w:r>
      <w:r w:rsidR="00B04930">
        <w:rPr>
          <w:rFonts w:cstheme="minorHAnsi"/>
        </w:rPr>
        <w:t xml:space="preserve"> </w:t>
      </w:r>
      <w:r w:rsidRPr="00B0175D">
        <w:rPr>
          <w:rFonts w:cstheme="minorHAnsi"/>
        </w:rPr>
        <w:t>Faktura musí být doručena Klientovi vždy do 7. dne měsíce následujícího po měsíci</w:t>
      </w:r>
      <w:r w:rsidR="00D653E2">
        <w:rPr>
          <w:rFonts w:cstheme="minorHAnsi"/>
        </w:rPr>
        <w:t>,</w:t>
      </w:r>
      <w:r w:rsidRPr="00B0175D">
        <w:rPr>
          <w:rFonts w:cstheme="minorHAnsi"/>
        </w:rPr>
        <w:t xml:space="preserve"> ve kterém vznikl na odměnu nárok dle Smlouvy.</w:t>
      </w:r>
      <w:r w:rsidR="00745BA7" w:rsidRPr="00745BA7">
        <w:rPr>
          <w:rFonts w:ascii="Calibri" w:eastAsia="MS Mincho" w:hAnsi="Calibri" w:cs="Times New Roman"/>
          <w:sz w:val="24"/>
          <w:szCs w:val="24"/>
          <w:lang w:eastAsia="cs-CZ"/>
        </w:rPr>
        <w:t xml:space="preserve"> </w:t>
      </w:r>
      <w:r w:rsidR="00C637EC">
        <w:rPr>
          <w:rFonts w:cstheme="minorHAnsi"/>
        </w:rPr>
        <w:t>F</w:t>
      </w:r>
      <w:r w:rsidR="00745BA7" w:rsidRPr="00745BA7">
        <w:rPr>
          <w:rFonts w:cstheme="minorHAnsi"/>
        </w:rPr>
        <w:t xml:space="preserve">aktura bude zahrnovat vždy </w:t>
      </w:r>
      <w:r w:rsidR="00C637EC">
        <w:rPr>
          <w:rFonts w:cstheme="minorHAnsi"/>
        </w:rPr>
        <w:t>fixní odměnu /</w:t>
      </w:r>
      <w:r w:rsidR="00745BA7" w:rsidRPr="00745BA7">
        <w:rPr>
          <w:rFonts w:cstheme="minorHAnsi"/>
        </w:rPr>
        <w:t xml:space="preserve"> vyúčtování všech provedených </w:t>
      </w:r>
      <w:r w:rsidR="00C637EC">
        <w:rPr>
          <w:rFonts w:cstheme="minorHAnsi"/>
        </w:rPr>
        <w:t xml:space="preserve">a poskytnutých služeb a plnění </w:t>
      </w:r>
      <w:r w:rsidR="00745BA7" w:rsidRPr="00745BA7">
        <w:rPr>
          <w:rFonts w:cstheme="minorHAnsi"/>
        </w:rPr>
        <w:t>v daném kalendářním měsíci. K faktuře musí být přiloženy všechny p</w:t>
      </w:r>
      <w:r w:rsidR="002C69AD">
        <w:rPr>
          <w:rFonts w:cstheme="minorHAnsi"/>
        </w:rPr>
        <w:t>ísemné protokoly o převzetí provedených služeb</w:t>
      </w:r>
      <w:r w:rsidR="00745BA7" w:rsidRPr="00745BA7">
        <w:rPr>
          <w:rFonts w:cstheme="minorHAnsi"/>
        </w:rPr>
        <w:t xml:space="preserve"> – tzn. doklady prokazující uskutečněné plnění. Protokol o provedení</w:t>
      </w:r>
      <w:r w:rsidR="00C637EC">
        <w:rPr>
          <w:rFonts w:cstheme="minorHAnsi"/>
        </w:rPr>
        <w:t xml:space="preserve"> služeb</w:t>
      </w:r>
      <w:r w:rsidR="002C69AD">
        <w:rPr>
          <w:rFonts w:cstheme="minorHAnsi"/>
        </w:rPr>
        <w:t xml:space="preserve"> </w:t>
      </w:r>
      <w:r w:rsidR="00745BA7" w:rsidRPr="00745BA7">
        <w:rPr>
          <w:rFonts w:cstheme="minorHAnsi"/>
        </w:rPr>
        <w:t>(výkaz provedených prací) stvrzuje svým podpisem zástupc</w:t>
      </w:r>
      <w:r w:rsidR="00C637EC">
        <w:rPr>
          <w:rFonts w:cstheme="minorHAnsi"/>
        </w:rPr>
        <w:t xml:space="preserve">e </w:t>
      </w:r>
      <w:r w:rsidR="002C69AD">
        <w:rPr>
          <w:rFonts w:cstheme="minorHAnsi"/>
        </w:rPr>
        <w:t xml:space="preserve">Klienta </w:t>
      </w:r>
      <w:r w:rsidR="00C637EC">
        <w:rPr>
          <w:rFonts w:cstheme="minorHAnsi"/>
        </w:rPr>
        <w:t xml:space="preserve">a zástupce Poskytovatele, který služby provedl. </w:t>
      </w:r>
      <w:r w:rsidR="00745BA7" w:rsidRPr="00745BA7">
        <w:rPr>
          <w:rFonts w:cstheme="minorHAnsi"/>
        </w:rPr>
        <w:t xml:space="preserve">Bez podepsaného protokolu/výkazu není možno ze strany </w:t>
      </w:r>
      <w:r w:rsidR="008C6551">
        <w:rPr>
          <w:rFonts w:cstheme="minorHAnsi"/>
        </w:rPr>
        <w:t xml:space="preserve">Poskytovatele </w:t>
      </w:r>
      <w:r w:rsidR="00745BA7" w:rsidRPr="00745BA7">
        <w:rPr>
          <w:rFonts w:cstheme="minorHAnsi"/>
        </w:rPr>
        <w:t>vystavit fakturu.</w:t>
      </w:r>
    </w:p>
    <w:p w14:paraId="740F379A" w14:textId="164A873A" w:rsidR="00745BA7" w:rsidRPr="00745BA7" w:rsidRDefault="008C6551" w:rsidP="00E60D5C">
      <w:pPr>
        <w:ind w:left="426" w:hanging="426"/>
        <w:jc w:val="both"/>
        <w:rPr>
          <w:rFonts w:cstheme="minorHAnsi"/>
        </w:rPr>
      </w:pPr>
      <w:r>
        <w:rPr>
          <w:rFonts w:cstheme="minorHAnsi"/>
        </w:rPr>
        <w:t>7.5</w:t>
      </w:r>
      <w:r w:rsidR="00B04930">
        <w:rPr>
          <w:rFonts w:cstheme="minorHAnsi"/>
        </w:rPr>
        <w:t xml:space="preserve">  </w:t>
      </w:r>
      <w:r w:rsidR="00745BA7" w:rsidRPr="00745BA7">
        <w:rPr>
          <w:rFonts w:cstheme="minorHAnsi"/>
        </w:rPr>
        <w:t xml:space="preserve"> Fakturu lze doručit též elektronicky na adresu </w:t>
      </w:r>
      <w:hyperlink r:id="rId11" w:history="1">
        <w:r w:rsidR="00745BA7" w:rsidRPr="00745BA7">
          <w:rPr>
            <w:rStyle w:val="Hypertextovodkaz"/>
            <w:rFonts w:cstheme="minorHAnsi"/>
          </w:rPr>
          <w:t>faktury@mmp.cz</w:t>
        </w:r>
      </w:hyperlink>
      <w:r w:rsidR="00745BA7" w:rsidRPr="00745BA7">
        <w:rPr>
          <w:rFonts w:cstheme="minorHAnsi"/>
        </w:rPr>
        <w:t>.</w:t>
      </w:r>
    </w:p>
    <w:p w14:paraId="06D4F500" w14:textId="14447874" w:rsidR="00745BA7" w:rsidRPr="00745BA7" w:rsidRDefault="008C6551" w:rsidP="00E60D5C">
      <w:pPr>
        <w:ind w:left="426" w:hanging="426"/>
        <w:jc w:val="both"/>
        <w:rPr>
          <w:rFonts w:cstheme="minorHAnsi"/>
        </w:rPr>
      </w:pPr>
      <w:r>
        <w:rPr>
          <w:rFonts w:cstheme="minorHAnsi"/>
        </w:rPr>
        <w:t>7.6</w:t>
      </w:r>
      <w:r w:rsidR="00745BA7" w:rsidRPr="00745BA7">
        <w:rPr>
          <w:rFonts w:cstheme="minorHAnsi"/>
        </w:rPr>
        <w:t xml:space="preserve"> Veškeré platby fakturovaných částek budou provedeny bezhotovostním převodem na účet </w:t>
      </w:r>
      <w:r>
        <w:rPr>
          <w:rFonts w:cstheme="minorHAnsi"/>
        </w:rPr>
        <w:t xml:space="preserve">Poskytovatele </w:t>
      </w:r>
      <w:r w:rsidR="00745BA7" w:rsidRPr="00745BA7">
        <w:rPr>
          <w:rFonts w:cstheme="minorHAnsi"/>
        </w:rPr>
        <w:t xml:space="preserve">uvedený na faktuře. </w:t>
      </w:r>
    </w:p>
    <w:p w14:paraId="32C7C3C3" w14:textId="599640A6" w:rsidR="00745BA7" w:rsidRPr="00745BA7" w:rsidRDefault="008C6551" w:rsidP="00E60D5C">
      <w:pPr>
        <w:ind w:left="426" w:hanging="426"/>
        <w:jc w:val="both"/>
        <w:rPr>
          <w:rFonts w:cstheme="minorHAnsi"/>
        </w:rPr>
      </w:pPr>
      <w:r>
        <w:rPr>
          <w:rFonts w:cstheme="minorHAnsi"/>
        </w:rPr>
        <w:t>7.7</w:t>
      </w:r>
      <w:r w:rsidR="00745BA7" w:rsidRPr="00745BA7">
        <w:rPr>
          <w:rFonts w:cstheme="minorHAnsi"/>
        </w:rPr>
        <w:t xml:space="preserve"> </w:t>
      </w:r>
      <w:r w:rsidR="00B04930">
        <w:rPr>
          <w:rFonts w:cstheme="minorHAnsi"/>
        </w:rPr>
        <w:t xml:space="preserve">  </w:t>
      </w:r>
      <w:r w:rsidR="00745BA7" w:rsidRPr="00745BA7">
        <w:rPr>
          <w:rFonts w:cstheme="minorHAnsi"/>
        </w:rPr>
        <w:t>Za okamžik úhrady fakturované částky se považuje okamžik, kdy dojde k od</w:t>
      </w:r>
      <w:r w:rsidR="002C69AD">
        <w:rPr>
          <w:rFonts w:cstheme="minorHAnsi"/>
        </w:rPr>
        <w:t>epsání příslušné částky z účtu Klienta</w:t>
      </w:r>
      <w:r w:rsidR="00745BA7" w:rsidRPr="00745BA7">
        <w:rPr>
          <w:rFonts w:cstheme="minorHAnsi"/>
        </w:rPr>
        <w:t xml:space="preserve">. </w:t>
      </w:r>
    </w:p>
    <w:p w14:paraId="34ADE39C" w14:textId="7539EB69" w:rsidR="00745BA7" w:rsidRPr="00745BA7" w:rsidRDefault="008C6551" w:rsidP="00E60D5C">
      <w:pPr>
        <w:ind w:left="426" w:hanging="426"/>
        <w:jc w:val="both"/>
        <w:rPr>
          <w:rFonts w:cstheme="minorHAnsi"/>
        </w:rPr>
      </w:pPr>
      <w:r>
        <w:rPr>
          <w:rFonts w:cstheme="minorHAnsi"/>
        </w:rPr>
        <w:t xml:space="preserve">7.8 </w:t>
      </w:r>
      <w:r w:rsidR="00B04930">
        <w:rPr>
          <w:rFonts w:cstheme="minorHAnsi"/>
        </w:rPr>
        <w:t xml:space="preserve">  </w:t>
      </w:r>
      <w:r>
        <w:rPr>
          <w:rFonts w:cstheme="minorHAnsi"/>
        </w:rPr>
        <w:t>Klient</w:t>
      </w:r>
      <w:r w:rsidR="00745BA7" w:rsidRPr="00745BA7">
        <w:rPr>
          <w:rFonts w:cstheme="minorHAnsi"/>
        </w:rPr>
        <w:t xml:space="preserve"> je oprávněn na cenu díla započítat veškeré pohledávky z titulu smluvních pokut, které by mu za </w:t>
      </w:r>
      <w:r>
        <w:rPr>
          <w:rFonts w:cstheme="minorHAnsi"/>
        </w:rPr>
        <w:t xml:space="preserve">Poskytovatelem v </w:t>
      </w:r>
      <w:r w:rsidR="00745BA7" w:rsidRPr="00745BA7">
        <w:rPr>
          <w:rFonts w:cstheme="minorHAnsi"/>
        </w:rPr>
        <w:t xml:space="preserve">průběhu trvání smluvního vztahu vznikly. </w:t>
      </w:r>
    </w:p>
    <w:p w14:paraId="0610DCF8" w14:textId="77777777" w:rsidR="00911EE7" w:rsidRPr="00911EE7" w:rsidRDefault="00911EE7" w:rsidP="00804D77">
      <w:pPr>
        <w:rPr>
          <w:rFonts w:cstheme="minorHAnsi"/>
        </w:rPr>
      </w:pPr>
    </w:p>
    <w:p w14:paraId="3A2FF4CF" w14:textId="15F58F9E" w:rsidR="00911EE7" w:rsidRPr="00E60D5C" w:rsidRDefault="00804D77" w:rsidP="00804D77">
      <w:pPr>
        <w:jc w:val="center"/>
        <w:rPr>
          <w:rFonts w:cstheme="minorHAnsi"/>
          <w:b/>
        </w:rPr>
      </w:pPr>
      <w:r w:rsidRPr="00E60D5C">
        <w:rPr>
          <w:rFonts w:cstheme="minorHAnsi"/>
          <w:b/>
        </w:rPr>
        <w:t>VIII. Provádění díla</w:t>
      </w:r>
    </w:p>
    <w:p w14:paraId="5CCF891B" w14:textId="5C2CBCB4" w:rsidR="00911EE7" w:rsidRPr="00911EE7" w:rsidRDefault="004A3AD6" w:rsidP="00E60D5C">
      <w:pPr>
        <w:ind w:left="426" w:hanging="426"/>
        <w:jc w:val="both"/>
        <w:rPr>
          <w:rFonts w:cstheme="minorHAnsi"/>
        </w:rPr>
      </w:pPr>
      <w:r>
        <w:rPr>
          <w:rFonts w:cstheme="minorHAnsi"/>
        </w:rPr>
        <w:t>8.1 Poskytovatel se zavazuje provádět služby</w:t>
      </w:r>
      <w:r w:rsidR="00911EE7" w:rsidRPr="00911EE7">
        <w:rPr>
          <w:rFonts w:cstheme="minorHAnsi"/>
        </w:rPr>
        <w:t xml:space="preserve"> s náležitou péčí, prostřednictvím dostatečně kvalifikovaných osob, s využitím osvědčených postupů a technologií a počínat si tak, aby nedocházelo ke škodám na ma</w:t>
      </w:r>
      <w:r>
        <w:rPr>
          <w:rFonts w:cstheme="minorHAnsi"/>
        </w:rPr>
        <w:t xml:space="preserve">jetku a zdraví osob. Poskytovatel </w:t>
      </w:r>
      <w:r w:rsidR="00911EE7" w:rsidRPr="00911EE7">
        <w:rPr>
          <w:rFonts w:cstheme="minorHAnsi"/>
        </w:rPr>
        <w:t>je povinen na své náklady odstraňovat veškeré odpady vzniklé v souvislosti s jeho činností v souladu s platnými předpisy.</w:t>
      </w:r>
    </w:p>
    <w:p w14:paraId="20CBBDD5" w14:textId="769E2468" w:rsidR="00911EE7" w:rsidRPr="00911EE7" w:rsidRDefault="004A3AD6" w:rsidP="00E60D5C">
      <w:pPr>
        <w:ind w:left="426" w:hanging="426"/>
        <w:jc w:val="both"/>
        <w:rPr>
          <w:rFonts w:cstheme="minorHAnsi"/>
        </w:rPr>
      </w:pPr>
      <w:r>
        <w:rPr>
          <w:rFonts w:cstheme="minorHAnsi"/>
        </w:rPr>
        <w:t>8.2</w:t>
      </w:r>
      <w:r w:rsidR="00911EE7" w:rsidRPr="00911EE7">
        <w:rPr>
          <w:rFonts w:cstheme="minorHAnsi"/>
        </w:rPr>
        <w:t xml:space="preserve"> </w:t>
      </w:r>
      <w:r w:rsidR="0032029D">
        <w:rPr>
          <w:rFonts w:cstheme="minorHAnsi"/>
        </w:rPr>
        <w:t xml:space="preserve">  </w:t>
      </w:r>
      <w:r>
        <w:rPr>
          <w:rFonts w:cstheme="minorHAnsi"/>
        </w:rPr>
        <w:t xml:space="preserve">Poskytovatel </w:t>
      </w:r>
      <w:r w:rsidR="00911EE7" w:rsidRPr="00911EE7">
        <w:rPr>
          <w:rFonts w:cstheme="minorHAnsi"/>
        </w:rPr>
        <w:t xml:space="preserve">odpovídá za veškeré škody, které by v důsledku provádění </w:t>
      </w:r>
      <w:r>
        <w:rPr>
          <w:rFonts w:cstheme="minorHAnsi"/>
        </w:rPr>
        <w:t xml:space="preserve">služeb </w:t>
      </w:r>
      <w:r w:rsidR="00911EE7" w:rsidRPr="00911EE7">
        <w:rPr>
          <w:rFonts w:cstheme="minorHAnsi"/>
        </w:rPr>
        <w:t xml:space="preserve">nebo porušení jeho povinností </w:t>
      </w:r>
      <w:r>
        <w:rPr>
          <w:rFonts w:cstheme="minorHAnsi"/>
        </w:rPr>
        <w:t xml:space="preserve">Klientovi </w:t>
      </w:r>
      <w:r w:rsidR="00911EE7" w:rsidRPr="00911EE7">
        <w:rPr>
          <w:rFonts w:cstheme="minorHAnsi"/>
        </w:rPr>
        <w:t>či třetím osobám vznikly, a je povinen uhradit veškeré sankce, které by byly oprávněnými orgány za poruše</w:t>
      </w:r>
      <w:r>
        <w:rPr>
          <w:rFonts w:cstheme="minorHAnsi"/>
        </w:rPr>
        <w:t xml:space="preserve">ní povinností při provádění služeb </w:t>
      </w:r>
      <w:r w:rsidR="00911EE7" w:rsidRPr="00911EE7">
        <w:rPr>
          <w:rFonts w:cstheme="minorHAnsi"/>
        </w:rPr>
        <w:t>vyměřeny.</w:t>
      </w:r>
    </w:p>
    <w:p w14:paraId="433E52DF" w14:textId="702C28FB" w:rsidR="00911EE7" w:rsidRPr="00911EE7" w:rsidRDefault="004A3AD6" w:rsidP="00E60D5C">
      <w:pPr>
        <w:ind w:left="426" w:hanging="426"/>
        <w:jc w:val="both"/>
        <w:rPr>
          <w:rFonts w:cstheme="minorHAnsi"/>
        </w:rPr>
      </w:pPr>
      <w:r>
        <w:rPr>
          <w:rFonts w:cstheme="minorHAnsi"/>
        </w:rPr>
        <w:t>8.</w:t>
      </w:r>
      <w:r w:rsidR="00911EE7" w:rsidRPr="00911EE7">
        <w:rPr>
          <w:rFonts w:cstheme="minorHAnsi"/>
        </w:rPr>
        <w:t>3</w:t>
      </w:r>
      <w:r>
        <w:rPr>
          <w:rFonts w:cstheme="minorHAnsi"/>
        </w:rPr>
        <w:t xml:space="preserve"> </w:t>
      </w:r>
      <w:r w:rsidR="0032029D">
        <w:rPr>
          <w:rFonts w:cstheme="minorHAnsi"/>
        </w:rPr>
        <w:t xml:space="preserve">  </w:t>
      </w:r>
      <w:r>
        <w:rPr>
          <w:rFonts w:cstheme="minorHAnsi"/>
        </w:rPr>
        <w:t>Poskytovatel</w:t>
      </w:r>
      <w:r w:rsidR="00911EE7" w:rsidRPr="00911EE7">
        <w:rPr>
          <w:rFonts w:cstheme="minorHAnsi"/>
        </w:rPr>
        <w:t xml:space="preserve"> je povinen dodržovat veškeré obecně závazné předpisy vztahující se k jeho činnosti, včetně předpisů požárních a bezpečnostních a předpisů na ochranu životního prostředí. </w:t>
      </w:r>
    </w:p>
    <w:p w14:paraId="529B74C0" w14:textId="692D11D4" w:rsidR="00911EE7" w:rsidRPr="00911EE7" w:rsidRDefault="004A3AD6" w:rsidP="00E60D5C">
      <w:pPr>
        <w:ind w:left="426" w:hanging="426"/>
        <w:jc w:val="both"/>
        <w:rPr>
          <w:rFonts w:cstheme="minorHAnsi"/>
        </w:rPr>
      </w:pPr>
      <w:r>
        <w:rPr>
          <w:rFonts w:cstheme="minorHAnsi"/>
        </w:rPr>
        <w:t>8.</w:t>
      </w:r>
      <w:r w:rsidR="00911EE7" w:rsidRPr="00911EE7">
        <w:rPr>
          <w:rFonts w:cstheme="minorHAnsi"/>
        </w:rPr>
        <w:t>4</w:t>
      </w:r>
      <w:r>
        <w:rPr>
          <w:rFonts w:cstheme="minorHAnsi"/>
        </w:rPr>
        <w:t xml:space="preserve"> </w:t>
      </w:r>
      <w:r w:rsidR="0032029D">
        <w:rPr>
          <w:rFonts w:cstheme="minorHAnsi"/>
        </w:rPr>
        <w:t xml:space="preserve"> </w:t>
      </w:r>
      <w:r>
        <w:rPr>
          <w:rFonts w:cstheme="minorHAnsi"/>
        </w:rPr>
        <w:t>Poskytovatel je povinen kdykoli umožnit Klientovi</w:t>
      </w:r>
      <w:r w:rsidR="00911EE7" w:rsidRPr="00911EE7">
        <w:rPr>
          <w:rFonts w:cstheme="minorHAnsi"/>
        </w:rPr>
        <w:t xml:space="preserve"> kontrolu nad řádným prováděním </w:t>
      </w:r>
      <w:r>
        <w:rPr>
          <w:rFonts w:cstheme="minorHAnsi"/>
        </w:rPr>
        <w:t>služeb a</w:t>
      </w:r>
      <w:r w:rsidR="00911EE7" w:rsidRPr="00911EE7">
        <w:rPr>
          <w:rFonts w:cstheme="minorHAnsi"/>
        </w:rPr>
        <w:t xml:space="preserve"> je povin</w:t>
      </w:r>
      <w:r>
        <w:rPr>
          <w:rFonts w:cstheme="minorHAnsi"/>
        </w:rPr>
        <w:t>en plnit a dodržovat pokyny k provádění služeb</w:t>
      </w:r>
      <w:r w:rsidR="00911EE7" w:rsidRPr="00911EE7">
        <w:rPr>
          <w:rFonts w:cstheme="minorHAnsi"/>
        </w:rPr>
        <w:t xml:space="preserve">, které </w:t>
      </w:r>
      <w:r>
        <w:rPr>
          <w:rFonts w:cstheme="minorHAnsi"/>
        </w:rPr>
        <w:t>Klient v průběhu provádění služeb</w:t>
      </w:r>
      <w:r w:rsidR="00911EE7" w:rsidRPr="00911EE7">
        <w:rPr>
          <w:rFonts w:cstheme="minorHAnsi"/>
        </w:rPr>
        <w:t xml:space="preserve"> učiní. </w:t>
      </w:r>
      <w:r>
        <w:rPr>
          <w:rFonts w:cstheme="minorHAnsi"/>
        </w:rPr>
        <w:t xml:space="preserve">Poskytovatel je povinen Klienta </w:t>
      </w:r>
      <w:r w:rsidR="00911EE7" w:rsidRPr="00911EE7">
        <w:rPr>
          <w:rFonts w:cstheme="minorHAnsi"/>
        </w:rPr>
        <w:t xml:space="preserve">upozornit na případnou nevhodnost pokynů </w:t>
      </w:r>
      <w:r>
        <w:rPr>
          <w:rFonts w:cstheme="minorHAnsi"/>
        </w:rPr>
        <w:t>Klienta</w:t>
      </w:r>
    </w:p>
    <w:p w14:paraId="30DAC8AF" w14:textId="1D9C5D66" w:rsidR="00911EE7" w:rsidRPr="00911EE7" w:rsidRDefault="004D2622" w:rsidP="00E60D5C">
      <w:pPr>
        <w:ind w:left="426" w:hanging="426"/>
        <w:jc w:val="both"/>
        <w:rPr>
          <w:rFonts w:cstheme="minorHAnsi"/>
        </w:rPr>
      </w:pPr>
      <w:r>
        <w:rPr>
          <w:rFonts w:cstheme="minorHAnsi"/>
        </w:rPr>
        <w:t>8.5</w:t>
      </w:r>
      <w:r w:rsidR="00911EE7" w:rsidRPr="00911EE7">
        <w:rPr>
          <w:rFonts w:cstheme="minorHAnsi"/>
        </w:rPr>
        <w:t xml:space="preserve"> </w:t>
      </w:r>
      <w:r w:rsidR="0032029D">
        <w:rPr>
          <w:rFonts w:cstheme="minorHAnsi"/>
        </w:rPr>
        <w:t xml:space="preserve"> </w:t>
      </w:r>
      <w:r w:rsidR="00911EE7" w:rsidRPr="00911EE7">
        <w:rPr>
          <w:rFonts w:cstheme="minorHAnsi"/>
        </w:rPr>
        <w:t xml:space="preserve">Zjistí-li </w:t>
      </w:r>
      <w:r>
        <w:rPr>
          <w:rFonts w:cstheme="minorHAnsi"/>
        </w:rPr>
        <w:t xml:space="preserve">Poskytovatel, </w:t>
      </w:r>
      <w:r w:rsidR="00911EE7" w:rsidRPr="00911EE7">
        <w:rPr>
          <w:rFonts w:cstheme="minorHAnsi"/>
        </w:rPr>
        <w:t>že existují skryté překážky, které brán</w:t>
      </w:r>
      <w:r>
        <w:rPr>
          <w:rFonts w:cstheme="minorHAnsi"/>
        </w:rPr>
        <w:t xml:space="preserve">í řádnému a včasnému provedení požadovaných služeb, </w:t>
      </w:r>
      <w:r w:rsidR="00911EE7" w:rsidRPr="00911EE7">
        <w:rPr>
          <w:rFonts w:cstheme="minorHAnsi"/>
        </w:rPr>
        <w:t>a které nemohl s vynaložením veškeré odborné péče předvídat, je oprávněn práce přerušit na dobu nezbytně nutnou a povinen neprodleně informovat o této skutečnosti</w:t>
      </w:r>
      <w:r>
        <w:rPr>
          <w:rFonts w:cstheme="minorHAnsi"/>
        </w:rPr>
        <w:t xml:space="preserve"> Klienta</w:t>
      </w:r>
      <w:r w:rsidR="00911EE7" w:rsidRPr="00911EE7">
        <w:rPr>
          <w:rFonts w:cstheme="minorHAnsi"/>
        </w:rPr>
        <w:t>. Poruší-li tuto informační povinnost, není oprávněn s</w:t>
      </w:r>
      <w:r w:rsidR="004A3AD6">
        <w:rPr>
          <w:rFonts w:cstheme="minorHAnsi"/>
        </w:rPr>
        <w:t>e této skutečnosti dovolávat. Poskytovatel</w:t>
      </w:r>
      <w:r w:rsidR="00911EE7" w:rsidRPr="00911EE7">
        <w:rPr>
          <w:rFonts w:cstheme="minorHAnsi"/>
        </w:rPr>
        <w:t xml:space="preserve"> je povinen pokračov</w:t>
      </w:r>
      <w:r w:rsidR="004A3AD6">
        <w:rPr>
          <w:rFonts w:cstheme="minorHAnsi"/>
        </w:rPr>
        <w:t>at v provádění služeb</w:t>
      </w:r>
      <w:r w:rsidR="00911EE7" w:rsidRPr="00911EE7">
        <w:rPr>
          <w:rFonts w:cstheme="minorHAnsi"/>
        </w:rPr>
        <w:t xml:space="preserve"> bezodkladně </w:t>
      </w:r>
      <w:r w:rsidR="004A3AD6">
        <w:rPr>
          <w:rFonts w:cstheme="minorHAnsi"/>
        </w:rPr>
        <w:t>poté, co překážka provádění služeb</w:t>
      </w:r>
      <w:r w:rsidR="00911EE7" w:rsidRPr="00911EE7">
        <w:rPr>
          <w:rFonts w:cstheme="minorHAnsi"/>
        </w:rPr>
        <w:t xml:space="preserve"> odpadne. Při porušení této povinnosti je povinen uhradit </w:t>
      </w:r>
      <w:r w:rsidR="004A3AD6">
        <w:rPr>
          <w:rFonts w:cstheme="minorHAnsi"/>
        </w:rPr>
        <w:t xml:space="preserve">Klientovi </w:t>
      </w:r>
      <w:r w:rsidR="00911EE7" w:rsidRPr="00911EE7">
        <w:rPr>
          <w:rFonts w:cstheme="minorHAnsi"/>
        </w:rPr>
        <w:t xml:space="preserve">smluvní pokutu ve výši 500,-Kč za každý započatý den prodlení. </w:t>
      </w:r>
    </w:p>
    <w:p w14:paraId="5451C0BB" w14:textId="4D4413D3" w:rsidR="00911EE7" w:rsidRPr="00911EE7" w:rsidRDefault="004D2622" w:rsidP="00E60D5C">
      <w:pPr>
        <w:ind w:left="426" w:hanging="426"/>
        <w:jc w:val="both"/>
        <w:rPr>
          <w:rFonts w:cstheme="minorHAnsi"/>
        </w:rPr>
      </w:pPr>
      <w:r>
        <w:rPr>
          <w:rFonts w:cstheme="minorHAnsi"/>
        </w:rPr>
        <w:lastRenderedPageBreak/>
        <w:t>8.6</w:t>
      </w:r>
      <w:r w:rsidR="00911EE7" w:rsidRPr="00911EE7">
        <w:rPr>
          <w:rFonts w:cstheme="minorHAnsi"/>
        </w:rPr>
        <w:t xml:space="preserve"> </w:t>
      </w:r>
      <w:r w:rsidR="004A3AD6">
        <w:rPr>
          <w:rFonts w:cstheme="minorHAnsi"/>
        </w:rPr>
        <w:t>Klient je povinen poskytnout Poskytovateli</w:t>
      </w:r>
      <w:r w:rsidR="00911EE7" w:rsidRPr="00911EE7">
        <w:rPr>
          <w:rFonts w:cstheme="minorHAnsi"/>
        </w:rPr>
        <w:t xml:space="preserve"> veškerou nezby</w:t>
      </w:r>
      <w:r w:rsidR="004A3AD6">
        <w:rPr>
          <w:rFonts w:cstheme="minorHAnsi"/>
        </w:rPr>
        <w:t>tnou součinnost k provádění služeb</w:t>
      </w:r>
      <w:r w:rsidR="00911EE7" w:rsidRPr="00911EE7">
        <w:rPr>
          <w:rFonts w:cstheme="minorHAnsi"/>
        </w:rPr>
        <w:t xml:space="preserve"> a neklást </w:t>
      </w:r>
      <w:r w:rsidR="004A3AD6">
        <w:rPr>
          <w:rFonts w:cstheme="minorHAnsi"/>
        </w:rPr>
        <w:t xml:space="preserve">Poskytovateli </w:t>
      </w:r>
      <w:r w:rsidR="00911EE7" w:rsidRPr="00911EE7">
        <w:rPr>
          <w:rFonts w:cstheme="minorHAnsi"/>
        </w:rPr>
        <w:t>neoprávněné p</w:t>
      </w:r>
      <w:r w:rsidR="004A3AD6">
        <w:rPr>
          <w:rFonts w:cstheme="minorHAnsi"/>
        </w:rPr>
        <w:t>řekážky k řádnému provádění služeb</w:t>
      </w:r>
      <w:r w:rsidR="00911EE7" w:rsidRPr="00911EE7">
        <w:rPr>
          <w:rFonts w:cstheme="minorHAnsi"/>
        </w:rPr>
        <w:t>.</w:t>
      </w:r>
    </w:p>
    <w:p w14:paraId="5CFB5356" w14:textId="12B7C220" w:rsidR="00911EE7" w:rsidRPr="00911EE7" w:rsidRDefault="004D2622" w:rsidP="00E60D5C">
      <w:pPr>
        <w:ind w:left="426" w:hanging="426"/>
        <w:jc w:val="both"/>
        <w:rPr>
          <w:rFonts w:cstheme="minorHAnsi"/>
        </w:rPr>
      </w:pPr>
      <w:r>
        <w:rPr>
          <w:rFonts w:cstheme="minorHAnsi"/>
        </w:rPr>
        <w:t>8.7</w:t>
      </w:r>
      <w:r w:rsidR="00911EE7" w:rsidRPr="00911EE7">
        <w:rPr>
          <w:rFonts w:cstheme="minorHAnsi"/>
        </w:rPr>
        <w:t xml:space="preserve"> </w:t>
      </w:r>
      <w:r w:rsidR="0032029D">
        <w:rPr>
          <w:rFonts w:cstheme="minorHAnsi"/>
        </w:rPr>
        <w:t xml:space="preserve"> </w:t>
      </w:r>
      <w:r>
        <w:rPr>
          <w:rFonts w:cstheme="minorHAnsi"/>
        </w:rPr>
        <w:t>Klient a Poskytovatel</w:t>
      </w:r>
      <w:r w:rsidR="00911EE7" w:rsidRPr="00911EE7">
        <w:rPr>
          <w:rFonts w:cstheme="minorHAnsi"/>
        </w:rPr>
        <w:t xml:space="preserve"> se dohodli, že aplikace ustanovení § 2591 a § 2595 zákona č. 89/2012 Sb., občanský zákoník, ve znění pozdějších předpisů, se vylučuje.</w:t>
      </w:r>
    </w:p>
    <w:p w14:paraId="0A517D57" w14:textId="60400370" w:rsidR="00911EE7" w:rsidRPr="00911EE7" w:rsidRDefault="004D2622" w:rsidP="00E60D5C">
      <w:pPr>
        <w:ind w:left="426" w:hanging="426"/>
        <w:jc w:val="both"/>
        <w:rPr>
          <w:rFonts w:cstheme="minorHAnsi"/>
        </w:rPr>
      </w:pPr>
      <w:r>
        <w:rPr>
          <w:rFonts w:cstheme="minorHAnsi"/>
        </w:rPr>
        <w:t xml:space="preserve">8.8 </w:t>
      </w:r>
      <w:r w:rsidR="0032029D">
        <w:rPr>
          <w:rFonts w:cstheme="minorHAnsi"/>
        </w:rPr>
        <w:t xml:space="preserve"> </w:t>
      </w:r>
      <w:r>
        <w:rPr>
          <w:rFonts w:cstheme="minorHAnsi"/>
        </w:rPr>
        <w:t xml:space="preserve">Poskytovatel </w:t>
      </w:r>
      <w:r w:rsidR="00911EE7" w:rsidRPr="00911EE7">
        <w:rPr>
          <w:rFonts w:cstheme="minorHAnsi"/>
        </w:rPr>
        <w:t>splní svou povinnost provést</w:t>
      </w:r>
      <w:r>
        <w:rPr>
          <w:rFonts w:cstheme="minorHAnsi"/>
        </w:rPr>
        <w:t xml:space="preserve"> požadované služby</w:t>
      </w:r>
      <w:r w:rsidR="00911EE7" w:rsidRPr="00911EE7">
        <w:rPr>
          <w:rFonts w:cstheme="minorHAnsi"/>
        </w:rPr>
        <w:t xml:space="preserve"> </w:t>
      </w:r>
      <w:r>
        <w:rPr>
          <w:rFonts w:cstheme="minorHAnsi"/>
        </w:rPr>
        <w:t xml:space="preserve">jejich dokončením bez jakýchkoli vad a nedodělků </w:t>
      </w:r>
      <w:r w:rsidR="00911EE7" w:rsidRPr="00911EE7">
        <w:rPr>
          <w:rFonts w:cstheme="minorHAnsi"/>
        </w:rPr>
        <w:t xml:space="preserve">a protokolárním předáním </w:t>
      </w:r>
      <w:r>
        <w:rPr>
          <w:rFonts w:cstheme="minorHAnsi"/>
        </w:rPr>
        <w:t xml:space="preserve">Klientovi. </w:t>
      </w:r>
      <w:r w:rsidR="00911EE7" w:rsidRPr="00911EE7">
        <w:rPr>
          <w:rFonts w:cstheme="minorHAnsi"/>
        </w:rPr>
        <w:t>Protokol o předání a převzetí díla/výkaz provedených prací bude obsahovat zejm. soupis provedených</w:t>
      </w:r>
      <w:r>
        <w:rPr>
          <w:rFonts w:cstheme="minorHAnsi"/>
        </w:rPr>
        <w:t xml:space="preserve"> služeb/</w:t>
      </w:r>
      <w:r w:rsidR="00911EE7" w:rsidRPr="00911EE7">
        <w:rPr>
          <w:rFonts w:cstheme="minorHAnsi"/>
        </w:rPr>
        <w:t xml:space="preserve">prací, spotřebovaného materiálu a bude podepsán </w:t>
      </w:r>
      <w:r>
        <w:rPr>
          <w:rFonts w:cstheme="minorHAnsi"/>
        </w:rPr>
        <w:t xml:space="preserve">oprávněným zástupce Klienta </w:t>
      </w:r>
      <w:r w:rsidR="00911EE7" w:rsidRPr="00911EE7">
        <w:rPr>
          <w:rFonts w:cstheme="minorHAnsi"/>
        </w:rPr>
        <w:t>a osobou, která prováděla předmětné</w:t>
      </w:r>
      <w:r>
        <w:rPr>
          <w:rFonts w:cstheme="minorHAnsi"/>
        </w:rPr>
        <w:t xml:space="preserve"> služby/</w:t>
      </w:r>
      <w:r w:rsidR="00911EE7" w:rsidRPr="00911EE7">
        <w:rPr>
          <w:rFonts w:cstheme="minorHAnsi"/>
        </w:rPr>
        <w:t xml:space="preserve">práce. </w:t>
      </w:r>
    </w:p>
    <w:p w14:paraId="4E3148FA" w14:textId="4BE40E16" w:rsidR="00911EE7" w:rsidRPr="00911EE7" w:rsidRDefault="00B64205" w:rsidP="00E60D5C">
      <w:pPr>
        <w:ind w:left="426" w:hanging="426"/>
        <w:jc w:val="both"/>
        <w:rPr>
          <w:rFonts w:cstheme="minorHAnsi"/>
        </w:rPr>
      </w:pPr>
      <w:r>
        <w:rPr>
          <w:rFonts w:cstheme="minorHAnsi"/>
        </w:rPr>
        <w:t>8.9</w:t>
      </w:r>
      <w:r w:rsidR="00911EE7" w:rsidRPr="00911EE7">
        <w:rPr>
          <w:rFonts w:cstheme="minorHAnsi"/>
        </w:rPr>
        <w:t xml:space="preserve"> </w:t>
      </w:r>
      <w:r>
        <w:rPr>
          <w:rFonts w:cstheme="minorHAnsi"/>
        </w:rPr>
        <w:t xml:space="preserve">Klient </w:t>
      </w:r>
      <w:r w:rsidR="00911EE7" w:rsidRPr="00911EE7">
        <w:rPr>
          <w:rFonts w:cstheme="minorHAnsi"/>
        </w:rPr>
        <w:t>není povinen</w:t>
      </w:r>
      <w:r>
        <w:rPr>
          <w:rFonts w:cstheme="minorHAnsi"/>
        </w:rPr>
        <w:t xml:space="preserve"> převzít provedené služby/opravy, </w:t>
      </w:r>
      <w:r w:rsidR="00911EE7" w:rsidRPr="00911EE7">
        <w:rPr>
          <w:rFonts w:cstheme="minorHAnsi"/>
        </w:rPr>
        <w:t xml:space="preserve">bude-li </w:t>
      </w:r>
      <w:r>
        <w:rPr>
          <w:rFonts w:cstheme="minorHAnsi"/>
        </w:rPr>
        <w:t xml:space="preserve">provedení </w:t>
      </w:r>
      <w:r w:rsidR="00911EE7" w:rsidRPr="00911EE7">
        <w:rPr>
          <w:rFonts w:cstheme="minorHAnsi"/>
        </w:rPr>
        <w:t xml:space="preserve">vykazovat vady. O odmítnutí převzetí strany sepíšou protokol, v němž bude uveden důvod </w:t>
      </w:r>
      <w:r>
        <w:rPr>
          <w:rFonts w:cstheme="minorHAnsi"/>
        </w:rPr>
        <w:t xml:space="preserve">odmítnutí převzetí </w:t>
      </w:r>
      <w:r w:rsidR="00911EE7" w:rsidRPr="00911EE7">
        <w:rPr>
          <w:rFonts w:cstheme="minorHAnsi"/>
        </w:rPr>
        <w:t>a náhradní termín převzetí. Nebude-li tento termín v protokolu uveden, platí, že náhradní termín  předání byl stanoven na sedmý den od data podpisu protokolu.</w:t>
      </w:r>
    </w:p>
    <w:p w14:paraId="1A66EC55" w14:textId="368A10E3" w:rsidR="00911EE7" w:rsidRDefault="00911EE7" w:rsidP="008254F2">
      <w:pPr>
        <w:rPr>
          <w:rFonts w:cstheme="minorHAnsi"/>
        </w:rPr>
      </w:pPr>
    </w:p>
    <w:p w14:paraId="08398BBF" w14:textId="439831E4" w:rsidR="00911EE7" w:rsidRPr="00E60D5C" w:rsidRDefault="00815CFA" w:rsidP="00804D77">
      <w:pPr>
        <w:jc w:val="center"/>
        <w:rPr>
          <w:rFonts w:cstheme="minorHAnsi"/>
          <w:b/>
        </w:rPr>
      </w:pPr>
      <w:r w:rsidRPr="00E60D5C">
        <w:rPr>
          <w:rFonts w:cstheme="minorHAnsi"/>
          <w:b/>
        </w:rPr>
        <w:t>I</w:t>
      </w:r>
      <w:r w:rsidR="008254F2" w:rsidRPr="00E60D5C">
        <w:rPr>
          <w:rFonts w:cstheme="minorHAnsi"/>
          <w:b/>
        </w:rPr>
        <w:t>X</w:t>
      </w:r>
      <w:r w:rsidR="00804D77" w:rsidRPr="00E60D5C">
        <w:rPr>
          <w:rFonts w:cstheme="minorHAnsi"/>
          <w:b/>
        </w:rPr>
        <w:t>. Záruční lhůta</w:t>
      </w:r>
    </w:p>
    <w:p w14:paraId="22B2DC0E" w14:textId="39F7F05C" w:rsidR="00911EE7" w:rsidRPr="00911EE7" w:rsidRDefault="00815CFA" w:rsidP="00E60D5C">
      <w:pPr>
        <w:ind w:left="426" w:hanging="426"/>
        <w:jc w:val="both"/>
        <w:rPr>
          <w:rFonts w:cstheme="minorHAnsi"/>
        </w:rPr>
      </w:pPr>
      <w:r>
        <w:rPr>
          <w:rFonts w:cstheme="minorHAnsi"/>
        </w:rPr>
        <w:t>9</w:t>
      </w:r>
      <w:r w:rsidR="00911EE7" w:rsidRPr="00911EE7">
        <w:rPr>
          <w:rFonts w:cstheme="minorHAnsi"/>
        </w:rPr>
        <w:t>.</w:t>
      </w:r>
      <w:r w:rsidR="00AB2A1C">
        <w:rPr>
          <w:rFonts w:cstheme="minorHAnsi"/>
        </w:rPr>
        <w:t>1 Poskytovatel</w:t>
      </w:r>
      <w:r w:rsidR="00911EE7" w:rsidRPr="00911EE7">
        <w:rPr>
          <w:rFonts w:cstheme="minorHAnsi"/>
        </w:rPr>
        <w:t xml:space="preserve"> poskytuje za bezvadné provedení </w:t>
      </w:r>
      <w:r w:rsidR="00AB2A1C">
        <w:rPr>
          <w:rFonts w:cstheme="minorHAnsi"/>
        </w:rPr>
        <w:t xml:space="preserve">požadovaných služeb </w:t>
      </w:r>
      <w:r w:rsidR="00911EE7" w:rsidRPr="00911EE7">
        <w:rPr>
          <w:rFonts w:cstheme="minorHAnsi"/>
        </w:rPr>
        <w:t>záruku, k</w:t>
      </w:r>
      <w:r w:rsidR="00AB2A1C">
        <w:rPr>
          <w:rFonts w:cstheme="minorHAnsi"/>
        </w:rPr>
        <w:t>terou přejímá závazek, že poskytnuté plnění</w:t>
      </w:r>
      <w:r w:rsidR="00911EE7" w:rsidRPr="00911EE7">
        <w:rPr>
          <w:rFonts w:cstheme="minorHAnsi"/>
        </w:rPr>
        <w:t xml:space="preserve"> a veškeré jeho části budou prosty jakýchkoli vad, a že bude po celou záruční dobu způsobilé ke smluvenému účelu a zachová si smluvené či ob</w:t>
      </w:r>
      <w:r w:rsidR="00AB2A1C">
        <w:rPr>
          <w:rFonts w:cstheme="minorHAnsi"/>
        </w:rPr>
        <w:t xml:space="preserve">vyklé vlastnosti, a to v délce </w:t>
      </w:r>
      <w:r w:rsidR="00AE7BB4">
        <w:rPr>
          <w:rFonts w:cstheme="minorHAnsi"/>
        </w:rPr>
        <w:t xml:space="preserve">60 </w:t>
      </w:r>
      <w:r w:rsidR="00AB2A1C">
        <w:rPr>
          <w:rFonts w:cstheme="minorHAnsi"/>
        </w:rPr>
        <w:t>měsíců</w:t>
      </w:r>
      <w:r w:rsidR="00281C88" w:rsidRPr="00281C88">
        <w:rPr>
          <w:rFonts w:ascii="Calibri" w:eastAsia="MS Mincho" w:hAnsi="Calibri" w:cs="Courier New"/>
        </w:rPr>
        <w:t xml:space="preserve"> </w:t>
      </w:r>
      <w:r w:rsidR="00911EE7" w:rsidRPr="00911EE7">
        <w:rPr>
          <w:rFonts w:cstheme="minorHAnsi"/>
        </w:rPr>
        <w:t xml:space="preserve">ode dne protokolárního předání </w:t>
      </w:r>
      <w:r w:rsidR="00AB2A1C">
        <w:rPr>
          <w:rFonts w:cstheme="minorHAnsi"/>
        </w:rPr>
        <w:t xml:space="preserve">provedeného </w:t>
      </w:r>
      <w:r w:rsidR="00911EE7" w:rsidRPr="00911EE7">
        <w:rPr>
          <w:rFonts w:cstheme="minorHAnsi"/>
        </w:rPr>
        <w:t xml:space="preserve">plnění </w:t>
      </w:r>
      <w:r w:rsidR="00AB2A1C">
        <w:rPr>
          <w:rFonts w:cstheme="minorHAnsi"/>
        </w:rPr>
        <w:t>dle této</w:t>
      </w:r>
      <w:r w:rsidR="00911EE7" w:rsidRPr="00911EE7">
        <w:rPr>
          <w:rFonts w:cstheme="minorHAnsi"/>
        </w:rPr>
        <w:t xml:space="preserve"> smlouvy. V případě zjištění vad a nedodělků</w:t>
      </w:r>
      <w:r w:rsidR="00AB2A1C">
        <w:rPr>
          <w:rFonts w:cstheme="minorHAnsi"/>
        </w:rPr>
        <w:t xml:space="preserve"> Klientem</w:t>
      </w:r>
      <w:r w:rsidR="00911EE7" w:rsidRPr="00911EE7">
        <w:rPr>
          <w:rFonts w:cstheme="minorHAnsi"/>
        </w:rPr>
        <w:t>, začíná běžet záruční doba až od odstranění všech těchto nedostatků a prodluž</w:t>
      </w:r>
      <w:r w:rsidR="00AB2A1C">
        <w:rPr>
          <w:rFonts w:cstheme="minorHAnsi"/>
        </w:rPr>
        <w:t xml:space="preserve">uje se o dobu, po kterou bude Poskytovatel </w:t>
      </w:r>
      <w:r w:rsidR="00911EE7" w:rsidRPr="00911EE7">
        <w:rPr>
          <w:rFonts w:cstheme="minorHAnsi"/>
        </w:rPr>
        <w:t>tyto nedostatky napravovat.</w:t>
      </w:r>
    </w:p>
    <w:p w14:paraId="42B0CB5E" w14:textId="5F675606" w:rsidR="00911EE7" w:rsidRPr="00911EE7" w:rsidRDefault="00815CFA" w:rsidP="00E60D5C">
      <w:pPr>
        <w:ind w:left="426" w:hanging="426"/>
        <w:jc w:val="both"/>
        <w:rPr>
          <w:rFonts w:cstheme="minorHAnsi"/>
        </w:rPr>
      </w:pPr>
      <w:r>
        <w:rPr>
          <w:rFonts w:cstheme="minorHAnsi"/>
        </w:rPr>
        <w:t>9</w:t>
      </w:r>
      <w:r w:rsidR="00AB2A1C">
        <w:rPr>
          <w:rFonts w:cstheme="minorHAnsi"/>
        </w:rPr>
        <w:t>.2 Poskytovatel</w:t>
      </w:r>
      <w:r w:rsidR="00911EE7" w:rsidRPr="00911EE7">
        <w:rPr>
          <w:rFonts w:cstheme="minorHAnsi"/>
        </w:rPr>
        <w:t xml:space="preserve"> odpovídá za veškeré vady zjištěné v záruční lhůtě vzniklé v důsledku porušení jeho povinností. Smluvní strany mají</w:t>
      </w:r>
      <w:r w:rsidR="00AB2A1C">
        <w:rPr>
          <w:rFonts w:cstheme="minorHAnsi"/>
        </w:rPr>
        <w:t xml:space="preserve"> za to, že za vadu zodpovídá Poskytovate</w:t>
      </w:r>
      <w:r w:rsidR="00911EE7" w:rsidRPr="00911EE7">
        <w:rPr>
          <w:rFonts w:cstheme="minorHAnsi"/>
        </w:rPr>
        <w:t>l do ok</w:t>
      </w:r>
      <w:r w:rsidR="00AB2A1C">
        <w:rPr>
          <w:rFonts w:cstheme="minorHAnsi"/>
        </w:rPr>
        <w:t>amžiku, než se prokáže opak, a poskytovatel</w:t>
      </w:r>
      <w:r w:rsidR="00911EE7" w:rsidRPr="00911EE7">
        <w:rPr>
          <w:rFonts w:cstheme="minorHAnsi"/>
        </w:rPr>
        <w:t xml:space="preserve"> je povinen přistoupit k odstranění vady ve lhůtě stanovené v souladu s touto smlouvou, byl-li tento p</w:t>
      </w:r>
      <w:r w:rsidR="00AB2A1C">
        <w:rPr>
          <w:rFonts w:cstheme="minorHAnsi"/>
        </w:rPr>
        <w:t>ožadavek uplatněn Klientem</w:t>
      </w:r>
      <w:r w:rsidR="00911EE7" w:rsidRPr="00911EE7">
        <w:rPr>
          <w:rFonts w:cstheme="minorHAnsi"/>
        </w:rPr>
        <w:t xml:space="preserve">. </w:t>
      </w:r>
    </w:p>
    <w:p w14:paraId="1376BD87" w14:textId="1C303550" w:rsidR="00911EE7" w:rsidRPr="00911EE7" w:rsidRDefault="00815CFA" w:rsidP="00E60D5C">
      <w:pPr>
        <w:ind w:left="426" w:hanging="426"/>
        <w:jc w:val="both"/>
        <w:rPr>
          <w:rFonts w:cstheme="minorHAnsi"/>
        </w:rPr>
      </w:pPr>
      <w:r>
        <w:rPr>
          <w:rFonts w:cstheme="minorHAnsi"/>
        </w:rPr>
        <w:t>9</w:t>
      </w:r>
      <w:r w:rsidR="00AB2A1C">
        <w:rPr>
          <w:rFonts w:cstheme="minorHAnsi"/>
        </w:rPr>
        <w:t>.3 Poskytovatel</w:t>
      </w:r>
      <w:r w:rsidR="00911EE7" w:rsidRPr="00911EE7">
        <w:rPr>
          <w:rFonts w:cstheme="minorHAnsi"/>
        </w:rPr>
        <w:t xml:space="preserve"> se zavazuje po dobu záruční lhůty na své náklady odstranit veškeré vady, které </w:t>
      </w:r>
      <w:r w:rsidR="00AB2A1C">
        <w:rPr>
          <w:rFonts w:cstheme="minorHAnsi"/>
        </w:rPr>
        <w:t xml:space="preserve">Klient </w:t>
      </w:r>
      <w:r w:rsidR="00911EE7" w:rsidRPr="00911EE7">
        <w:rPr>
          <w:rFonts w:cstheme="minorHAnsi"/>
        </w:rPr>
        <w:t>rek</w:t>
      </w:r>
      <w:r w:rsidR="00AB2A1C">
        <w:rPr>
          <w:rFonts w:cstheme="minorHAnsi"/>
        </w:rPr>
        <w:t xml:space="preserve">lamuje a na jejichž odstranění </w:t>
      </w:r>
      <w:r w:rsidR="00911EE7" w:rsidRPr="00911EE7">
        <w:rPr>
          <w:rFonts w:cstheme="minorHAnsi"/>
        </w:rPr>
        <w:t>uplat</w:t>
      </w:r>
      <w:r w:rsidR="009B4A58">
        <w:rPr>
          <w:rFonts w:cstheme="minorHAnsi"/>
        </w:rPr>
        <w:t>ní n</w:t>
      </w:r>
      <w:r w:rsidR="006E5071">
        <w:rPr>
          <w:rFonts w:cstheme="minorHAnsi"/>
        </w:rPr>
        <w:t>árok, ve lhůtě stanovené Klientem</w:t>
      </w:r>
      <w:r w:rsidR="00911EE7" w:rsidRPr="00911EE7">
        <w:rPr>
          <w:rFonts w:cstheme="minorHAnsi"/>
        </w:rPr>
        <w:t xml:space="preserve">, nebude-li tato lhůta stanoveno, ve lhůtě pěti pracovních dnů ode dne uplatnění reklamace. </w:t>
      </w:r>
    </w:p>
    <w:p w14:paraId="5F6BFA66" w14:textId="6A6031AC" w:rsidR="00911EE7" w:rsidRDefault="00815CFA" w:rsidP="00E60D5C">
      <w:pPr>
        <w:ind w:left="426" w:hanging="426"/>
        <w:jc w:val="both"/>
        <w:rPr>
          <w:rFonts w:cstheme="minorHAnsi"/>
        </w:rPr>
      </w:pPr>
      <w:r>
        <w:rPr>
          <w:rFonts w:cstheme="minorHAnsi"/>
        </w:rPr>
        <w:t>9</w:t>
      </w:r>
      <w:r w:rsidR="00AB2A1C">
        <w:rPr>
          <w:rFonts w:cstheme="minorHAnsi"/>
        </w:rPr>
        <w:t xml:space="preserve">.4 Záruční doba </w:t>
      </w:r>
      <w:r w:rsidR="00911EE7" w:rsidRPr="00911EE7">
        <w:rPr>
          <w:rFonts w:cstheme="minorHAnsi"/>
        </w:rPr>
        <w:t>neběží po dobu, po kterou</w:t>
      </w:r>
      <w:r w:rsidR="00AB2A1C">
        <w:rPr>
          <w:rFonts w:cstheme="minorHAnsi"/>
        </w:rPr>
        <w:t xml:space="preserve"> Klient </w:t>
      </w:r>
      <w:r w:rsidR="00911EE7" w:rsidRPr="00911EE7">
        <w:rPr>
          <w:rFonts w:cstheme="minorHAnsi"/>
        </w:rPr>
        <w:t xml:space="preserve">nemůže dílo užívat pro jeho vady, za které odpovídá </w:t>
      </w:r>
      <w:r w:rsidR="00AB2A1C">
        <w:rPr>
          <w:rFonts w:cstheme="minorHAnsi"/>
        </w:rPr>
        <w:t>Poskytovatel</w:t>
      </w:r>
      <w:r w:rsidR="00911EE7" w:rsidRPr="00911EE7">
        <w:rPr>
          <w:rFonts w:cstheme="minorHAnsi"/>
        </w:rPr>
        <w:t>. Záruční doba se prodlužuje o dobu trvání odstranění vady, která brání užívání</w:t>
      </w:r>
      <w:r w:rsidR="00AB2A1C">
        <w:rPr>
          <w:rFonts w:cstheme="minorHAnsi"/>
        </w:rPr>
        <w:t xml:space="preserve"> ledové plochy</w:t>
      </w:r>
      <w:r w:rsidR="00911EE7" w:rsidRPr="00911EE7">
        <w:rPr>
          <w:rFonts w:cstheme="minorHAnsi"/>
        </w:rPr>
        <w:t xml:space="preserve">. </w:t>
      </w:r>
    </w:p>
    <w:p w14:paraId="67DE83AA" w14:textId="718D778A" w:rsidR="0022797D" w:rsidRPr="00E60D5C" w:rsidRDefault="006E5071" w:rsidP="00D653E2">
      <w:pPr>
        <w:jc w:val="center"/>
        <w:rPr>
          <w:rFonts w:cstheme="minorHAnsi"/>
          <w:b/>
        </w:rPr>
      </w:pPr>
      <w:r w:rsidRPr="00E60D5C">
        <w:rPr>
          <w:rFonts w:cstheme="minorHAnsi"/>
          <w:b/>
        </w:rPr>
        <w:t>X</w:t>
      </w:r>
      <w:r w:rsidR="005B2960" w:rsidRPr="00E60D5C">
        <w:rPr>
          <w:rFonts w:cstheme="minorHAnsi"/>
          <w:b/>
        </w:rPr>
        <w:t>.</w:t>
      </w:r>
      <w:r w:rsidR="0022797D" w:rsidRPr="00E60D5C">
        <w:rPr>
          <w:rFonts w:cstheme="minorHAnsi"/>
          <w:b/>
        </w:rPr>
        <w:t xml:space="preserve"> Smluvní pokuta</w:t>
      </w:r>
    </w:p>
    <w:p w14:paraId="5E6DFF93" w14:textId="09275DFA" w:rsidR="0022797D" w:rsidRPr="00B0175D" w:rsidRDefault="006E5071" w:rsidP="00E60D5C">
      <w:pPr>
        <w:ind w:left="426" w:hanging="426"/>
        <w:jc w:val="both"/>
        <w:rPr>
          <w:rFonts w:cstheme="minorHAnsi"/>
        </w:rPr>
      </w:pPr>
      <w:r>
        <w:rPr>
          <w:rFonts w:cstheme="minorHAnsi"/>
        </w:rPr>
        <w:t>1</w:t>
      </w:r>
      <w:r w:rsidR="00815CFA">
        <w:rPr>
          <w:rFonts w:cstheme="minorHAnsi"/>
        </w:rPr>
        <w:t>0</w:t>
      </w:r>
      <w:r w:rsidR="0022797D" w:rsidRPr="00B0175D">
        <w:rPr>
          <w:rFonts w:cstheme="minorHAnsi"/>
        </w:rPr>
        <w:t xml:space="preserve">.1 V případě, že se Poskytovatel dostane do prodlení s vyřešením požadavku Klienta </w:t>
      </w:r>
      <w:r w:rsidR="00D653E2">
        <w:rPr>
          <w:rFonts w:cstheme="minorHAnsi"/>
        </w:rPr>
        <w:t xml:space="preserve">ve stanoveném termínu </w:t>
      </w:r>
      <w:r w:rsidR="0022797D" w:rsidRPr="00B0175D">
        <w:rPr>
          <w:rFonts w:cstheme="minorHAnsi"/>
        </w:rPr>
        <w:t xml:space="preserve">dle této smlouvy, </w:t>
      </w:r>
      <w:r w:rsidR="00D653E2">
        <w:rPr>
          <w:rFonts w:cstheme="minorHAnsi"/>
        </w:rPr>
        <w:t>je</w:t>
      </w:r>
      <w:r w:rsidR="0022797D" w:rsidRPr="00B0175D">
        <w:rPr>
          <w:rFonts w:cstheme="minorHAnsi"/>
        </w:rPr>
        <w:t xml:space="preserve"> </w:t>
      </w:r>
      <w:r w:rsidR="00D653E2">
        <w:rPr>
          <w:rFonts w:cstheme="minorHAnsi"/>
        </w:rPr>
        <w:t>Poskytovatel povinen K</w:t>
      </w:r>
      <w:r w:rsidR="0022797D" w:rsidRPr="00B0175D">
        <w:rPr>
          <w:rFonts w:cstheme="minorHAnsi"/>
        </w:rPr>
        <w:t xml:space="preserve">lientovi zaplatit </w:t>
      </w:r>
      <w:r w:rsidR="00D653E2">
        <w:rPr>
          <w:rFonts w:cstheme="minorHAnsi"/>
        </w:rPr>
        <w:t xml:space="preserve">smluvní </w:t>
      </w:r>
      <w:r w:rsidR="0022797D" w:rsidRPr="00B0175D">
        <w:rPr>
          <w:rFonts w:cstheme="minorHAnsi"/>
        </w:rPr>
        <w:t>pokutu ve výši</w:t>
      </w:r>
      <w:r w:rsidR="00AE7BB4">
        <w:rPr>
          <w:rFonts w:cstheme="minorHAnsi"/>
        </w:rPr>
        <w:t xml:space="preserve"> </w:t>
      </w:r>
      <w:r w:rsidR="00CC2D1F">
        <w:rPr>
          <w:rFonts w:cstheme="minorHAnsi"/>
        </w:rPr>
        <w:t>5</w:t>
      </w:r>
      <w:r w:rsidR="00AE7BB4">
        <w:rPr>
          <w:rFonts w:cstheme="minorHAnsi"/>
        </w:rPr>
        <w:t xml:space="preserve">.000,- </w:t>
      </w:r>
      <w:r w:rsidR="0022797D" w:rsidRPr="00B0175D">
        <w:rPr>
          <w:rFonts w:cstheme="minorHAnsi"/>
        </w:rPr>
        <w:t>Kč</w:t>
      </w:r>
      <w:r w:rsidR="00D653E2">
        <w:rPr>
          <w:rFonts w:cstheme="minorHAnsi"/>
        </w:rPr>
        <w:t>,</w:t>
      </w:r>
      <w:r w:rsidR="0022797D" w:rsidRPr="00B0175D">
        <w:rPr>
          <w:rFonts w:cstheme="minorHAnsi"/>
        </w:rPr>
        <w:t xml:space="preserve"> a to za každý </w:t>
      </w:r>
      <w:r w:rsidR="00D653E2">
        <w:rPr>
          <w:rFonts w:cstheme="minorHAnsi"/>
        </w:rPr>
        <w:t xml:space="preserve">i započatý </w:t>
      </w:r>
      <w:r w:rsidR="0022797D" w:rsidRPr="00B0175D">
        <w:rPr>
          <w:rFonts w:cstheme="minorHAnsi"/>
        </w:rPr>
        <w:t>den prodlení.</w:t>
      </w:r>
    </w:p>
    <w:p w14:paraId="3CF29D0B" w14:textId="1BCEACDC" w:rsidR="0022797D" w:rsidRPr="00B0175D" w:rsidRDefault="006E5071" w:rsidP="00E60D5C">
      <w:pPr>
        <w:ind w:left="426" w:hanging="426"/>
        <w:jc w:val="both"/>
        <w:rPr>
          <w:rFonts w:cstheme="minorHAnsi"/>
        </w:rPr>
      </w:pPr>
      <w:r>
        <w:rPr>
          <w:rFonts w:cstheme="minorHAnsi"/>
        </w:rPr>
        <w:t>1</w:t>
      </w:r>
      <w:r w:rsidR="00815CFA">
        <w:rPr>
          <w:rFonts w:cstheme="minorHAnsi"/>
        </w:rPr>
        <w:t>0</w:t>
      </w:r>
      <w:r w:rsidR="0022797D" w:rsidRPr="00B0175D">
        <w:rPr>
          <w:rFonts w:cstheme="minorHAnsi"/>
        </w:rPr>
        <w:t>.2 V případě, že se Klient dostane do prodlení s </w:t>
      </w:r>
      <w:r w:rsidRPr="006E5071">
        <w:rPr>
          <w:rFonts w:cstheme="minorHAnsi"/>
        </w:rPr>
        <w:t> úhra</w:t>
      </w:r>
      <w:r>
        <w:rPr>
          <w:rFonts w:cstheme="minorHAnsi"/>
        </w:rPr>
        <w:t>dou faktury (daňového dokladu)</w:t>
      </w:r>
      <w:r w:rsidR="0022797D" w:rsidRPr="00B0175D">
        <w:rPr>
          <w:rFonts w:cstheme="minorHAnsi"/>
        </w:rPr>
        <w:t xml:space="preserve">, přísluší Poskytovateli </w:t>
      </w:r>
      <w:r w:rsidR="00D653E2">
        <w:rPr>
          <w:rFonts w:cstheme="minorHAnsi"/>
        </w:rPr>
        <w:t xml:space="preserve">smluvní </w:t>
      </w:r>
      <w:r w:rsidR="0022797D" w:rsidRPr="00B0175D">
        <w:rPr>
          <w:rFonts w:cstheme="minorHAnsi"/>
        </w:rPr>
        <w:t>pokuta ve výši</w:t>
      </w:r>
      <w:r w:rsidR="005F2213">
        <w:rPr>
          <w:rFonts w:cstheme="minorHAnsi"/>
        </w:rPr>
        <w:t xml:space="preserve"> 0,1</w:t>
      </w:r>
      <w:r w:rsidR="00D653E2">
        <w:rPr>
          <w:rFonts w:cstheme="minorHAnsi"/>
        </w:rPr>
        <w:t xml:space="preserve"> </w:t>
      </w:r>
      <w:r w:rsidR="0022797D" w:rsidRPr="00B0175D">
        <w:rPr>
          <w:rFonts w:cstheme="minorHAnsi"/>
        </w:rPr>
        <w:t>% z dlužné částk</w:t>
      </w:r>
      <w:r w:rsidR="009F2B28">
        <w:rPr>
          <w:rFonts w:cstheme="minorHAnsi"/>
        </w:rPr>
        <w:t>y</w:t>
      </w:r>
      <w:r w:rsidR="0022797D" w:rsidRPr="00B0175D">
        <w:rPr>
          <w:rFonts w:cstheme="minorHAnsi"/>
        </w:rPr>
        <w:t xml:space="preserve"> za každý </w:t>
      </w:r>
      <w:r w:rsidR="00D653E2">
        <w:rPr>
          <w:rFonts w:cstheme="minorHAnsi"/>
        </w:rPr>
        <w:t xml:space="preserve">i započatý </w:t>
      </w:r>
      <w:r w:rsidR="0022797D" w:rsidRPr="00B0175D">
        <w:rPr>
          <w:rFonts w:cstheme="minorHAnsi"/>
        </w:rPr>
        <w:t>den prodlení.</w:t>
      </w:r>
    </w:p>
    <w:p w14:paraId="4575E10F" w14:textId="64221213" w:rsidR="00D653E2" w:rsidRDefault="006E5071" w:rsidP="00E60D5C">
      <w:pPr>
        <w:ind w:left="426" w:hanging="426"/>
        <w:jc w:val="both"/>
        <w:rPr>
          <w:rFonts w:cstheme="minorHAnsi"/>
        </w:rPr>
      </w:pPr>
      <w:r>
        <w:rPr>
          <w:rFonts w:cstheme="minorHAnsi"/>
        </w:rPr>
        <w:t>1</w:t>
      </w:r>
      <w:r w:rsidR="00815CFA">
        <w:rPr>
          <w:rFonts w:cstheme="minorHAnsi"/>
        </w:rPr>
        <w:t>0</w:t>
      </w:r>
      <w:r w:rsidR="0022797D" w:rsidRPr="00B0175D">
        <w:rPr>
          <w:rFonts w:cstheme="minorHAnsi"/>
        </w:rPr>
        <w:t xml:space="preserve">.3 </w:t>
      </w:r>
      <w:r w:rsidR="00756D4C" w:rsidRPr="00756D4C">
        <w:rPr>
          <w:rFonts w:cstheme="minorHAnsi"/>
        </w:rPr>
        <w:t>Ujednáním o smluvní pokutě není dotčeno právo dotčené/poškozené smluvní strany domáhat se na druhé smluvní straně/škůdci náhrady škody, a to i v části, v níž výše škody přesahuje smluvní pokutu.</w:t>
      </w:r>
    </w:p>
    <w:p w14:paraId="41191832" w14:textId="7C3D1A7F" w:rsidR="00D653E2" w:rsidRPr="00D653E2" w:rsidRDefault="006E5071" w:rsidP="00E60D5C">
      <w:pPr>
        <w:ind w:left="426" w:hanging="426"/>
        <w:jc w:val="both"/>
        <w:rPr>
          <w:rFonts w:cstheme="minorHAnsi"/>
        </w:rPr>
      </w:pPr>
      <w:r>
        <w:rPr>
          <w:rFonts w:cstheme="minorHAnsi"/>
        </w:rPr>
        <w:lastRenderedPageBreak/>
        <w:t>1</w:t>
      </w:r>
      <w:r w:rsidR="00815CFA">
        <w:rPr>
          <w:rFonts w:cstheme="minorHAnsi"/>
        </w:rPr>
        <w:t>0</w:t>
      </w:r>
      <w:r w:rsidR="00D653E2">
        <w:rPr>
          <w:rFonts w:cstheme="minorHAnsi"/>
        </w:rPr>
        <w:t xml:space="preserve">.4. </w:t>
      </w:r>
      <w:r w:rsidR="00D653E2" w:rsidRPr="00D653E2">
        <w:rPr>
          <w:rFonts w:ascii="Calibri" w:eastAsia="Times New Roman" w:hAnsi="Calibri" w:cs="Calibri"/>
          <w:sz w:val="24"/>
          <w:szCs w:val="24"/>
          <w:lang w:eastAsia="cs-CZ"/>
        </w:rPr>
        <w:t xml:space="preserve"> </w:t>
      </w:r>
      <w:r w:rsidR="00D653E2" w:rsidRPr="00D653E2">
        <w:rPr>
          <w:rFonts w:cstheme="minorHAnsi"/>
        </w:rPr>
        <w:t>Odstoupením od smlouvy není dotčen nárok objednatele na úhradu smluvní pokuty.</w:t>
      </w:r>
    </w:p>
    <w:p w14:paraId="427F8563" w14:textId="77777777" w:rsidR="0022797D" w:rsidRPr="00B0175D" w:rsidRDefault="0022797D" w:rsidP="00B0175D">
      <w:pPr>
        <w:jc w:val="both"/>
        <w:rPr>
          <w:rFonts w:cstheme="minorHAnsi"/>
        </w:rPr>
      </w:pPr>
    </w:p>
    <w:p w14:paraId="312D115D" w14:textId="5A9EA56D" w:rsidR="0022797D" w:rsidRPr="00E60D5C" w:rsidRDefault="005B2960" w:rsidP="00D653E2">
      <w:pPr>
        <w:jc w:val="center"/>
        <w:rPr>
          <w:rFonts w:cstheme="minorHAnsi"/>
          <w:b/>
        </w:rPr>
      </w:pPr>
      <w:r w:rsidRPr="00E60D5C">
        <w:rPr>
          <w:rFonts w:cstheme="minorHAnsi"/>
          <w:b/>
        </w:rPr>
        <w:t>X</w:t>
      </w:r>
      <w:r w:rsidR="006D2F56" w:rsidRPr="00E60D5C">
        <w:rPr>
          <w:rFonts w:cstheme="minorHAnsi"/>
          <w:b/>
        </w:rPr>
        <w:t>I</w:t>
      </w:r>
      <w:r w:rsidRPr="00E60D5C">
        <w:rPr>
          <w:rFonts w:cstheme="minorHAnsi"/>
          <w:b/>
        </w:rPr>
        <w:t>.</w:t>
      </w:r>
      <w:r w:rsidR="0022797D" w:rsidRPr="00E60D5C">
        <w:rPr>
          <w:rFonts w:cstheme="minorHAnsi"/>
          <w:b/>
        </w:rPr>
        <w:t xml:space="preserve"> Odpovědnost za škodu</w:t>
      </w:r>
    </w:p>
    <w:p w14:paraId="28FFF3EE" w14:textId="77AB45AA" w:rsidR="0022797D" w:rsidRDefault="006D2F56" w:rsidP="00E60D5C">
      <w:pPr>
        <w:ind w:left="426" w:hanging="426"/>
        <w:jc w:val="both"/>
        <w:rPr>
          <w:rFonts w:cstheme="minorHAnsi"/>
        </w:rPr>
      </w:pPr>
      <w:r>
        <w:rPr>
          <w:rFonts w:cstheme="minorHAnsi"/>
        </w:rPr>
        <w:t>1</w:t>
      </w:r>
      <w:r w:rsidR="00FF65A2">
        <w:rPr>
          <w:rFonts w:cstheme="minorHAnsi"/>
        </w:rPr>
        <w:t>1</w:t>
      </w:r>
      <w:r w:rsidR="00963573" w:rsidRPr="00B0175D">
        <w:rPr>
          <w:rFonts w:cstheme="minorHAnsi"/>
        </w:rPr>
        <w:t>.1 Poskytovatel plně odpovídá Klientovi za jakoukoliv škodu způsobenou Poskytovatelem Klientovi jakýmkoliv porušením povinností Poskytovatele uvedeným v této Smlouvě.</w:t>
      </w:r>
    </w:p>
    <w:p w14:paraId="009C7982" w14:textId="77777777" w:rsidR="002C12DE" w:rsidRDefault="002C12DE" w:rsidP="00E60D5C">
      <w:pPr>
        <w:ind w:left="426" w:hanging="426"/>
        <w:jc w:val="both"/>
        <w:rPr>
          <w:rFonts w:cstheme="minorHAnsi"/>
        </w:rPr>
      </w:pPr>
    </w:p>
    <w:p w14:paraId="7E3DAE73" w14:textId="7BE544CF" w:rsidR="00963573" w:rsidRPr="00E60D5C" w:rsidRDefault="005B2960" w:rsidP="00D653E2">
      <w:pPr>
        <w:jc w:val="center"/>
        <w:rPr>
          <w:rFonts w:cstheme="minorHAnsi"/>
          <w:b/>
        </w:rPr>
      </w:pPr>
      <w:r w:rsidRPr="00E60D5C">
        <w:rPr>
          <w:rFonts w:cstheme="minorHAnsi"/>
          <w:b/>
        </w:rPr>
        <w:t>X</w:t>
      </w:r>
      <w:r w:rsidR="00FF65A2" w:rsidRPr="00E60D5C">
        <w:rPr>
          <w:rFonts w:cstheme="minorHAnsi"/>
          <w:b/>
        </w:rPr>
        <w:t>I</w:t>
      </w:r>
      <w:r w:rsidR="006D2F56" w:rsidRPr="00E60D5C">
        <w:rPr>
          <w:rFonts w:cstheme="minorHAnsi"/>
          <w:b/>
        </w:rPr>
        <w:t>I</w:t>
      </w:r>
      <w:r w:rsidRPr="00E60D5C">
        <w:rPr>
          <w:rFonts w:cstheme="minorHAnsi"/>
          <w:b/>
        </w:rPr>
        <w:t>.</w:t>
      </w:r>
      <w:r w:rsidR="00963573" w:rsidRPr="00E60D5C">
        <w:rPr>
          <w:rFonts w:cstheme="minorHAnsi"/>
          <w:b/>
        </w:rPr>
        <w:t xml:space="preserve"> Trvání a ukončení Smlouvy</w:t>
      </w:r>
    </w:p>
    <w:p w14:paraId="1B765B66" w14:textId="36BDED04" w:rsidR="00796E52" w:rsidRDefault="00963573" w:rsidP="00E60D5C">
      <w:pPr>
        <w:ind w:left="426" w:hanging="426"/>
        <w:jc w:val="both"/>
        <w:rPr>
          <w:rFonts w:ascii="Calibri" w:eastAsia="Times New Roman" w:hAnsi="Calibri" w:cs="Arial"/>
          <w:lang w:eastAsia="cs-CZ"/>
        </w:rPr>
      </w:pPr>
      <w:r w:rsidRPr="00B0175D">
        <w:rPr>
          <w:rFonts w:cstheme="minorHAnsi"/>
        </w:rPr>
        <w:t>1</w:t>
      </w:r>
      <w:r w:rsidR="00FF65A2">
        <w:rPr>
          <w:rFonts w:cstheme="minorHAnsi"/>
        </w:rPr>
        <w:t>2</w:t>
      </w:r>
      <w:r w:rsidRPr="00B0175D">
        <w:rPr>
          <w:rFonts w:cstheme="minorHAnsi"/>
        </w:rPr>
        <w:t>.1 Tato Smlouva se uzavírá na dobu určitou, a to do</w:t>
      </w:r>
      <w:r w:rsidR="00D653E2">
        <w:rPr>
          <w:rFonts w:cstheme="minorHAnsi"/>
        </w:rPr>
        <w:t xml:space="preserve"> na dobu </w:t>
      </w:r>
      <w:r w:rsidR="00404CCB">
        <w:rPr>
          <w:rFonts w:cstheme="minorHAnsi"/>
        </w:rPr>
        <w:t>pěti let,</w:t>
      </w:r>
      <w:r w:rsidR="00D653E2">
        <w:rPr>
          <w:rFonts w:cstheme="minorHAnsi"/>
        </w:rPr>
        <w:t xml:space="preserve"> s účinností </w:t>
      </w:r>
      <w:r w:rsidR="00796E52">
        <w:rPr>
          <w:rFonts w:cstheme="minorHAnsi"/>
        </w:rPr>
        <w:t xml:space="preserve">a zahájením plnění </w:t>
      </w:r>
      <w:r w:rsidR="00383F38">
        <w:rPr>
          <w:rFonts w:cstheme="minorHAnsi"/>
        </w:rPr>
        <w:t xml:space="preserve">ode dne </w:t>
      </w:r>
      <w:r w:rsidR="009F2B28">
        <w:rPr>
          <w:rFonts w:cstheme="minorHAnsi"/>
        </w:rPr>
        <w:t xml:space="preserve">protokolárního </w:t>
      </w:r>
      <w:r w:rsidR="00383F38">
        <w:rPr>
          <w:rFonts w:ascii="Calibri" w:eastAsia="Times New Roman" w:hAnsi="Calibri" w:cs="Arial"/>
          <w:lang w:eastAsia="cs-CZ"/>
        </w:rPr>
        <w:t>převzetí</w:t>
      </w:r>
      <w:r w:rsidR="00796E52" w:rsidRPr="000E52FA">
        <w:rPr>
          <w:rFonts w:ascii="Calibri" w:eastAsia="Times New Roman" w:hAnsi="Calibri" w:cs="Arial"/>
          <w:lang w:eastAsia="cs-CZ"/>
        </w:rPr>
        <w:t xml:space="preserve"> </w:t>
      </w:r>
      <w:r w:rsidR="00796E52">
        <w:rPr>
          <w:rFonts w:ascii="Calibri" w:eastAsia="Times New Roman" w:hAnsi="Calibri" w:cs="Arial"/>
          <w:lang w:eastAsia="cs-CZ"/>
        </w:rPr>
        <w:t xml:space="preserve">kompletní </w:t>
      </w:r>
      <w:r w:rsidR="00383F38">
        <w:rPr>
          <w:rFonts w:ascii="Calibri" w:eastAsia="Times New Roman" w:hAnsi="Calibri" w:cs="Arial"/>
          <w:lang w:eastAsia="cs-CZ"/>
        </w:rPr>
        <w:t xml:space="preserve">mobilní ledové plochy </w:t>
      </w:r>
      <w:r w:rsidR="00796E52">
        <w:rPr>
          <w:rFonts w:ascii="Calibri" w:eastAsia="Times New Roman" w:hAnsi="Calibri" w:cs="Arial"/>
          <w:lang w:eastAsia="cs-CZ"/>
        </w:rPr>
        <w:t>objednatel</w:t>
      </w:r>
      <w:r w:rsidR="00383F38">
        <w:rPr>
          <w:rFonts w:ascii="Calibri" w:eastAsia="Times New Roman" w:hAnsi="Calibri" w:cs="Arial"/>
          <w:lang w:eastAsia="cs-CZ"/>
        </w:rPr>
        <w:t>em</w:t>
      </w:r>
      <w:r w:rsidR="00796E52">
        <w:rPr>
          <w:rFonts w:ascii="Calibri" w:eastAsia="Times New Roman" w:hAnsi="Calibri" w:cs="Arial"/>
          <w:lang w:eastAsia="cs-CZ"/>
        </w:rPr>
        <w:t xml:space="preserve"> (</w:t>
      </w:r>
      <w:r w:rsidR="00383F38">
        <w:rPr>
          <w:rFonts w:ascii="Calibri" w:eastAsia="Times New Roman" w:hAnsi="Calibri" w:cs="Arial"/>
          <w:lang w:eastAsia="cs-CZ"/>
        </w:rPr>
        <w:t>Klientem</w:t>
      </w:r>
      <w:r w:rsidR="00796E52">
        <w:rPr>
          <w:rFonts w:ascii="Calibri" w:eastAsia="Times New Roman" w:hAnsi="Calibri" w:cs="Arial"/>
          <w:lang w:eastAsia="cs-CZ"/>
        </w:rPr>
        <w:t>)</w:t>
      </w:r>
      <w:r w:rsidR="00383F38">
        <w:rPr>
          <w:rFonts w:ascii="Calibri" w:eastAsia="Times New Roman" w:hAnsi="Calibri" w:cs="Arial"/>
          <w:lang w:eastAsia="cs-CZ"/>
        </w:rPr>
        <w:t xml:space="preserve"> od dodavatele (Poskytovatele)</w:t>
      </w:r>
      <w:r w:rsidR="00796E52">
        <w:rPr>
          <w:rFonts w:ascii="Calibri" w:eastAsia="Times New Roman" w:hAnsi="Calibri" w:cs="Arial"/>
          <w:lang w:eastAsia="cs-CZ"/>
        </w:rPr>
        <w:t>.</w:t>
      </w:r>
    </w:p>
    <w:p w14:paraId="6AFEC580" w14:textId="378D0062" w:rsidR="00963573" w:rsidRPr="00B0175D" w:rsidRDefault="00963573" w:rsidP="00E60D5C">
      <w:pPr>
        <w:ind w:left="426" w:hanging="426"/>
        <w:jc w:val="both"/>
        <w:rPr>
          <w:rFonts w:cstheme="minorHAnsi"/>
        </w:rPr>
      </w:pPr>
      <w:r w:rsidRPr="00B0175D">
        <w:rPr>
          <w:rFonts w:cstheme="minorHAnsi"/>
        </w:rPr>
        <w:t>1</w:t>
      </w:r>
      <w:r w:rsidR="00FF65A2">
        <w:rPr>
          <w:rFonts w:cstheme="minorHAnsi"/>
        </w:rPr>
        <w:t>2</w:t>
      </w:r>
      <w:r w:rsidRPr="00B0175D">
        <w:rPr>
          <w:rFonts w:cstheme="minorHAnsi"/>
        </w:rPr>
        <w:t xml:space="preserve">.2 Kterákoliv ze smluvních stran má právo Smlouvu vypovědět písemnou výpovědí s výpovědní lhůtou 3 měsíce, která počíná běžet prvního dne měsíce následujícího po měsíci, ve kterém je výpověď doručena druhé </w:t>
      </w:r>
      <w:r w:rsidR="005702C4">
        <w:rPr>
          <w:rFonts w:cstheme="minorHAnsi"/>
        </w:rPr>
        <w:t xml:space="preserve">smluvní </w:t>
      </w:r>
      <w:r w:rsidRPr="00B0175D">
        <w:rPr>
          <w:rFonts w:cstheme="minorHAnsi"/>
        </w:rPr>
        <w:t>straně.</w:t>
      </w:r>
    </w:p>
    <w:p w14:paraId="2E063B42" w14:textId="76CFACE4" w:rsidR="00747881" w:rsidRPr="00747881" w:rsidRDefault="00FF65A2" w:rsidP="00E60D5C">
      <w:pPr>
        <w:ind w:left="426" w:hanging="426"/>
        <w:jc w:val="both"/>
        <w:rPr>
          <w:rFonts w:cstheme="minorHAnsi"/>
        </w:rPr>
      </w:pPr>
      <w:r>
        <w:rPr>
          <w:rFonts w:cstheme="minorHAnsi"/>
        </w:rPr>
        <w:t>12</w:t>
      </w:r>
      <w:r w:rsidR="00A227E6">
        <w:rPr>
          <w:rFonts w:cstheme="minorHAnsi"/>
        </w:rPr>
        <w:t xml:space="preserve">.3 </w:t>
      </w:r>
      <w:r w:rsidR="00747881" w:rsidRPr="00747881">
        <w:rPr>
          <w:rFonts w:cstheme="minorHAnsi"/>
        </w:rPr>
        <w:t xml:space="preserve">Smluvní strany se dohodly na tom, že tato Smlouva zaniká vedle ostatních případů stanovených </w:t>
      </w:r>
      <w:r w:rsidR="003E2942">
        <w:rPr>
          <w:rFonts w:cstheme="minorHAnsi"/>
        </w:rPr>
        <w:t xml:space="preserve">v této Smlouvě a </w:t>
      </w:r>
      <w:r w:rsidR="00747881" w:rsidRPr="00747881">
        <w:rPr>
          <w:rFonts w:cstheme="minorHAnsi"/>
        </w:rPr>
        <w:t>občanským zákoníkem</w:t>
      </w:r>
      <w:r w:rsidR="003E2942">
        <w:rPr>
          <w:rFonts w:cstheme="minorHAnsi"/>
        </w:rPr>
        <w:t>,</w:t>
      </w:r>
      <w:r w:rsidR="00747881" w:rsidRPr="00747881">
        <w:rPr>
          <w:rFonts w:cstheme="minorHAnsi"/>
        </w:rPr>
        <w:t xml:space="preserve"> také jednostranným odstoupením od Smlouvy ze s</w:t>
      </w:r>
      <w:r w:rsidR="00A227E6">
        <w:rPr>
          <w:rFonts w:cstheme="minorHAnsi"/>
        </w:rPr>
        <w:t>trany Klienta</w:t>
      </w:r>
      <w:r w:rsidR="00747881" w:rsidRPr="00747881">
        <w:rPr>
          <w:rFonts w:cstheme="minorHAnsi"/>
        </w:rPr>
        <w:t xml:space="preserve"> pro její podstatné porušení </w:t>
      </w:r>
      <w:r w:rsidR="00A227E6">
        <w:rPr>
          <w:rFonts w:cstheme="minorHAnsi"/>
        </w:rPr>
        <w:t xml:space="preserve">Poskytovatelem. </w:t>
      </w:r>
      <w:r w:rsidR="00747881" w:rsidRPr="00747881">
        <w:rPr>
          <w:rFonts w:cstheme="minorHAnsi"/>
        </w:rPr>
        <w:t>Odstoupení musí být učiněno písemně, účinky odstoupení nastávají dnem doručení druhé smluvní straně.</w:t>
      </w:r>
    </w:p>
    <w:p w14:paraId="524A3BF4" w14:textId="708C4B77" w:rsidR="00A227E6" w:rsidRPr="00A227E6" w:rsidRDefault="00FF65A2" w:rsidP="00E60D5C">
      <w:pPr>
        <w:ind w:left="426" w:hanging="426"/>
        <w:jc w:val="both"/>
        <w:rPr>
          <w:rFonts w:cstheme="minorHAnsi"/>
        </w:rPr>
      </w:pPr>
      <w:r>
        <w:rPr>
          <w:rFonts w:cstheme="minorHAnsi"/>
        </w:rPr>
        <w:t>12</w:t>
      </w:r>
      <w:r w:rsidR="00A227E6">
        <w:rPr>
          <w:rFonts w:cstheme="minorHAnsi"/>
        </w:rPr>
        <w:t xml:space="preserve">.4 </w:t>
      </w:r>
      <w:r w:rsidR="00747881" w:rsidRPr="00747881">
        <w:rPr>
          <w:rFonts w:cstheme="minorHAnsi"/>
        </w:rPr>
        <w:t xml:space="preserve">Podstatným porušením povinností ze strany </w:t>
      </w:r>
      <w:r w:rsidR="00A227E6">
        <w:rPr>
          <w:rFonts w:cstheme="minorHAnsi"/>
        </w:rPr>
        <w:t xml:space="preserve">Poskytovatele </w:t>
      </w:r>
      <w:r w:rsidR="00747881" w:rsidRPr="00747881">
        <w:rPr>
          <w:rFonts w:cstheme="minorHAnsi"/>
        </w:rPr>
        <w:t>se rozumí:</w:t>
      </w:r>
      <w:r w:rsidR="00A227E6" w:rsidRPr="00A227E6">
        <w:t xml:space="preserve"> </w:t>
      </w:r>
    </w:p>
    <w:p w14:paraId="04EAE506" w14:textId="6A8F13B0" w:rsidR="00A227E6" w:rsidRPr="00A227E6" w:rsidRDefault="003E2942" w:rsidP="00E60D5C">
      <w:pPr>
        <w:ind w:left="426"/>
        <w:jc w:val="both"/>
        <w:rPr>
          <w:rFonts w:cstheme="minorHAnsi"/>
        </w:rPr>
      </w:pPr>
      <w:r>
        <w:rPr>
          <w:rFonts w:cstheme="minorHAnsi"/>
        </w:rPr>
        <w:t xml:space="preserve">a) </w:t>
      </w:r>
      <w:r w:rsidR="00A227E6" w:rsidRPr="00A227E6">
        <w:rPr>
          <w:rFonts w:cstheme="minorHAnsi"/>
        </w:rPr>
        <w:t xml:space="preserve">podstatného porušení smluvních povinností </w:t>
      </w:r>
      <w:r>
        <w:rPr>
          <w:rFonts w:cstheme="minorHAnsi"/>
        </w:rPr>
        <w:t>Poskytovatele</w:t>
      </w:r>
      <w:r w:rsidR="00A227E6" w:rsidRPr="00A227E6">
        <w:rPr>
          <w:rFonts w:cstheme="minorHAnsi"/>
        </w:rPr>
        <w:t xml:space="preserve">, v případech stanovených touto smlouvou a v případě, je-li v insolvenčním řízení příslušným soudem pravomocně rozhodnuto o úpadku </w:t>
      </w:r>
      <w:r w:rsidR="00A227E6">
        <w:rPr>
          <w:rFonts w:cstheme="minorHAnsi"/>
        </w:rPr>
        <w:t xml:space="preserve">Poskytovatele </w:t>
      </w:r>
      <w:r w:rsidR="00A227E6" w:rsidRPr="00A227E6">
        <w:rPr>
          <w:rFonts w:cstheme="minorHAnsi"/>
        </w:rPr>
        <w:t xml:space="preserve">nebo je-li insolvenční návrh ve věci </w:t>
      </w:r>
      <w:r w:rsidR="00A227E6">
        <w:rPr>
          <w:rFonts w:cstheme="minorHAnsi"/>
        </w:rPr>
        <w:t>Poskytovatele</w:t>
      </w:r>
      <w:r w:rsidR="00A227E6" w:rsidRPr="00A227E6">
        <w:rPr>
          <w:rFonts w:cstheme="minorHAnsi"/>
        </w:rPr>
        <w:t xml:space="preserve"> v postavení dlužníka zamítnut pro nedostatek majetku. Za podstatné porušení smluvních povinností se považuje neplnění sjednaných termínů a dalších rozhodujících závazků vyplývajících z této smlouvy;</w:t>
      </w:r>
    </w:p>
    <w:p w14:paraId="14E9D09D" w14:textId="20214E20" w:rsidR="00A227E6" w:rsidRPr="00A227E6" w:rsidRDefault="003E2942" w:rsidP="00E60D5C">
      <w:pPr>
        <w:ind w:left="426"/>
        <w:jc w:val="both"/>
        <w:rPr>
          <w:rFonts w:cstheme="minorHAnsi"/>
        </w:rPr>
      </w:pPr>
      <w:r>
        <w:rPr>
          <w:rFonts w:cstheme="minorHAnsi"/>
        </w:rPr>
        <w:t>b</w:t>
      </w:r>
      <w:r w:rsidR="00A227E6" w:rsidRPr="00A227E6">
        <w:rPr>
          <w:rFonts w:cstheme="minorHAnsi"/>
        </w:rPr>
        <w:t xml:space="preserve">) neprovádí-li </w:t>
      </w:r>
      <w:r w:rsidR="00A227E6">
        <w:rPr>
          <w:rFonts w:cstheme="minorHAnsi"/>
        </w:rPr>
        <w:t xml:space="preserve">Poskytovatel </w:t>
      </w:r>
      <w:r w:rsidR="00A227E6" w:rsidRPr="00A227E6">
        <w:rPr>
          <w:rFonts w:cstheme="minorHAnsi"/>
        </w:rPr>
        <w:t xml:space="preserve">předmět plnění řádně kvalitně nebo jinak porušuje smluvní povinnosti, je </w:t>
      </w:r>
      <w:r w:rsidR="00A227E6">
        <w:rPr>
          <w:rFonts w:cstheme="minorHAnsi"/>
        </w:rPr>
        <w:t xml:space="preserve">Klient </w:t>
      </w:r>
      <w:r w:rsidR="00A227E6" w:rsidRPr="00A227E6">
        <w:rPr>
          <w:rFonts w:cstheme="minorHAnsi"/>
        </w:rPr>
        <w:t>oprávněn odstoupit</w:t>
      </w:r>
      <w:r w:rsidR="00A227E6">
        <w:rPr>
          <w:rFonts w:cstheme="minorHAnsi"/>
        </w:rPr>
        <w:t xml:space="preserve"> od této smlouvy v případě, že Poskytovatel</w:t>
      </w:r>
      <w:r w:rsidR="00A227E6" w:rsidRPr="00A227E6">
        <w:rPr>
          <w:rFonts w:cstheme="minorHAnsi"/>
        </w:rPr>
        <w:t xml:space="preserve"> nesplní své povinnosti vyplývající ze smlouvy ani v dodatečně přiměřené lhůtě, která mu k tomu byla poskytnuta, přičemž však tato lhůta nesmí být kratší než 14 kalendářních dnů.</w:t>
      </w:r>
    </w:p>
    <w:p w14:paraId="68F4D23A" w14:textId="71DA2F68" w:rsidR="00A227E6" w:rsidRPr="00A227E6" w:rsidRDefault="00FF5025" w:rsidP="00E60D5C">
      <w:pPr>
        <w:ind w:left="426" w:hanging="426"/>
        <w:jc w:val="both"/>
        <w:rPr>
          <w:rFonts w:cstheme="minorHAnsi"/>
        </w:rPr>
      </w:pPr>
      <w:r>
        <w:rPr>
          <w:rFonts w:cstheme="minorHAnsi"/>
        </w:rPr>
        <w:t>12</w:t>
      </w:r>
      <w:r w:rsidR="00A227E6">
        <w:rPr>
          <w:rFonts w:cstheme="minorHAnsi"/>
        </w:rPr>
        <w:t xml:space="preserve">.5 Poskytovatel </w:t>
      </w:r>
      <w:r w:rsidR="00A227E6" w:rsidRPr="00A227E6">
        <w:rPr>
          <w:rFonts w:cstheme="minorHAnsi"/>
        </w:rPr>
        <w:t xml:space="preserve">je oprávněn od této smlouvy odstoupit v případě, že </w:t>
      </w:r>
      <w:r w:rsidR="00A227E6">
        <w:rPr>
          <w:rFonts w:cstheme="minorHAnsi"/>
        </w:rPr>
        <w:t xml:space="preserve">Klient </w:t>
      </w:r>
      <w:r w:rsidR="00A227E6" w:rsidRPr="00A227E6">
        <w:rPr>
          <w:rFonts w:cstheme="minorHAnsi"/>
        </w:rPr>
        <w:t>bude v prodlení se zaplacením řádně vystav</w:t>
      </w:r>
      <w:r w:rsidR="00A227E6">
        <w:rPr>
          <w:rFonts w:cstheme="minorHAnsi"/>
        </w:rPr>
        <w:t>ené faktury po dobu delší než 30</w:t>
      </w:r>
      <w:r w:rsidR="00A227E6" w:rsidRPr="00A227E6">
        <w:rPr>
          <w:rFonts w:cstheme="minorHAnsi"/>
        </w:rPr>
        <w:t xml:space="preserve"> dnů.</w:t>
      </w:r>
    </w:p>
    <w:p w14:paraId="7515410C" w14:textId="4F57C29F" w:rsidR="00A227E6" w:rsidRPr="00A227E6" w:rsidRDefault="00FF5025" w:rsidP="00E60D5C">
      <w:pPr>
        <w:ind w:left="426" w:hanging="426"/>
        <w:jc w:val="both"/>
        <w:rPr>
          <w:rFonts w:cstheme="minorHAnsi"/>
        </w:rPr>
      </w:pPr>
      <w:r>
        <w:rPr>
          <w:rFonts w:cstheme="minorHAnsi"/>
        </w:rPr>
        <w:t>12</w:t>
      </w:r>
      <w:r w:rsidR="003E2942">
        <w:rPr>
          <w:rFonts w:cstheme="minorHAnsi"/>
        </w:rPr>
        <w:t>.6</w:t>
      </w:r>
      <w:r w:rsidR="00A227E6" w:rsidRPr="00A227E6">
        <w:rPr>
          <w:rFonts w:cstheme="minorHAnsi"/>
        </w:rPr>
        <w:t xml:space="preserve"> Smlouva může být prodloužena pouze písemnou dohodou smluvních stran.</w:t>
      </w:r>
    </w:p>
    <w:p w14:paraId="2307B3AB" w14:textId="77777777" w:rsidR="00901CFE" w:rsidRDefault="00901CFE" w:rsidP="00D653E2">
      <w:pPr>
        <w:jc w:val="center"/>
        <w:rPr>
          <w:rFonts w:cstheme="minorHAnsi"/>
        </w:rPr>
      </w:pPr>
    </w:p>
    <w:p w14:paraId="4C15C863" w14:textId="4FE1F52E" w:rsidR="00EF5D6B" w:rsidRPr="00E60D5C" w:rsidRDefault="009D617B" w:rsidP="00D653E2">
      <w:pPr>
        <w:jc w:val="center"/>
        <w:rPr>
          <w:rFonts w:cstheme="minorHAnsi"/>
          <w:b/>
        </w:rPr>
      </w:pPr>
      <w:r w:rsidRPr="00E60D5C">
        <w:rPr>
          <w:rFonts w:cstheme="minorHAnsi"/>
          <w:b/>
        </w:rPr>
        <w:t>X</w:t>
      </w:r>
      <w:r w:rsidR="002B438E" w:rsidRPr="00E60D5C">
        <w:rPr>
          <w:rFonts w:cstheme="minorHAnsi"/>
          <w:b/>
        </w:rPr>
        <w:t>III</w:t>
      </w:r>
      <w:r w:rsidRPr="00E60D5C">
        <w:rPr>
          <w:rFonts w:cstheme="minorHAnsi"/>
          <w:b/>
        </w:rPr>
        <w:t xml:space="preserve">. </w:t>
      </w:r>
      <w:r w:rsidR="00EF5D6B" w:rsidRPr="00E60D5C">
        <w:rPr>
          <w:rFonts w:cstheme="minorHAnsi"/>
          <w:b/>
        </w:rPr>
        <w:t xml:space="preserve"> Vyšší moc</w:t>
      </w:r>
    </w:p>
    <w:p w14:paraId="7AB56882" w14:textId="056FB643" w:rsidR="00EF5D6B" w:rsidRPr="00B0175D" w:rsidRDefault="00EF5D6B" w:rsidP="00E60D5C">
      <w:pPr>
        <w:ind w:left="426" w:hanging="426"/>
        <w:jc w:val="both"/>
        <w:rPr>
          <w:rFonts w:cstheme="minorHAnsi"/>
        </w:rPr>
      </w:pPr>
      <w:r w:rsidRPr="00B0175D">
        <w:rPr>
          <w:rFonts w:cstheme="minorHAnsi"/>
        </w:rPr>
        <w:t>1</w:t>
      </w:r>
      <w:r w:rsidR="002B438E">
        <w:rPr>
          <w:rFonts w:cstheme="minorHAnsi"/>
        </w:rPr>
        <w:t>3</w:t>
      </w:r>
      <w:r w:rsidRPr="00B0175D">
        <w:rPr>
          <w:rFonts w:cstheme="minorHAnsi"/>
        </w:rPr>
        <w:t xml:space="preserve">.1 Smluvní strany se zprošťují veškeré odpovědnosti za nesplnění svých povinností z této </w:t>
      </w:r>
      <w:r w:rsidR="00793823" w:rsidRPr="00B0175D">
        <w:rPr>
          <w:rFonts w:cstheme="minorHAnsi"/>
        </w:rPr>
        <w:t>Smlouvy</w:t>
      </w:r>
      <w:r w:rsidR="00747881">
        <w:rPr>
          <w:rFonts w:cstheme="minorHAnsi"/>
        </w:rPr>
        <w:t xml:space="preserve"> </w:t>
      </w:r>
      <w:r w:rsidR="00793823" w:rsidRPr="00B0175D">
        <w:rPr>
          <w:rFonts w:cstheme="minorHAnsi"/>
        </w:rPr>
        <w:t>po dobu trvání</w:t>
      </w:r>
      <w:r w:rsidRPr="00B0175D">
        <w:rPr>
          <w:rFonts w:cstheme="minorHAnsi"/>
        </w:rPr>
        <w:t xml:space="preserve"> vyšší moci do té míry, pokud po nich nebylo možné požadovat, aby neplnění svých povinností z této Smlouvy v důsledku vyšší moci předešly.</w:t>
      </w:r>
    </w:p>
    <w:p w14:paraId="1C774EAC" w14:textId="665AD885" w:rsidR="00EF5D6B" w:rsidRPr="00B0175D" w:rsidRDefault="00EF5D6B" w:rsidP="00E60D5C">
      <w:pPr>
        <w:ind w:left="426" w:hanging="426"/>
        <w:jc w:val="both"/>
        <w:rPr>
          <w:rFonts w:cstheme="minorHAnsi"/>
        </w:rPr>
      </w:pPr>
      <w:r w:rsidRPr="00B0175D">
        <w:rPr>
          <w:rFonts w:cstheme="minorHAnsi"/>
        </w:rPr>
        <w:t>1</w:t>
      </w:r>
      <w:r w:rsidR="002B438E">
        <w:rPr>
          <w:rFonts w:cstheme="minorHAnsi"/>
        </w:rPr>
        <w:t>3</w:t>
      </w:r>
      <w:r w:rsidRPr="00B0175D">
        <w:rPr>
          <w:rFonts w:cstheme="minorHAnsi"/>
        </w:rPr>
        <w:t>.2 Za vyšší moc je pro účely této Smlouvy považována každá událost nezávislá na vůli smluvních stran, která znemožňuje plnění smluvních závazků</w:t>
      </w:r>
      <w:r w:rsidR="00F225D5">
        <w:rPr>
          <w:rFonts w:cstheme="minorHAnsi"/>
        </w:rPr>
        <w:t>,</w:t>
      </w:r>
      <w:r w:rsidRPr="00B0175D">
        <w:rPr>
          <w:rFonts w:cstheme="minorHAnsi"/>
        </w:rPr>
        <w:t xml:space="preserve"> a kterou nebylo možno předvídat v době </w:t>
      </w:r>
      <w:r w:rsidR="00793823" w:rsidRPr="00B0175D">
        <w:rPr>
          <w:rFonts w:cstheme="minorHAnsi"/>
        </w:rPr>
        <w:t>vzniku této S</w:t>
      </w:r>
      <w:r w:rsidRPr="00B0175D">
        <w:rPr>
          <w:rFonts w:cstheme="minorHAnsi"/>
        </w:rPr>
        <w:t>mlouvy.</w:t>
      </w:r>
      <w:r w:rsidR="00793823" w:rsidRPr="00B0175D">
        <w:rPr>
          <w:rFonts w:cstheme="minorHAnsi"/>
        </w:rPr>
        <w:t xml:space="preserve"> </w:t>
      </w:r>
      <w:r w:rsidRPr="00B0175D">
        <w:rPr>
          <w:rFonts w:cstheme="minorHAnsi"/>
        </w:rPr>
        <w:t xml:space="preserve">Za vyšší moc se z hlediska této Smlouvy považuje zejména přírodní </w:t>
      </w:r>
      <w:r w:rsidRPr="00B0175D">
        <w:rPr>
          <w:rFonts w:cstheme="minorHAnsi"/>
        </w:rPr>
        <w:lastRenderedPageBreak/>
        <w:t>katastrofa, požár, výbuch</w:t>
      </w:r>
      <w:r w:rsidR="00747881">
        <w:rPr>
          <w:rFonts w:cstheme="minorHAnsi"/>
        </w:rPr>
        <w:t xml:space="preserve">, </w:t>
      </w:r>
      <w:r w:rsidRPr="00B0175D">
        <w:rPr>
          <w:rFonts w:cstheme="minorHAnsi"/>
        </w:rPr>
        <w:t>silné v</w:t>
      </w:r>
      <w:r w:rsidR="00747881">
        <w:rPr>
          <w:rFonts w:cstheme="minorHAnsi"/>
        </w:rPr>
        <w:t>i</w:t>
      </w:r>
      <w:r w:rsidRPr="00B0175D">
        <w:rPr>
          <w:rFonts w:cstheme="minorHAnsi"/>
        </w:rPr>
        <w:t>chřice, zemětřesení, záplavy, válka, stávka nebo jiné události, které jsou mimo jakoukoliv kontrolu smluvních stran</w:t>
      </w:r>
      <w:r w:rsidR="00793823" w:rsidRPr="00B0175D">
        <w:rPr>
          <w:rFonts w:cstheme="minorHAnsi"/>
        </w:rPr>
        <w:t>.</w:t>
      </w:r>
    </w:p>
    <w:p w14:paraId="2811D150" w14:textId="1142FAEC" w:rsidR="00793823" w:rsidRPr="00B0175D" w:rsidRDefault="00793823" w:rsidP="00E60D5C">
      <w:pPr>
        <w:ind w:left="426" w:hanging="426"/>
        <w:jc w:val="both"/>
        <w:rPr>
          <w:rFonts w:cstheme="minorHAnsi"/>
        </w:rPr>
      </w:pPr>
      <w:r w:rsidRPr="00B0175D">
        <w:rPr>
          <w:rFonts w:cstheme="minorHAnsi"/>
        </w:rPr>
        <w:t>1</w:t>
      </w:r>
      <w:r w:rsidR="002B438E">
        <w:rPr>
          <w:rFonts w:cstheme="minorHAnsi"/>
        </w:rPr>
        <w:t>3</w:t>
      </w:r>
      <w:r w:rsidRPr="00B0175D">
        <w:rPr>
          <w:rFonts w:cstheme="minorHAnsi"/>
        </w:rPr>
        <w:t>.3 Po dobu trvání vyšší moci se plnění závazků podle této Smlouvy pozastavuje do doby odstranění následků vyšší moci.</w:t>
      </w:r>
    </w:p>
    <w:p w14:paraId="32023996" w14:textId="77777777" w:rsidR="00102D26" w:rsidRDefault="00102D26" w:rsidP="005702C4">
      <w:pPr>
        <w:jc w:val="center"/>
        <w:rPr>
          <w:rFonts w:cstheme="minorHAnsi"/>
          <w:b/>
        </w:rPr>
      </w:pPr>
    </w:p>
    <w:p w14:paraId="341E1F0E" w14:textId="1CEDEEA1" w:rsidR="00793823" w:rsidRPr="00E60D5C" w:rsidRDefault="005702C4" w:rsidP="005702C4">
      <w:pPr>
        <w:jc w:val="center"/>
        <w:rPr>
          <w:rFonts w:cstheme="minorHAnsi"/>
          <w:b/>
        </w:rPr>
      </w:pPr>
      <w:r w:rsidRPr="00E60D5C">
        <w:rPr>
          <w:rFonts w:cstheme="minorHAnsi"/>
          <w:b/>
        </w:rPr>
        <w:t>X</w:t>
      </w:r>
      <w:r w:rsidR="002B438E" w:rsidRPr="00E60D5C">
        <w:rPr>
          <w:rFonts w:cstheme="minorHAnsi"/>
          <w:b/>
        </w:rPr>
        <w:t>I</w:t>
      </w:r>
      <w:r w:rsidR="001F4B15" w:rsidRPr="00E60D5C">
        <w:rPr>
          <w:rFonts w:cstheme="minorHAnsi"/>
          <w:b/>
        </w:rPr>
        <w:t>V</w:t>
      </w:r>
      <w:r w:rsidRPr="00E60D5C">
        <w:rPr>
          <w:rFonts w:cstheme="minorHAnsi"/>
          <w:b/>
        </w:rPr>
        <w:t>.</w:t>
      </w:r>
      <w:r w:rsidR="00793823" w:rsidRPr="00E60D5C">
        <w:rPr>
          <w:rFonts w:cstheme="minorHAnsi"/>
          <w:b/>
        </w:rPr>
        <w:t xml:space="preserve"> Závěrečná ustanovení</w:t>
      </w:r>
    </w:p>
    <w:p w14:paraId="5BABB834" w14:textId="72128E8F" w:rsidR="00E70971" w:rsidRDefault="00793823" w:rsidP="00102D26">
      <w:pPr>
        <w:ind w:left="567" w:hanging="567"/>
        <w:jc w:val="both"/>
        <w:rPr>
          <w:rFonts w:eastAsia="Times New Roman" w:cstheme="minorHAnsi"/>
          <w:lang w:eastAsia="cs-CZ"/>
        </w:rPr>
      </w:pPr>
      <w:r w:rsidRPr="00B0175D">
        <w:rPr>
          <w:rFonts w:cstheme="minorHAnsi"/>
        </w:rPr>
        <w:t>1</w:t>
      </w:r>
      <w:r w:rsidR="002B438E">
        <w:rPr>
          <w:rFonts w:cstheme="minorHAnsi"/>
        </w:rPr>
        <w:t>4</w:t>
      </w:r>
      <w:r w:rsidRPr="00B0175D">
        <w:rPr>
          <w:rFonts w:cstheme="minorHAnsi"/>
        </w:rPr>
        <w:t xml:space="preserve">.1 </w:t>
      </w:r>
      <w:r w:rsidR="00102D26">
        <w:rPr>
          <w:rFonts w:cstheme="minorHAnsi"/>
        </w:rPr>
        <w:t xml:space="preserve">  </w:t>
      </w:r>
      <w:r w:rsidRPr="00B0175D">
        <w:rPr>
          <w:rFonts w:cstheme="minorHAnsi"/>
        </w:rPr>
        <w:t>V této smlouvě, pokud z kontextu jasně nevyplývá jinak, zahrnuje význam slova v jednotném čísle rovněž význam daného slova v množném čísle a naopak, význam slova vyjadřující určitý rod zahrnuje rovněž ostatní rody. Nadpisy jsou uváděny pouze pro přehlednost a nemají vliv na výklad této Smlouvy.</w:t>
      </w:r>
      <w:r w:rsidR="00B0175D" w:rsidRPr="005702C4">
        <w:rPr>
          <w:rFonts w:eastAsia="Times New Roman" w:cstheme="minorHAnsi"/>
          <w:lang w:eastAsia="cs-CZ"/>
        </w:rPr>
        <w:t xml:space="preserve"> </w:t>
      </w:r>
    </w:p>
    <w:p w14:paraId="17100376" w14:textId="4D4B8677" w:rsidR="00E70971" w:rsidRPr="00E70971" w:rsidRDefault="002B438E" w:rsidP="00102D26">
      <w:pPr>
        <w:ind w:left="567" w:hanging="567"/>
        <w:jc w:val="both"/>
        <w:rPr>
          <w:rFonts w:eastAsia="Times New Roman" w:cstheme="minorHAnsi"/>
          <w:lang w:eastAsia="cs-CZ"/>
        </w:rPr>
      </w:pPr>
      <w:r>
        <w:rPr>
          <w:rFonts w:eastAsia="Times New Roman" w:cstheme="minorHAnsi"/>
          <w:lang w:eastAsia="cs-CZ"/>
        </w:rPr>
        <w:t>14</w:t>
      </w:r>
      <w:r w:rsidR="00E70971">
        <w:rPr>
          <w:rFonts w:eastAsia="Times New Roman" w:cstheme="minorHAnsi"/>
          <w:lang w:eastAsia="cs-CZ"/>
        </w:rPr>
        <w:t xml:space="preserve">.2 </w:t>
      </w:r>
      <w:r w:rsidR="00102D26">
        <w:rPr>
          <w:rFonts w:eastAsia="Times New Roman" w:cstheme="minorHAnsi"/>
          <w:lang w:eastAsia="cs-CZ"/>
        </w:rPr>
        <w:t xml:space="preserve"> </w:t>
      </w:r>
      <w:r w:rsidR="00E70971" w:rsidRPr="00E70971">
        <w:rPr>
          <w:rFonts w:eastAsia="Times New Roman" w:cstheme="minorHAnsi"/>
          <w:lang w:eastAsia="cs-CZ"/>
        </w:rPr>
        <w:t xml:space="preserve">Záležitosti touto smlouvou neupravené se řídí platnými právními předpisy ČR, zejména zákonem č. 89/2012 Sb., občanský zákoník.  </w:t>
      </w:r>
    </w:p>
    <w:p w14:paraId="5C618CD3" w14:textId="5050F81E" w:rsidR="00E70971" w:rsidRPr="00E70971" w:rsidRDefault="002B438E" w:rsidP="00102D26">
      <w:pPr>
        <w:ind w:left="567" w:hanging="567"/>
        <w:jc w:val="both"/>
        <w:rPr>
          <w:rFonts w:eastAsia="Times New Roman" w:cstheme="minorHAnsi"/>
          <w:lang w:eastAsia="cs-CZ"/>
        </w:rPr>
      </w:pPr>
      <w:r>
        <w:rPr>
          <w:rFonts w:eastAsia="Times New Roman" w:cstheme="minorHAnsi"/>
          <w:lang w:eastAsia="cs-CZ"/>
        </w:rPr>
        <w:t>14</w:t>
      </w:r>
      <w:r w:rsidR="00E70971">
        <w:rPr>
          <w:rFonts w:eastAsia="Times New Roman" w:cstheme="minorHAnsi"/>
          <w:lang w:eastAsia="cs-CZ"/>
        </w:rPr>
        <w:t xml:space="preserve">. </w:t>
      </w:r>
      <w:r w:rsidR="002E565B">
        <w:rPr>
          <w:rFonts w:eastAsia="Times New Roman" w:cstheme="minorHAnsi"/>
          <w:lang w:eastAsia="cs-CZ"/>
        </w:rPr>
        <w:t>3</w:t>
      </w:r>
      <w:r w:rsidR="00102D26">
        <w:rPr>
          <w:rFonts w:eastAsia="Times New Roman" w:cstheme="minorHAnsi"/>
          <w:lang w:eastAsia="cs-CZ"/>
        </w:rPr>
        <w:t xml:space="preserve"> </w:t>
      </w:r>
      <w:r w:rsidR="00E70971" w:rsidRPr="00E70971">
        <w:rPr>
          <w:rFonts w:eastAsia="Times New Roman" w:cstheme="minorHAnsi"/>
          <w:lang w:eastAsia="cs-CZ"/>
        </w:rPr>
        <w:t xml:space="preserve"> Tato smlouva je vypracována ve 3 vyhotoveních, z nichž každé má platnost originálu. Po podpisu této smlouvy převezme </w:t>
      </w:r>
      <w:r w:rsidR="00E70971">
        <w:rPr>
          <w:rFonts w:eastAsia="Times New Roman" w:cstheme="minorHAnsi"/>
          <w:lang w:eastAsia="cs-CZ"/>
        </w:rPr>
        <w:t xml:space="preserve">2 </w:t>
      </w:r>
      <w:r w:rsidR="00E70971" w:rsidRPr="00E70971">
        <w:rPr>
          <w:rFonts w:eastAsia="Times New Roman" w:cstheme="minorHAnsi"/>
          <w:lang w:eastAsia="cs-CZ"/>
        </w:rPr>
        <w:t xml:space="preserve">vyhotovení </w:t>
      </w:r>
      <w:r w:rsidR="00E70971">
        <w:rPr>
          <w:rFonts w:eastAsia="Times New Roman" w:cstheme="minorHAnsi"/>
          <w:lang w:eastAsia="cs-CZ"/>
        </w:rPr>
        <w:t xml:space="preserve">Klient </w:t>
      </w:r>
      <w:r w:rsidR="00E70971" w:rsidRPr="00E70971">
        <w:rPr>
          <w:rFonts w:eastAsia="Times New Roman" w:cstheme="minorHAnsi"/>
          <w:lang w:eastAsia="cs-CZ"/>
        </w:rPr>
        <w:t>a 1 vyhotovení</w:t>
      </w:r>
      <w:r w:rsidR="00E70971">
        <w:rPr>
          <w:rFonts w:eastAsia="Times New Roman" w:cstheme="minorHAnsi"/>
          <w:lang w:eastAsia="cs-CZ"/>
        </w:rPr>
        <w:t xml:space="preserve"> Poskytovatel</w:t>
      </w:r>
      <w:r w:rsidR="00E70971" w:rsidRPr="00E70971">
        <w:rPr>
          <w:rFonts w:eastAsia="Times New Roman" w:cstheme="minorHAnsi"/>
          <w:lang w:eastAsia="cs-CZ"/>
        </w:rPr>
        <w:t>.</w:t>
      </w:r>
    </w:p>
    <w:p w14:paraId="25645505" w14:textId="3819C96C" w:rsidR="00E70971" w:rsidRPr="00E70971" w:rsidRDefault="002B438E" w:rsidP="00102D26">
      <w:pPr>
        <w:ind w:left="567" w:hanging="567"/>
        <w:jc w:val="both"/>
        <w:rPr>
          <w:rFonts w:eastAsia="Times New Roman" w:cstheme="minorHAnsi"/>
          <w:lang w:eastAsia="cs-CZ"/>
        </w:rPr>
      </w:pPr>
      <w:r>
        <w:rPr>
          <w:rFonts w:eastAsia="Times New Roman" w:cstheme="minorHAnsi"/>
          <w:lang w:eastAsia="cs-CZ"/>
        </w:rPr>
        <w:t>14</w:t>
      </w:r>
      <w:r w:rsidR="00E70971">
        <w:rPr>
          <w:rFonts w:eastAsia="Times New Roman" w:cstheme="minorHAnsi"/>
          <w:lang w:eastAsia="cs-CZ"/>
        </w:rPr>
        <w:t xml:space="preserve">. </w:t>
      </w:r>
      <w:r w:rsidR="002E565B">
        <w:rPr>
          <w:rFonts w:eastAsia="Times New Roman" w:cstheme="minorHAnsi"/>
          <w:lang w:eastAsia="cs-CZ"/>
        </w:rPr>
        <w:t>4</w:t>
      </w:r>
      <w:r w:rsidR="00E70971" w:rsidRPr="00E70971">
        <w:rPr>
          <w:rFonts w:eastAsia="Times New Roman" w:cstheme="minorHAnsi"/>
          <w:lang w:eastAsia="cs-CZ"/>
        </w:rPr>
        <w:t xml:space="preserve"> </w:t>
      </w:r>
      <w:r w:rsidR="00102D26">
        <w:rPr>
          <w:rFonts w:eastAsia="Times New Roman" w:cstheme="minorHAnsi"/>
          <w:lang w:eastAsia="cs-CZ"/>
        </w:rPr>
        <w:t xml:space="preserve"> </w:t>
      </w:r>
      <w:r w:rsidR="00E70971" w:rsidRPr="00E70971">
        <w:rPr>
          <w:rFonts w:eastAsia="Times New Roman" w:cstheme="minorHAnsi"/>
          <w:lang w:eastAsia="cs-CZ"/>
        </w:rPr>
        <w:t xml:space="preserve">Jakékoliv změny a doplňky této smlouvy lze provést pouze písemně číslovaným dodatkem, který musí být podepsán smluvními stranami. Smluvní strany sjednávají, že § 564 občanského zákoníku se nepoužije, tzn. měnit nebo doplňovat text smlouvy je možné pouze formou písemných dodatků podepsaných oběma smluvními stranami. Možnost měnit smlouvu jinou formou smluvní strany vylučují. Za písemnou formu není pro tento účel považována výměna e-mailových či jiných elektronických zpráv. Neplatnost dodatků z důvodu nedodržení formy lze namítnout kdykoliv, a to i když již bylo započato s plněním. </w:t>
      </w:r>
    </w:p>
    <w:p w14:paraId="151E568B" w14:textId="1304BED6" w:rsidR="00E70971" w:rsidRPr="00E70971" w:rsidRDefault="002B438E" w:rsidP="00102D26">
      <w:pPr>
        <w:ind w:left="567" w:hanging="567"/>
        <w:jc w:val="both"/>
        <w:rPr>
          <w:rFonts w:eastAsia="Times New Roman" w:cstheme="minorHAnsi"/>
          <w:lang w:eastAsia="cs-CZ"/>
        </w:rPr>
      </w:pPr>
      <w:r>
        <w:rPr>
          <w:rFonts w:eastAsia="Times New Roman" w:cstheme="minorHAnsi"/>
          <w:lang w:eastAsia="cs-CZ"/>
        </w:rPr>
        <w:t>14</w:t>
      </w:r>
      <w:r w:rsidR="00F225D5">
        <w:rPr>
          <w:rFonts w:eastAsia="Times New Roman" w:cstheme="minorHAnsi"/>
          <w:lang w:eastAsia="cs-CZ"/>
        </w:rPr>
        <w:t>.5</w:t>
      </w:r>
      <w:r w:rsidR="00E70971" w:rsidRPr="00E70971">
        <w:rPr>
          <w:rFonts w:eastAsia="Times New Roman" w:cstheme="minorHAnsi"/>
          <w:lang w:eastAsia="cs-CZ"/>
        </w:rPr>
        <w:t xml:space="preserve"> </w:t>
      </w:r>
      <w:r w:rsidR="00102D26">
        <w:rPr>
          <w:rFonts w:eastAsia="Times New Roman" w:cstheme="minorHAnsi"/>
          <w:lang w:eastAsia="cs-CZ"/>
        </w:rPr>
        <w:t xml:space="preserve"> </w:t>
      </w:r>
      <w:r w:rsidR="00E70971" w:rsidRPr="00E70971">
        <w:rPr>
          <w:rFonts w:eastAsia="Times New Roman" w:cstheme="minorHAnsi"/>
          <w:lang w:eastAsia="cs-CZ"/>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14:paraId="1036AD25" w14:textId="77EE7B7F" w:rsidR="00F71654" w:rsidRDefault="002B438E" w:rsidP="00102D26">
      <w:pPr>
        <w:ind w:left="567" w:hanging="567"/>
        <w:jc w:val="both"/>
        <w:rPr>
          <w:rFonts w:eastAsia="Times New Roman" w:cstheme="minorHAnsi"/>
          <w:lang w:eastAsia="cs-CZ"/>
        </w:rPr>
      </w:pPr>
      <w:r>
        <w:rPr>
          <w:rFonts w:eastAsia="Times New Roman" w:cstheme="minorHAnsi"/>
          <w:lang w:eastAsia="cs-CZ"/>
        </w:rPr>
        <w:t>14</w:t>
      </w:r>
      <w:r w:rsidR="00E70971">
        <w:rPr>
          <w:rFonts w:eastAsia="Times New Roman" w:cstheme="minorHAnsi"/>
          <w:lang w:eastAsia="cs-CZ"/>
        </w:rPr>
        <w:t xml:space="preserve">. </w:t>
      </w:r>
      <w:r w:rsidR="00F225D5">
        <w:rPr>
          <w:rFonts w:eastAsia="Times New Roman" w:cstheme="minorHAnsi"/>
          <w:lang w:eastAsia="cs-CZ"/>
        </w:rPr>
        <w:t>6</w:t>
      </w:r>
      <w:r w:rsidR="00E70971" w:rsidRPr="00E70971">
        <w:rPr>
          <w:rFonts w:eastAsia="Times New Roman" w:cstheme="minorHAnsi"/>
          <w:lang w:eastAsia="cs-CZ"/>
        </w:rPr>
        <w:t xml:space="preserve"> </w:t>
      </w:r>
      <w:r w:rsidR="00102D26">
        <w:rPr>
          <w:rFonts w:eastAsia="Times New Roman" w:cstheme="minorHAnsi"/>
          <w:lang w:eastAsia="cs-CZ"/>
        </w:rPr>
        <w:t xml:space="preserve"> </w:t>
      </w:r>
      <w:r w:rsidR="00E70971" w:rsidRPr="00E70971">
        <w:rPr>
          <w:rFonts w:eastAsia="Times New Roman" w:cstheme="minorHAnsi"/>
          <w:lang w:eastAsia="cs-CZ"/>
        </w:rPr>
        <w:t>Odpověď smluvní strany podle § 1740 odst. 3 občanského zákoníku, s dodatkem nebo odchylkou, není přijetím nabídky na uzavření této smlouvy, ani když podstatně nemění podmínky nabídky.</w:t>
      </w:r>
    </w:p>
    <w:p w14:paraId="029A352E" w14:textId="7BF16CF9" w:rsidR="00B0175D" w:rsidRPr="00B0175D" w:rsidRDefault="002B438E" w:rsidP="00102D26">
      <w:pPr>
        <w:ind w:left="567" w:hanging="567"/>
        <w:jc w:val="both"/>
        <w:rPr>
          <w:rFonts w:cstheme="minorHAnsi"/>
        </w:rPr>
      </w:pPr>
      <w:r>
        <w:rPr>
          <w:rFonts w:eastAsia="Times New Roman" w:cstheme="minorHAnsi"/>
          <w:lang w:eastAsia="cs-CZ"/>
        </w:rPr>
        <w:t>14</w:t>
      </w:r>
      <w:r w:rsidR="00F71654">
        <w:rPr>
          <w:rFonts w:eastAsia="Times New Roman" w:cstheme="minorHAnsi"/>
          <w:lang w:eastAsia="cs-CZ"/>
        </w:rPr>
        <w:t>.</w:t>
      </w:r>
      <w:r w:rsidR="00E70971">
        <w:rPr>
          <w:rFonts w:eastAsia="Times New Roman" w:cstheme="minorHAnsi"/>
          <w:lang w:eastAsia="cs-CZ"/>
        </w:rPr>
        <w:t>7</w:t>
      </w:r>
      <w:r w:rsidR="00F71654">
        <w:rPr>
          <w:rFonts w:eastAsia="Times New Roman" w:cstheme="minorHAnsi"/>
          <w:lang w:eastAsia="cs-CZ"/>
        </w:rPr>
        <w:t xml:space="preserve"> </w:t>
      </w:r>
      <w:r w:rsidR="00102D26">
        <w:rPr>
          <w:rFonts w:eastAsia="Times New Roman" w:cstheme="minorHAnsi"/>
          <w:lang w:eastAsia="cs-CZ"/>
        </w:rPr>
        <w:t xml:space="preserve"> </w:t>
      </w:r>
      <w:r w:rsidR="00B0175D" w:rsidRPr="00B0175D">
        <w:rPr>
          <w:rFonts w:cstheme="minorHAnsi"/>
        </w:rPr>
        <w:t>Účastníci prohlašují, že tuto smlouvu uzavírají po řádném uvážení, svobodně, vážně, určitě a srozumitelně, a na důkaz toho smlouvu podepisují.</w:t>
      </w:r>
    </w:p>
    <w:p w14:paraId="4AAD6634" w14:textId="3CE0177A" w:rsidR="00B0175D" w:rsidRPr="005B2960" w:rsidRDefault="002B438E" w:rsidP="00102D26">
      <w:pPr>
        <w:ind w:left="567" w:hanging="567"/>
        <w:jc w:val="both"/>
        <w:rPr>
          <w:rFonts w:cstheme="minorHAnsi"/>
        </w:rPr>
      </w:pPr>
      <w:r>
        <w:rPr>
          <w:rFonts w:cstheme="minorHAnsi"/>
        </w:rPr>
        <w:t>14</w:t>
      </w:r>
      <w:r w:rsidR="00F225D5">
        <w:rPr>
          <w:rFonts w:cstheme="minorHAnsi"/>
        </w:rPr>
        <w:t>.8</w:t>
      </w:r>
      <w:r w:rsidR="00102D26">
        <w:rPr>
          <w:rFonts w:cstheme="minorHAnsi"/>
        </w:rPr>
        <w:t xml:space="preserve"> </w:t>
      </w:r>
      <w:r w:rsidR="00F71654">
        <w:rPr>
          <w:rFonts w:cstheme="minorHAnsi"/>
        </w:rPr>
        <w:t xml:space="preserve"> </w:t>
      </w:r>
      <w:r w:rsidR="00B0175D" w:rsidRPr="005B2960">
        <w:rPr>
          <w:rFonts w:cstheme="minorHAnsi"/>
        </w:rPr>
        <w:t xml:space="preserve">Smluvní strany se dohodly, že </w:t>
      </w:r>
      <w:r w:rsidR="00F71654">
        <w:rPr>
          <w:rFonts w:cstheme="minorHAnsi"/>
        </w:rPr>
        <w:t xml:space="preserve">Klient </w:t>
      </w:r>
      <w:r w:rsidR="00B0175D" w:rsidRPr="005B2960">
        <w:rPr>
          <w:rFonts w:cstheme="minorHAnsi"/>
        </w:rPr>
        <w:t xml:space="preserve">bezodkladně po uzavření této smlouvy odešle smlouvu k řádnému uveřejnění do registru smluv vedeného Ministerstvem vnitra ČR. O uveřejnění smlouvy </w:t>
      </w:r>
      <w:r w:rsidR="00F71654">
        <w:rPr>
          <w:rFonts w:cstheme="minorHAnsi"/>
        </w:rPr>
        <w:t xml:space="preserve">Klient </w:t>
      </w:r>
      <w:r w:rsidR="00B0175D" w:rsidRPr="005B2960">
        <w:rPr>
          <w:rFonts w:cstheme="minorHAnsi"/>
        </w:rPr>
        <w:t>bezodkladně informuje druhou smluvní stranu, nebyl-li kontaktní údaj této smluvní strany uveden přímo do registru smluv jako kontakt pro notifikaci o uveřejnění.</w:t>
      </w:r>
    </w:p>
    <w:p w14:paraId="7936BECA" w14:textId="0E1B001D" w:rsidR="00B0175D" w:rsidRPr="00D653E2" w:rsidRDefault="002B438E" w:rsidP="00102D26">
      <w:pPr>
        <w:ind w:left="567" w:hanging="567"/>
        <w:jc w:val="both"/>
        <w:rPr>
          <w:rFonts w:cstheme="minorHAnsi"/>
        </w:rPr>
      </w:pPr>
      <w:r>
        <w:rPr>
          <w:rFonts w:cstheme="minorHAnsi"/>
        </w:rPr>
        <w:t>14</w:t>
      </w:r>
      <w:r w:rsidR="00F225D5">
        <w:rPr>
          <w:rFonts w:cstheme="minorHAnsi"/>
        </w:rPr>
        <w:t>.9</w:t>
      </w:r>
      <w:r w:rsidR="00F71654">
        <w:rPr>
          <w:rFonts w:cstheme="minorHAnsi"/>
        </w:rPr>
        <w:t xml:space="preserve"> </w:t>
      </w:r>
      <w:r w:rsidR="00102D26">
        <w:rPr>
          <w:rFonts w:cstheme="minorHAnsi"/>
        </w:rPr>
        <w:t xml:space="preserve"> </w:t>
      </w:r>
      <w:r w:rsidR="00B0175D" w:rsidRPr="005B2960">
        <w:rPr>
          <w:rFonts w:cstheme="minorHAnsi"/>
        </w:rPr>
        <w:t>Smlouva nabývá platnosti dnem jejího podpisu oběma smluvními stranami. Účinnosti nabývá smlou</w:t>
      </w:r>
      <w:r w:rsidR="00B0175D" w:rsidRPr="00D653E2">
        <w:rPr>
          <w:rFonts w:cstheme="minorHAnsi"/>
        </w:rPr>
        <w:t xml:space="preserve">va okamžikem jejího zveřejnění v registru smluv. </w:t>
      </w:r>
    </w:p>
    <w:p w14:paraId="44424CC9" w14:textId="63F652E2" w:rsidR="00B0175D" w:rsidRPr="00D653E2" w:rsidRDefault="002B438E" w:rsidP="00102D26">
      <w:pPr>
        <w:ind w:left="567" w:hanging="567"/>
        <w:jc w:val="both"/>
        <w:rPr>
          <w:rFonts w:cstheme="minorHAnsi"/>
        </w:rPr>
      </w:pPr>
      <w:r>
        <w:rPr>
          <w:rFonts w:cstheme="minorHAnsi"/>
        </w:rPr>
        <w:t>14</w:t>
      </w:r>
      <w:r w:rsidR="00F225D5">
        <w:rPr>
          <w:rFonts w:cstheme="minorHAnsi"/>
        </w:rPr>
        <w:t>.10</w:t>
      </w:r>
      <w:r w:rsidR="00F71654">
        <w:rPr>
          <w:rFonts w:cstheme="minorHAnsi"/>
        </w:rPr>
        <w:t xml:space="preserve"> </w:t>
      </w:r>
      <w:r w:rsidR="00B0175D" w:rsidRPr="00D653E2">
        <w:rPr>
          <w:rFonts w:cstheme="minorHAnsi"/>
        </w:rPr>
        <w:t>Smluvní strany berou na vědomí, že nebude-li smlouva zveřejněna ani devadesátý den od jejího uzavření, je následujícím dnem zrušena od počátku s účinky případného bezdůvodného obohacení.</w:t>
      </w:r>
    </w:p>
    <w:p w14:paraId="3E88892C" w14:textId="425EBD13" w:rsidR="00B0175D" w:rsidRPr="00745BA7" w:rsidRDefault="002B438E" w:rsidP="00102D26">
      <w:pPr>
        <w:ind w:left="567" w:hanging="567"/>
        <w:jc w:val="both"/>
        <w:rPr>
          <w:rFonts w:cstheme="minorHAnsi"/>
        </w:rPr>
      </w:pPr>
      <w:r>
        <w:rPr>
          <w:rFonts w:cstheme="minorHAnsi"/>
        </w:rPr>
        <w:lastRenderedPageBreak/>
        <w:t>14</w:t>
      </w:r>
      <w:r w:rsidR="00F225D5">
        <w:rPr>
          <w:rFonts w:cstheme="minorHAnsi"/>
        </w:rPr>
        <w:t>.11</w:t>
      </w:r>
      <w:r w:rsidR="00F71654">
        <w:rPr>
          <w:rFonts w:cstheme="minorHAnsi"/>
        </w:rPr>
        <w:t xml:space="preserve"> </w:t>
      </w:r>
      <w:r w:rsidR="00B0175D" w:rsidRPr="00745BA7">
        <w:rPr>
          <w:rFonts w:cstheme="minorHAnsi"/>
        </w:rPr>
        <w:t xml:space="preserve">Smluvní strany prohlašují, že žádná část smlouvy nenaplňuje znaky obchodního tajemství (§ 504 z. </w:t>
      </w:r>
      <w:proofErr w:type="gramStart"/>
      <w:r w:rsidR="00B0175D" w:rsidRPr="00745BA7">
        <w:rPr>
          <w:rFonts w:cstheme="minorHAnsi"/>
        </w:rPr>
        <w:t>č.</w:t>
      </w:r>
      <w:proofErr w:type="gramEnd"/>
      <w:r w:rsidR="00B0175D" w:rsidRPr="00745BA7">
        <w:rPr>
          <w:rFonts w:cstheme="minorHAnsi"/>
        </w:rPr>
        <w:t xml:space="preserve"> 89/2012 Sb., občanský zákoník). </w:t>
      </w:r>
    </w:p>
    <w:p w14:paraId="170321C5" w14:textId="2042BA34" w:rsidR="00B0175D" w:rsidRPr="00C637EC" w:rsidRDefault="002B438E" w:rsidP="00102D26">
      <w:pPr>
        <w:ind w:left="567" w:hanging="567"/>
        <w:jc w:val="both"/>
        <w:rPr>
          <w:rFonts w:cstheme="minorHAnsi"/>
        </w:rPr>
      </w:pPr>
      <w:r>
        <w:rPr>
          <w:rFonts w:cstheme="minorHAnsi"/>
        </w:rPr>
        <w:t>14</w:t>
      </w:r>
      <w:r w:rsidR="00F225D5">
        <w:rPr>
          <w:rFonts w:cstheme="minorHAnsi"/>
        </w:rPr>
        <w:t>.12</w:t>
      </w:r>
      <w:r w:rsidR="00F71654">
        <w:rPr>
          <w:rFonts w:cstheme="minorHAnsi"/>
        </w:rPr>
        <w:t xml:space="preserve"> </w:t>
      </w:r>
      <w:r w:rsidR="00B0175D" w:rsidRPr="00C637EC">
        <w:rPr>
          <w:rFonts w:cstheme="minorHAnsi"/>
        </w:rPr>
        <w:t>Pro případ, kdy je v uzavřené smlouvě uvedeno rodné číslo, e-mailová adresa, telefonní číslo, číslo účtu fyzické osoby, bydliště/sídlo fyzické osoby, se smluvní strany se dohodly, že smlouva bude uveřejněna bez těchto údajů. Dále se mluvní strany dohodly, že smlouva bude uveřejněna bez podpisů.</w:t>
      </w:r>
    </w:p>
    <w:p w14:paraId="6E3352AA" w14:textId="31EB9123" w:rsidR="00B0175D" w:rsidRPr="008C6551" w:rsidRDefault="002B438E" w:rsidP="00102D26">
      <w:pPr>
        <w:ind w:left="567" w:hanging="567"/>
        <w:jc w:val="both"/>
        <w:rPr>
          <w:rFonts w:cstheme="minorHAnsi"/>
        </w:rPr>
      </w:pPr>
      <w:r>
        <w:rPr>
          <w:rFonts w:cstheme="minorHAnsi"/>
        </w:rPr>
        <w:t>14</w:t>
      </w:r>
      <w:r w:rsidR="00F225D5">
        <w:rPr>
          <w:rFonts w:cstheme="minorHAnsi"/>
        </w:rPr>
        <w:t>.13</w:t>
      </w:r>
      <w:r w:rsidR="00F71654">
        <w:rPr>
          <w:rFonts w:cstheme="minorHAnsi"/>
        </w:rPr>
        <w:t xml:space="preserve"> </w:t>
      </w:r>
      <w:r w:rsidR="00B0175D" w:rsidRPr="00C637EC">
        <w:rPr>
          <w:rFonts w:cstheme="minorHAnsi"/>
        </w:rPr>
        <w:t xml:space="preserve">V souladu se zněním předchozího odstavce platí, že pro případ, kdy by smlouva obsahovala osobní údaje, které nejsou zahrnuty ve výše uvedeném výčtu, a které zároveň nepodléhají uveřejnění dle příslušných právních předpisů, </w:t>
      </w:r>
      <w:r w:rsidR="00B0175D" w:rsidRPr="002C12DE">
        <w:rPr>
          <w:rFonts w:cstheme="minorHAnsi"/>
        </w:rPr>
        <w:t>poskytuje/ neposkytuje</w:t>
      </w:r>
      <w:r w:rsidR="00141D09" w:rsidRPr="002C12DE">
        <w:rPr>
          <w:rFonts w:cstheme="minorHAnsi"/>
        </w:rPr>
        <w:t>*</w:t>
      </w:r>
      <w:r w:rsidR="00B0175D" w:rsidRPr="002C12DE">
        <w:rPr>
          <w:rFonts w:cstheme="minorHAnsi"/>
        </w:rPr>
        <w:t xml:space="preserve"> </w:t>
      </w:r>
      <w:r w:rsidR="00F71654" w:rsidRPr="002C12DE">
        <w:rPr>
          <w:rFonts w:cstheme="minorHAnsi"/>
        </w:rPr>
        <w:t>(</w:t>
      </w:r>
      <w:r w:rsidR="00141D09" w:rsidRPr="002C12DE">
        <w:rPr>
          <w:rFonts w:cstheme="minorHAnsi"/>
        </w:rPr>
        <w:t>*</w:t>
      </w:r>
      <w:r w:rsidR="00F71654" w:rsidRPr="00141D09">
        <w:rPr>
          <w:rFonts w:cstheme="minorHAnsi"/>
        </w:rPr>
        <w:t>Poskytovatel</w:t>
      </w:r>
      <w:r w:rsidR="00B0175D" w:rsidRPr="00141D09">
        <w:rPr>
          <w:rFonts w:cstheme="minorHAnsi"/>
        </w:rPr>
        <w:t xml:space="preserve"> nehodící se škrtne)</w:t>
      </w:r>
      <w:r w:rsidR="00B0175D" w:rsidRPr="00C637EC">
        <w:rPr>
          <w:rFonts w:cstheme="minorHAnsi"/>
        </w:rPr>
        <w:t xml:space="preserve"> </w:t>
      </w:r>
      <w:r w:rsidR="00F71654">
        <w:rPr>
          <w:rFonts w:cstheme="minorHAnsi"/>
        </w:rPr>
        <w:t>Poskytovatel</w:t>
      </w:r>
      <w:r w:rsidR="00B0175D" w:rsidRPr="00C637EC">
        <w:rPr>
          <w:rFonts w:cstheme="minorHAnsi"/>
        </w:rPr>
        <w:t xml:space="preserve"> svůj souhlas se  zpracováním těchto údajů, konkrétně s jejich zveřejněním v registru smluv ve smyslu zákona č. 340/2015 Sb. Statutárním městem Pardubice. Souhlas se uděluje na dobu neurčitou a je poskytnut dobrovolně.</w:t>
      </w:r>
    </w:p>
    <w:p w14:paraId="65C339A2" w14:textId="4DF8D61E" w:rsidR="00E26CE2" w:rsidRDefault="00E26CE2" w:rsidP="005437E5"/>
    <w:p w14:paraId="1ABC0FA8" w14:textId="072FEB73" w:rsidR="00804D77" w:rsidRPr="00804D77" w:rsidRDefault="00804D77" w:rsidP="00804D77">
      <w:r w:rsidRPr="00804D77">
        <w:rPr>
          <w:lang w:val="x-none"/>
        </w:rPr>
        <w:t>V Pardubicích dne ………………..</w:t>
      </w:r>
      <w:r w:rsidRPr="00804D77">
        <w:rPr>
          <w:lang w:val="x-none"/>
        </w:rPr>
        <w:tab/>
      </w:r>
      <w:r w:rsidRPr="00804D77">
        <w:rPr>
          <w:lang w:val="x-none"/>
        </w:rPr>
        <w:tab/>
      </w:r>
      <w:r w:rsidRPr="00804D77">
        <w:rPr>
          <w:lang w:val="x-none"/>
        </w:rPr>
        <w:tab/>
      </w:r>
      <w:r w:rsidR="00620E34">
        <w:t xml:space="preserve">       </w:t>
      </w:r>
      <w:r w:rsidRPr="00804D77">
        <w:rPr>
          <w:lang w:val="x-none"/>
        </w:rPr>
        <w:t>V </w:t>
      </w:r>
      <w:r w:rsidR="002C12DE">
        <w:t>Ostravě</w:t>
      </w:r>
      <w:r w:rsidR="002C12DE" w:rsidRPr="00804D77">
        <w:rPr>
          <w:lang w:val="x-none"/>
        </w:rPr>
        <w:t xml:space="preserve"> </w:t>
      </w:r>
      <w:r w:rsidRPr="00804D77">
        <w:rPr>
          <w:lang w:val="x-none"/>
        </w:rPr>
        <w:t xml:space="preserve">dne </w:t>
      </w:r>
      <w:r w:rsidRPr="002C12DE">
        <w:rPr>
          <w:lang w:val="x-none"/>
        </w:rPr>
        <w:t>……………</w:t>
      </w:r>
      <w:r w:rsidRPr="002C12DE">
        <w:t>…….</w:t>
      </w:r>
    </w:p>
    <w:p w14:paraId="3BB15588" w14:textId="77777777" w:rsidR="00804D77" w:rsidRPr="00804D77" w:rsidRDefault="00804D77" w:rsidP="00804D77">
      <w:pPr>
        <w:rPr>
          <w:lang w:val="x-none"/>
        </w:rPr>
      </w:pPr>
    </w:p>
    <w:p w14:paraId="1D2B1069" w14:textId="7F8C5085" w:rsidR="00804D77" w:rsidRPr="00804D77" w:rsidRDefault="00804D77" w:rsidP="00804D77">
      <w:pPr>
        <w:rPr>
          <w:i/>
          <w:lang w:val="x-none"/>
        </w:rPr>
      </w:pPr>
      <w:r w:rsidRPr="00804D77">
        <w:rPr>
          <w:lang w:val="x-none"/>
        </w:rPr>
        <w:t xml:space="preserve">                      </w:t>
      </w:r>
      <w:r>
        <w:rPr>
          <w:i/>
          <w:lang w:val="x-none"/>
        </w:rPr>
        <w:t>za Klienta</w:t>
      </w:r>
      <w:r w:rsidRPr="00804D77">
        <w:rPr>
          <w:i/>
          <w:lang w:val="x-none"/>
        </w:rPr>
        <w:tab/>
      </w:r>
      <w:r w:rsidRPr="00804D77">
        <w:rPr>
          <w:i/>
          <w:lang w:val="x-none"/>
        </w:rPr>
        <w:tab/>
      </w:r>
      <w:r w:rsidRPr="00804D77">
        <w:rPr>
          <w:i/>
          <w:lang w:val="x-none"/>
        </w:rPr>
        <w:tab/>
      </w:r>
      <w:r w:rsidRPr="00804D77">
        <w:rPr>
          <w:i/>
          <w:lang w:val="x-none"/>
        </w:rPr>
        <w:tab/>
      </w:r>
      <w:r w:rsidRPr="00804D77">
        <w:rPr>
          <w:i/>
          <w:lang w:val="x-none"/>
        </w:rPr>
        <w:tab/>
      </w:r>
      <w:r w:rsidR="00620E34">
        <w:rPr>
          <w:i/>
        </w:rPr>
        <w:t xml:space="preserve">      </w:t>
      </w:r>
      <w:r w:rsidRPr="00804D77">
        <w:rPr>
          <w:i/>
          <w:lang w:val="x-none"/>
        </w:rPr>
        <w:t xml:space="preserve">za </w:t>
      </w:r>
      <w:r>
        <w:rPr>
          <w:i/>
        </w:rPr>
        <w:t xml:space="preserve">Poskytovatele </w:t>
      </w:r>
    </w:p>
    <w:p w14:paraId="182142FF" w14:textId="11065BE7" w:rsidR="00804D77" w:rsidRDefault="00804D77" w:rsidP="00804D77">
      <w:pPr>
        <w:rPr>
          <w:lang w:val="x-none"/>
        </w:rPr>
      </w:pPr>
    </w:p>
    <w:p w14:paraId="51020E25" w14:textId="77777777" w:rsidR="002C12DE" w:rsidRDefault="002C12DE" w:rsidP="00DE5E70">
      <w:pPr>
        <w:spacing w:after="0"/>
        <w:rPr>
          <w:lang w:val="x-none"/>
        </w:rPr>
      </w:pPr>
    </w:p>
    <w:p w14:paraId="48E980CB" w14:textId="68CE64E8" w:rsidR="00804D77" w:rsidRPr="00804D77" w:rsidRDefault="00804D77" w:rsidP="00DE5E70">
      <w:pPr>
        <w:spacing w:after="0"/>
        <w:rPr>
          <w:lang w:val="x-none"/>
        </w:rPr>
      </w:pPr>
      <w:r w:rsidRPr="00804D77">
        <w:rPr>
          <w:lang w:val="x-none"/>
        </w:rPr>
        <w:t xml:space="preserve">        .................................................</w:t>
      </w:r>
      <w:r w:rsidRPr="00804D77">
        <w:rPr>
          <w:lang w:val="x-none"/>
        </w:rPr>
        <w:tab/>
      </w:r>
      <w:r w:rsidRPr="00804D77">
        <w:rPr>
          <w:lang w:val="x-none"/>
        </w:rPr>
        <w:tab/>
      </w:r>
      <w:r w:rsidRPr="00804D77">
        <w:t xml:space="preserve">             </w:t>
      </w:r>
      <w:r w:rsidR="00620E34">
        <w:t xml:space="preserve">   </w:t>
      </w:r>
      <w:r w:rsidRPr="00804D77">
        <w:t xml:space="preserve"> </w:t>
      </w:r>
      <w:r w:rsidRPr="00804D77">
        <w:rPr>
          <w:lang w:val="x-none"/>
        </w:rPr>
        <w:t xml:space="preserve">.................................................             </w:t>
      </w:r>
    </w:p>
    <w:p w14:paraId="0D86E787" w14:textId="5FB68222" w:rsidR="002A289B" w:rsidRDefault="00956804" w:rsidP="005437E5">
      <w:r>
        <w:tab/>
        <w:t>Ing. Martin Charvát</w:t>
      </w:r>
      <w:r>
        <w:tab/>
      </w:r>
      <w:r>
        <w:tab/>
      </w:r>
      <w:r>
        <w:tab/>
      </w:r>
      <w:r>
        <w:tab/>
        <w:t xml:space="preserve">     </w:t>
      </w:r>
      <w:r>
        <w:rPr>
          <w:rFonts w:ascii="Calibri" w:eastAsia="Times New Roman" w:hAnsi="Calibri" w:cs="Arial"/>
          <w:sz w:val="18"/>
          <w:szCs w:val="18"/>
          <w:lang w:eastAsia="cs-CZ"/>
        </w:rPr>
        <w:t xml:space="preserve">        </w:t>
      </w:r>
      <w:r w:rsidR="002C12DE" w:rsidRPr="002C12DE">
        <w:t xml:space="preserve">Roman </w:t>
      </w:r>
      <w:proofErr w:type="spellStart"/>
      <w:r w:rsidR="002C12DE" w:rsidRPr="002C12DE">
        <w:t>Chodorovský</w:t>
      </w:r>
      <w:proofErr w:type="spellEnd"/>
    </w:p>
    <w:p w14:paraId="754207B3" w14:textId="7D0F1902" w:rsidR="00956804" w:rsidRDefault="00956804" w:rsidP="00E60D5C">
      <w:pPr>
        <w:ind w:left="708"/>
      </w:pPr>
      <w:r>
        <w:t xml:space="preserve">  </w:t>
      </w:r>
      <w:r w:rsidR="00444808">
        <w:t>p</w:t>
      </w:r>
      <w:r>
        <w:t>rimátor</w:t>
      </w:r>
      <w:r w:rsidR="002C12DE">
        <w:tab/>
      </w:r>
      <w:r w:rsidR="002C12DE">
        <w:tab/>
      </w:r>
      <w:r w:rsidR="002C12DE">
        <w:tab/>
      </w:r>
      <w:r w:rsidR="002C12DE">
        <w:tab/>
      </w:r>
      <w:r w:rsidR="002C12DE">
        <w:tab/>
      </w:r>
      <w:r w:rsidR="002C12DE">
        <w:tab/>
        <w:t xml:space="preserve">   jednatel</w:t>
      </w:r>
    </w:p>
    <w:p w14:paraId="0B6CDA32" w14:textId="77777777" w:rsidR="005437E5" w:rsidRDefault="005437E5" w:rsidP="005437E5">
      <w:r>
        <w:t xml:space="preserve"> </w:t>
      </w:r>
    </w:p>
    <w:sectPr w:rsidR="005437E5" w:rsidSect="00102D26">
      <w:pgSz w:w="11906" w:h="16838"/>
      <w:pgMar w:top="1702" w:right="1417"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E2326"/>
    <w:multiLevelType w:val="hybridMultilevel"/>
    <w:tmpl w:val="E98E6FEA"/>
    <w:lvl w:ilvl="0" w:tplc="E9724F98">
      <w:start w:val="1"/>
      <w:numFmt w:val="lowerLetter"/>
      <w:lvlText w:val="%1)"/>
      <w:lvlJc w:val="left"/>
      <w:pPr>
        <w:ind w:left="720" w:hanging="360"/>
      </w:pPr>
      <w:rPr>
        <w:rFonts w:asciiTheme="minorHAnsi" w:eastAsiaTheme="minorHAnsi" w:hAnsiTheme="minorHAnsi" w:cstheme="minorHAns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E773D07"/>
    <w:multiLevelType w:val="multilevel"/>
    <w:tmpl w:val="F6941F8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009757E"/>
    <w:multiLevelType w:val="multilevel"/>
    <w:tmpl w:val="5742041E"/>
    <w:lvl w:ilvl="0">
      <w:start w:val="1"/>
      <w:numFmt w:val="decimal"/>
      <w:lvlText w:val="%1."/>
      <w:lvlJc w:val="left"/>
      <w:pPr>
        <w:tabs>
          <w:tab w:val="num" w:pos="360"/>
        </w:tabs>
        <w:ind w:left="360" w:hanging="360"/>
      </w:pPr>
      <w:rPr>
        <w:b/>
        <w:i w:val="0"/>
        <w:u w:val="singl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709"/>
        </w:tabs>
        <w:ind w:left="709" w:hanging="709"/>
      </w:pPr>
      <w:rPr>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69D6AD7"/>
    <w:multiLevelType w:val="multilevel"/>
    <w:tmpl w:val="F0BA93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BE15F1A"/>
    <w:multiLevelType w:val="hybridMultilevel"/>
    <w:tmpl w:val="DC6A5DC2"/>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70862C3E">
      <w:start w:val="1"/>
      <w:numFmt w:val="decimal"/>
      <w:lvlText w:val="%4."/>
      <w:lvlJc w:val="left"/>
      <w:pPr>
        <w:tabs>
          <w:tab w:val="num" w:pos="360"/>
        </w:tabs>
        <w:ind w:left="360" w:hanging="360"/>
      </w:pPr>
      <w:rPr>
        <w:rFonts w:cs="Times New Roman"/>
        <w:color w:val="auto"/>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531F0692"/>
    <w:multiLevelType w:val="hybridMultilevel"/>
    <w:tmpl w:val="82A095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D9A2774"/>
    <w:multiLevelType w:val="hybridMultilevel"/>
    <w:tmpl w:val="E98E6FEA"/>
    <w:lvl w:ilvl="0" w:tplc="E9724F98">
      <w:start w:val="1"/>
      <w:numFmt w:val="lowerLetter"/>
      <w:lvlText w:val="%1)"/>
      <w:lvlJc w:val="left"/>
      <w:pPr>
        <w:ind w:left="720" w:hanging="360"/>
      </w:pPr>
      <w:rPr>
        <w:rFonts w:asciiTheme="minorHAnsi" w:eastAsiaTheme="minorHAnsi" w:hAnsiTheme="minorHAnsi" w:cstheme="minorHAns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C4"/>
    <w:rsid w:val="00012B4C"/>
    <w:rsid w:val="000430DF"/>
    <w:rsid w:val="00051AA9"/>
    <w:rsid w:val="000D2DB1"/>
    <w:rsid w:val="000D7437"/>
    <w:rsid w:val="00102D26"/>
    <w:rsid w:val="001057A6"/>
    <w:rsid w:val="0014061F"/>
    <w:rsid w:val="00141D09"/>
    <w:rsid w:val="00147431"/>
    <w:rsid w:val="001539C8"/>
    <w:rsid w:val="001B55AE"/>
    <w:rsid w:val="001C0940"/>
    <w:rsid w:val="001F4B15"/>
    <w:rsid w:val="00203E43"/>
    <w:rsid w:val="00211EA6"/>
    <w:rsid w:val="0022797D"/>
    <w:rsid w:val="00245808"/>
    <w:rsid w:val="0027127E"/>
    <w:rsid w:val="00271723"/>
    <w:rsid w:val="00281C88"/>
    <w:rsid w:val="002A289B"/>
    <w:rsid w:val="002B438E"/>
    <w:rsid w:val="002C12DE"/>
    <w:rsid w:val="002C2AA9"/>
    <w:rsid w:val="002C69AD"/>
    <w:rsid w:val="002E17E5"/>
    <w:rsid w:val="002E565B"/>
    <w:rsid w:val="002F24EE"/>
    <w:rsid w:val="002F2652"/>
    <w:rsid w:val="0032029D"/>
    <w:rsid w:val="00372542"/>
    <w:rsid w:val="00383F38"/>
    <w:rsid w:val="00384BEF"/>
    <w:rsid w:val="003E2942"/>
    <w:rsid w:val="00404CCB"/>
    <w:rsid w:val="00444808"/>
    <w:rsid w:val="004A3AD6"/>
    <w:rsid w:val="004D2622"/>
    <w:rsid w:val="004F1C4D"/>
    <w:rsid w:val="0053642B"/>
    <w:rsid w:val="005437E5"/>
    <w:rsid w:val="005702C4"/>
    <w:rsid w:val="005B2960"/>
    <w:rsid w:val="005D3C6F"/>
    <w:rsid w:val="005F2213"/>
    <w:rsid w:val="0061634A"/>
    <w:rsid w:val="00620E34"/>
    <w:rsid w:val="00620EE6"/>
    <w:rsid w:val="006307E2"/>
    <w:rsid w:val="00650A7D"/>
    <w:rsid w:val="006D2F56"/>
    <w:rsid w:val="006E5071"/>
    <w:rsid w:val="006F3685"/>
    <w:rsid w:val="0072256E"/>
    <w:rsid w:val="00727F90"/>
    <w:rsid w:val="00745BA7"/>
    <w:rsid w:val="00747881"/>
    <w:rsid w:val="00756D4C"/>
    <w:rsid w:val="00782856"/>
    <w:rsid w:val="0078489D"/>
    <w:rsid w:val="00793823"/>
    <w:rsid w:val="00796E52"/>
    <w:rsid w:val="007D5930"/>
    <w:rsid w:val="00804D77"/>
    <w:rsid w:val="00815CFA"/>
    <w:rsid w:val="008254F2"/>
    <w:rsid w:val="008A070E"/>
    <w:rsid w:val="008C6551"/>
    <w:rsid w:val="008D02D6"/>
    <w:rsid w:val="00901CFE"/>
    <w:rsid w:val="00911EE7"/>
    <w:rsid w:val="009362E0"/>
    <w:rsid w:val="00950878"/>
    <w:rsid w:val="00956804"/>
    <w:rsid w:val="00963573"/>
    <w:rsid w:val="00976F90"/>
    <w:rsid w:val="009A2F98"/>
    <w:rsid w:val="009B4A58"/>
    <w:rsid w:val="009D617B"/>
    <w:rsid w:val="009E19EF"/>
    <w:rsid w:val="009F2B28"/>
    <w:rsid w:val="00A227E6"/>
    <w:rsid w:val="00A46FD9"/>
    <w:rsid w:val="00AB2A1C"/>
    <w:rsid w:val="00AC577A"/>
    <w:rsid w:val="00AE7BB4"/>
    <w:rsid w:val="00B0175D"/>
    <w:rsid w:val="00B04930"/>
    <w:rsid w:val="00B2018E"/>
    <w:rsid w:val="00B2390C"/>
    <w:rsid w:val="00B26BCC"/>
    <w:rsid w:val="00B31EC4"/>
    <w:rsid w:val="00B64205"/>
    <w:rsid w:val="00B71238"/>
    <w:rsid w:val="00BD5874"/>
    <w:rsid w:val="00C25E92"/>
    <w:rsid w:val="00C637EC"/>
    <w:rsid w:val="00C66957"/>
    <w:rsid w:val="00CC2D1F"/>
    <w:rsid w:val="00D208C5"/>
    <w:rsid w:val="00D25000"/>
    <w:rsid w:val="00D653E2"/>
    <w:rsid w:val="00D75A3A"/>
    <w:rsid w:val="00DA7C0E"/>
    <w:rsid w:val="00DE5E70"/>
    <w:rsid w:val="00E2202E"/>
    <w:rsid w:val="00E26CE2"/>
    <w:rsid w:val="00E50B6D"/>
    <w:rsid w:val="00E60D5C"/>
    <w:rsid w:val="00E70179"/>
    <w:rsid w:val="00E70971"/>
    <w:rsid w:val="00E75203"/>
    <w:rsid w:val="00EC5D31"/>
    <w:rsid w:val="00EF5D6B"/>
    <w:rsid w:val="00F14204"/>
    <w:rsid w:val="00F225D5"/>
    <w:rsid w:val="00F547AA"/>
    <w:rsid w:val="00F71654"/>
    <w:rsid w:val="00FA0E76"/>
    <w:rsid w:val="00FF5025"/>
    <w:rsid w:val="00FF65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445B2"/>
  <w15:chartTrackingRefBased/>
  <w15:docId w15:val="{395E7FA6-5DC3-4151-A3D7-DE31ABDE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31EC4"/>
    <w:pPr>
      <w:ind w:left="720"/>
      <w:contextualSpacing/>
    </w:pPr>
  </w:style>
  <w:style w:type="character" w:styleId="Odkaznakoment">
    <w:name w:val="annotation reference"/>
    <w:basedOn w:val="Standardnpsmoodstavce"/>
    <w:uiPriority w:val="99"/>
    <w:unhideWhenUsed/>
    <w:rsid w:val="00B0175D"/>
    <w:rPr>
      <w:sz w:val="16"/>
      <w:szCs w:val="16"/>
    </w:rPr>
  </w:style>
  <w:style w:type="paragraph" w:styleId="Textkomente">
    <w:name w:val="annotation text"/>
    <w:basedOn w:val="Normln"/>
    <w:link w:val="TextkomenteChar"/>
    <w:uiPriority w:val="99"/>
    <w:unhideWhenUsed/>
    <w:rsid w:val="00B0175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B0175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B0175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175D"/>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B0175D"/>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B0175D"/>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745BA7"/>
    <w:rPr>
      <w:color w:val="0563C1" w:themeColor="hyperlink"/>
      <w:u w:val="single"/>
    </w:rPr>
  </w:style>
  <w:style w:type="paragraph" w:styleId="Prosttext">
    <w:name w:val="Plain Text"/>
    <w:basedOn w:val="Normln"/>
    <w:link w:val="ProsttextChar"/>
    <w:uiPriority w:val="99"/>
    <w:rsid w:val="00804D77"/>
    <w:pPr>
      <w:spacing w:after="0" w:line="240" w:lineRule="auto"/>
    </w:pPr>
    <w:rPr>
      <w:rFonts w:ascii="Courier New" w:eastAsia="Times New Roman" w:hAnsi="Courier New" w:cs="Times New Roman"/>
      <w:sz w:val="20"/>
      <w:szCs w:val="20"/>
      <w:lang w:val="x-none" w:eastAsia="cs-CZ"/>
    </w:rPr>
  </w:style>
  <w:style w:type="character" w:customStyle="1" w:styleId="ProsttextChar">
    <w:name w:val="Prostý text Char"/>
    <w:basedOn w:val="Standardnpsmoodstavce"/>
    <w:link w:val="Prosttext"/>
    <w:uiPriority w:val="99"/>
    <w:rsid w:val="00804D77"/>
    <w:rPr>
      <w:rFonts w:ascii="Courier New" w:eastAsia="Times New Roman" w:hAnsi="Courier New" w:cs="Times New Roman"/>
      <w:sz w:val="20"/>
      <w:szCs w:val="20"/>
      <w:lang w:val="x-non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erfectice.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perfectice.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lan.Ujec@mmp.cz" TargetMode="External"/><Relationship Id="rId11" Type="http://schemas.openxmlformats.org/officeDocument/2006/relationships/hyperlink" Target="mailto:faktury@mmp.cz" TargetMode="External"/><Relationship Id="rId5" Type="http://schemas.openxmlformats.org/officeDocument/2006/relationships/hyperlink" Target="mailto:Jiri.Machane@mmp.cz" TargetMode="External"/><Relationship Id="rId10" Type="http://schemas.openxmlformats.org/officeDocument/2006/relationships/hyperlink" Target="mailto:kolar@pardubice-racecourse.cz" TargetMode="External"/><Relationship Id="rId4" Type="http://schemas.openxmlformats.org/officeDocument/2006/relationships/webSettings" Target="webSettings.xml"/><Relationship Id="rId9" Type="http://schemas.openxmlformats.org/officeDocument/2006/relationships/hyperlink" Target="mailto:jiri.machane@mmp.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3018</Words>
  <Characters>17810</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Macháně Jiří</dc:creator>
  <cp:keywords/>
  <dc:description/>
  <cp:lastModifiedBy>Holeková Michaela</cp:lastModifiedBy>
  <cp:revision>2</cp:revision>
  <dcterms:created xsi:type="dcterms:W3CDTF">2018-09-25T11:23:00Z</dcterms:created>
  <dcterms:modified xsi:type="dcterms:W3CDTF">2018-09-25T11:23:00Z</dcterms:modified>
</cp:coreProperties>
</file>