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CD5" w:rsidRDefault="00D76CD5" w:rsidP="00D76CD5">
      <w:pPr>
        <w:jc w:val="center"/>
        <w:rPr>
          <w:rFonts w:ascii="Arial" w:hAnsi="Arial" w:cs="Arial"/>
          <w:b/>
          <w:spacing w:val="50"/>
          <w:szCs w:val="20"/>
        </w:rPr>
      </w:pPr>
      <w:r>
        <w:rPr>
          <w:rFonts w:ascii="Arial" w:hAnsi="Arial" w:cs="Arial"/>
          <w:b/>
          <w:spacing w:val="50"/>
          <w:szCs w:val="20"/>
        </w:rPr>
        <w:t xml:space="preserve">  KUPNÍ SMLOUVA Č. …………………</w:t>
      </w:r>
    </w:p>
    <w:p w:rsidR="00D76CD5" w:rsidRDefault="00D76CD5" w:rsidP="00D76CD5">
      <w:pPr>
        <w:jc w:val="center"/>
        <w:rPr>
          <w:rFonts w:ascii="Arial" w:hAnsi="Arial" w:cs="Arial"/>
          <w:b/>
          <w:spacing w:val="50"/>
          <w:szCs w:val="20"/>
        </w:rPr>
      </w:pPr>
    </w:p>
    <w:p w:rsidR="00D76CD5" w:rsidRDefault="00D76CD5" w:rsidP="00D76CD5">
      <w:pPr>
        <w:jc w:val="center"/>
        <w:rPr>
          <w:rFonts w:ascii="Arial" w:hAnsi="Arial" w:cs="Arial"/>
          <w:szCs w:val="20"/>
        </w:rPr>
      </w:pPr>
      <w:r>
        <w:rPr>
          <w:rFonts w:ascii="Arial" w:hAnsi="Arial" w:cs="Arial"/>
          <w:szCs w:val="20"/>
        </w:rPr>
        <w:t>podle § 2085 a následujících zákona 89/2012 Sb., Občanský zákoník v platném znění</w:t>
      </w:r>
    </w:p>
    <w:p w:rsidR="00D76CD5" w:rsidRDefault="00D76CD5" w:rsidP="00D76CD5">
      <w:pPr>
        <w:jc w:val="center"/>
        <w:rPr>
          <w:rFonts w:ascii="Arial" w:hAnsi="Arial" w:cs="Arial"/>
          <w:szCs w:val="20"/>
        </w:rPr>
      </w:pPr>
    </w:p>
    <w:p w:rsidR="00D76CD5" w:rsidRDefault="00D76CD5" w:rsidP="00D76CD5">
      <w:pPr>
        <w:pBdr>
          <w:top w:val="single" w:sz="4" w:space="1" w:color="auto"/>
        </w:pBdr>
        <w:jc w:val="both"/>
        <w:rPr>
          <w:rFonts w:ascii="Arial" w:hAnsi="Arial" w:cs="Arial"/>
          <w:szCs w:val="20"/>
        </w:rPr>
      </w:pPr>
    </w:p>
    <w:p w:rsidR="00D76CD5" w:rsidRDefault="00D76CD5" w:rsidP="00D76CD5">
      <w:pPr>
        <w:pBdr>
          <w:top w:val="single" w:sz="4" w:space="1" w:color="auto"/>
        </w:pBdr>
        <w:jc w:val="both"/>
        <w:rPr>
          <w:rFonts w:ascii="Arial" w:hAnsi="Arial" w:cs="Arial"/>
          <w:szCs w:val="20"/>
        </w:rPr>
      </w:pPr>
      <w:r>
        <w:rPr>
          <w:rFonts w:ascii="Arial" w:hAnsi="Arial" w:cs="Arial"/>
          <w:szCs w:val="20"/>
        </w:rPr>
        <w:t>Po předchozím projednání a dohodě uzavírají smluvní strany:</w:t>
      </w:r>
    </w:p>
    <w:p w:rsidR="00D76CD5" w:rsidRDefault="00D76CD5" w:rsidP="00D76CD5">
      <w:pPr>
        <w:pBdr>
          <w:top w:val="single" w:sz="4" w:space="1" w:color="auto"/>
        </w:pBdr>
        <w:jc w:val="both"/>
        <w:rPr>
          <w:rFonts w:ascii="Arial" w:hAnsi="Arial" w:cs="Arial"/>
          <w:szCs w:val="20"/>
        </w:rPr>
      </w:pPr>
    </w:p>
    <w:p w:rsidR="00D76CD5" w:rsidRDefault="00D76CD5" w:rsidP="00D76CD5">
      <w:pPr>
        <w:pBdr>
          <w:top w:val="single" w:sz="4" w:space="1" w:color="auto"/>
        </w:pBdr>
        <w:jc w:val="both"/>
        <w:rPr>
          <w:rFonts w:ascii="Arial" w:hAnsi="Arial" w:cs="Arial"/>
          <w:b/>
          <w:szCs w:val="20"/>
        </w:rPr>
      </w:pPr>
      <w:r>
        <w:rPr>
          <w:rFonts w:ascii="Arial" w:hAnsi="Arial" w:cs="Arial"/>
          <w:b/>
          <w:szCs w:val="20"/>
        </w:rPr>
        <w:t>ČVUT v Praze, Fakulta stavební</w:t>
      </w:r>
    </w:p>
    <w:p w:rsidR="00D76CD5" w:rsidRDefault="00D76CD5" w:rsidP="00D76CD5">
      <w:pPr>
        <w:pBdr>
          <w:top w:val="single" w:sz="4" w:space="1" w:color="auto"/>
        </w:pBdr>
        <w:jc w:val="both"/>
        <w:rPr>
          <w:rFonts w:ascii="Arial" w:hAnsi="Arial" w:cs="Arial"/>
          <w:b/>
          <w:szCs w:val="20"/>
        </w:rPr>
      </w:pPr>
      <w:r>
        <w:rPr>
          <w:rFonts w:ascii="Arial" w:hAnsi="Arial" w:cs="Arial"/>
          <w:b/>
          <w:szCs w:val="20"/>
        </w:rPr>
        <w:t xml:space="preserve">se sídlem: </w:t>
      </w:r>
      <w:r>
        <w:rPr>
          <w:rFonts w:ascii="Arial" w:hAnsi="Arial" w:cs="Arial"/>
          <w:b/>
          <w:szCs w:val="20"/>
        </w:rPr>
        <w:tab/>
      </w:r>
      <w:r>
        <w:rPr>
          <w:rFonts w:ascii="Arial" w:hAnsi="Arial" w:cs="Arial"/>
          <w:b/>
          <w:szCs w:val="20"/>
        </w:rPr>
        <w:tab/>
      </w:r>
      <w:r>
        <w:rPr>
          <w:rFonts w:ascii="Arial" w:hAnsi="Arial" w:cs="Arial"/>
          <w:b/>
          <w:szCs w:val="20"/>
        </w:rPr>
        <w:tab/>
        <w:t>Thákurova 7, 160 00  Praha 6</w:t>
      </w:r>
    </w:p>
    <w:p w:rsidR="00D76CD5" w:rsidRDefault="00D76CD5" w:rsidP="00D76CD5">
      <w:pPr>
        <w:jc w:val="both"/>
        <w:rPr>
          <w:rFonts w:ascii="Arial" w:hAnsi="Arial" w:cs="Arial"/>
          <w:i/>
          <w:szCs w:val="20"/>
        </w:rPr>
      </w:pPr>
      <w:r>
        <w:rPr>
          <w:rFonts w:ascii="Arial" w:hAnsi="Arial" w:cs="Arial"/>
          <w:b/>
          <w:szCs w:val="20"/>
        </w:rPr>
        <w:t xml:space="preserve">zastoupení: </w:t>
      </w:r>
      <w:r>
        <w:rPr>
          <w:rFonts w:ascii="Arial" w:hAnsi="Arial" w:cs="Arial"/>
          <w:b/>
          <w:szCs w:val="20"/>
        </w:rPr>
        <w:tab/>
      </w:r>
      <w:r>
        <w:rPr>
          <w:rFonts w:ascii="Arial" w:hAnsi="Arial" w:cs="Arial"/>
          <w:b/>
          <w:szCs w:val="20"/>
        </w:rPr>
        <w:tab/>
      </w:r>
      <w:r>
        <w:rPr>
          <w:rFonts w:ascii="Arial" w:hAnsi="Arial" w:cs="Arial"/>
          <w:b/>
          <w:szCs w:val="20"/>
        </w:rPr>
        <w:tab/>
        <w:t>Ing. Miroslav Vlasák, tajemník</w:t>
      </w:r>
    </w:p>
    <w:p w:rsidR="00D76CD5" w:rsidRDefault="00D76CD5" w:rsidP="00D76CD5">
      <w:pPr>
        <w:jc w:val="both"/>
        <w:rPr>
          <w:rFonts w:ascii="Arial" w:hAnsi="Arial" w:cs="Arial"/>
          <w:i/>
          <w:szCs w:val="20"/>
        </w:rPr>
      </w:pPr>
      <w:proofErr w:type="spellStart"/>
      <w:r>
        <w:rPr>
          <w:rFonts w:ascii="Arial" w:hAnsi="Arial" w:cs="Arial"/>
          <w:b/>
          <w:szCs w:val="20"/>
        </w:rPr>
        <w:t>zast</w:t>
      </w:r>
      <w:proofErr w:type="spellEnd"/>
      <w:r>
        <w:rPr>
          <w:rFonts w:ascii="Arial" w:hAnsi="Arial" w:cs="Arial"/>
          <w:b/>
          <w:szCs w:val="20"/>
        </w:rPr>
        <w:t xml:space="preserve">. ve věcech techn.: </w:t>
      </w:r>
      <w:r>
        <w:rPr>
          <w:rFonts w:ascii="Arial" w:hAnsi="Arial" w:cs="Arial"/>
          <w:b/>
          <w:szCs w:val="20"/>
        </w:rPr>
        <w:tab/>
      </w:r>
      <w:r w:rsidR="00860C5D">
        <w:rPr>
          <w:rFonts w:ascii="Arial" w:hAnsi="Arial" w:cs="Arial"/>
          <w:b/>
          <w:szCs w:val="20"/>
        </w:rPr>
        <w:t xml:space="preserve">Ing. </w:t>
      </w:r>
      <w:r w:rsidR="00F9733A">
        <w:rPr>
          <w:rFonts w:ascii="Arial" w:hAnsi="Arial" w:cs="Arial"/>
          <w:b/>
          <w:szCs w:val="20"/>
        </w:rPr>
        <w:t>Tomáš Líbenek</w:t>
      </w:r>
    </w:p>
    <w:p w:rsidR="00D76CD5" w:rsidRDefault="00D76CD5" w:rsidP="00D76CD5">
      <w:pPr>
        <w:jc w:val="both"/>
        <w:rPr>
          <w:rFonts w:ascii="Arial" w:hAnsi="Arial" w:cs="Arial"/>
          <w:b/>
          <w:szCs w:val="20"/>
        </w:rPr>
      </w:pPr>
      <w:r>
        <w:rPr>
          <w:rFonts w:ascii="Arial" w:hAnsi="Arial" w:cs="Arial"/>
          <w:b/>
          <w:szCs w:val="20"/>
        </w:rPr>
        <w:t xml:space="preserve">IČ:  68407700        </w:t>
      </w:r>
      <w:r>
        <w:rPr>
          <w:rFonts w:ascii="Arial" w:hAnsi="Arial" w:cs="Arial"/>
          <w:b/>
          <w:szCs w:val="20"/>
        </w:rPr>
        <w:tab/>
      </w:r>
      <w:r>
        <w:rPr>
          <w:rFonts w:ascii="Arial" w:hAnsi="Arial" w:cs="Arial"/>
          <w:b/>
          <w:szCs w:val="20"/>
        </w:rPr>
        <w:tab/>
        <w:t>DIČ: CZ 68407700</w:t>
      </w:r>
    </w:p>
    <w:p w:rsidR="00D76CD5" w:rsidRDefault="00D76CD5" w:rsidP="00D76CD5">
      <w:pPr>
        <w:jc w:val="both"/>
        <w:rPr>
          <w:rFonts w:ascii="Arial" w:hAnsi="Arial" w:cs="Arial"/>
          <w:i/>
          <w:szCs w:val="20"/>
        </w:rPr>
      </w:pPr>
      <w:r>
        <w:rPr>
          <w:rFonts w:ascii="Arial" w:hAnsi="Arial" w:cs="Arial"/>
          <w:b/>
          <w:szCs w:val="20"/>
        </w:rPr>
        <w:t xml:space="preserve">bankovní spojení:   </w:t>
      </w:r>
      <w:r>
        <w:rPr>
          <w:rFonts w:ascii="Arial" w:hAnsi="Arial" w:cs="Arial"/>
          <w:b/>
          <w:szCs w:val="20"/>
        </w:rPr>
        <w:tab/>
        <w:t xml:space="preserve">KB, a.s. </w:t>
      </w:r>
      <w:proofErr w:type="spellStart"/>
      <w:proofErr w:type="gramStart"/>
      <w:r>
        <w:rPr>
          <w:rFonts w:ascii="Arial" w:hAnsi="Arial" w:cs="Arial"/>
          <w:b/>
          <w:szCs w:val="20"/>
        </w:rPr>
        <w:t>č.ú</w:t>
      </w:r>
      <w:proofErr w:type="spellEnd"/>
      <w:r>
        <w:rPr>
          <w:rFonts w:ascii="Arial" w:hAnsi="Arial" w:cs="Arial"/>
          <w:b/>
          <w:szCs w:val="20"/>
        </w:rPr>
        <w:t>.:</w:t>
      </w:r>
      <w:proofErr w:type="gramEnd"/>
      <w:r>
        <w:rPr>
          <w:rFonts w:ascii="Arial" w:hAnsi="Arial" w:cs="Arial"/>
          <w:b/>
          <w:szCs w:val="20"/>
        </w:rPr>
        <w:t xml:space="preserve"> </w:t>
      </w:r>
      <w:proofErr w:type="spellStart"/>
      <w:r w:rsidR="00CD7084">
        <w:rPr>
          <w:rFonts w:ascii="Arial" w:hAnsi="Arial" w:cs="Arial"/>
          <w:b/>
          <w:szCs w:val="20"/>
        </w:rPr>
        <w:t>xxxxxxxxxxxxxxxxxxxxxx</w:t>
      </w:r>
      <w:proofErr w:type="spellEnd"/>
    </w:p>
    <w:p w:rsidR="00D76CD5" w:rsidRDefault="00D76CD5" w:rsidP="00D76CD5">
      <w:pPr>
        <w:ind w:left="454"/>
        <w:jc w:val="right"/>
        <w:rPr>
          <w:rFonts w:ascii="Arial" w:hAnsi="Arial" w:cs="Arial"/>
          <w:szCs w:val="20"/>
        </w:rPr>
      </w:pPr>
      <w:r>
        <w:rPr>
          <w:rFonts w:ascii="Arial" w:hAnsi="Arial" w:cs="Arial"/>
          <w:szCs w:val="20"/>
        </w:rPr>
        <w:t>(dále jen kupující)</w:t>
      </w:r>
    </w:p>
    <w:p w:rsidR="00D76CD5" w:rsidRDefault="00D76CD5" w:rsidP="00D76CD5">
      <w:pPr>
        <w:ind w:left="454"/>
        <w:jc w:val="right"/>
        <w:rPr>
          <w:rFonts w:ascii="Arial" w:hAnsi="Arial" w:cs="Arial"/>
          <w:szCs w:val="20"/>
        </w:rPr>
      </w:pPr>
    </w:p>
    <w:p w:rsidR="00D76CD5" w:rsidRDefault="00D76CD5" w:rsidP="00D76CD5">
      <w:pPr>
        <w:ind w:left="454"/>
        <w:jc w:val="center"/>
        <w:rPr>
          <w:rFonts w:ascii="Arial" w:hAnsi="Arial" w:cs="Arial"/>
          <w:szCs w:val="20"/>
        </w:rPr>
      </w:pPr>
      <w:r>
        <w:rPr>
          <w:rFonts w:ascii="Arial" w:hAnsi="Arial" w:cs="Arial"/>
          <w:szCs w:val="20"/>
        </w:rPr>
        <w:t>a</w:t>
      </w:r>
    </w:p>
    <w:p w:rsidR="000B658C" w:rsidRPr="003708BD" w:rsidRDefault="000B658C" w:rsidP="000B658C">
      <w:pPr>
        <w:rPr>
          <w:sz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2410"/>
        <w:gridCol w:w="4536"/>
      </w:tblGrid>
      <w:tr w:rsidR="000B658C" w:rsidRPr="003708BD" w:rsidTr="00CD7084">
        <w:trPr>
          <w:trHeight w:val="397"/>
        </w:trPr>
        <w:tc>
          <w:tcPr>
            <w:tcW w:w="24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0B658C" w:rsidRPr="003708BD" w:rsidRDefault="000B658C" w:rsidP="00CD7084">
            <w:pPr>
              <w:pStyle w:val="Vchoz"/>
              <w:spacing w:before="0"/>
              <w:jc w:val="left"/>
              <w:rPr>
                <w:rFonts w:ascii="Arial" w:hAnsi="Arial" w:cs="Arial"/>
                <w:b/>
                <w:sz w:val="18"/>
                <w:szCs w:val="22"/>
              </w:rPr>
            </w:pPr>
            <w:r w:rsidRPr="003708BD">
              <w:rPr>
                <w:rFonts w:ascii="Arial" w:hAnsi="Arial" w:cs="Arial"/>
                <w:b/>
                <w:sz w:val="18"/>
                <w:szCs w:val="22"/>
              </w:rPr>
              <w:t xml:space="preserve">Prodávající:           </w:t>
            </w:r>
          </w:p>
        </w:tc>
        <w:tc>
          <w:tcPr>
            <w:tcW w:w="45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658C" w:rsidRPr="003708BD" w:rsidRDefault="000B658C" w:rsidP="00CD7084">
            <w:pPr>
              <w:ind w:left="1701" w:hanging="1701"/>
              <w:jc w:val="center"/>
            </w:pPr>
            <w:r w:rsidRPr="003708BD">
              <w:t>B2C, s.r.o.</w:t>
            </w:r>
          </w:p>
        </w:tc>
      </w:tr>
      <w:tr w:rsidR="000B658C" w:rsidRPr="003708BD" w:rsidTr="00CD7084">
        <w:trPr>
          <w:trHeight w:val="397"/>
        </w:trPr>
        <w:tc>
          <w:tcPr>
            <w:tcW w:w="24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0B658C" w:rsidRPr="003708BD" w:rsidRDefault="000B658C" w:rsidP="00CD7084">
            <w:pPr>
              <w:pStyle w:val="Vchoz"/>
              <w:spacing w:before="0"/>
              <w:jc w:val="left"/>
              <w:rPr>
                <w:rFonts w:ascii="Arial" w:hAnsi="Arial" w:cs="Arial"/>
                <w:sz w:val="18"/>
                <w:szCs w:val="22"/>
              </w:rPr>
            </w:pPr>
            <w:r w:rsidRPr="003708BD">
              <w:rPr>
                <w:rFonts w:ascii="Arial" w:hAnsi="Arial" w:cs="Arial"/>
                <w:b/>
                <w:sz w:val="18"/>
                <w:szCs w:val="22"/>
              </w:rPr>
              <w:t>Sídlo:</w:t>
            </w:r>
          </w:p>
        </w:tc>
        <w:tc>
          <w:tcPr>
            <w:tcW w:w="453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0B658C" w:rsidRPr="003708BD" w:rsidRDefault="000B658C" w:rsidP="00CD7084">
            <w:pPr>
              <w:jc w:val="center"/>
            </w:pPr>
            <w:r w:rsidRPr="003708BD">
              <w:t>Thákurova 7, 160 00 Praha 6</w:t>
            </w:r>
          </w:p>
        </w:tc>
      </w:tr>
      <w:tr w:rsidR="000B658C" w:rsidRPr="003708BD" w:rsidTr="00CD7084">
        <w:trPr>
          <w:trHeight w:val="397"/>
        </w:trPr>
        <w:tc>
          <w:tcPr>
            <w:tcW w:w="24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0B658C" w:rsidRPr="003708BD" w:rsidRDefault="000B658C" w:rsidP="00CD7084">
            <w:pPr>
              <w:pStyle w:val="Vchoz"/>
              <w:spacing w:before="0"/>
              <w:jc w:val="left"/>
              <w:rPr>
                <w:rFonts w:ascii="Arial" w:hAnsi="Arial" w:cs="Arial"/>
                <w:sz w:val="18"/>
                <w:szCs w:val="22"/>
              </w:rPr>
            </w:pPr>
            <w:r w:rsidRPr="003708BD">
              <w:rPr>
                <w:rFonts w:ascii="Arial" w:hAnsi="Arial" w:cs="Arial"/>
                <w:b/>
                <w:sz w:val="18"/>
                <w:szCs w:val="22"/>
              </w:rPr>
              <w:t>Zapsaná v obchodním rejstříku vedeného:</w:t>
            </w:r>
          </w:p>
        </w:tc>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rsidR="000B658C" w:rsidRPr="003708BD" w:rsidRDefault="000B658C" w:rsidP="00CD7084">
            <w:pPr>
              <w:jc w:val="center"/>
            </w:pPr>
            <w:r w:rsidRPr="003708BD">
              <w:t>Spisová značka: C 129365 vedená u rejstříkového soudu v Praze</w:t>
            </w:r>
          </w:p>
          <w:p w:rsidR="000B658C" w:rsidRPr="003708BD" w:rsidRDefault="000B658C" w:rsidP="00CD7084">
            <w:pPr>
              <w:pStyle w:val="Vchoz"/>
              <w:spacing w:before="0"/>
              <w:jc w:val="center"/>
              <w:rPr>
                <w:rFonts w:ascii="Arial" w:hAnsi="Arial" w:cs="Arial"/>
                <w:sz w:val="18"/>
              </w:rPr>
            </w:pPr>
          </w:p>
        </w:tc>
      </w:tr>
      <w:tr w:rsidR="000B658C" w:rsidRPr="003708BD" w:rsidTr="00CD7084">
        <w:trPr>
          <w:trHeight w:val="397"/>
        </w:trPr>
        <w:tc>
          <w:tcPr>
            <w:tcW w:w="24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0B658C" w:rsidRPr="003708BD" w:rsidRDefault="000B658C" w:rsidP="00CD7084">
            <w:pPr>
              <w:pStyle w:val="Vchoz"/>
              <w:spacing w:before="0"/>
              <w:jc w:val="left"/>
              <w:rPr>
                <w:rFonts w:ascii="Arial" w:hAnsi="Arial" w:cs="Arial"/>
                <w:sz w:val="18"/>
                <w:szCs w:val="22"/>
              </w:rPr>
            </w:pPr>
            <w:r w:rsidRPr="003708BD">
              <w:rPr>
                <w:rFonts w:ascii="Arial" w:hAnsi="Arial" w:cs="Arial"/>
                <w:b/>
                <w:sz w:val="18"/>
                <w:szCs w:val="22"/>
              </w:rPr>
              <w:t>IČ:</w:t>
            </w:r>
          </w:p>
        </w:tc>
        <w:tc>
          <w:tcPr>
            <w:tcW w:w="453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0B658C" w:rsidRPr="003708BD" w:rsidRDefault="000B658C" w:rsidP="00CD7084">
            <w:pPr>
              <w:pStyle w:val="Vchoz"/>
              <w:spacing w:before="0"/>
              <w:jc w:val="center"/>
              <w:rPr>
                <w:rFonts w:ascii="Arial" w:hAnsi="Arial" w:cs="Arial"/>
                <w:sz w:val="18"/>
              </w:rPr>
            </w:pPr>
            <w:r w:rsidRPr="003708BD">
              <w:rPr>
                <w:rFonts w:ascii="Arial" w:hAnsi="Arial" w:cs="Arial"/>
                <w:sz w:val="18"/>
              </w:rPr>
              <w:t>27957705</w:t>
            </w:r>
          </w:p>
        </w:tc>
      </w:tr>
      <w:tr w:rsidR="000B658C" w:rsidRPr="003708BD" w:rsidTr="00CD7084">
        <w:trPr>
          <w:trHeight w:val="397"/>
        </w:trPr>
        <w:tc>
          <w:tcPr>
            <w:tcW w:w="24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0B658C" w:rsidRPr="003708BD" w:rsidRDefault="000B658C" w:rsidP="00CD7084">
            <w:pPr>
              <w:pStyle w:val="Vchoz"/>
              <w:spacing w:before="0"/>
              <w:jc w:val="left"/>
              <w:rPr>
                <w:rFonts w:ascii="Arial" w:hAnsi="Arial" w:cs="Arial"/>
                <w:b/>
                <w:sz w:val="18"/>
                <w:szCs w:val="22"/>
              </w:rPr>
            </w:pPr>
            <w:r w:rsidRPr="003708BD">
              <w:rPr>
                <w:rFonts w:ascii="Arial" w:hAnsi="Arial" w:cs="Arial"/>
                <w:b/>
                <w:sz w:val="18"/>
                <w:szCs w:val="22"/>
              </w:rPr>
              <w:t>DIČ:</w:t>
            </w:r>
          </w:p>
        </w:tc>
        <w:tc>
          <w:tcPr>
            <w:tcW w:w="453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0B658C" w:rsidRPr="003708BD" w:rsidRDefault="000B658C" w:rsidP="00CD7084">
            <w:pPr>
              <w:pStyle w:val="Vchoz"/>
              <w:spacing w:before="0"/>
              <w:jc w:val="center"/>
              <w:rPr>
                <w:rFonts w:ascii="Arial" w:hAnsi="Arial" w:cs="Arial"/>
                <w:sz w:val="18"/>
              </w:rPr>
            </w:pPr>
            <w:r w:rsidRPr="003708BD">
              <w:rPr>
                <w:rFonts w:ascii="Arial" w:hAnsi="Arial" w:cs="Arial"/>
                <w:sz w:val="18"/>
              </w:rPr>
              <w:t>CZ27957705</w:t>
            </w:r>
          </w:p>
        </w:tc>
      </w:tr>
      <w:tr w:rsidR="000B658C" w:rsidRPr="003708BD" w:rsidTr="00CD7084">
        <w:trPr>
          <w:trHeight w:val="397"/>
        </w:trPr>
        <w:tc>
          <w:tcPr>
            <w:tcW w:w="24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0B658C" w:rsidRPr="003708BD" w:rsidRDefault="000B658C" w:rsidP="00CD7084">
            <w:pPr>
              <w:pStyle w:val="Vchoz"/>
              <w:spacing w:before="0"/>
              <w:jc w:val="left"/>
              <w:rPr>
                <w:rFonts w:ascii="Arial" w:hAnsi="Arial" w:cs="Arial"/>
                <w:sz w:val="18"/>
                <w:szCs w:val="22"/>
              </w:rPr>
            </w:pPr>
            <w:r w:rsidRPr="003708BD">
              <w:rPr>
                <w:rFonts w:ascii="Arial" w:hAnsi="Arial" w:cs="Arial"/>
                <w:b/>
                <w:sz w:val="18"/>
                <w:szCs w:val="22"/>
              </w:rPr>
              <w:t>Jednající:</w:t>
            </w:r>
          </w:p>
        </w:tc>
        <w:tc>
          <w:tcPr>
            <w:tcW w:w="453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0B658C" w:rsidRPr="003708BD" w:rsidRDefault="000B658C" w:rsidP="00CD7084">
            <w:pPr>
              <w:pStyle w:val="Vchoz"/>
              <w:spacing w:before="0"/>
              <w:jc w:val="center"/>
              <w:rPr>
                <w:rFonts w:ascii="Arial" w:hAnsi="Arial" w:cs="Arial"/>
                <w:sz w:val="18"/>
              </w:rPr>
            </w:pPr>
            <w:r w:rsidRPr="003708BD">
              <w:rPr>
                <w:rFonts w:ascii="Arial" w:hAnsi="Arial" w:cs="Arial"/>
                <w:sz w:val="18"/>
              </w:rPr>
              <w:t xml:space="preserve">Ing. Jan Rybnikář, </w:t>
            </w:r>
            <w:proofErr w:type="spellStart"/>
            <w:r w:rsidR="00CD7084">
              <w:rPr>
                <w:rFonts w:ascii="Arial" w:hAnsi="Arial" w:cs="Arial"/>
                <w:sz w:val="18"/>
              </w:rPr>
              <w:t>xxxxxxxxxxxxxxxxxx</w:t>
            </w:r>
            <w:proofErr w:type="spellEnd"/>
          </w:p>
        </w:tc>
      </w:tr>
      <w:tr w:rsidR="000B658C" w:rsidRPr="003708BD" w:rsidTr="00CD7084">
        <w:trPr>
          <w:trHeight w:val="397"/>
        </w:trPr>
        <w:tc>
          <w:tcPr>
            <w:tcW w:w="24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0B658C" w:rsidRPr="003708BD" w:rsidRDefault="000B658C" w:rsidP="00CD7084">
            <w:pPr>
              <w:pStyle w:val="Vchoz"/>
              <w:spacing w:before="0"/>
              <w:jc w:val="left"/>
              <w:rPr>
                <w:rFonts w:ascii="Arial" w:hAnsi="Arial" w:cs="Arial"/>
                <w:sz w:val="18"/>
                <w:szCs w:val="22"/>
              </w:rPr>
            </w:pPr>
            <w:r w:rsidRPr="003708BD">
              <w:rPr>
                <w:rFonts w:ascii="Arial" w:hAnsi="Arial" w:cs="Arial"/>
                <w:b/>
                <w:sz w:val="18"/>
                <w:szCs w:val="22"/>
              </w:rPr>
              <w:t xml:space="preserve">Bankovní spojeni: </w:t>
            </w:r>
          </w:p>
        </w:tc>
        <w:tc>
          <w:tcPr>
            <w:tcW w:w="453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0B658C" w:rsidRPr="003708BD" w:rsidRDefault="000B658C" w:rsidP="00CD7084">
            <w:pPr>
              <w:pStyle w:val="Vchoz"/>
              <w:spacing w:before="0"/>
              <w:jc w:val="center"/>
              <w:rPr>
                <w:rFonts w:ascii="Arial" w:hAnsi="Arial" w:cs="Arial"/>
                <w:sz w:val="18"/>
              </w:rPr>
            </w:pPr>
            <w:r w:rsidRPr="003708BD">
              <w:rPr>
                <w:rFonts w:ascii="Arial" w:hAnsi="Arial" w:cs="Arial"/>
                <w:color w:val="000000"/>
                <w:spacing w:val="7"/>
                <w:sz w:val="18"/>
              </w:rPr>
              <w:t>ČS a.s. Praha</w:t>
            </w:r>
          </w:p>
        </w:tc>
      </w:tr>
      <w:tr w:rsidR="000B658C" w:rsidRPr="003708BD" w:rsidTr="00CD7084">
        <w:trPr>
          <w:trHeight w:val="397"/>
        </w:trPr>
        <w:tc>
          <w:tcPr>
            <w:tcW w:w="24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0B658C" w:rsidRPr="003708BD" w:rsidRDefault="000B658C" w:rsidP="00CD7084">
            <w:pPr>
              <w:pStyle w:val="Vchoz"/>
              <w:spacing w:before="0"/>
              <w:jc w:val="left"/>
              <w:rPr>
                <w:rFonts w:ascii="Arial" w:hAnsi="Arial" w:cs="Arial"/>
                <w:b/>
                <w:sz w:val="18"/>
                <w:szCs w:val="22"/>
              </w:rPr>
            </w:pPr>
            <w:r w:rsidRPr="003708BD">
              <w:rPr>
                <w:rFonts w:ascii="Arial" w:hAnsi="Arial" w:cs="Arial"/>
                <w:b/>
                <w:sz w:val="18"/>
                <w:szCs w:val="22"/>
              </w:rPr>
              <w:t>Číslo účtu:</w:t>
            </w:r>
          </w:p>
        </w:tc>
        <w:tc>
          <w:tcPr>
            <w:tcW w:w="453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0B658C" w:rsidRPr="003708BD" w:rsidRDefault="000B658C" w:rsidP="00CD7084">
            <w:pPr>
              <w:pStyle w:val="Normlnweb"/>
              <w:shd w:val="clear" w:color="auto" w:fill="FFFFFF"/>
              <w:spacing w:before="0"/>
              <w:jc w:val="center"/>
              <w:rPr>
                <w:rFonts w:ascii="Arial" w:hAnsi="Arial"/>
                <w:color w:val="000000"/>
                <w:spacing w:val="7"/>
                <w:sz w:val="18"/>
              </w:rPr>
            </w:pPr>
            <w:r w:rsidRPr="003708BD">
              <w:rPr>
                <w:rFonts w:ascii="Arial" w:hAnsi="Arial"/>
                <w:color w:val="000000"/>
                <w:spacing w:val="7"/>
                <w:sz w:val="18"/>
              </w:rPr>
              <w:t>150328319/0800</w:t>
            </w:r>
          </w:p>
        </w:tc>
      </w:tr>
      <w:tr w:rsidR="000B658C" w:rsidRPr="003708BD" w:rsidTr="00CD7084">
        <w:trPr>
          <w:trHeight w:val="397"/>
        </w:trPr>
        <w:tc>
          <w:tcPr>
            <w:tcW w:w="24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0B658C" w:rsidRPr="003708BD" w:rsidRDefault="000B658C" w:rsidP="00CD7084">
            <w:pPr>
              <w:pStyle w:val="Vchoz"/>
              <w:spacing w:before="0"/>
              <w:jc w:val="left"/>
              <w:rPr>
                <w:rFonts w:ascii="Arial" w:hAnsi="Arial" w:cs="Arial"/>
                <w:sz w:val="18"/>
                <w:szCs w:val="22"/>
              </w:rPr>
            </w:pPr>
            <w:r w:rsidRPr="003708BD">
              <w:rPr>
                <w:rFonts w:ascii="Arial" w:hAnsi="Arial" w:cs="Arial"/>
                <w:b/>
                <w:sz w:val="18"/>
                <w:szCs w:val="22"/>
              </w:rPr>
              <w:t>Osoba oprávněná jednat ve věcech technických:</w:t>
            </w:r>
          </w:p>
        </w:tc>
        <w:tc>
          <w:tcPr>
            <w:tcW w:w="453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0B658C" w:rsidRPr="003708BD" w:rsidRDefault="000B658C" w:rsidP="00CD7084">
            <w:pPr>
              <w:pStyle w:val="Vchoz"/>
              <w:spacing w:before="0"/>
              <w:jc w:val="center"/>
              <w:rPr>
                <w:rFonts w:ascii="Arial" w:hAnsi="Arial" w:cs="Arial"/>
                <w:sz w:val="18"/>
              </w:rPr>
            </w:pPr>
            <w:r w:rsidRPr="003708BD">
              <w:rPr>
                <w:rFonts w:ascii="Arial" w:hAnsi="Arial" w:cs="Arial"/>
                <w:sz w:val="18"/>
              </w:rPr>
              <w:t xml:space="preserve">Ing. Jan Rybnikář, </w:t>
            </w:r>
            <w:proofErr w:type="spellStart"/>
            <w:r w:rsidR="00CD7084">
              <w:rPr>
                <w:rFonts w:ascii="Arial" w:hAnsi="Arial" w:cs="Arial"/>
                <w:sz w:val="18"/>
              </w:rPr>
              <w:t>xxxxxxxxxxxxxxxx</w:t>
            </w:r>
            <w:proofErr w:type="spellEnd"/>
          </w:p>
        </w:tc>
      </w:tr>
    </w:tbl>
    <w:p w:rsidR="000B658C" w:rsidRPr="003708BD" w:rsidRDefault="000B658C" w:rsidP="000B658C">
      <w:pPr>
        <w:rPr>
          <w:sz w:val="16"/>
        </w:rPr>
      </w:pPr>
    </w:p>
    <w:p w:rsidR="00D76CD5" w:rsidRDefault="000B658C" w:rsidP="000B658C">
      <w:pPr>
        <w:ind w:left="454"/>
        <w:jc w:val="right"/>
        <w:rPr>
          <w:rFonts w:ascii="Arial" w:hAnsi="Arial" w:cs="Arial"/>
          <w:szCs w:val="20"/>
        </w:rPr>
      </w:pPr>
      <w:r>
        <w:rPr>
          <w:rFonts w:ascii="Arial" w:hAnsi="Arial" w:cs="Arial"/>
          <w:szCs w:val="20"/>
        </w:rPr>
        <w:t xml:space="preserve"> </w:t>
      </w:r>
      <w:r w:rsidR="00D76CD5">
        <w:rPr>
          <w:rFonts w:ascii="Arial" w:hAnsi="Arial" w:cs="Arial"/>
          <w:szCs w:val="20"/>
        </w:rPr>
        <w:t>(dále jen prodávající)</w:t>
      </w:r>
    </w:p>
    <w:p w:rsidR="00D76CD5" w:rsidRDefault="00D76CD5" w:rsidP="00D76CD5">
      <w:pPr>
        <w:ind w:left="454"/>
        <w:jc w:val="right"/>
        <w:rPr>
          <w:rFonts w:ascii="Arial" w:hAnsi="Arial" w:cs="Arial"/>
          <w:szCs w:val="20"/>
        </w:rPr>
      </w:pPr>
    </w:p>
    <w:p w:rsidR="00D76CD5" w:rsidRDefault="00D76CD5" w:rsidP="00D76CD5">
      <w:pPr>
        <w:jc w:val="both"/>
        <w:rPr>
          <w:rFonts w:ascii="Arial" w:hAnsi="Arial" w:cs="Arial"/>
          <w:szCs w:val="20"/>
        </w:rPr>
      </w:pPr>
      <w:r>
        <w:rPr>
          <w:rFonts w:ascii="Arial" w:hAnsi="Arial" w:cs="Arial"/>
          <w:szCs w:val="20"/>
        </w:rPr>
        <w:t>tuto kupní smlouvu:</w:t>
      </w:r>
    </w:p>
    <w:p w:rsidR="00D76CD5" w:rsidRDefault="00D76CD5" w:rsidP="00D76CD5">
      <w:pPr>
        <w:jc w:val="both"/>
        <w:rPr>
          <w:rFonts w:ascii="Arial" w:hAnsi="Arial" w:cs="Arial"/>
          <w:szCs w:val="20"/>
        </w:rPr>
      </w:pPr>
    </w:p>
    <w:p w:rsidR="00D76CD5" w:rsidRDefault="00D76CD5" w:rsidP="00D76CD5">
      <w:pPr>
        <w:jc w:val="center"/>
        <w:rPr>
          <w:rFonts w:ascii="Arial" w:hAnsi="Arial" w:cs="Arial"/>
          <w:b/>
          <w:szCs w:val="20"/>
        </w:rPr>
      </w:pPr>
      <w:r>
        <w:rPr>
          <w:rFonts w:ascii="Arial" w:hAnsi="Arial" w:cs="Arial"/>
          <w:b/>
          <w:szCs w:val="20"/>
        </w:rPr>
        <w:lastRenderedPageBreak/>
        <w:t>I.</w:t>
      </w:r>
    </w:p>
    <w:p w:rsidR="00D76CD5" w:rsidRDefault="00D76CD5" w:rsidP="00D76CD5">
      <w:pPr>
        <w:jc w:val="center"/>
        <w:rPr>
          <w:rFonts w:ascii="Arial" w:hAnsi="Arial" w:cs="Arial"/>
          <w:b/>
          <w:szCs w:val="20"/>
          <w:u w:val="single"/>
        </w:rPr>
      </w:pPr>
      <w:r>
        <w:rPr>
          <w:rFonts w:ascii="Arial" w:hAnsi="Arial" w:cs="Arial"/>
          <w:b/>
          <w:szCs w:val="20"/>
          <w:u w:val="single"/>
        </w:rPr>
        <w:t>Předmět smlouvy</w:t>
      </w:r>
    </w:p>
    <w:p w:rsidR="00D76CD5" w:rsidRDefault="00D76CD5" w:rsidP="00D76CD5">
      <w:pPr>
        <w:jc w:val="center"/>
        <w:rPr>
          <w:rFonts w:ascii="Arial" w:hAnsi="Arial" w:cs="Arial"/>
          <w:b/>
          <w:szCs w:val="20"/>
        </w:rPr>
      </w:pPr>
    </w:p>
    <w:p w:rsidR="00D76CD5" w:rsidRDefault="00D76CD5" w:rsidP="00D76CD5">
      <w:pPr>
        <w:widowControl/>
        <w:numPr>
          <w:ilvl w:val="0"/>
          <w:numId w:val="9"/>
        </w:numPr>
        <w:spacing w:line="240" w:lineRule="auto"/>
        <w:jc w:val="both"/>
        <w:rPr>
          <w:rFonts w:ascii="Arial" w:hAnsi="Arial" w:cs="Arial"/>
          <w:szCs w:val="20"/>
        </w:rPr>
      </w:pPr>
      <w:r>
        <w:rPr>
          <w:rFonts w:ascii="Arial" w:hAnsi="Arial" w:cs="Arial"/>
          <w:szCs w:val="20"/>
        </w:rPr>
        <w:t xml:space="preserve">Tato kupní smlouva je uzavřena na základě výsledku veřejné zakázky malého rozsahu s názvem </w:t>
      </w:r>
      <w:proofErr w:type="spellStart"/>
      <w:r>
        <w:rPr>
          <w:rFonts w:ascii="Arial" w:hAnsi="Arial" w:cs="Arial"/>
          <w:szCs w:val="20"/>
        </w:rPr>
        <w:t>FSv</w:t>
      </w:r>
      <w:proofErr w:type="spellEnd"/>
      <w:r>
        <w:rPr>
          <w:rFonts w:ascii="Arial" w:hAnsi="Arial" w:cs="Arial"/>
          <w:szCs w:val="20"/>
        </w:rPr>
        <w:t xml:space="preserve"> </w:t>
      </w:r>
      <w:r w:rsidR="003E6F60">
        <w:rPr>
          <w:rFonts w:ascii="Arial" w:hAnsi="Arial" w:cs="Arial"/>
          <w:szCs w:val="20"/>
        </w:rPr>
        <w:t>–</w:t>
      </w:r>
      <w:r>
        <w:rPr>
          <w:rFonts w:ascii="Arial" w:hAnsi="Arial" w:cs="Arial"/>
          <w:szCs w:val="20"/>
        </w:rPr>
        <w:t xml:space="preserve"> </w:t>
      </w:r>
      <w:r w:rsidR="00F9733A">
        <w:rPr>
          <w:rFonts w:ascii="Arial" w:hAnsi="Arial" w:cs="Arial"/>
        </w:rPr>
        <w:t>Dodávka monitorů</w:t>
      </w:r>
      <w:r w:rsidR="003E6F60">
        <w:rPr>
          <w:rFonts w:ascii="Arial" w:hAnsi="Arial" w:cs="Arial"/>
        </w:rPr>
        <w:t>.</w:t>
      </w:r>
    </w:p>
    <w:p w:rsidR="00D76CD5" w:rsidRDefault="00D76CD5" w:rsidP="00D76CD5">
      <w:pPr>
        <w:ind w:left="454"/>
        <w:jc w:val="both"/>
        <w:rPr>
          <w:rFonts w:ascii="Arial" w:hAnsi="Arial" w:cs="Arial"/>
          <w:szCs w:val="20"/>
        </w:rPr>
      </w:pPr>
    </w:p>
    <w:p w:rsidR="00D76CD5" w:rsidRDefault="00D76CD5" w:rsidP="00D76CD5">
      <w:pPr>
        <w:pStyle w:val="Odstavecseseznamem"/>
        <w:numPr>
          <w:ilvl w:val="0"/>
          <w:numId w:val="9"/>
        </w:numPr>
        <w:contextualSpacing/>
        <w:rPr>
          <w:rFonts w:ascii="Arial" w:hAnsi="Arial" w:cs="Arial"/>
          <w:sz w:val="20"/>
          <w:szCs w:val="20"/>
        </w:rPr>
      </w:pPr>
      <w:r>
        <w:rPr>
          <w:rFonts w:ascii="Arial" w:hAnsi="Arial" w:cs="Arial"/>
          <w:sz w:val="20"/>
          <w:szCs w:val="20"/>
        </w:rPr>
        <w:t>Předmět této smlouvy bude financován z projektu:</w:t>
      </w:r>
      <w:r>
        <w:rPr>
          <w:rFonts w:ascii="Arial" w:hAnsi="Arial" w:cs="Arial"/>
          <w:sz w:val="20"/>
          <w:szCs w:val="20"/>
        </w:rPr>
        <w:br/>
        <w:t xml:space="preserve">název projektu: </w:t>
      </w:r>
      <w:r w:rsidR="00860C5D" w:rsidRPr="00860C5D">
        <w:rPr>
          <w:rFonts w:ascii="Arial" w:hAnsi="Arial" w:cs="Arial"/>
          <w:sz w:val="20"/>
          <w:szCs w:val="20"/>
        </w:rPr>
        <w:t>Zajištění výzkumné infrastruktury pro potřeby nově akreditovaného upraveného programu Konstrukce a dopravní stavby</w:t>
      </w:r>
    </w:p>
    <w:p w:rsidR="00D76CD5" w:rsidRDefault="00D76CD5" w:rsidP="00D76CD5">
      <w:pPr>
        <w:pStyle w:val="Odstavecseseznamem"/>
        <w:ind w:left="454"/>
        <w:rPr>
          <w:rFonts w:ascii="Arial" w:hAnsi="Arial" w:cs="Arial"/>
          <w:sz w:val="20"/>
          <w:szCs w:val="20"/>
        </w:rPr>
      </w:pPr>
      <w:r>
        <w:rPr>
          <w:rFonts w:ascii="Arial" w:hAnsi="Arial" w:cs="Arial"/>
          <w:sz w:val="20"/>
          <w:szCs w:val="20"/>
        </w:rPr>
        <w:t xml:space="preserve">číslo projektu: </w:t>
      </w:r>
      <w:r w:rsidR="00860C5D" w:rsidRPr="00860C5D">
        <w:rPr>
          <w:rFonts w:ascii="Arial" w:hAnsi="Arial" w:cs="Arial"/>
          <w:sz w:val="20"/>
          <w:szCs w:val="20"/>
        </w:rPr>
        <w:t>CZ.02.1.01/0.0/0.0/16_017/0002391</w:t>
      </w:r>
      <w:r>
        <w:rPr>
          <w:rFonts w:ascii="Arial" w:hAnsi="Arial" w:cs="Arial"/>
          <w:sz w:val="20"/>
          <w:szCs w:val="20"/>
        </w:rPr>
        <w:br/>
        <w:t>název programu: Operační program Výzkum, Vývoj a Vzdělávání (dále jen „projekt“)</w:t>
      </w:r>
    </w:p>
    <w:p w:rsidR="00D76CD5" w:rsidRDefault="00D76CD5" w:rsidP="00D76CD5">
      <w:pPr>
        <w:jc w:val="both"/>
        <w:rPr>
          <w:rFonts w:ascii="Arial" w:hAnsi="Arial" w:cs="Arial"/>
          <w:szCs w:val="20"/>
        </w:rPr>
      </w:pPr>
    </w:p>
    <w:p w:rsidR="00D76CD5" w:rsidRDefault="00D76CD5" w:rsidP="00D76CD5">
      <w:pPr>
        <w:ind w:left="454"/>
        <w:jc w:val="both"/>
        <w:rPr>
          <w:rFonts w:ascii="Arial" w:hAnsi="Arial" w:cs="Arial"/>
          <w:i/>
          <w:szCs w:val="20"/>
        </w:rPr>
      </w:pPr>
    </w:p>
    <w:p w:rsidR="00D76CD5" w:rsidRDefault="00D76CD5" w:rsidP="00D76CD5">
      <w:pPr>
        <w:widowControl/>
        <w:numPr>
          <w:ilvl w:val="0"/>
          <w:numId w:val="9"/>
        </w:numPr>
        <w:spacing w:line="240" w:lineRule="auto"/>
        <w:jc w:val="both"/>
        <w:rPr>
          <w:rFonts w:ascii="Arial" w:hAnsi="Arial" w:cs="Arial"/>
          <w:i/>
          <w:szCs w:val="20"/>
        </w:rPr>
      </w:pPr>
      <w:r>
        <w:rPr>
          <w:rFonts w:ascii="Arial" w:hAnsi="Arial" w:cs="Arial"/>
          <w:szCs w:val="20"/>
        </w:rPr>
        <w:t>Předmětem této smlouvy je dodávka</w:t>
      </w:r>
      <w:r w:rsidR="00F9733A">
        <w:rPr>
          <w:rFonts w:ascii="Arial" w:hAnsi="Arial" w:cs="Arial"/>
          <w:szCs w:val="20"/>
        </w:rPr>
        <w:t xml:space="preserve"> 75 monitorů</w:t>
      </w:r>
      <w:r w:rsidR="00860C5D">
        <w:rPr>
          <w:rFonts w:ascii="Arial" w:hAnsi="Arial" w:cs="Arial"/>
          <w:szCs w:val="20"/>
        </w:rPr>
        <w:t>,</w:t>
      </w:r>
      <w:r>
        <w:rPr>
          <w:rFonts w:ascii="Arial" w:hAnsi="Arial" w:cs="Arial"/>
          <w:szCs w:val="20"/>
        </w:rPr>
        <w:t xml:space="preserve"> </w:t>
      </w:r>
      <w:r w:rsidR="003E6F60">
        <w:rPr>
          <w:rFonts w:ascii="Arial" w:hAnsi="Arial" w:cs="Arial"/>
          <w:szCs w:val="20"/>
        </w:rPr>
        <w:t>s</w:t>
      </w:r>
      <w:r>
        <w:rPr>
          <w:rFonts w:ascii="Arial" w:hAnsi="Arial" w:cs="Arial"/>
          <w:szCs w:val="20"/>
        </w:rPr>
        <w:t>pecifikace dodávky je uvedena v příloze č. 1 této smlouvy.</w:t>
      </w:r>
    </w:p>
    <w:p w:rsidR="00D76CD5" w:rsidRDefault="00D76CD5" w:rsidP="00D76CD5">
      <w:pPr>
        <w:jc w:val="both"/>
        <w:rPr>
          <w:rFonts w:ascii="Arial" w:hAnsi="Arial" w:cs="Arial"/>
          <w:i/>
          <w:szCs w:val="20"/>
        </w:rPr>
      </w:pPr>
    </w:p>
    <w:p w:rsidR="00D76CD5" w:rsidRPr="00F9733A" w:rsidRDefault="00D76CD5" w:rsidP="00D76CD5">
      <w:pPr>
        <w:widowControl/>
        <w:numPr>
          <w:ilvl w:val="0"/>
          <w:numId w:val="9"/>
        </w:numPr>
        <w:spacing w:line="240" w:lineRule="auto"/>
        <w:jc w:val="both"/>
        <w:rPr>
          <w:rFonts w:ascii="Arial" w:hAnsi="Arial" w:cs="Arial"/>
          <w:szCs w:val="20"/>
        </w:rPr>
      </w:pPr>
      <w:r w:rsidRPr="00F9733A">
        <w:rPr>
          <w:rFonts w:ascii="Arial" w:hAnsi="Arial" w:cs="Arial"/>
          <w:szCs w:val="20"/>
        </w:rPr>
        <w:t>Součástí dodávky je</w:t>
      </w:r>
      <w:r w:rsidR="00F9733A">
        <w:rPr>
          <w:rFonts w:ascii="Arial" w:hAnsi="Arial" w:cs="Arial"/>
          <w:szCs w:val="20"/>
        </w:rPr>
        <w:t>, doprava.</w:t>
      </w:r>
    </w:p>
    <w:p w:rsidR="00D76CD5" w:rsidRDefault="00D76CD5" w:rsidP="00D76CD5">
      <w:pPr>
        <w:widowControl/>
        <w:numPr>
          <w:ilvl w:val="0"/>
          <w:numId w:val="9"/>
        </w:numPr>
        <w:spacing w:line="240" w:lineRule="auto"/>
        <w:jc w:val="both"/>
        <w:rPr>
          <w:rFonts w:ascii="Arial" w:hAnsi="Arial" w:cs="Arial"/>
          <w:i/>
          <w:szCs w:val="20"/>
        </w:rPr>
      </w:pPr>
      <w:r>
        <w:rPr>
          <w:rFonts w:ascii="Arial" w:hAnsi="Arial" w:cs="Arial"/>
          <w:szCs w:val="20"/>
        </w:rPr>
        <w:t>Předmět této smlouvy splňuje všechny technické požadavky a normy, vztahující se na předmět smlouvy.</w:t>
      </w:r>
    </w:p>
    <w:p w:rsidR="00D76CD5" w:rsidRDefault="00D76CD5" w:rsidP="00D76CD5">
      <w:pPr>
        <w:ind w:left="1440" w:hanging="1440"/>
        <w:jc w:val="both"/>
        <w:rPr>
          <w:rFonts w:ascii="Arial" w:hAnsi="Arial" w:cs="Arial"/>
          <w:szCs w:val="20"/>
        </w:rPr>
      </w:pPr>
    </w:p>
    <w:p w:rsidR="00D76CD5" w:rsidRDefault="00D76CD5" w:rsidP="00D76CD5">
      <w:pPr>
        <w:ind w:left="1440" w:hanging="1440"/>
        <w:jc w:val="both"/>
        <w:rPr>
          <w:rFonts w:ascii="Arial" w:hAnsi="Arial" w:cs="Arial"/>
          <w:szCs w:val="20"/>
        </w:rPr>
      </w:pPr>
    </w:p>
    <w:p w:rsidR="00D76CD5" w:rsidRDefault="00D76CD5" w:rsidP="00D76CD5">
      <w:pPr>
        <w:jc w:val="center"/>
        <w:rPr>
          <w:rFonts w:ascii="Arial" w:hAnsi="Arial" w:cs="Arial"/>
          <w:b/>
          <w:szCs w:val="20"/>
        </w:rPr>
      </w:pPr>
      <w:r>
        <w:rPr>
          <w:rFonts w:ascii="Arial" w:hAnsi="Arial" w:cs="Arial"/>
          <w:b/>
          <w:szCs w:val="20"/>
        </w:rPr>
        <w:t>II.</w:t>
      </w:r>
    </w:p>
    <w:p w:rsidR="00D76CD5" w:rsidRDefault="00D76CD5" w:rsidP="00D76CD5">
      <w:pPr>
        <w:jc w:val="center"/>
        <w:rPr>
          <w:rFonts w:ascii="Arial" w:hAnsi="Arial" w:cs="Arial"/>
          <w:b/>
          <w:szCs w:val="20"/>
          <w:u w:val="single"/>
        </w:rPr>
      </w:pPr>
      <w:r>
        <w:rPr>
          <w:rFonts w:ascii="Arial" w:hAnsi="Arial" w:cs="Arial"/>
          <w:b/>
          <w:szCs w:val="20"/>
          <w:u w:val="single"/>
        </w:rPr>
        <w:t>Termín a místo plnění</w:t>
      </w:r>
    </w:p>
    <w:p w:rsidR="00D76CD5" w:rsidRDefault="00D76CD5" w:rsidP="00D76CD5">
      <w:pPr>
        <w:jc w:val="both"/>
        <w:rPr>
          <w:rFonts w:ascii="Arial" w:hAnsi="Arial" w:cs="Arial"/>
          <w:szCs w:val="20"/>
        </w:rPr>
      </w:pPr>
    </w:p>
    <w:p w:rsidR="00D76CD5" w:rsidRDefault="00D76CD5" w:rsidP="00D76CD5">
      <w:pPr>
        <w:widowControl/>
        <w:numPr>
          <w:ilvl w:val="0"/>
          <w:numId w:val="10"/>
        </w:numPr>
        <w:spacing w:line="240" w:lineRule="auto"/>
        <w:jc w:val="both"/>
        <w:rPr>
          <w:rFonts w:ascii="Arial" w:hAnsi="Arial" w:cs="Arial"/>
          <w:szCs w:val="20"/>
        </w:rPr>
      </w:pPr>
      <w:r>
        <w:rPr>
          <w:rFonts w:ascii="Arial" w:hAnsi="Arial" w:cs="Arial"/>
          <w:szCs w:val="20"/>
        </w:rPr>
        <w:t xml:space="preserve">Předmět smlouvy dodá prodávající kupujícímu v termínu </w:t>
      </w:r>
      <w:r w:rsidR="00F9733A">
        <w:rPr>
          <w:rFonts w:ascii="Arial" w:hAnsi="Arial" w:cs="Arial"/>
          <w:szCs w:val="20"/>
        </w:rPr>
        <w:t>do 4 týdnů od nabití účinnosti smlouvy</w:t>
      </w:r>
      <w:r>
        <w:rPr>
          <w:rFonts w:ascii="Arial" w:hAnsi="Arial" w:cs="Arial"/>
          <w:szCs w:val="20"/>
        </w:rPr>
        <w:t xml:space="preserve"> včetně veškerých plnění dle této smlouvy.  </w:t>
      </w:r>
    </w:p>
    <w:p w:rsidR="00D76CD5" w:rsidRDefault="00D76CD5" w:rsidP="00D76CD5">
      <w:pPr>
        <w:jc w:val="both"/>
        <w:rPr>
          <w:rFonts w:ascii="Arial" w:hAnsi="Arial" w:cs="Arial"/>
          <w:szCs w:val="20"/>
        </w:rPr>
      </w:pPr>
    </w:p>
    <w:p w:rsidR="00D76CD5" w:rsidRDefault="00D76CD5" w:rsidP="00D76CD5">
      <w:pPr>
        <w:widowControl/>
        <w:numPr>
          <w:ilvl w:val="0"/>
          <w:numId w:val="10"/>
        </w:numPr>
        <w:spacing w:line="240" w:lineRule="auto"/>
        <w:jc w:val="both"/>
        <w:rPr>
          <w:rFonts w:ascii="Arial" w:hAnsi="Arial" w:cs="Arial"/>
          <w:szCs w:val="20"/>
        </w:rPr>
      </w:pPr>
      <w:r>
        <w:rPr>
          <w:rFonts w:ascii="Arial" w:hAnsi="Arial" w:cs="Arial"/>
          <w:szCs w:val="20"/>
        </w:rPr>
        <w:t>Místem dodání je sídlo kupujícího.</w:t>
      </w:r>
    </w:p>
    <w:p w:rsidR="00D76CD5" w:rsidRDefault="00D76CD5" w:rsidP="00D76CD5">
      <w:pPr>
        <w:jc w:val="both"/>
        <w:rPr>
          <w:rFonts w:ascii="Arial" w:hAnsi="Arial" w:cs="Arial"/>
          <w:szCs w:val="20"/>
        </w:rPr>
      </w:pPr>
    </w:p>
    <w:p w:rsidR="00D76CD5" w:rsidRDefault="00D76CD5" w:rsidP="00D76CD5">
      <w:pPr>
        <w:widowControl/>
        <w:numPr>
          <w:ilvl w:val="0"/>
          <w:numId w:val="10"/>
        </w:numPr>
        <w:spacing w:line="240" w:lineRule="auto"/>
        <w:jc w:val="both"/>
        <w:rPr>
          <w:rFonts w:ascii="Arial" w:hAnsi="Arial" w:cs="Arial"/>
          <w:szCs w:val="20"/>
        </w:rPr>
      </w:pPr>
      <w:r>
        <w:rPr>
          <w:rFonts w:ascii="Arial" w:hAnsi="Arial" w:cs="Arial"/>
          <w:szCs w:val="20"/>
        </w:rPr>
        <w:t xml:space="preserve">O dodání a převzetí zboží bude sepsán předávací protokol podepsaný zástupci smluvních stran. </w:t>
      </w:r>
    </w:p>
    <w:p w:rsidR="00D76CD5" w:rsidRDefault="00D76CD5" w:rsidP="00D76CD5">
      <w:pPr>
        <w:jc w:val="both"/>
        <w:rPr>
          <w:rFonts w:ascii="Arial" w:hAnsi="Arial" w:cs="Arial"/>
          <w:szCs w:val="20"/>
        </w:rPr>
      </w:pPr>
    </w:p>
    <w:p w:rsidR="00D76CD5" w:rsidRDefault="00D76CD5" w:rsidP="00D76CD5">
      <w:pPr>
        <w:jc w:val="both"/>
        <w:rPr>
          <w:rFonts w:ascii="Arial" w:hAnsi="Arial" w:cs="Arial"/>
          <w:szCs w:val="20"/>
        </w:rPr>
      </w:pPr>
    </w:p>
    <w:p w:rsidR="00D76CD5" w:rsidRDefault="00D76CD5" w:rsidP="00D76CD5">
      <w:pPr>
        <w:jc w:val="center"/>
        <w:rPr>
          <w:rFonts w:ascii="Arial" w:hAnsi="Arial" w:cs="Arial"/>
          <w:b/>
          <w:szCs w:val="20"/>
        </w:rPr>
      </w:pPr>
      <w:r>
        <w:rPr>
          <w:rFonts w:ascii="Arial" w:hAnsi="Arial" w:cs="Arial"/>
          <w:b/>
          <w:szCs w:val="20"/>
        </w:rPr>
        <w:t>III.</w:t>
      </w:r>
    </w:p>
    <w:p w:rsidR="00D76CD5" w:rsidRDefault="00D76CD5" w:rsidP="00D76CD5">
      <w:pPr>
        <w:jc w:val="center"/>
        <w:rPr>
          <w:rFonts w:ascii="Arial" w:hAnsi="Arial" w:cs="Arial"/>
          <w:b/>
          <w:szCs w:val="20"/>
          <w:u w:val="single"/>
        </w:rPr>
      </w:pPr>
      <w:r>
        <w:rPr>
          <w:rFonts w:ascii="Arial" w:hAnsi="Arial" w:cs="Arial"/>
          <w:b/>
          <w:szCs w:val="20"/>
          <w:u w:val="single"/>
        </w:rPr>
        <w:t>Cena a platební podmínky</w:t>
      </w:r>
    </w:p>
    <w:p w:rsidR="00D76CD5" w:rsidRDefault="00D76CD5" w:rsidP="00D76CD5">
      <w:pPr>
        <w:jc w:val="both"/>
        <w:rPr>
          <w:rFonts w:ascii="Arial" w:hAnsi="Arial" w:cs="Arial"/>
          <w:szCs w:val="20"/>
        </w:rPr>
      </w:pPr>
    </w:p>
    <w:p w:rsidR="00F9733A" w:rsidRDefault="00D76CD5" w:rsidP="00D76CD5">
      <w:pPr>
        <w:widowControl/>
        <w:numPr>
          <w:ilvl w:val="0"/>
          <w:numId w:val="11"/>
        </w:numPr>
        <w:spacing w:line="240" w:lineRule="auto"/>
        <w:jc w:val="both"/>
        <w:rPr>
          <w:rFonts w:ascii="Arial" w:hAnsi="Arial" w:cs="Arial"/>
          <w:szCs w:val="20"/>
        </w:rPr>
      </w:pPr>
      <w:r w:rsidRPr="00D76CD5">
        <w:rPr>
          <w:rFonts w:ascii="Arial" w:hAnsi="Arial" w:cs="Arial"/>
          <w:szCs w:val="20"/>
        </w:rPr>
        <w:t>Cena předmětu této smlouvy je stanovena</w:t>
      </w:r>
    </w:p>
    <w:p w:rsidR="00F9733A" w:rsidRDefault="00F9733A" w:rsidP="00F9733A">
      <w:pPr>
        <w:widowControl/>
        <w:spacing w:line="240" w:lineRule="auto"/>
        <w:ind w:left="454"/>
        <w:jc w:val="both"/>
        <w:rPr>
          <w:rFonts w:ascii="Arial" w:hAnsi="Arial" w:cs="Arial"/>
          <w:szCs w:val="20"/>
        </w:rPr>
      </w:pPr>
    </w:p>
    <w:p w:rsidR="009C1DDF" w:rsidRDefault="00F9733A" w:rsidP="00F9733A">
      <w:pPr>
        <w:widowControl/>
        <w:spacing w:line="240" w:lineRule="auto"/>
        <w:ind w:left="454"/>
        <w:jc w:val="both"/>
        <w:rPr>
          <w:rFonts w:ascii="Arial" w:hAnsi="Arial" w:cs="Arial"/>
          <w:szCs w:val="20"/>
        </w:rPr>
      </w:pPr>
      <w:r>
        <w:rPr>
          <w:rFonts w:ascii="Arial" w:hAnsi="Arial" w:cs="Arial"/>
          <w:szCs w:val="20"/>
        </w:rPr>
        <w:t xml:space="preserve">Cena     za      1      monitor  v Kč bez DPH                    </w:t>
      </w:r>
      <w:r w:rsidR="009C1DDF">
        <w:rPr>
          <w:rFonts w:ascii="Arial" w:hAnsi="Arial" w:cs="Arial"/>
          <w:szCs w:val="20"/>
        </w:rPr>
        <w:t>5949,-</w:t>
      </w:r>
    </w:p>
    <w:p w:rsidR="00F9733A" w:rsidRDefault="009C1DDF" w:rsidP="00F9733A">
      <w:pPr>
        <w:widowControl/>
        <w:spacing w:line="240" w:lineRule="auto"/>
        <w:ind w:left="454"/>
        <w:jc w:val="both"/>
        <w:rPr>
          <w:rFonts w:ascii="Arial" w:hAnsi="Arial" w:cs="Arial"/>
          <w:szCs w:val="20"/>
        </w:rPr>
      </w:pPr>
      <w:r>
        <w:rPr>
          <w:rFonts w:ascii="Arial" w:hAnsi="Arial" w:cs="Arial"/>
          <w:szCs w:val="20"/>
        </w:rPr>
        <w:t>c</w:t>
      </w:r>
      <w:r w:rsidR="00F9733A">
        <w:rPr>
          <w:rFonts w:ascii="Arial" w:hAnsi="Arial" w:cs="Arial"/>
          <w:szCs w:val="20"/>
        </w:rPr>
        <w:t xml:space="preserve">ena     za    75     monitorů </w:t>
      </w:r>
      <w:r w:rsidR="00D76CD5" w:rsidRPr="00D76CD5">
        <w:rPr>
          <w:rFonts w:ascii="Arial" w:hAnsi="Arial" w:cs="Arial"/>
          <w:szCs w:val="20"/>
        </w:rPr>
        <w:t xml:space="preserve"> </w:t>
      </w:r>
      <w:r w:rsidR="00F9733A">
        <w:rPr>
          <w:rFonts w:ascii="Arial" w:hAnsi="Arial" w:cs="Arial"/>
          <w:szCs w:val="20"/>
        </w:rPr>
        <w:t xml:space="preserve">v Kč bez DPH                   </w:t>
      </w:r>
      <w:r w:rsidRPr="009C1DDF">
        <w:rPr>
          <w:rFonts w:ascii="Arial" w:hAnsi="Arial" w:cs="Arial"/>
          <w:szCs w:val="20"/>
        </w:rPr>
        <w:t>446</w:t>
      </w:r>
      <w:r>
        <w:rPr>
          <w:rFonts w:ascii="Arial" w:hAnsi="Arial" w:cs="Arial"/>
          <w:szCs w:val="20"/>
        </w:rPr>
        <w:t> </w:t>
      </w:r>
      <w:r w:rsidRPr="009C1DDF">
        <w:rPr>
          <w:rFonts w:ascii="Arial" w:hAnsi="Arial" w:cs="Arial"/>
          <w:szCs w:val="20"/>
        </w:rPr>
        <w:t>175</w:t>
      </w:r>
      <w:r>
        <w:rPr>
          <w:rFonts w:ascii="Arial" w:hAnsi="Arial" w:cs="Arial"/>
          <w:szCs w:val="20"/>
        </w:rPr>
        <w:t>,-</w:t>
      </w:r>
    </w:p>
    <w:p w:rsidR="00F9733A" w:rsidRPr="00D76CD5" w:rsidRDefault="00F9733A" w:rsidP="00F9733A">
      <w:pPr>
        <w:widowControl/>
        <w:spacing w:line="240" w:lineRule="auto"/>
        <w:ind w:left="454"/>
        <w:jc w:val="both"/>
        <w:rPr>
          <w:rFonts w:ascii="Arial" w:hAnsi="Arial" w:cs="Arial"/>
          <w:szCs w:val="20"/>
        </w:rPr>
      </w:pPr>
      <w:r>
        <w:rPr>
          <w:rFonts w:ascii="Arial" w:hAnsi="Arial" w:cs="Arial"/>
          <w:szCs w:val="20"/>
        </w:rPr>
        <w:t xml:space="preserve">Cena     za    75     monitorů </w:t>
      </w:r>
      <w:r w:rsidRPr="00D76CD5">
        <w:rPr>
          <w:rFonts w:ascii="Arial" w:hAnsi="Arial" w:cs="Arial"/>
          <w:szCs w:val="20"/>
        </w:rPr>
        <w:t xml:space="preserve"> </w:t>
      </w:r>
      <w:r>
        <w:rPr>
          <w:rFonts w:ascii="Arial" w:hAnsi="Arial" w:cs="Arial"/>
          <w:szCs w:val="20"/>
        </w:rPr>
        <w:t xml:space="preserve">v Kč s DPH                   </w:t>
      </w:r>
      <w:r w:rsidR="009C1DDF">
        <w:rPr>
          <w:rFonts w:ascii="Arial" w:hAnsi="Arial" w:cs="Arial"/>
          <w:szCs w:val="20"/>
        </w:rPr>
        <w:t>539 872,-</w:t>
      </w:r>
    </w:p>
    <w:p w:rsidR="00F9733A" w:rsidRPr="00D76CD5" w:rsidRDefault="00F9733A" w:rsidP="00F9733A">
      <w:pPr>
        <w:widowControl/>
        <w:spacing w:line="240" w:lineRule="auto"/>
        <w:ind w:left="454"/>
        <w:jc w:val="both"/>
        <w:rPr>
          <w:rFonts w:ascii="Arial" w:hAnsi="Arial" w:cs="Arial"/>
          <w:szCs w:val="20"/>
        </w:rPr>
      </w:pPr>
    </w:p>
    <w:p w:rsidR="00D76CD5" w:rsidRDefault="00D76CD5" w:rsidP="00D76CD5">
      <w:pPr>
        <w:jc w:val="both"/>
        <w:rPr>
          <w:rFonts w:ascii="Arial" w:hAnsi="Arial" w:cs="Arial"/>
          <w:szCs w:val="20"/>
        </w:rPr>
      </w:pPr>
    </w:p>
    <w:p w:rsidR="00D76CD5" w:rsidRDefault="00D76CD5" w:rsidP="00D76CD5">
      <w:pPr>
        <w:widowControl/>
        <w:numPr>
          <w:ilvl w:val="0"/>
          <w:numId w:val="11"/>
        </w:numPr>
        <w:spacing w:line="240" w:lineRule="auto"/>
        <w:jc w:val="both"/>
        <w:rPr>
          <w:rFonts w:ascii="Arial" w:hAnsi="Arial" w:cs="Arial"/>
          <w:szCs w:val="20"/>
        </w:rPr>
      </w:pPr>
      <w:r>
        <w:rPr>
          <w:rFonts w:ascii="Arial" w:hAnsi="Arial" w:cs="Arial"/>
          <w:szCs w:val="20"/>
        </w:rPr>
        <w:t>V ceně jsou zahrnuty i náklady na veškeré dodávky a činnosti dle čl. I. této smlouvy.</w:t>
      </w:r>
    </w:p>
    <w:p w:rsidR="00D76CD5" w:rsidRDefault="00D76CD5" w:rsidP="00D76CD5">
      <w:pPr>
        <w:jc w:val="both"/>
        <w:rPr>
          <w:rFonts w:ascii="Arial" w:hAnsi="Arial" w:cs="Arial"/>
          <w:szCs w:val="20"/>
        </w:rPr>
      </w:pPr>
    </w:p>
    <w:p w:rsidR="00D76CD5" w:rsidRDefault="00D76CD5" w:rsidP="00D76CD5">
      <w:pPr>
        <w:widowControl/>
        <w:numPr>
          <w:ilvl w:val="0"/>
          <w:numId w:val="11"/>
        </w:numPr>
        <w:spacing w:line="240" w:lineRule="auto"/>
        <w:jc w:val="both"/>
        <w:rPr>
          <w:rFonts w:ascii="Arial" w:hAnsi="Arial" w:cs="Arial"/>
          <w:szCs w:val="20"/>
        </w:rPr>
      </w:pPr>
      <w:r>
        <w:rPr>
          <w:rFonts w:ascii="Arial" w:hAnsi="Arial" w:cs="Arial"/>
          <w:szCs w:val="20"/>
        </w:rPr>
        <w:t>Vlastnictví předmětu smlouvy přechází na kupujícího dnem zaplacení ceny.</w:t>
      </w:r>
    </w:p>
    <w:p w:rsidR="00D76CD5" w:rsidRDefault="00D76CD5" w:rsidP="00D76CD5">
      <w:pPr>
        <w:jc w:val="both"/>
        <w:rPr>
          <w:rFonts w:ascii="Arial" w:hAnsi="Arial" w:cs="Arial"/>
          <w:szCs w:val="20"/>
        </w:rPr>
      </w:pPr>
    </w:p>
    <w:p w:rsidR="00D76CD5" w:rsidRPr="00D76CD5" w:rsidRDefault="00D76CD5" w:rsidP="00D76CD5">
      <w:pPr>
        <w:widowControl/>
        <w:numPr>
          <w:ilvl w:val="0"/>
          <w:numId w:val="15"/>
        </w:numPr>
        <w:spacing w:line="240" w:lineRule="auto"/>
        <w:jc w:val="both"/>
        <w:rPr>
          <w:rFonts w:ascii="Arial" w:hAnsi="Arial" w:cs="Arial"/>
          <w:szCs w:val="20"/>
        </w:rPr>
      </w:pPr>
      <w:r w:rsidRPr="00D76CD5">
        <w:rPr>
          <w:rFonts w:ascii="Arial" w:hAnsi="Arial" w:cs="Arial"/>
          <w:szCs w:val="20"/>
        </w:rPr>
        <w:t xml:space="preserve">Cena předmětu této smlouvy bude uhrazena na základě faktury vystavené po dodání předmětu smlouvy, se splatností </w:t>
      </w:r>
      <w:r w:rsidR="008D1882">
        <w:rPr>
          <w:rFonts w:ascii="Arial" w:hAnsi="Arial" w:cs="Arial"/>
          <w:szCs w:val="20"/>
        </w:rPr>
        <w:t>30</w:t>
      </w:r>
      <w:r w:rsidRPr="00D76CD5">
        <w:rPr>
          <w:rFonts w:ascii="Arial" w:hAnsi="Arial" w:cs="Arial"/>
          <w:szCs w:val="20"/>
        </w:rPr>
        <w:t xml:space="preserve"> dnů po převzetí daňového dokladu kupujícím. Na faktuře uvede prodávající číslo smlouvy kupujícího a prvky povinné publicity projektu, které jsou popsány v Manuálu publicity projektů na stránkách </w:t>
      </w:r>
      <w:hyperlink r:id="rId9" w:history="1">
        <w:r w:rsidRPr="00D76CD5">
          <w:rPr>
            <w:rFonts w:ascii="Arial" w:hAnsi="Arial" w:cs="Arial"/>
            <w:szCs w:val="20"/>
          </w:rPr>
          <w:t>www.msmt.cz</w:t>
        </w:r>
      </w:hyperlink>
      <w:r w:rsidRPr="00D76CD5">
        <w:rPr>
          <w:rFonts w:ascii="Arial" w:hAnsi="Arial" w:cs="Arial"/>
          <w:szCs w:val="20"/>
        </w:rPr>
        <w:t xml:space="preserve"> zde: </w:t>
      </w:r>
      <w:hyperlink r:id="rId10" w:history="1">
        <w:r w:rsidRPr="00D76CD5">
          <w:rPr>
            <w:rFonts w:ascii="Arial" w:hAnsi="Arial" w:cs="Arial"/>
            <w:szCs w:val="20"/>
          </w:rPr>
          <w:t>http://www.msmt.cz/strukturalni-fondy-1/pravidla-pro-publicitu</w:t>
        </w:r>
      </w:hyperlink>
      <w:r w:rsidRPr="00D76CD5">
        <w:rPr>
          <w:rFonts w:ascii="Arial" w:hAnsi="Arial" w:cs="Arial"/>
          <w:szCs w:val="20"/>
        </w:rPr>
        <w:t>. V případě, že daňový doklad nebude obsahovat náležitosti dle platných právních předpisů, prvky povinné publicity, popř. bude obsahovat jiné chyby či nedostatky, je kupující oprávněn takový daňový doklad vrátit. Nová lhůta splatnosti po každém vrácení daňového dokladu počíná běžet vždy dnem doručení opraveného daňového dokladu kupujícímu.</w:t>
      </w:r>
    </w:p>
    <w:p w:rsidR="00D76CD5" w:rsidRPr="00D76CD5" w:rsidRDefault="00D76CD5" w:rsidP="00D76CD5">
      <w:pPr>
        <w:widowControl/>
        <w:spacing w:line="240" w:lineRule="auto"/>
        <w:ind w:left="454"/>
        <w:jc w:val="both"/>
        <w:rPr>
          <w:rFonts w:ascii="Arial" w:hAnsi="Arial" w:cs="Arial"/>
          <w:szCs w:val="20"/>
        </w:rPr>
      </w:pPr>
    </w:p>
    <w:p w:rsidR="00D76CD5" w:rsidRDefault="00D76CD5" w:rsidP="00D76CD5">
      <w:pPr>
        <w:jc w:val="both"/>
        <w:rPr>
          <w:rFonts w:ascii="Arial" w:hAnsi="Arial" w:cs="Arial"/>
          <w:szCs w:val="20"/>
        </w:rPr>
      </w:pPr>
    </w:p>
    <w:p w:rsidR="00D76CD5" w:rsidRDefault="00D76CD5" w:rsidP="00D76CD5">
      <w:pPr>
        <w:jc w:val="center"/>
        <w:rPr>
          <w:rFonts w:ascii="Arial" w:hAnsi="Arial" w:cs="Arial"/>
          <w:b/>
          <w:szCs w:val="20"/>
        </w:rPr>
      </w:pPr>
      <w:r>
        <w:rPr>
          <w:rFonts w:ascii="Arial" w:hAnsi="Arial" w:cs="Arial"/>
          <w:b/>
          <w:szCs w:val="20"/>
        </w:rPr>
        <w:t>IV.</w:t>
      </w:r>
    </w:p>
    <w:p w:rsidR="00D76CD5" w:rsidRDefault="00D76CD5" w:rsidP="00D76CD5">
      <w:pPr>
        <w:jc w:val="center"/>
        <w:rPr>
          <w:rFonts w:ascii="Arial" w:hAnsi="Arial" w:cs="Arial"/>
          <w:b/>
          <w:szCs w:val="20"/>
          <w:u w:val="single"/>
        </w:rPr>
      </w:pPr>
      <w:r>
        <w:rPr>
          <w:rFonts w:ascii="Arial" w:hAnsi="Arial" w:cs="Arial"/>
          <w:b/>
          <w:szCs w:val="20"/>
          <w:u w:val="single"/>
        </w:rPr>
        <w:t>Záruční doba a podmínky</w:t>
      </w:r>
    </w:p>
    <w:p w:rsidR="00D76CD5" w:rsidRDefault="00D76CD5" w:rsidP="00D76CD5">
      <w:pPr>
        <w:jc w:val="both"/>
        <w:rPr>
          <w:rFonts w:ascii="Arial" w:hAnsi="Arial" w:cs="Arial"/>
          <w:szCs w:val="20"/>
        </w:rPr>
      </w:pPr>
    </w:p>
    <w:p w:rsidR="00D76CD5" w:rsidRDefault="00D76CD5" w:rsidP="00D76CD5">
      <w:pPr>
        <w:widowControl/>
        <w:numPr>
          <w:ilvl w:val="0"/>
          <w:numId w:val="12"/>
        </w:numPr>
        <w:spacing w:line="240" w:lineRule="auto"/>
        <w:jc w:val="both"/>
        <w:rPr>
          <w:rFonts w:ascii="Arial" w:hAnsi="Arial" w:cs="Arial"/>
          <w:szCs w:val="20"/>
        </w:rPr>
      </w:pPr>
      <w:r>
        <w:rPr>
          <w:rFonts w:ascii="Arial" w:hAnsi="Arial" w:cs="Arial"/>
          <w:szCs w:val="20"/>
        </w:rPr>
        <w:t xml:space="preserve">Na předmět této smlouvy poskytuje prodávající záruční lhůtu v délce </w:t>
      </w:r>
      <w:r w:rsidR="00F9733A">
        <w:rPr>
          <w:rFonts w:ascii="Arial" w:hAnsi="Arial" w:cs="Arial"/>
          <w:szCs w:val="20"/>
        </w:rPr>
        <w:t xml:space="preserve">60 měsíců ode dne převzetí kupujícím v souladu s přílohou </w:t>
      </w:r>
      <w:proofErr w:type="gramStart"/>
      <w:r w:rsidR="00F9733A">
        <w:rPr>
          <w:rFonts w:ascii="Arial" w:hAnsi="Arial" w:cs="Arial"/>
          <w:szCs w:val="20"/>
        </w:rPr>
        <w:t>č.1 smlouvy</w:t>
      </w:r>
      <w:proofErr w:type="gramEnd"/>
      <w:r w:rsidR="00F9733A">
        <w:rPr>
          <w:rFonts w:ascii="Arial" w:hAnsi="Arial" w:cs="Arial"/>
          <w:szCs w:val="20"/>
        </w:rPr>
        <w:t>.</w:t>
      </w:r>
    </w:p>
    <w:p w:rsidR="00D76CD5" w:rsidRDefault="00D76CD5" w:rsidP="00D76CD5">
      <w:pPr>
        <w:jc w:val="both"/>
        <w:rPr>
          <w:rFonts w:ascii="Arial" w:hAnsi="Arial" w:cs="Arial"/>
          <w:szCs w:val="20"/>
        </w:rPr>
      </w:pPr>
    </w:p>
    <w:p w:rsidR="00D76CD5" w:rsidRDefault="00D76CD5" w:rsidP="00D76CD5">
      <w:pPr>
        <w:widowControl/>
        <w:numPr>
          <w:ilvl w:val="0"/>
          <w:numId w:val="12"/>
        </w:numPr>
        <w:spacing w:line="240" w:lineRule="auto"/>
        <w:jc w:val="both"/>
        <w:rPr>
          <w:rFonts w:ascii="Arial" w:hAnsi="Arial" w:cs="Arial"/>
          <w:szCs w:val="20"/>
        </w:rPr>
      </w:pPr>
      <w:r>
        <w:rPr>
          <w:rFonts w:ascii="Arial" w:hAnsi="Arial" w:cs="Arial"/>
          <w:szCs w:val="20"/>
        </w:rPr>
        <w:t>Případně zjištěné vady bude kupující reklamovat písemně na adrese prodávajícího.</w:t>
      </w:r>
    </w:p>
    <w:p w:rsidR="00D76CD5" w:rsidRDefault="00D76CD5" w:rsidP="00D76CD5">
      <w:pPr>
        <w:jc w:val="both"/>
        <w:rPr>
          <w:rFonts w:ascii="Arial" w:hAnsi="Arial" w:cs="Arial"/>
          <w:szCs w:val="20"/>
        </w:rPr>
      </w:pPr>
    </w:p>
    <w:p w:rsidR="00D76CD5" w:rsidRDefault="00D76CD5" w:rsidP="00D76CD5">
      <w:pPr>
        <w:widowControl/>
        <w:numPr>
          <w:ilvl w:val="0"/>
          <w:numId w:val="12"/>
        </w:numPr>
        <w:spacing w:line="240" w:lineRule="auto"/>
        <w:jc w:val="both"/>
        <w:rPr>
          <w:rFonts w:ascii="Arial" w:hAnsi="Arial" w:cs="Arial"/>
          <w:szCs w:val="20"/>
        </w:rPr>
      </w:pPr>
      <w:r>
        <w:rPr>
          <w:rFonts w:ascii="Arial" w:hAnsi="Arial" w:cs="Arial"/>
          <w:szCs w:val="20"/>
        </w:rPr>
        <w:t>Prodávající je povinen odstranit vadu bezplatně v přiměřené lhůtě. Termín a dobu opravy dohodnou zástupci smluvních stran po uplatnění a posouzení reklamace.</w:t>
      </w:r>
    </w:p>
    <w:p w:rsidR="00D76CD5" w:rsidRDefault="00D76CD5" w:rsidP="00D76CD5">
      <w:pPr>
        <w:jc w:val="both"/>
        <w:rPr>
          <w:rFonts w:ascii="Arial" w:hAnsi="Arial" w:cs="Arial"/>
          <w:szCs w:val="20"/>
        </w:rPr>
      </w:pPr>
    </w:p>
    <w:p w:rsidR="00D76CD5" w:rsidRDefault="00D76CD5" w:rsidP="00D76CD5">
      <w:pPr>
        <w:widowControl/>
        <w:numPr>
          <w:ilvl w:val="0"/>
          <w:numId w:val="12"/>
        </w:numPr>
        <w:spacing w:line="240" w:lineRule="auto"/>
        <w:jc w:val="both"/>
        <w:rPr>
          <w:rFonts w:ascii="Arial" w:hAnsi="Arial" w:cs="Arial"/>
          <w:szCs w:val="20"/>
        </w:rPr>
      </w:pPr>
      <w:r>
        <w:rPr>
          <w:rFonts w:ascii="Arial" w:hAnsi="Arial" w:cs="Arial"/>
          <w:szCs w:val="20"/>
        </w:rPr>
        <w:t>O dobu odstraňování reklamované vady se prodlužuje záruční doba.</w:t>
      </w:r>
    </w:p>
    <w:p w:rsidR="00D76CD5" w:rsidRDefault="00D76CD5" w:rsidP="00D76CD5">
      <w:pPr>
        <w:jc w:val="both"/>
        <w:rPr>
          <w:rFonts w:ascii="Arial" w:hAnsi="Arial" w:cs="Arial"/>
          <w:szCs w:val="20"/>
        </w:rPr>
      </w:pPr>
    </w:p>
    <w:p w:rsidR="00D76CD5" w:rsidRDefault="00D76CD5" w:rsidP="00D76CD5">
      <w:pPr>
        <w:jc w:val="both"/>
        <w:rPr>
          <w:rFonts w:ascii="Arial" w:hAnsi="Arial" w:cs="Arial"/>
          <w:szCs w:val="20"/>
        </w:rPr>
      </w:pPr>
    </w:p>
    <w:p w:rsidR="00D76CD5" w:rsidRDefault="00D76CD5" w:rsidP="00D76CD5">
      <w:pPr>
        <w:jc w:val="both"/>
        <w:rPr>
          <w:rFonts w:ascii="Arial" w:hAnsi="Arial" w:cs="Arial"/>
          <w:szCs w:val="20"/>
        </w:rPr>
      </w:pPr>
    </w:p>
    <w:p w:rsidR="00D76CD5" w:rsidRDefault="00D76CD5" w:rsidP="00D76CD5">
      <w:pPr>
        <w:jc w:val="both"/>
        <w:rPr>
          <w:rFonts w:ascii="Arial" w:hAnsi="Arial" w:cs="Arial"/>
          <w:szCs w:val="20"/>
        </w:rPr>
      </w:pPr>
    </w:p>
    <w:p w:rsidR="00D76CD5" w:rsidRDefault="00D76CD5" w:rsidP="00D76CD5">
      <w:pPr>
        <w:jc w:val="center"/>
        <w:rPr>
          <w:rFonts w:ascii="Arial" w:hAnsi="Arial" w:cs="Arial"/>
          <w:b/>
          <w:szCs w:val="20"/>
        </w:rPr>
      </w:pPr>
      <w:r>
        <w:rPr>
          <w:rFonts w:ascii="Arial" w:hAnsi="Arial" w:cs="Arial"/>
          <w:b/>
          <w:szCs w:val="20"/>
        </w:rPr>
        <w:t>VI.</w:t>
      </w:r>
    </w:p>
    <w:p w:rsidR="00D76CD5" w:rsidRDefault="00D76CD5" w:rsidP="00D76CD5">
      <w:pPr>
        <w:jc w:val="center"/>
        <w:rPr>
          <w:rFonts w:ascii="Arial" w:hAnsi="Arial" w:cs="Arial"/>
          <w:b/>
          <w:szCs w:val="20"/>
          <w:u w:val="single"/>
        </w:rPr>
      </w:pPr>
      <w:r>
        <w:rPr>
          <w:rFonts w:ascii="Arial" w:hAnsi="Arial" w:cs="Arial"/>
          <w:b/>
          <w:szCs w:val="20"/>
          <w:u w:val="single"/>
        </w:rPr>
        <w:t>Ostatní ustanovení</w:t>
      </w:r>
    </w:p>
    <w:p w:rsidR="00D76CD5" w:rsidRDefault="00D76CD5" w:rsidP="00D76CD5">
      <w:pPr>
        <w:jc w:val="both"/>
        <w:rPr>
          <w:rFonts w:ascii="Arial" w:hAnsi="Arial" w:cs="Arial"/>
          <w:szCs w:val="20"/>
        </w:rPr>
      </w:pPr>
    </w:p>
    <w:p w:rsidR="00D76CD5" w:rsidRDefault="00D76CD5" w:rsidP="00D76CD5">
      <w:pPr>
        <w:widowControl/>
        <w:numPr>
          <w:ilvl w:val="0"/>
          <w:numId w:val="14"/>
        </w:numPr>
        <w:spacing w:line="240" w:lineRule="auto"/>
        <w:jc w:val="both"/>
        <w:rPr>
          <w:rFonts w:ascii="Arial" w:hAnsi="Arial" w:cs="Arial"/>
          <w:szCs w:val="20"/>
        </w:rPr>
      </w:pPr>
      <w:r>
        <w:rPr>
          <w:rFonts w:ascii="Arial" w:hAnsi="Arial" w:cs="Arial"/>
          <w:szCs w:val="20"/>
        </w:rPr>
        <w:t>Změny této smlouvy jsou možné pouze po vzájemné dohodě smluvních stran, a to formou písemného dodatku.</w:t>
      </w:r>
    </w:p>
    <w:p w:rsidR="00D76CD5" w:rsidRDefault="00D76CD5" w:rsidP="00D76CD5">
      <w:pPr>
        <w:ind w:left="454"/>
        <w:jc w:val="both"/>
        <w:rPr>
          <w:rFonts w:ascii="Arial" w:hAnsi="Arial" w:cs="Arial"/>
          <w:szCs w:val="20"/>
        </w:rPr>
      </w:pPr>
    </w:p>
    <w:p w:rsidR="00D76CD5" w:rsidRDefault="00D76CD5" w:rsidP="00D76CD5">
      <w:pPr>
        <w:widowControl/>
        <w:numPr>
          <w:ilvl w:val="0"/>
          <w:numId w:val="14"/>
        </w:numPr>
        <w:spacing w:line="240" w:lineRule="auto"/>
        <w:jc w:val="both"/>
        <w:rPr>
          <w:rFonts w:ascii="Arial" w:hAnsi="Arial" w:cs="Arial"/>
          <w:szCs w:val="20"/>
        </w:rPr>
      </w:pPr>
      <w:r>
        <w:rPr>
          <w:rFonts w:ascii="Arial" w:hAnsi="Arial" w:cs="Arial"/>
          <w:szCs w:val="20"/>
        </w:rPr>
        <w:t>Při nedodržení termínu plnění této smlouvy vyúčtuje kupující prodávajícímu sankci ve výši 0,05 % z celkové ceny dle čl. III bez DPH za každý i započatý den prodlení. Tuto sankci zaplatí prodávající na účet kupujícího do 14 dnů po převzetí vyúčtování sankce.</w:t>
      </w:r>
    </w:p>
    <w:p w:rsidR="00D76CD5" w:rsidRDefault="00D76CD5" w:rsidP="00D76CD5">
      <w:pPr>
        <w:jc w:val="both"/>
        <w:rPr>
          <w:rFonts w:ascii="Arial" w:hAnsi="Arial" w:cs="Arial"/>
          <w:szCs w:val="20"/>
        </w:rPr>
      </w:pPr>
    </w:p>
    <w:p w:rsidR="00D76CD5" w:rsidRDefault="00D76CD5" w:rsidP="00D76CD5">
      <w:pPr>
        <w:widowControl/>
        <w:numPr>
          <w:ilvl w:val="0"/>
          <w:numId w:val="14"/>
        </w:numPr>
        <w:spacing w:line="240" w:lineRule="auto"/>
        <w:jc w:val="both"/>
        <w:rPr>
          <w:rFonts w:ascii="Arial" w:hAnsi="Arial" w:cs="Arial"/>
          <w:szCs w:val="20"/>
        </w:rPr>
      </w:pPr>
      <w:r>
        <w:rPr>
          <w:rFonts w:ascii="Arial" w:hAnsi="Arial" w:cs="Arial"/>
          <w:szCs w:val="20"/>
        </w:rPr>
        <w:lastRenderedPageBreak/>
        <w:t>Za pozdní úhradu ceny (daňového dokladu) vyúčtuje prodávající kupujícímu sankci 0,05% dlužné částky za každý i započatý den prodlení. Tuto sankci zaplatí kupující na účet prodávajícího do 14 dnů po převzetí vyúčtování sankce.</w:t>
      </w:r>
    </w:p>
    <w:p w:rsidR="00D76CD5" w:rsidRDefault="00D76CD5" w:rsidP="00D76CD5">
      <w:pPr>
        <w:jc w:val="both"/>
        <w:rPr>
          <w:rFonts w:ascii="Arial" w:hAnsi="Arial" w:cs="Arial"/>
          <w:szCs w:val="20"/>
        </w:rPr>
      </w:pPr>
    </w:p>
    <w:p w:rsidR="00D76CD5" w:rsidRDefault="00D76CD5" w:rsidP="00D76CD5">
      <w:pPr>
        <w:widowControl/>
        <w:numPr>
          <w:ilvl w:val="0"/>
          <w:numId w:val="14"/>
        </w:numPr>
        <w:spacing w:line="240" w:lineRule="auto"/>
        <w:jc w:val="both"/>
        <w:rPr>
          <w:rFonts w:ascii="Arial" w:hAnsi="Arial" w:cs="Arial"/>
          <w:szCs w:val="20"/>
        </w:rPr>
      </w:pPr>
      <w:r>
        <w:rPr>
          <w:rFonts w:ascii="Arial" w:hAnsi="Arial" w:cs="Arial"/>
          <w:szCs w:val="20"/>
        </w:rPr>
        <w:t>V ostatním neuvedeném se na tuto smlouvu vztahují ustanovení Občanského zákoníku ve znění platném v době uzavření této smlouvy.</w:t>
      </w:r>
    </w:p>
    <w:p w:rsidR="00D76CD5" w:rsidRDefault="00D76CD5" w:rsidP="00D76CD5">
      <w:pPr>
        <w:pStyle w:val="Odstavecseseznamem"/>
        <w:rPr>
          <w:rFonts w:ascii="Arial" w:hAnsi="Arial" w:cs="Arial"/>
          <w:sz w:val="20"/>
          <w:szCs w:val="20"/>
        </w:rPr>
      </w:pPr>
    </w:p>
    <w:p w:rsidR="00D76CD5" w:rsidRDefault="00D76CD5" w:rsidP="00D76CD5">
      <w:pPr>
        <w:widowControl/>
        <w:numPr>
          <w:ilvl w:val="0"/>
          <w:numId w:val="14"/>
        </w:numPr>
        <w:spacing w:line="240" w:lineRule="auto"/>
        <w:jc w:val="both"/>
        <w:rPr>
          <w:rFonts w:ascii="Arial" w:hAnsi="Arial" w:cs="Arial"/>
          <w:szCs w:val="20"/>
        </w:rPr>
      </w:pPr>
      <w:r>
        <w:rPr>
          <w:rFonts w:ascii="Arial" w:hAnsi="Arial" w:cs="Arial"/>
          <w:szCs w:val="20"/>
        </w:rPr>
        <w:t>Smluvní strany berou na vědomí, že kupující je povinným subjektem ohledně poskytování informací ve smyslu zákona č. 106/1999 Sb., o svobodném přístupu k informacím a pro tyto účely nepovažují nic z obsahu této smlouvy za vyloučené z poskytnutí.</w:t>
      </w:r>
    </w:p>
    <w:p w:rsidR="00D76CD5" w:rsidRDefault="00D76CD5" w:rsidP="00D76CD5">
      <w:pPr>
        <w:pStyle w:val="Odstavecseseznamem"/>
        <w:rPr>
          <w:rFonts w:ascii="Arial" w:hAnsi="Arial" w:cs="Arial"/>
          <w:sz w:val="20"/>
          <w:szCs w:val="20"/>
        </w:rPr>
      </w:pPr>
    </w:p>
    <w:p w:rsidR="00D76CD5" w:rsidRDefault="00D76CD5" w:rsidP="00D76CD5">
      <w:pPr>
        <w:pStyle w:val="Odstavecseseznamem"/>
        <w:numPr>
          <w:ilvl w:val="0"/>
          <w:numId w:val="14"/>
        </w:numPr>
        <w:contextualSpacing/>
        <w:jc w:val="both"/>
        <w:rPr>
          <w:rFonts w:ascii="Arial" w:hAnsi="Arial" w:cs="Arial"/>
          <w:sz w:val="20"/>
          <w:szCs w:val="20"/>
        </w:rPr>
      </w:pPr>
      <w:r>
        <w:rPr>
          <w:rFonts w:ascii="Arial" w:hAnsi="Arial" w:cs="Arial"/>
          <w:sz w:val="20"/>
          <w:szCs w:val="20"/>
        </w:rPr>
        <w:t>Smluvní strany souhlasí s uveřejněním této smlouvy v registru smluv podle zákona č. 340/2015 Sb., o registru smluv, které zajistí kupující;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p w:rsidR="00D76CD5" w:rsidRDefault="00D76CD5" w:rsidP="00D76CD5">
      <w:pPr>
        <w:pStyle w:val="Odstavecseseznamem"/>
        <w:rPr>
          <w:rFonts w:ascii="Arial" w:hAnsi="Arial" w:cs="Arial"/>
          <w:sz w:val="20"/>
          <w:szCs w:val="20"/>
        </w:rPr>
      </w:pPr>
    </w:p>
    <w:p w:rsidR="00D76CD5" w:rsidRDefault="00D76CD5" w:rsidP="00D76CD5">
      <w:pPr>
        <w:widowControl/>
        <w:numPr>
          <w:ilvl w:val="0"/>
          <w:numId w:val="14"/>
        </w:numPr>
        <w:spacing w:line="240" w:lineRule="auto"/>
        <w:jc w:val="both"/>
        <w:rPr>
          <w:rFonts w:ascii="Arial" w:hAnsi="Arial" w:cs="Arial"/>
          <w:szCs w:val="20"/>
        </w:rPr>
      </w:pPr>
      <w:r>
        <w:rPr>
          <w:rFonts w:ascii="Arial" w:hAnsi="Arial" w:cs="Arial"/>
          <w:szCs w:val="20"/>
        </w:rPr>
        <w:t>Smlouva je vyhotovena ve 2 stejnopisech, každý s platností originálu, z nichž každá ze smluvních stran obdrží po jednom.</w:t>
      </w:r>
    </w:p>
    <w:p w:rsidR="00D76CD5" w:rsidRDefault="00D76CD5" w:rsidP="00D76CD5">
      <w:pPr>
        <w:jc w:val="both"/>
        <w:rPr>
          <w:rFonts w:ascii="Arial" w:hAnsi="Arial" w:cs="Arial"/>
          <w:szCs w:val="20"/>
        </w:rPr>
      </w:pPr>
    </w:p>
    <w:p w:rsidR="00D76CD5" w:rsidRDefault="00D76CD5" w:rsidP="00D76CD5">
      <w:pPr>
        <w:widowControl/>
        <w:numPr>
          <w:ilvl w:val="0"/>
          <w:numId w:val="14"/>
        </w:numPr>
        <w:spacing w:line="240" w:lineRule="auto"/>
        <w:jc w:val="both"/>
        <w:rPr>
          <w:rFonts w:ascii="Arial" w:hAnsi="Arial" w:cs="Arial"/>
          <w:szCs w:val="20"/>
        </w:rPr>
      </w:pPr>
      <w:r>
        <w:rPr>
          <w:rFonts w:ascii="Arial" w:hAnsi="Arial" w:cs="Arial"/>
          <w:szCs w:val="20"/>
        </w:rPr>
        <w:t>Na znamení bezvýhradného souhlasu s obsahem a zněním této smlouvy připojuje zástupce prodávajícího i zástupce kupujícího svůj podpis.</w:t>
      </w:r>
    </w:p>
    <w:p w:rsidR="00D76CD5" w:rsidRDefault="00D76CD5" w:rsidP="00D76CD5">
      <w:pPr>
        <w:jc w:val="both"/>
        <w:rPr>
          <w:rFonts w:ascii="Arial" w:hAnsi="Arial" w:cs="Arial"/>
          <w:szCs w:val="20"/>
        </w:rPr>
      </w:pPr>
    </w:p>
    <w:p w:rsidR="00D76CD5" w:rsidRDefault="00D76CD5" w:rsidP="00D76CD5">
      <w:pPr>
        <w:jc w:val="both"/>
        <w:rPr>
          <w:rFonts w:ascii="Arial" w:hAnsi="Arial" w:cs="Arial"/>
          <w:szCs w:val="20"/>
        </w:rPr>
      </w:pPr>
      <w:r>
        <w:rPr>
          <w:rFonts w:ascii="Arial" w:hAnsi="Arial" w:cs="Arial"/>
          <w:szCs w:val="20"/>
        </w:rPr>
        <w:t xml:space="preserve">V Praze dne </w:t>
      </w:r>
    </w:p>
    <w:p w:rsidR="00D76CD5" w:rsidRDefault="00D76CD5" w:rsidP="00D76CD5">
      <w:pPr>
        <w:jc w:val="both"/>
        <w:rPr>
          <w:rFonts w:ascii="Arial" w:hAnsi="Arial" w:cs="Arial"/>
          <w:szCs w:val="20"/>
        </w:rPr>
      </w:pPr>
    </w:p>
    <w:p w:rsidR="00D76CD5" w:rsidRDefault="00D76CD5" w:rsidP="00D76CD5">
      <w:pPr>
        <w:jc w:val="both"/>
        <w:rPr>
          <w:rFonts w:ascii="Arial" w:hAnsi="Arial" w:cs="Arial"/>
          <w:szCs w:val="20"/>
        </w:rPr>
      </w:pPr>
    </w:p>
    <w:p w:rsidR="00D76CD5" w:rsidRDefault="00D76CD5" w:rsidP="00D76CD5">
      <w:pPr>
        <w:jc w:val="both"/>
        <w:rPr>
          <w:rFonts w:ascii="Arial" w:hAnsi="Arial" w:cs="Arial"/>
          <w:szCs w:val="20"/>
        </w:rPr>
      </w:pPr>
    </w:p>
    <w:p w:rsidR="00D76CD5" w:rsidRDefault="00D76CD5" w:rsidP="00D76CD5">
      <w:pPr>
        <w:jc w:val="both"/>
        <w:rPr>
          <w:rFonts w:ascii="Arial" w:hAnsi="Arial" w:cs="Arial"/>
          <w:szCs w:val="20"/>
        </w:rPr>
      </w:pPr>
    </w:p>
    <w:p w:rsidR="00D76CD5" w:rsidRDefault="00D76CD5" w:rsidP="00D76CD5">
      <w:pPr>
        <w:jc w:val="both"/>
        <w:rPr>
          <w:rFonts w:ascii="Arial" w:hAnsi="Arial" w:cs="Arial"/>
          <w:szCs w:val="20"/>
        </w:rPr>
      </w:pPr>
      <w:r>
        <w:rPr>
          <w:rFonts w:ascii="Arial" w:hAnsi="Arial" w:cs="Arial"/>
          <w:szCs w:val="20"/>
        </w:rPr>
        <w:t xml:space="preserve">…………………………………………                       </w:t>
      </w:r>
      <w:r>
        <w:rPr>
          <w:rFonts w:ascii="Arial" w:hAnsi="Arial" w:cs="Arial"/>
          <w:szCs w:val="20"/>
        </w:rPr>
        <w:tab/>
      </w:r>
      <w:r>
        <w:rPr>
          <w:rFonts w:ascii="Arial" w:hAnsi="Arial" w:cs="Arial"/>
          <w:szCs w:val="20"/>
        </w:rPr>
        <w:tab/>
        <w:t>………………………………………..</w:t>
      </w:r>
    </w:p>
    <w:p w:rsidR="000B658C" w:rsidRDefault="00D76CD5" w:rsidP="00D76CD5">
      <w:pPr>
        <w:jc w:val="both"/>
        <w:rPr>
          <w:rFonts w:ascii="Arial" w:hAnsi="Arial" w:cs="Arial"/>
          <w:szCs w:val="20"/>
        </w:rPr>
      </w:pPr>
      <w:proofErr w:type="spellStart"/>
      <w:r>
        <w:rPr>
          <w:rFonts w:ascii="Arial" w:hAnsi="Arial" w:cs="Arial"/>
          <w:szCs w:val="20"/>
        </w:rPr>
        <w:t>FSv</w:t>
      </w:r>
      <w:proofErr w:type="spellEnd"/>
      <w:r>
        <w:rPr>
          <w:rFonts w:ascii="Arial" w:hAnsi="Arial" w:cs="Arial"/>
          <w:szCs w:val="20"/>
        </w:rPr>
        <w:t xml:space="preserve"> ČVUT v Praze  </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sidR="000B658C">
        <w:rPr>
          <w:rFonts w:ascii="Arial" w:hAnsi="Arial" w:cs="Arial"/>
          <w:szCs w:val="20"/>
        </w:rPr>
        <w:t xml:space="preserve">B2C, s.r.o. </w:t>
      </w:r>
    </w:p>
    <w:p w:rsidR="00D76CD5" w:rsidRDefault="00D76CD5" w:rsidP="00D76CD5">
      <w:pPr>
        <w:rPr>
          <w:rFonts w:ascii="Arial" w:hAnsi="Arial" w:cs="Arial"/>
          <w:szCs w:val="20"/>
        </w:rPr>
      </w:pPr>
      <w:r>
        <w:rPr>
          <w:rFonts w:ascii="Arial" w:hAnsi="Arial" w:cs="Arial"/>
          <w:szCs w:val="20"/>
        </w:rPr>
        <w:t xml:space="preserve">Ing. Miroslav Vlasák, tajemník        </w:t>
      </w:r>
      <w:r>
        <w:rPr>
          <w:rFonts w:ascii="Arial" w:hAnsi="Arial" w:cs="Arial"/>
          <w:szCs w:val="20"/>
        </w:rPr>
        <w:tab/>
      </w:r>
      <w:r w:rsidR="000B658C">
        <w:rPr>
          <w:rFonts w:ascii="Arial" w:hAnsi="Arial" w:cs="Arial"/>
          <w:szCs w:val="20"/>
        </w:rPr>
        <w:tab/>
      </w:r>
      <w:r w:rsidR="000B658C">
        <w:rPr>
          <w:rFonts w:ascii="Arial" w:hAnsi="Arial" w:cs="Arial"/>
          <w:szCs w:val="20"/>
        </w:rPr>
        <w:tab/>
      </w:r>
      <w:r w:rsidR="000B658C">
        <w:rPr>
          <w:rFonts w:ascii="Arial" w:hAnsi="Arial" w:cs="Arial"/>
          <w:szCs w:val="20"/>
        </w:rPr>
        <w:tab/>
        <w:t>Ing. Jan Rybnikář - jednatel</w:t>
      </w:r>
      <w:r>
        <w:rPr>
          <w:rFonts w:ascii="Arial" w:hAnsi="Arial" w:cs="Arial"/>
          <w:szCs w:val="20"/>
        </w:rPr>
        <w:tab/>
      </w:r>
      <w:r>
        <w:rPr>
          <w:rFonts w:ascii="Arial" w:hAnsi="Arial" w:cs="Arial"/>
          <w:szCs w:val="20"/>
        </w:rPr>
        <w:tab/>
      </w:r>
    </w:p>
    <w:p w:rsidR="00D76CD5" w:rsidRDefault="00D76CD5" w:rsidP="00D76CD5">
      <w:pPr>
        <w:jc w:val="both"/>
        <w:rPr>
          <w:rFonts w:ascii="Arial" w:hAnsi="Arial" w:cs="Arial"/>
          <w:szCs w:val="20"/>
        </w:rPr>
      </w:pPr>
    </w:p>
    <w:p w:rsidR="00D76CD5" w:rsidRDefault="00D76CD5" w:rsidP="00D76CD5">
      <w:pPr>
        <w:jc w:val="both"/>
        <w:rPr>
          <w:rFonts w:ascii="Arial" w:hAnsi="Arial" w:cs="Arial"/>
          <w:szCs w:val="20"/>
        </w:rPr>
      </w:pPr>
    </w:p>
    <w:p w:rsidR="00D76CD5" w:rsidRDefault="00D76CD5" w:rsidP="00D76CD5">
      <w:pPr>
        <w:jc w:val="both"/>
        <w:rPr>
          <w:rFonts w:ascii="Arial" w:hAnsi="Arial" w:cs="Arial"/>
          <w:szCs w:val="20"/>
        </w:rPr>
      </w:pPr>
    </w:p>
    <w:p w:rsidR="00D76CD5" w:rsidRDefault="00D76CD5" w:rsidP="00D76CD5">
      <w:pPr>
        <w:jc w:val="both"/>
        <w:rPr>
          <w:rFonts w:ascii="Arial" w:hAnsi="Arial" w:cs="Arial"/>
          <w:szCs w:val="20"/>
        </w:rPr>
      </w:pPr>
    </w:p>
    <w:p w:rsidR="00F3387A" w:rsidRDefault="00F3387A" w:rsidP="00D76CD5">
      <w:pPr>
        <w:jc w:val="both"/>
        <w:rPr>
          <w:rFonts w:ascii="Arial" w:hAnsi="Arial" w:cs="Arial"/>
          <w:szCs w:val="20"/>
        </w:rPr>
      </w:pPr>
    </w:p>
    <w:p w:rsidR="00F3387A" w:rsidRDefault="00F3387A" w:rsidP="00D76CD5">
      <w:pPr>
        <w:jc w:val="both"/>
        <w:rPr>
          <w:rFonts w:ascii="Arial" w:hAnsi="Arial" w:cs="Arial"/>
          <w:szCs w:val="20"/>
        </w:rPr>
      </w:pPr>
    </w:p>
    <w:p w:rsidR="00F3387A" w:rsidRDefault="00F3387A" w:rsidP="00D76CD5">
      <w:pPr>
        <w:jc w:val="both"/>
        <w:rPr>
          <w:rFonts w:ascii="Arial" w:hAnsi="Arial" w:cs="Arial"/>
          <w:szCs w:val="20"/>
        </w:rPr>
      </w:pPr>
    </w:p>
    <w:p w:rsidR="00F3387A" w:rsidRDefault="00F3387A" w:rsidP="00D76CD5">
      <w:pPr>
        <w:jc w:val="both"/>
        <w:rPr>
          <w:rFonts w:ascii="Arial" w:hAnsi="Arial" w:cs="Arial"/>
          <w:szCs w:val="20"/>
        </w:rPr>
      </w:pPr>
    </w:p>
    <w:p w:rsidR="00F3387A" w:rsidRDefault="00F3387A" w:rsidP="00D76CD5">
      <w:pPr>
        <w:jc w:val="both"/>
        <w:rPr>
          <w:rFonts w:ascii="Arial" w:hAnsi="Arial" w:cs="Arial"/>
          <w:szCs w:val="20"/>
        </w:rPr>
      </w:pPr>
    </w:p>
    <w:p w:rsidR="00D76CD5" w:rsidRDefault="00D76CD5" w:rsidP="00D76CD5">
      <w:pPr>
        <w:jc w:val="both"/>
        <w:rPr>
          <w:rFonts w:ascii="Arial" w:hAnsi="Arial" w:cs="Arial"/>
          <w:b/>
          <w:szCs w:val="20"/>
        </w:rPr>
      </w:pPr>
      <w:bookmarkStart w:id="0" w:name="_GoBack"/>
      <w:bookmarkEnd w:id="0"/>
      <w:r>
        <w:rPr>
          <w:rFonts w:ascii="Arial" w:hAnsi="Arial" w:cs="Arial"/>
          <w:szCs w:val="20"/>
        </w:rPr>
        <w:lastRenderedPageBreak/>
        <w:t xml:space="preserve">Příloha č. 1: </w:t>
      </w:r>
      <w:r>
        <w:rPr>
          <w:rFonts w:ascii="Arial" w:hAnsi="Arial" w:cs="Arial"/>
          <w:b/>
          <w:szCs w:val="20"/>
        </w:rPr>
        <w:t>Specifikace dodávky</w:t>
      </w:r>
    </w:p>
    <w:p w:rsidR="00E274A2" w:rsidRDefault="00E274A2" w:rsidP="00D76CD5">
      <w:pPr>
        <w:jc w:val="both"/>
        <w:rPr>
          <w:rFonts w:ascii="Arial" w:hAnsi="Arial" w:cs="Arial"/>
          <w:b/>
          <w:szCs w:val="20"/>
        </w:rPr>
      </w:pPr>
    </w:p>
    <w:p w:rsidR="00E274A2" w:rsidRDefault="00E274A2" w:rsidP="00D76CD5">
      <w:pPr>
        <w:jc w:val="both"/>
        <w:rPr>
          <w:rFonts w:ascii="Arial" w:hAnsi="Arial" w:cs="Arial"/>
          <w:b/>
          <w:szCs w:val="20"/>
        </w:rPr>
      </w:pPr>
    </w:p>
    <w:p w:rsidR="00E274A2" w:rsidRDefault="00E274A2" w:rsidP="00D76CD5">
      <w:pPr>
        <w:jc w:val="both"/>
        <w:rPr>
          <w:rFonts w:ascii="Arial" w:hAnsi="Arial" w:cs="Arial"/>
          <w:b/>
          <w:szCs w:val="20"/>
        </w:rPr>
      </w:pPr>
    </w:p>
    <w:p w:rsidR="00E274A2" w:rsidRDefault="00E274A2" w:rsidP="00D76CD5">
      <w:pPr>
        <w:jc w:val="both"/>
        <w:rPr>
          <w:rFonts w:ascii="Arial" w:hAnsi="Arial" w:cs="Arial"/>
          <w:b/>
          <w:szCs w:val="20"/>
        </w:rPr>
      </w:pPr>
    </w:p>
    <w:p w:rsidR="00F3387A" w:rsidRPr="00F3387A" w:rsidRDefault="00F3387A" w:rsidP="00F3387A">
      <w:pPr>
        <w:jc w:val="both"/>
        <w:rPr>
          <w:rFonts w:ascii="Arial" w:hAnsi="Arial" w:cs="Arial"/>
          <w:szCs w:val="20"/>
        </w:rPr>
      </w:pPr>
      <w:r w:rsidRPr="00F3387A">
        <w:rPr>
          <w:rFonts w:ascii="Arial" w:hAnsi="Arial" w:cs="Arial"/>
          <w:szCs w:val="20"/>
        </w:rPr>
        <w:t>Specifikace monitoru</w:t>
      </w:r>
      <w:r w:rsidRPr="00F3387A">
        <w:rPr>
          <w:rFonts w:ascii="Arial" w:hAnsi="Arial" w:cs="Arial"/>
          <w:szCs w:val="20"/>
        </w:rPr>
        <w:tab/>
        <w:t>Minimální požadavky</w:t>
      </w:r>
    </w:p>
    <w:p w:rsidR="00F3387A" w:rsidRPr="00F3387A" w:rsidRDefault="00F3387A" w:rsidP="00F3387A">
      <w:pPr>
        <w:jc w:val="both"/>
        <w:rPr>
          <w:rFonts w:ascii="Arial" w:hAnsi="Arial" w:cs="Arial"/>
          <w:szCs w:val="20"/>
        </w:rPr>
      </w:pPr>
      <w:r w:rsidRPr="00F3387A">
        <w:rPr>
          <w:rFonts w:ascii="Arial" w:hAnsi="Arial" w:cs="Arial"/>
          <w:szCs w:val="20"/>
        </w:rPr>
        <w:t>Velikost úhlopříčky</w:t>
      </w:r>
      <w:r w:rsidRPr="00F3387A">
        <w:rPr>
          <w:rFonts w:ascii="Arial" w:hAnsi="Arial" w:cs="Arial"/>
          <w:szCs w:val="20"/>
        </w:rPr>
        <w:tab/>
        <w:t>Minimální úhlopříčka zobrazovací plochy 27"</w:t>
      </w:r>
    </w:p>
    <w:p w:rsidR="00F3387A" w:rsidRPr="00F3387A" w:rsidRDefault="00F3387A" w:rsidP="00F3387A">
      <w:pPr>
        <w:jc w:val="both"/>
        <w:rPr>
          <w:rFonts w:ascii="Arial" w:hAnsi="Arial" w:cs="Arial"/>
          <w:szCs w:val="20"/>
        </w:rPr>
      </w:pPr>
      <w:r w:rsidRPr="00F3387A">
        <w:rPr>
          <w:rFonts w:ascii="Arial" w:hAnsi="Arial" w:cs="Arial"/>
          <w:szCs w:val="20"/>
        </w:rPr>
        <w:t>Parametry</w:t>
      </w:r>
      <w:r w:rsidRPr="00F3387A">
        <w:rPr>
          <w:rFonts w:ascii="Arial" w:hAnsi="Arial" w:cs="Arial"/>
          <w:szCs w:val="20"/>
        </w:rPr>
        <w:tab/>
        <w:t>Matný povrch zobrazovací plochy, výškově stavitelný, vertikální a horizontální polohovatelnost, funkce pivot</w:t>
      </w:r>
    </w:p>
    <w:p w:rsidR="00F3387A" w:rsidRPr="00F3387A" w:rsidRDefault="00F3387A" w:rsidP="00F3387A">
      <w:pPr>
        <w:jc w:val="both"/>
        <w:rPr>
          <w:rFonts w:ascii="Arial" w:hAnsi="Arial" w:cs="Arial"/>
          <w:szCs w:val="20"/>
        </w:rPr>
      </w:pPr>
      <w:r w:rsidRPr="00F3387A">
        <w:rPr>
          <w:rFonts w:ascii="Arial" w:hAnsi="Arial" w:cs="Arial"/>
          <w:szCs w:val="20"/>
        </w:rPr>
        <w:t>Rozlišení</w:t>
      </w:r>
      <w:r w:rsidRPr="00F3387A">
        <w:rPr>
          <w:rFonts w:ascii="Arial" w:hAnsi="Arial" w:cs="Arial"/>
          <w:szCs w:val="20"/>
        </w:rPr>
        <w:tab/>
        <w:t>Minimálně 2560 x 1440 na 60Hz</w:t>
      </w:r>
    </w:p>
    <w:p w:rsidR="00F3387A" w:rsidRPr="00F3387A" w:rsidRDefault="00F3387A" w:rsidP="00F3387A">
      <w:pPr>
        <w:jc w:val="both"/>
        <w:rPr>
          <w:rFonts w:ascii="Arial" w:hAnsi="Arial" w:cs="Arial"/>
          <w:szCs w:val="20"/>
        </w:rPr>
      </w:pPr>
      <w:r w:rsidRPr="00F3387A">
        <w:rPr>
          <w:rFonts w:ascii="Arial" w:hAnsi="Arial" w:cs="Arial"/>
          <w:szCs w:val="20"/>
        </w:rPr>
        <w:t>Technologie</w:t>
      </w:r>
      <w:r w:rsidRPr="00F3387A">
        <w:rPr>
          <w:rFonts w:ascii="Arial" w:hAnsi="Arial" w:cs="Arial"/>
          <w:szCs w:val="20"/>
        </w:rPr>
        <w:tab/>
        <w:t>LED posvícení, pozorovací úhel 178° /178° (vodorovně / svisle), IPS technologie</w:t>
      </w:r>
    </w:p>
    <w:p w:rsidR="00F3387A" w:rsidRPr="00F3387A" w:rsidRDefault="00F3387A" w:rsidP="00F3387A">
      <w:pPr>
        <w:jc w:val="both"/>
        <w:rPr>
          <w:rFonts w:ascii="Arial" w:hAnsi="Arial" w:cs="Arial"/>
          <w:szCs w:val="20"/>
        </w:rPr>
      </w:pPr>
      <w:r w:rsidRPr="00F3387A">
        <w:rPr>
          <w:rFonts w:ascii="Arial" w:hAnsi="Arial" w:cs="Arial"/>
          <w:szCs w:val="20"/>
        </w:rPr>
        <w:t>Jas</w:t>
      </w:r>
      <w:r w:rsidRPr="00F3387A">
        <w:rPr>
          <w:rFonts w:ascii="Arial" w:hAnsi="Arial" w:cs="Arial"/>
          <w:szCs w:val="20"/>
        </w:rPr>
        <w:tab/>
        <w:t>minimálně 350 cd/m2</w:t>
      </w:r>
    </w:p>
    <w:p w:rsidR="00F3387A" w:rsidRPr="00F3387A" w:rsidRDefault="00F3387A" w:rsidP="00F3387A">
      <w:pPr>
        <w:jc w:val="both"/>
        <w:rPr>
          <w:rFonts w:ascii="Arial" w:hAnsi="Arial" w:cs="Arial"/>
          <w:szCs w:val="20"/>
        </w:rPr>
      </w:pPr>
      <w:r w:rsidRPr="00F3387A">
        <w:rPr>
          <w:rFonts w:ascii="Arial" w:hAnsi="Arial" w:cs="Arial"/>
          <w:szCs w:val="20"/>
        </w:rPr>
        <w:t>Odezva</w:t>
      </w:r>
      <w:r w:rsidRPr="00F3387A">
        <w:rPr>
          <w:rFonts w:ascii="Arial" w:hAnsi="Arial" w:cs="Arial"/>
          <w:szCs w:val="20"/>
        </w:rPr>
        <w:tab/>
        <w:t>maximálně 6ms</w:t>
      </w:r>
    </w:p>
    <w:p w:rsidR="00F3387A" w:rsidRPr="00F3387A" w:rsidRDefault="00F3387A" w:rsidP="00F3387A">
      <w:pPr>
        <w:jc w:val="both"/>
        <w:rPr>
          <w:rFonts w:ascii="Arial" w:hAnsi="Arial" w:cs="Arial"/>
          <w:szCs w:val="20"/>
        </w:rPr>
      </w:pPr>
      <w:r w:rsidRPr="00F3387A">
        <w:rPr>
          <w:rFonts w:ascii="Arial" w:hAnsi="Arial" w:cs="Arial"/>
          <w:szCs w:val="20"/>
        </w:rPr>
        <w:t>Kontrast</w:t>
      </w:r>
      <w:r w:rsidRPr="00F3387A">
        <w:rPr>
          <w:rFonts w:ascii="Arial" w:hAnsi="Arial" w:cs="Arial"/>
          <w:szCs w:val="20"/>
        </w:rPr>
        <w:tab/>
        <w:t>Statický kontrast 1000:1</w:t>
      </w:r>
    </w:p>
    <w:p w:rsidR="00F3387A" w:rsidRPr="00F3387A" w:rsidRDefault="00F3387A" w:rsidP="00F3387A">
      <w:pPr>
        <w:jc w:val="both"/>
        <w:rPr>
          <w:rFonts w:ascii="Arial" w:hAnsi="Arial" w:cs="Arial"/>
          <w:szCs w:val="20"/>
        </w:rPr>
      </w:pPr>
      <w:r w:rsidRPr="00F3387A">
        <w:rPr>
          <w:rFonts w:ascii="Arial" w:hAnsi="Arial" w:cs="Arial"/>
          <w:szCs w:val="20"/>
        </w:rPr>
        <w:t>Výstupy</w:t>
      </w:r>
      <w:r w:rsidRPr="00F3387A">
        <w:rPr>
          <w:rFonts w:ascii="Arial" w:hAnsi="Arial" w:cs="Arial"/>
          <w:szCs w:val="20"/>
        </w:rPr>
        <w:tab/>
        <w:t xml:space="preserve">Minimálně 2 x DP (nebo </w:t>
      </w:r>
      <w:proofErr w:type="spellStart"/>
      <w:r w:rsidRPr="00F3387A">
        <w:rPr>
          <w:rFonts w:ascii="Arial" w:hAnsi="Arial" w:cs="Arial"/>
          <w:szCs w:val="20"/>
        </w:rPr>
        <w:t>miniDP</w:t>
      </w:r>
      <w:proofErr w:type="spellEnd"/>
      <w:r w:rsidRPr="00F3387A">
        <w:rPr>
          <w:rFonts w:ascii="Arial" w:hAnsi="Arial" w:cs="Arial"/>
          <w:szCs w:val="20"/>
        </w:rPr>
        <w:t>), 1 x HDMI</w:t>
      </w:r>
    </w:p>
    <w:p w:rsidR="00F3387A" w:rsidRPr="00F3387A" w:rsidRDefault="00F3387A" w:rsidP="00F3387A">
      <w:pPr>
        <w:jc w:val="both"/>
        <w:rPr>
          <w:rFonts w:ascii="Arial" w:hAnsi="Arial" w:cs="Arial"/>
          <w:szCs w:val="20"/>
        </w:rPr>
      </w:pPr>
      <w:r w:rsidRPr="00F3387A">
        <w:rPr>
          <w:rFonts w:ascii="Arial" w:hAnsi="Arial" w:cs="Arial"/>
          <w:szCs w:val="20"/>
        </w:rPr>
        <w:t>USB</w:t>
      </w:r>
    </w:p>
    <w:p w:rsidR="00F3387A" w:rsidRPr="00F3387A" w:rsidRDefault="00F3387A" w:rsidP="00F3387A">
      <w:pPr>
        <w:jc w:val="both"/>
        <w:rPr>
          <w:rFonts w:ascii="Arial" w:hAnsi="Arial" w:cs="Arial"/>
          <w:szCs w:val="20"/>
        </w:rPr>
      </w:pPr>
      <w:r w:rsidRPr="00F3387A">
        <w:rPr>
          <w:rFonts w:ascii="Arial" w:hAnsi="Arial" w:cs="Arial"/>
          <w:szCs w:val="20"/>
        </w:rPr>
        <w:tab/>
        <w:t>Vestavěný USB HUB, minimálně 2xUSB 3.0</w:t>
      </w:r>
    </w:p>
    <w:p w:rsidR="00F3387A" w:rsidRPr="00F3387A" w:rsidRDefault="00F3387A" w:rsidP="00F3387A">
      <w:pPr>
        <w:jc w:val="both"/>
        <w:rPr>
          <w:rFonts w:ascii="Arial" w:hAnsi="Arial" w:cs="Arial"/>
          <w:szCs w:val="20"/>
        </w:rPr>
      </w:pPr>
      <w:r w:rsidRPr="00F3387A">
        <w:rPr>
          <w:rFonts w:ascii="Arial" w:hAnsi="Arial" w:cs="Arial"/>
          <w:szCs w:val="20"/>
        </w:rPr>
        <w:t>Příslušenství</w:t>
      </w:r>
    </w:p>
    <w:p w:rsidR="00F3387A" w:rsidRPr="00F3387A" w:rsidRDefault="00F3387A" w:rsidP="00F3387A">
      <w:pPr>
        <w:jc w:val="both"/>
        <w:rPr>
          <w:rFonts w:ascii="Arial" w:hAnsi="Arial" w:cs="Arial"/>
          <w:szCs w:val="20"/>
        </w:rPr>
      </w:pPr>
      <w:r w:rsidRPr="00F3387A">
        <w:rPr>
          <w:rFonts w:ascii="Arial" w:hAnsi="Arial" w:cs="Arial"/>
          <w:szCs w:val="20"/>
        </w:rPr>
        <w:tab/>
        <w:t>Součástí dodávky je propojovací kabel pro přenos digitálního signálu DP-&gt; DVI nebo HDMI -&gt; DVI</w:t>
      </w:r>
    </w:p>
    <w:p w:rsidR="00F3387A" w:rsidRPr="00F3387A" w:rsidRDefault="00F3387A" w:rsidP="00F3387A">
      <w:pPr>
        <w:jc w:val="both"/>
        <w:rPr>
          <w:rFonts w:ascii="Arial" w:hAnsi="Arial" w:cs="Arial"/>
          <w:szCs w:val="20"/>
        </w:rPr>
      </w:pPr>
      <w:r w:rsidRPr="00F3387A">
        <w:rPr>
          <w:rFonts w:ascii="Arial" w:hAnsi="Arial" w:cs="Arial"/>
          <w:szCs w:val="20"/>
        </w:rPr>
        <w:t>Záruka</w:t>
      </w:r>
    </w:p>
    <w:p w:rsidR="00F3387A" w:rsidRPr="00F3387A" w:rsidRDefault="00F3387A" w:rsidP="00F3387A">
      <w:pPr>
        <w:jc w:val="both"/>
        <w:rPr>
          <w:rFonts w:ascii="Arial" w:hAnsi="Arial" w:cs="Arial"/>
          <w:szCs w:val="20"/>
        </w:rPr>
      </w:pPr>
      <w:r w:rsidRPr="00F3387A">
        <w:rPr>
          <w:rFonts w:ascii="Arial" w:hAnsi="Arial" w:cs="Arial"/>
          <w:szCs w:val="20"/>
        </w:rPr>
        <w:tab/>
        <w:t>60 měsíců v místě instalace zařízení u zákazníka se zahájením opravy následující pracovní den od jejího nahlášení. Oprava bude řešena výměnou monitoru za jiný o stejných parametrech s odesláním vadného monitoru zpět výrobci. Servis prováděný výrobcem či jím autorizovaným subjektem</w:t>
      </w:r>
    </w:p>
    <w:p w:rsidR="00F3387A" w:rsidRPr="00F3387A" w:rsidRDefault="00F3387A" w:rsidP="00F3387A">
      <w:pPr>
        <w:jc w:val="both"/>
        <w:rPr>
          <w:rFonts w:ascii="Arial" w:hAnsi="Arial" w:cs="Arial"/>
          <w:szCs w:val="20"/>
        </w:rPr>
      </w:pPr>
      <w:r w:rsidRPr="00F3387A">
        <w:rPr>
          <w:rFonts w:ascii="Arial" w:hAnsi="Arial" w:cs="Arial"/>
          <w:szCs w:val="20"/>
        </w:rPr>
        <w:t>Servis</w:t>
      </w:r>
    </w:p>
    <w:p w:rsidR="00E274A2" w:rsidRDefault="00F3387A" w:rsidP="00F3387A">
      <w:pPr>
        <w:jc w:val="both"/>
        <w:rPr>
          <w:rFonts w:ascii="Arial" w:hAnsi="Arial" w:cs="Arial"/>
          <w:szCs w:val="20"/>
        </w:rPr>
      </w:pPr>
      <w:r w:rsidRPr="00F3387A">
        <w:rPr>
          <w:rFonts w:ascii="Arial" w:hAnsi="Arial" w:cs="Arial"/>
          <w:szCs w:val="20"/>
        </w:rPr>
        <w:tab/>
        <w:t>Podpora poskytovaná prostřednictvím telefonní linky musí být dostupná v pracovní dny minimálně v době od 9:00 do 16:00 hod.</w:t>
      </w:r>
    </w:p>
    <w:p w:rsidR="00E274A2" w:rsidRDefault="00E274A2" w:rsidP="00D76CD5">
      <w:pPr>
        <w:jc w:val="both"/>
        <w:rPr>
          <w:rFonts w:ascii="Arial" w:hAnsi="Arial" w:cs="Arial"/>
          <w:szCs w:val="20"/>
        </w:rPr>
      </w:pPr>
    </w:p>
    <w:p w:rsidR="00E274A2" w:rsidRDefault="00E274A2" w:rsidP="00D76CD5">
      <w:pPr>
        <w:jc w:val="both"/>
        <w:rPr>
          <w:rFonts w:ascii="Arial" w:hAnsi="Arial" w:cs="Arial"/>
          <w:szCs w:val="20"/>
        </w:rPr>
      </w:pPr>
    </w:p>
    <w:p w:rsidR="00E274A2" w:rsidRDefault="00E274A2" w:rsidP="00D76CD5">
      <w:pPr>
        <w:jc w:val="both"/>
        <w:rPr>
          <w:rFonts w:ascii="Arial" w:hAnsi="Arial" w:cs="Arial"/>
          <w:szCs w:val="20"/>
        </w:rPr>
      </w:pPr>
    </w:p>
    <w:p w:rsidR="00E274A2" w:rsidRDefault="00E274A2" w:rsidP="00D76CD5">
      <w:pPr>
        <w:jc w:val="both"/>
        <w:rPr>
          <w:rFonts w:ascii="Arial" w:hAnsi="Arial" w:cs="Arial"/>
          <w:szCs w:val="20"/>
        </w:rPr>
      </w:pPr>
    </w:p>
    <w:p w:rsidR="00E274A2" w:rsidRDefault="00E274A2" w:rsidP="00D76CD5">
      <w:pPr>
        <w:jc w:val="both"/>
        <w:rPr>
          <w:rFonts w:ascii="Arial" w:hAnsi="Arial" w:cs="Arial"/>
          <w:szCs w:val="20"/>
        </w:rPr>
      </w:pPr>
    </w:p>
    <w:p w:rsidR="00E274A2" w:rsidRDefault="00E274A2" w:rsidP="00D76CD5">
      <w:pPr>
        <w:jc w:val="both"/>
        <w:rPr>
          <w:rFonts w:ascii="Arial" w:hAnsi="Arial" w:cs="Arial"/>
          <w:szCs w:val="20"/>
        </w:rPr>
      </w:pPr>
    </w:p>
    <w:p w:rsidR="00E274A2" w:rsidRDefault="00E274A2" w:rsidP="00D76CD5">
      <w:pPr>
        <w:jc w:val="both"/>
        <w:rPr>
          <w:rFonts w:ascii="Arial" w:hAnsi="Arial" w:cs="Arial"/>
          <w:szCs w:val="20"/>
        </w:rPr>
      </w:pPr>
    </w:p>
    <w:p w:rsidR="00E274A2" w:rsidRDefault="00E274A2" w:rsidP="00D76CD5">
      <w:pPr>
        <w:jc w:val="both"/>
        <w:rPr>
          <w:rFonts w:ascii="Arial" w:hAnsi="Arial" w:cs="Arial"/>
          <w:szCs w:val="20"/>
        </w:rPr>
      </w:pPr>
    </w:p>
    <w:p w:rsidR="00E274A2" w:rsidRDefault="00E274A2" w:rsidP="00D76CD5">
      <w:pPr>
        <w:jc w:val="both"/>
        <w:rPr>
          <w:rFonts w:ascii="Arial" w:hAnsi="Arial" w:cs="Arial"/>
          <w:szCs w:val="20"/>
        </w:rPr>
      </w:pPr>
    </w:p>
    <w:p w:rsidR="00E274A2" w:rsidRDefault="00E274A2" w:rsidP="00D76CD5">
      <w:pPr>
        <w:jc w:val="both"/>
        <w:rPr>
          <w:rFonts w:ascii="Arial" w:hAnsi="Arial" w:cs="Arial"/>
          <w:szCs w:val="20"/>
        </w:rPr>
      </w:pPr>
    </w:p>
    <w:p w:rsidR="00E274A2" w:rsidRDefault="00E274A2" w:rsidP="00D76CD5">
      <w:pPr>
        <w:jc w:val="both"/>
        <w:rPr>
          <w:rFonts w:ascii="Arial" w:hAnsi="Arial" w:cs="Arial"/>
          <w:szCs w:val="20"/>
        </w:rPr>
      </w:pPr>
    </w:p>
    <w:p w:rsidR="00E274A2" w:rsidRDefault="00E274A2" w:rsidP="00D76CD5">
      <w:pPr>
        <w:jc w:val="both"/>
        <w:rPr>
          <w:rFonts w:ascii="Arial" w:hAnsi="Arial" w:cs="Arial"/>
          <w:szCs w:val="20"/>
        </w:rPr>
      </w:pPr>
    </w:p>
    <w:p w:rsidR="00E274A2" w:rsidRDefault="00E274A2" w:rsidP="00D76CD5">
      <w:pPr>
        <w:jc w:val="both"/>
        <w:rPr>
          <w:rFonts w:ascii="Arial" w:hAnsi="Arial" w:cs="Arial"/>
          <w:szCs w:val="20"/>
        </w:rPr>
      </w:pPr>
    </w:p>
    <w:p w:rsidR="00E274A2" w:rsidRDefault="00E274A2" w:rsidP="00D76CD5">
      <w:pPr>
        <w:jc w:val="both"/>
        <w:rPr>
          <w:rFonts w:ascii="Arial" w:hAnsi="Arial" w:cs="Arial"/>
          <w:szCs w:val="20"/>
        </w:rPr>
      </w:pPr>
    </w:p>
    <w:p w:rsidR="00E274A2" w:rsidRDefault="00E274A2" w:rsidP="00D76CD5">
      <w:pPr>
        <w:jc w:val="both"/>
        <w:rPr>
          <w:rFonts w:ascii="Arial" w:hAnsi="Arial" w:cs="Arial"/>
          <w:szCs w:val="20"/>
        </w:rPr>
      </w:pPr>
    </w:p>
    <w:p w:rsidR="00E274A2" w:rsidRDefault="00E274A2" w:rsidP="00D76CD5">
      <w:pPr>
        <w:jc w:val="both"/>
        <w:rPr>
          <w:rFonts w:ascii="Arial" w:hAnsi="Arial" w:cs="Arial"/>
          <w:szCs w:val="20"/>
        </w:rPr>
      </w:pPr>
    </w:p>
    <w:p w:rsidR="00E274A2" w:rsidRDefault="00E274A2" w:rsidP="00D76CD5">
      <w:pPr>
        <w:jc w:val="both"/>
        <w:rPr>
          <w:rFonts w:ascii="Arial" w:hAnsi="Arial" w:cs="Arial"/>
          <w:szCs w:val="20"/>
        </w:rPr>
      </w:pPr>
    </w:p>
    <w:p w:rsidR="00E274A2" w:rsidRDefault="00E274A2" w:rsidP="00D76CD5">
      <w:pPr>
        <w:jc w:val="both"/>
        <w:rPr>
          <w:rFonts w:ascii="Arial" w:hAnsi="Arial" w:cs="Arial"/>
          <w:szCs w:val="20"/>
        </w:rPr>
      </w:pPr>
    </w:p>
    <w:p w:rsidR="00E274A2" w:rsidRDefault="00E274A2" w:rsidP="00D76CD5">
      <w:pPr>
        <w:jc w:val="both"/>
        <w:rPr>
          <w:rFonts w:ascii="Arial" w:hAnsi="Arial" w:cs="Arial"/>
          <w:szCs w:val="20"/>
        </w:rPr>
      </w:pPr>
    </w:p>
    <w:p w:rsidR="00E274A2" w:rsidRDefault="00E274A2" w:rsidP="00D76CD5">
      <w:pPr>
        <w:jc w:val="both"/>
        <w:rPr>
          <w:rFonts w:ascii="Arial" w:hAnsi="Arial" w:cs="Arial"/>
          <w:szCs w:val="20"/>
        </w:rPr>
      </w:pPr>
    </w:p>
    <w:p w:rsidR="00E274A2" w:rsidRDefault="00E274A2" w:rsidP="00D76CD5">
      <w:pPr>
        <w:jc w:val="both"/>
        <w:rPr>
          <w:rFonts w:ascii="Arial" w:hAnsi="Arial" w:cs="Arial"/>
          <w:szCs w:val="20"/>
        </w:rPr>
      </w:pPr>
    </w:p>
    <w:p w:rsidR="00E274A2" w:rsidRDefault="00E274A2" w:rsidP="00D76CD5">
      <w:pPr>
        <w:jc w:val="both"/>
        <w:rPr>
          <w:rFonts w:ascii="Arial" w:hAnsi="Arial" w:cs="Arial"/>
          <w:szCs w:val="20"/>
        </w:rPr>
      </w:pPr>
    </w:p>
    <w:p w:rsidR="00E274A2" w:rsidRDefault="00E274A2" w:rsidP="00D76CD5">
      <w:pPr>
        <w:jc w:val="both"/>
        <w:rPr>
          <w:rFonts w:ascii="Arial" w:hAnsi="Arial" w:cs="Arial"/>
          <w:szCs w:val="20"/>
        </w:rPr>
      </w:pPr>
    </w:p>
    <w:p w:rsidR="00E274A2" w:rsidRDefault="00E274A2" w:rsidP="00D76CD5">
      <w:pPr>
        <w:jc w:val="both"/>
        <w:rPr>
          <w:rFonts w:ascii="Arial" w:hAnsi="Arial" w:cs="Arial"/>
          <w:szCs w:val="20"/>
        </w:rPr>
      </w:pPr>
    </w:p>
    <w:p w:rsidR="00E274A2" w:rsidRDefault="00E274A2" w:rsidP="00D76CD5">
      <w:pPr>
        <w:jc w:val="both"/>
        <w:rPr>
          <w:rFonts w:ascii="Arial" w:hAnsi="Arial" w:cs="Arial"/>
          <w:szCs w:val="20"/>
        </w:rPr>
      </w:pPr>
    </w:p>
    <w:p w:rsidR="00D76CD5" w:rsidRDefault="00D76CD5" w:rsidP="00D76CD5">
      <w:pPr>
        <w:jc w:val="both"/>
        <w:rPr>
          <w:rFonts w:ascii="Arial" w:hAnsi="Arial" w:cs="Arial"/>
          <w:szCs w:val="20"/>
        </w:rPr>
      </w:pPr>
    </w:p>
    <w:p w:rsidR="00B047DE" w:rsidRPr="0017163D" w:rsidRDefault="00B047DE" w:rsidP="00254DBC">
      <w:pPr>
        <w:rPr>
          <w:rFonts w:ascii="Arial" w:hAnsi="Arial" w:cs="Arial"/>
          <w:szCs w:val="20"/>
        </w:rPr>
      </w:pPr>
    </w:p>
    <w:sectPr w:rsidR="00B047DE" w:rsidRPr="0017163D" w:rsidSect="00A05D59">
      <w:headerReference w:type="default" r:id="rId11"/>
      <w:footerReference w:type="default" r:id="rId12"/>
      <w:headerReference w:type="first" r:id="rId13"/>
      <w:footerReference w:type="first" r:id="rId14"/>
      <w:pgSz w:w="11906" w:h="16838"/>
      <w:pgMar w:top="3261" w:right="1134" w:bottom="2552" w:left="1701" w:header="851" w:footer="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084" w:rsidRDefault="00CD7084" w:rsidP="003829EA">
      <w:pPr>
        <w:spacing w:line="240" w:lineRule="auto"/>
      </w:pPr>
      <w:r>
        <w:separator/>
      </w:r>
    </w:p>
  </w:endnote>
  <w:endnote w:type="continuationSeparator" w:id="0">
    <w:p w:rsidR="00CD7084" w:rsidRDefault="00CD7084" w:rsidP="003829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echnika">
    <w:altName w:val="Courier New"/>
    <w:panose1 w:val="00000500000000000000"/>
    <w:charset w:val="EE"/>
    <w:family w:val="auto"/>
    <w:pitch w:val="variable"/>
    <w:sig w:usb0="00000087" w:usb1="00000001" w:usb2="00000000" w:usb3="00000000" w:csb0="0000009B" w:csb1="00000000"/>
  </w:font>
  <w:font w:name="Liberation Serif">
    <w:altName w:val="Times New Roman"/>
    <w:charset w:val="EE"/>
    <w:family w:val="roman"/>
    <w:pitch w:val="variable"/>
    <w:sig w:usb0="00000000"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EE"/>
    <w:family w:val="swiss"/>
    <w:pitch w:val="variable"/>
    <w:sig w:usb0="00000000" w:usb1="500078FF" w:usb2="00000021"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Mangal">
    <w:panose1 w:val="02040503050203030202"/>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084" w:rsidRDefault="00CD7084" w:rsidP="00846701">
    <w:pPr>
      <w:framePr w:w="2098" w:h="567" w:wrap="notBeside" w:vAnchor="page" w:hAnchor="page" w:x="1331" w:y="15571"/>
      <w:spacing w:line="200" w:lineRule="exact"/>
      <w:rPr>
        <w:caps/>
        <w:spacing w:val="8"/>
        <w:kern w:val="20"/>
        <w:sz w:val="14"/>
        <w:szCs w:val="14"/>
        <w:lang w:val="en-GB" w:bidi="ar-SA"/>
      </w:rPr>
    </w:pPr>
    <w:r w:rsidRPr="00931CC4">
      <w:rPr>
        <w:caps/>
        <w:spacing w:val="8"/>
        <w:kern w:val="20"/>
        <w:sz w:val="14"/>
        <w:szCs w:val="14"/>
        <w:lang w:val="en-GB" w:bidi="ar-SA"/>
      </w:rPr>
      <w:t>Thákurova 7</w:t>
    </w:r>
  </w:p>
  <w:p w:rsidR="00CD7084" w:rsidRDefault="00CD7084" w:rsidP="00846701">
    <w:pPr>
      <w:framePr w:w="2098" w:h="567" w:wrap="notBeside" w:vAnchor="page" w:hAnchor="page" w:x="1331" w:y="15571"/>
      <w:spacing w:line="200" w:lineRule="exact"/>
      <w:rPr>
        <w:caps/>
        <w:spacing w:val="8"/>
        <w:kern w:val="20"/>
        <w:sz w:val="14"/>
        <w:szCs w:val="14"/>
        <w:lang w:val="en-GB" w:bidi="ar-SA"/>
      </w:rPr>
    </w:pPr>
    <w:r w:rsidRPr="00931CC4">
      <w:rPr>
        <w:caps/>
        <w:spacing w:val="8"/>
        <w:kern w:val="20"/>
        <w:sz w:val="14"/>
        <w:szCs w:val="14"/>
        <w:lang w:val="en-GB" w:bidi="ar-SA"/>
      </w:rPr>
      <w:t>166 29 Praha 6</w:t>
    </w:r>
  </w:p>
  <w:p w:rsidR="00CD7084" w:rsidRDefault="00CD7084" w:rsidP="00846701">
    <w:pPr>
      <w:framePr w:w="2098" w:h="567" w:wrap="notBeside" w:vAnchor="page" w:hAnchor="page" w:x="1331" w:y="15571"/>
      <w:spacing w:line="200" w:lineRule="exact"/>
      <w:rPr>
        <w:caps/>
        <w:spacing w:val="8"/>
        <w:kern w:val="20"/>
        <w:sz w:val="14"/>
        <w:szCs w:val="14"/>
        <w:lang w:val="en-GB" w:bidi="ar-SA"/>
      </w:rPr>
    </w:pPr>
    <w:r>
      <w:rPr>
        <w:caps/>
        <w:spacing w:val="8"/>
        <w:kern w:val="20"/>
        <w:sz w:val="14"/>
        <w:szCs w:val="14"/>
        <w:lang w:val="en-GB" w:bidi="ar-SA"/>
      </w:rPr>
      <w:t>Česká republika</w:t>
    </w:r>
  </w:p>
  <w:p w:rsidR="00CD7084" w:rsidRPr="004E4774" w:rsidRDefault="00CD7084" w:rsidP="00846701">
    <w:pPr>
      <w:framePr w:w="2098" w:h="567" w:wrap="notBeside" w:vAnchor="page" w:hAnchor="page" w:x="1331" w:y="15571"/>
      <w:spacing w:line="200" w:lineRule="exact"/>
      <w:rPr>
        <w:caps/>
        <w:spacing w:val="8"/>
        <w:kern w:val="20"/>
        <w:sz w:val="14"/>
        <w:szCs w:val="14"/>
        <w:lang w:val="en-GB" w:bidi="ar-SA"/>
      </w:rPr>
    </w:pPr>
  </w:p>
  <w:p w:rsidR="00CD7084" w:rsidRDefault="00CD7084" w:rsidP="00846701">
    <w:pPr>
      <w:framePr w:w="2161" w:h="891" w:wrap="notBeside" w:vAnchor="page" w:hAnchor="page" w:x="4791" w:y="15581"/>
      <w:spacing w:line="200" w:lineRule="exact"/>
      <w:rPr>
        <w:caps/>
        <w:spacing w:val="8"/>
        <w:kern w:val="20"/>
        <w:sz w:val="14"/>
        <w:szCs w:val="14"/>
        <w:lang w:val="en-GB" w:bidi="ar-SA"/>
      </w:rPr>
    </w:pPr>
    <w:r>
      <w:rPr>
        <w:caps/>
        <w:spacing w:val="8"/>
        <w:kern w:val="20"/>
        <w:sz w:val="14"/>
        <w:szCs w:val="14"/>
        <w:lang w:val="en-GB" w:bidi="ar-SA"/>
      </w:rPr>
      <w:t xml:space="preserve">+420 </w:t>
    </w:r>
    <w:r w:rsidRPr="00931CC4">
      <w:rPr>
        <w:caps/>
        <w:spacing w:val="8"/>
        <w:kern w:val="20"/>
        <w:sz w:val="14"/>
        <w:szCs w:val="14"/>
        <w:lang w:val="en-GB" w:bidi="ar-SA"/>
      </w:rPr>
      <w:t>224 358 776</w:t>
    </w:r>
  </w:p>
  <w:p w:rsidR="00CD7084" w:rsidRDefault="00CD7084" w:rsidP="00846701">
    <w:pPr>
      <w:framePr w:w="2161" w:h="891" w:wrap="notBeside" w:vAnchor="page" w:hAnchor="page" w:x="4791" w:y="15581"/>
      <w:spacing w:line="200" w:lineRule="exact"/>
      <w:rPr>
        <w:caps/>
        <w:spacing w:val="8"/>
        <w:kern w:val="20"/>
        <w:sz w:val="14"/>
        <w:szCs w:val="14"/>
        <w:lang w:val="en-GB" w:bidi="ar-SA"/>
      </w:rPr>
    </w:pPr>
    <w:r>
      <w:rPr>
        <w:caps/>
        <w:spacing w:val="8"/>
        <w:kern w:val="20"/>
        <w:sz w:val="14"/>
        <w:szCs w:val="14"/>
        <w:lang w:val="en-GB" w:bidi="ar-SA"/>
      </w:rPr>
      <w:t>email@fsv.cvut.cz</w:t>
    </w:r>
  </w:p>
  <w:p w:rsidR="00CD7084" w:rsidRPr="004E4774" w:rsidRDefault="00CD7084" w:rsidP="00846701">
    <w:pPr>
      <w:framePr w:w="2161" w:h="891" w:wrap="notBeside" w:vAnchor="page" w:hAnchor="page" w:x="4791" w:y="15581"/>
      <w:spacing w:line="200" w:lineRule="exact"/>
      <w:rPr>
        <w:caps/>
        <w:spacing w:val="8"/>
        <w:kern w:val="20"/>
        <w:sz w:val="14"/>
        <w:szCs w:val="14"/>
        <w:lang w:val="en-GB" w:bidi="ar-SA"/>
      </w:rPr>
    </w:pPr>
    <w:r>
      <w:rPr>
        <w:caps/>
        <w:spacing w:val="8"/>
        <w:kern w:val="20"/>
        <w:sz w:val="14"/>
        <w:szCs w:val="14"/>
        <w:lang w:val="en-GB" w:bidi="ar-SA"/>
      </w:rPr>
      <w:t>www.fsv. cvut.cz</w:t>
    </w:r>
  </w:p>
  <w:p w:rsidR="00CD7084" w:rsidRPr="004E4774" w:rsidRDefault="00CD7084" w:rsidP="00846701">
    <w:pPr>
      <w:framePr w:w="2161" w:h="891" w:wrap="notBeside" w:vAnchor="page" w:hAnchor="page" w:x="4791" w:y="15581"/>
      <w:spacing w:line="200" w:lineRule="exact"/>
      <w:rPr>
        <w:caps/>
        <w:spacing w:val="8"/>
        <w:kern w:val="20"/>
        <w:sz w:val="14"/>
        <w:szCs w:val="14"/>
        <w:lang w:val="en-GB" w:bidi="ar-SA"/>
      </w:rPr>
    </w:pPr>
  </w:p>
  <w:p w:rsidR="00CD7084" w:rsidRPr="000403B8" w:rsidRDefault="00CD7084" w:rsidP="00846701">
    <w:pPr>
      <w:framePr w:w="2831" w:h="567" w:wrap="notBeside" w:vAnchor="page" w:hAnchor="page" w:x="8211" w:y="15591"/>
      <w:spacing w:line="200" w:lineRule="exact"/>
      <w:rPr>
        <w:caps/>
        <w:spacing w:val="8"/>
        <w:kern w:val="20"/>
        <w:sz w:val="14"/>
        <w:szCs w:val="14"/>
        <w:lang w:val="en-GB" w:bidi="ar-SA"/>
      </w:rPr>
    </w:pPr>
    <w:r w:rsidRPr="000403B8">
      <w:rPr>
        <w:caps/>
        <w:spacing w:val="8"/>
        <w:kern w:val="20"/>
        <w:sz w:val="14"/>
        <w:szCs w:val="14"/>
        <w:lang w:val="en-GB" w:bidi="ar-SA"/>
      </w:rPr>
      <w:t>IČ 68407700 | DIČ CZ68407700</w:t>
    </w:r>
  </w:p>
  <w:p w:rsidR="00CD7084" w:rsidRPr="000403B8" w:rsidRDefault="00CD7084" w:rsidP="00846701">
    <w:pPr>
      <w:framePr w:w="2831" w:h="567" w:wrap="notBeside" w:vAnchor="page" w:hAnchor="page" w:x="8211" w:y="15591"/>
      <w:spacing w:line="200" w:lineRule="exact"/>
      <w:rPr>
        <w:caps/>
        <w:spacing w:val="8"/>
        <w:kern w:val="20"/>
        <w:sz w:val="14"/>
        <w:szCs w:val="14"/>
        <w:lang w:val="en-GB" w:bidi="ar-SA"/>
      </w:rPr>
    </w:pPr>
    <w:r w:rsidRPr="000403B8">
      <w:rPr>
        <w:caps/>
        <w:spacing w:val="8"/>
        <w:kern w:val="20"/>
        <w:sz w:val="14"/>
        <w:szCs w:val="14"/>
        <w:lang w:val="en-GB" w:bidi="ar-SA"/>
      </w:rPr>
      <w:t>BANKOVNÍ SPOJENÍ KB PRAHA 6</w:t>
    </w:r>
  </w:p>
  <w:p w:rsidR="00CD7084" w:rsidRDefault="00CD7084" w:rsidP="00846701">
    <w:pPr>
      <w:framePr w:w="2831" w:h="567" w:wrap="notBeside" w:vAnchor="page" w:hAnchor="page" w:x="8211" w:y="15591"/>
      <w:spacing w:line="200" w:lineRule="exact"/>
      <w:rPr>
        <w:caps/>
        <w:spacing w:val="8"/>
        <w:kern w:val="20"/>
        <w:sz w:val="14"/>
        <w:szCs w:val="14"/>
        <w:lang w:val="en-GB" w:bidi="ar-SA"/>
      </w:rPr>
    </w:pPr>
    <w:r w:rsidRPr="000403B8">
      <w:rPr>
        <w:caps/>
        <w:spacing w:val="8"/>
        <w:kern w:val="20"/>
        <w:sz w:val="14"/>
        <w:szCs w:val="14"/>
        <w:lang w:val="en-GB" w:bidi="ar-SA"/>
      </w:rPr>
      <w:t>Č. Ú. 19-5505650247/0100</w:t>
    </w:r>
  </w:p>
  <w:p w:rsidR="00CD7084" w:rsidRPr="004E4774" w:rsidRDefault="00CD7084" w:rsidP="00846701">
    <w:pPr>
      <w:framePr w:w="2831" w:h="567" w:wrap="notBeside" w:vAnchor="page" w:hAnchor="page" w:x="8211" w:y="15591"/>
      <w:spacing w:line="200" w:lineRule="exact"/>
      <w:rPr>
        <w:caps/>
        <w:spacing w:val="8"/>
        <w:kern w:val="20"/>
        <w:sz w:val="14"/>
        <w:szCs w:val="14"/>
        <w:lang w:val="en-GB" w:bidi="ar-SA"/>
      </w:rPr>
    </w:pPr>
  </w:p>
  <w:p w:rsidR="00CD7084" w:rsidRDefault="00CD7084" w:rsidP="00D33E16">
    <w:pPr>
      <w:pStyle w:val="Zpat"/>
      <w:ind w:firstLine="70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084" w:rsidRDefault="00CD7084" w:rsidP="00997E73">
    <w:pPr>
      <w:framePr w:w="2098" w:h="567" w:wrap="notBeside" w:vAnchor="page" w:hAnchor="page" w:x="1702" w:y="15764"/>
      <w:spacing w:line="200" w:lineRule="exact"/>
      <w:rPr>
        <w:caps/>
        <w:spacing w:val="8"/>
        <w:kern w:val="20"/>
        <w:sz w:val="14"/>
        <w:szCs w:val="14"/>
        <w:lang w:val="en-GB" w:bidi="ar-SA"/>
      </w:rPr>
    </w:pPr>
    <w:r w:rsidRPr="00931CC4">
      <w:rPr>
        <w:caps/>
        <w:spacing w:val="8"/>
        <w:kern w:val="20"/>
        <w:sz w:val="14"/>
        <w:szCs w:val="14"/>
        <w:lang w:val="en-GB" w:bidi="ar-SA"/>
      </w:rPr>
      <w:t>Thákurova 7</w:t>
    </w:r>
  </w:p>
  <w:p w:rsidR="00CD7084" w:rsidRDefault="00CD7084" w:rsidP="00997E73">
    <w:pPr>
      <w:framePr w:w="2098" w:h="567" w:wrap="notBeside" w:vAnchor="page" w:hAnchor="page" w:x="1702" w:y="15764"/>
      <w:spacing w:line="200" w:lineRule="exact"/>
      <w:rPr>
        <w:caps/>
        <w:spacing w:val="8"/>
        <w:kern w:val="20"/>
        <w:sz w:val="14"/>
        <w:szCs w:val="14"/>
        <w:lang w:val="en-GB" w:bidi="ar-SA"/>
      </w:rPr>
    </w:pPr>
    <w:r w:rsidRPr="00931CC4">
      <w:rPr>
        <w:caps/>
        <w:spacing w:val="8"/>
        <w:kern w:val="20"/>
        <w:sz w:val="14"/>
        <w:szCs w:val="14"/>
        <w:lang w:val="en-GB" w:bidi="ar-SA"/>
      </w:rPr>
      <w:t>166 29 Praha 6</w:t>
    </w:r>
  </w:p>
  <w:p w:rsidR="00CD7084" w:rsidRDefault="00CD7084" w:rsidP="00997E73">
    <w:pPr>
      <w:framePr w:w="2098" w:h="567" w:wrap="notBeside" w:vAnchor="page" w:hAnchor="page" w:x="1702" w:y="15764"/>
      <w:spacing w:line="200" w:lineRule="exact"/>
      <w:rPr>
        <w:caps/>
        <w:spacing w:val="8"/>
        <w:kern w:val="20"/>
        <w:sz w:val="14"/>
        <w:szCs w:val="14"/>
        <w:lang w:val="en-GB" w:bidi="ar-SA"/>
      </w:rPr>
    </w:pPr>
    <w:r>
      <w:rPr>
        <w:caps/>
        <w:spacing w:val="8"/>
        <w:kern w:val="20"/>
        <w:sz w:val="14"/>
        <w:szCs w:val="14"/>
        <w:lang w:val="en-GB" w:bidi="ar-SA"/>
      </w:rPr>
      <w:t>Česká republika</w:t>
    </w:r>
  </w:p>
  <w:p w:rsidR="00CD7084" w:rsidRPr="004E4774" w:rsidRDefault="00CD7084" w:rsidP="00997E73">
    <w:pPr>
      <w:framePr w:w="2098" w:h="567" w:wrap="notBeside" w:vAnchor="page" w:hAnchor="page" w:x="1702" w:y="15764"/>
      <w:spacing w:line="200" w:lineRule="exact"/>
      <w:rPr>
        <w:caps/>
        <w:spacing w:val="8"/>
        <w:kern w:val="20"/>
        <w:sz w:val="14"/>
        <w:szCs w:val="14"/>
        <w:lang w:val="en-GB" w:bidi="ar-SA"/>
      </w:rPr>
    </w:pPr>
  </w:p>
  <w:p w:rsidR="00CD7084" w:rsidRPr="000403B8" w:rsidRDefault="00CD7084" w:rsidP="0002346B">
    <w:pPr>
      <w:framePr w:w="2788" w:h="567" w:wrap="notBeside" w:vAnchor="page" w:hAnchor="page" w:x="8068" w:y="15760"/>
      <w:spacing w:line="200" w:lineRule="exact"/>
      <w:rPr>
        <w:caps/>
        <w:spacing w:val="8"/>
        <w:kern w:val="20"/>
        <w:sz w:val="14"/>
        <w:szCs w:val="14"/>
        <w:lang w:val="en-GB" w:bidi="ar-SA"/>
      </w:rPr>
    </w:pPr>
    <w:r w:rsidRPr="000403B8">
      <w:rPr>
        <w:caps/>
        <w:spacing w:val="8"/>
        <w:kern w:val="20"/>
        <w:sz w:val="14"/>
        <w:szCs w:val="14"/>
        <w:lang w:val="en-GB" w:bidi="ar-SA"/>
      </w:rPr>
      <w:t>IČ 68407700 | DIČ CZ68407700</w:t>
    </w:r>
  </w:p>
  <w:p w:rsidR="00CD7084" w:rsidRPr="000403B8" w:rsidRDefault="00CD7084" w:rsidP="0002346B">
    <w:pPr>
      <w:framePr w:w="2788" w:h="567" w:wrap="notBeside" w:vAnchor="page" w:hAnchor="page" w:x="8068" w:y="15760"/>
      <w:spacing w:line="200" w:lineRule="exact"/>
      <w:rPr>
        <w:caps/>
        <w:spacing w:val="8"/>
        <w:kern w:val="20"/>
        <w:sz w:val="14"/>
        <w:szCs w:val="14"/>
        <w:lang w:val="en-GB" w:bidi="ar-SA"/>
      </w:rPr>
    </w:pPr>
    <w:r w:rsidRPr="000403B8">
      <w:rPr>
        <w:caps/>
        <w:spacing w:val="8"/>
        <w:kern w:val="20"/>
        <w:sz w:val="14"/>
        <w:szCs w:val="14"/>
        <w:lang w:val="en-GB" w:bidi="ar-SA"/>
      </w:rPr>
      <w:t>BANKOVNÍ SPOJENÍ KB PRAHA 6</w:t>
    </w:r>
  </w:p>
  <w:p w:rsidR="00CD7084" w:rsidRDefault="00CD7084" w:rsidP="0002346B">
    <w:pPr>
      <w:framePr w:w="2788" w:h="567" w:wrap="notBeside" w:vAnchor="page" w:hAnchor="page" w:x="8068" w:y="15760"/>
      <w:spacing w:line="200" w:lineRule="exact"/>
      <w:rPr>
        <w:caps/>
        <w:spacing w:val="8"/>
        <w:kern w:val="20"/>
        <w:sz w:val="14"/>
        <w:szCs w:val="14"/>
        <w:lang w:val="en-GB" w:bidi="ar-SA"/>
      </w:rPr>
    </w:pPr>
    <w:r w:rsidRPr="000403B8">
      <w:rPr>
        <w:caps/>
        <w:spacing w:val="8"/>
        <w:kern w:val="20"/>
        <w:sz w:val="14"/>
        <w:szCs w:val="14"/>
        <w:lang w:val="en-GB" w:bidi="ar-SA"/>
      </w:rPr>
      <w:t>Č. Ú. 19-5505650247/0100</w:t>
    </w:r>
  </w:p>
  <w:p w:rsidR="00CD7084" w:rsidRPr="004E4774" w:rsidRDefault="00CD7084" w:rsidP="0002346B">
    <w:pPr>
      <w:framePr w:w="2788" w:h="567" w:wrap="notBeside" w:vAnchor="page" w:hAnchor="page" w:x="8068" w:y="15760"/>
      <w:spacing w:line="200" w:lineRule="exact"/>
      <w:rPr>
        <w:caps/>
        <w:spacing w:val="8"/>
        <w:kern w:val="20"/>
        <w:sz w:val="14"/>
        <w:szCs w:val="14"/>
        <w:lang w:val="en-GB" w:bidi="ar-SA"/>
      </w:rPr>
    </w:pPr>
  </w:p>
  <w:p w:rsidR="00CD7084" w:rsidRPr="000750DA" w:rsidRDefault="00CD7084" w:rsidP="000750DA">
    <w:pPr>
      <w:framePr w:w="2274" w:h="567" w:wrap="notBeside" w:vAnchor="page" w:hAnchor="page" w:x="4961" w:y="15748"/>
      <w:spacing w:line="200" w:lineRule="exact"/>
      <w:rPr>
        <w:caps/>
        <w:spacing w:val="8"/>
        <w:kern w:val="20"/>
        <w:sz w:val="14"/>
        <w:szCs w:val="14"/>
        <w:lang w:bidi="ar-SA"/>
      </w:rPr>
    </w:pPr>
    <w:r w:rsidRPr="000750DA">
      <w:rPr>
        <w:caps/>
        <w:spacing w:val="8"/>
        <w:kern w:val="20"/>
        <w:sz w:val="14"/>
        <w:szCs w:val="14"/>
        <w:lang w:bidi="ar-SA"/>
      </w:rPr>
      <w:t>tel.: (+420) 224 351 111</w:t>
    </w:r>
  </w:p>
  <w:p w:rsidR="00CD7084" w:rsidRPr="000750DA" w:rsidRDefault="00CD7084" w:rsidP="000750DA">
    <w:pPr>
      <w:framePr w:w="2274" w:h="567" w:wrap="notBeside" w:vAnchor="page" w:hAnchor="page" w:x="4961" w:y="15748"/>
      <w:spacing w:line="200" w:lineRule="exact"/>
      <w:rPr>
        <w:caps/>
        <w:spacing w:val="8"/>
        <w:kern w:val="20"/>
        <w:sz w:val="14"/>
        <w:szCs w:val="14"/>
        <w:lang w:bidi="ar-SA"/>
      </w:rPr>
    </w:pPr>
    <w:r w:rsidRPr="000750DA">
      <w:rPr>
        <w:caps/>
        <w:spacing w:val="8"/>
        <w:kern w:val="20"/>
        <w:sz w:val="14"/>
        <w:szCs w:val="14"/>
        <w:lang w:bidi="ar-SA"/>
      </w:rPr>
      <w:t>fax: (+420) 224 310 737</w:t>
    </w:r>
  </w:p>
  <w:p w:rsidR="00CD7084" w:rsidRPr="000750DA" w:rsidRDefault="00CD7084" w:rsidP="000750DA">
    <w:pPr>
      <w:framePr w:w="2274" w:h="567" w:wrap="notBeside" w:vAnchor="page" w:hAnchor="page" w:x="4961" w:y="15748"/>
      <w:spacing w:line="200" w:lineRule="exact"/>
      <w:rPr>
        <w:caps/>
        <w:spacing w:val="8"/>
        <w:kern w:val="20"/>
        <w:sz w:val="14"/>
        <w:szCs w:val="14"/>
        <w:lang w:bidi="ar-SA"/>
      </w:rPr>
    </w:pPr>
    <w:proofErr w:type="gramStart"/>
    <w:r w:rsidRPr="000750DA">
      <w:rPr>
        <w:caps/>
        <w:spacing w:val="8"/>
        <w:kern w:val="20"/>
        <w:sz w:val="14"/>
        <w:szCs w:val="14"/>
        <w:lang w:bidi="ar-SA"/>
      </w:rPr>
      <w:t>www.fsv</w:t>
    </w:r>
    <w:proofErr w:type="gramEnd"/>
    <w:r w:rsidRPr="000750DA">
      <w:rPr>
        <w:caps/>
        <w:spacing w:val="8"/>
        <w:kern w:val="20"/>
        <w:sz w:val="14"/>
        <w:szCs w:val="14"/>
        <w:lang w:bidi="ar-SA"/>
      </w:rPr>
      <w:t>.cvut.cz</w:t>
    </w:r>
  </w:p>
  <w:p w:rsidR="00CD7084" w:rsidRPr="004E4774" w:rsidRDefault="00CD7084" w:rsidP="0002346B">
    <w:pPr>
      <w:framePr w:w="2274" w:h="567" w:wrap="notBeside" w:vAnchor="page" w:hAnchor="page" w:x="4961" w:y="15748"/>
      <w:spacing w:line="200" w:lineRule="exact"/>
      <w:rPr>
        <w:caps/>
        <w:spacing w:val="8"/>
        <w:kern w:val="20"/>
        <w:sz w:val="14"/>
        <w:szCs w:val="14"/>
        <w:lang w:val="en-GB" w:bidi="ar-SA"/>
      </w:rPr>
    </w:pPr>
  </w:p>
  <w:p w:rsidR="00CD7084" w:rsidRPr="004E4774" w:rsidRDefault="00CD7084" w:rsidP="004E4774">
    <w:pPr>
      <w:pStyle w:val="Zpat"/>
      <w:spacing w:line="200" w:lineRule="exact"/>
      <w:rPr>
        <w:caps/>
        <w:spacing w:val="8"/>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084" w:rsidRDefault="00CD7084" w:rsidP="003829EA">
      <w:pPr>
        <w:spacing w:line="240" w:lineRule="auto"/>
      </w:pPr>
      <w:r>
        <w:separator/>
      </w:r>
    </w:p>
  </w:footnote>
  <w:footnote w:type="continuationSeparator" w:id="0">
    <w:p w:rsidR="00CD7084" w:rsidRDefault="00CD7084" w:rsidP="003829E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084" w:rsidRDefault="00CD7084">
    <w:pPr>
      <w:pStyle w:val="Zhlav"/>
    </w:pPr>
    <w:r>
      <w:rPr>
        <w:noProof/>
        <w:lang w:eastAsia="cs-CZ" w:bidi="ar-SA"/>
      </w:rPr>
      <w:drawing>
        <wp:anchor distT="0" distB="0" distL="114300" distR="114300" simplePos="0" relativeHeight="251658240" behindDoc="0" locked="0" layoutInCell="1" allowOverlap="1" wp14:anchorId="2EFFDDB9" wp14:editId="28E9BBAE">
          <wp:simplePos x="0" y="0"/>
          <wp:positionH relativeFrom="margin">
            <wp:align>right</wp:align>
          </wp:positionH>
          <wp:positionV relativeFrom="paragraph">
            <wp:posOffset>-238760</wp:posOffset>
          </wp:positionV>
          <wp:extent cx="5760085" cy="1278255"/>
          <wp:effectExtent l="0" t="0" r="0" b="0"/>
          <wp:wrapTopAndBottom/>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link_OP_VVV_hor_barva_cz.jpg"/>
                  <pic:cNvPicPr/>
                </pic:nvPicPr>
                <pic:blipFill>
                  <a:blip r:embed="rId1">
                    <a:extLst>
                      <a:ext uri="{28A0092B-C50C-407E-A947-70E740481C1C}">
                        <a14:useLocalDpi xmlns:a14="http://schemas.microsoft.com/office/drawing/2010/main" val="0"/>
                      </a:ext>
                    </a:extLst>
                  </a:blip>
                  <a:stretch>
                    <a:fillRect/>
                  </a:stretch>
                </pic:blipFill>
                <pic:spPr>
                  <a:xfrm>
                    <a:off x="0" y="0"/>
                    <a:ext cx="5760085" cy="127825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084" w:rsidRPr="006B3FB7" w:rsidRDefault="00CD7084" w:rsidP="00EA1365">
    <w:pPr>
      <w:pStyle w:val="Zhlav"/>
    </w:pPr>
    <w:r w:rsidRPr="006B3FB7">
      <w:rPr>
        <w:caps/>
        <w:noProof/>
        <w:spacing w:val="8"/>
        <w:kern w:val="20"/>
        <w:szCs w:val="20"/>
        <w:lang w:eastAsia="cs-CZ" w:bidi="ar-SA"/>
      </w:rPr>
      <w:drawing>
        <wp:anchor distT="0" distB="0" distL="114300" distR="114300" simplePos="0" relativeHeight="251656192" behindDoc="0" locked="0" layoutInCell="1" allowOverlap="1" wp14:anchorId="29D1C1E7" wp14:editId="6F087D87">
          <wp:simplePos x="0" y="0"/>
          <wp:positionH relativeFrom="page">
            <wp:posOffset>4773930</wp:posOffset>
          </wp:positionH>
          <wp:positionV relativeFrom="page">
            <wp:posOffset>540385</wp:posOffset>
          </wp:positionV>
          <wp:extent cx="2066400" cy="1007280"/>
          <wp:effectExtent l="0" t="0" r="0" b="254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CVUTword.jpg"/>
                  <pic:cNvPicPr/>
                </pic:nvPicPr>
                <pic:blipFill>
                  <a:blip r:embed="rId1"/>
                  <a:stretch>
                    <a:fillRect/>
                  </a:stretch>
                </pic:blipFill>
                <pic:spPr>
                  <a:xfrm>
                    <a:off x="0" y="0"/>
                    <a:ext cx="2066400" cy="1007280"/>
                  </a:xfrm>
                  <a:prstGeom prst="rect">
                    <a:avLst/>
                  </a:prstGeom>
                </pic:spPr>
              </pic:pic>
            </a:graphicData>
          </a:graphic>
          <wp14:sizeRelH relativeFrom="margin">
            <wp14:pctWidth>0</wp14:pctWidth>
          </wp14:sizeRelH>
          <wp14:sizeRelV relativeFrom="margin">
            <wp14:pctHeight>0</wp14:pctHeight>
          </wp14:sizeRelV>
        </wp:anchor>
      </w:drawing>
    </w:r>
    <w:r w:rsidRPr="006B3FB7">
      <w:rPr>
        <w:caps/>
        <w:spacing w:val="8"/>
        <w:kern w:val="20"/>
        <w:szCs w:val="20"/>
        <w:lang w:val="en-GB" w:bidi="ar-SA"/>
      </w:rPr>
      <w:t>Fakulta stavební</w:t>
    </w:r>
  </w:p>
  <w:p w:rsidR="00CD7084" w:rsidRPr="006B3FB7" w:rsidRDefault="00CD7084" w:rsidP="00051265">
    <w:pPr>
      <w:rPr>
        <w:kern w:val="20"/>
        <w:szCs w:val="20"/>
      </w:rPr>
    </w:pPr>
    <w:r>
      <w:rPr>
        <w:kern w:val="20"/>
        <w:szCs w:val="20"/>
      </w:rPr>
      <w:t>Thákurova 7</w:t>
    </w:r>
  </w:p>
  <w:p w:rsidR="00CD7084" w:rsidRPr="006B3FB7" w:rsidRDefault="00CD7084" w:rsidP="00051265">
    <w:pPr>
      <w:rPr>
        <w:kern w:val="20"/>
        <w:szCs w:val="20"/>
      </w:rPr>
    </w:pPr>
    <w:r>
      <w:rPr>
        <w:kern w:val="20"/>
        <w:szCs w:val="20"/>
      </w:rPr>
      <w:t>166 29 Praha 6</w:t>
    </w:r>
  </w:p>
  <w:p w:rsidR="00CD7084" w:rsidRPr="006B3FB7" w:rsidRDefault="00CD7084" w:rsidP="000633F2">
    <w:pPr>
      <w:framePr w:w="2835" w:h="567" w:wrap="notBeside" w:vAnchor="page" w:hAnchor="page" w:x="9186" w:y="2836"/>
      <w:rPr>
        <w:kern w:val="20"/>
        <w:szCs w:val="20"/>
        <w:lang w:val="en-GB" w:bidi="ar-SA"/>
      </w:rPr>
    </w:pPr>
    <w:proofErr w:type="spellStart"/>
    <w:r w:rsidRPr="006B3FB7">
      <w:rPr>
        <w:kern w:val="20"/>
        <w:szCs w:val="20"/>
        <w:lang w:val="en-GB" w:bidi="ar-SA"/>
      </w:rPr>
      <w:t>Strana</w:t>
    </w:r>
    <w:proofErr w:type="spellEnd"/>
    <w:r w:rsidRPr="006B3FB7">
      <w:rPr>
        <w:kern w:val="20"/>
        <w:szCs w:val="20"/>
        <w:lang w:val="en-GB"/>
      </w:rPr>
      <w:t xml:space="preserve"> </w:t>
    </w:r>
    <w:r w:rsidRPr="006B3FB7">
      <w:rPr>
        <w:kern w:val="20"/>
        <w:szCs w:val="20"/>
        <w:lang w:val="en-GB"/>
      </w:rPr>
      <w:fldChar w:fldCharType="begin"/>
    </w:r>
    <w:r w:rsidRPr="006B3FB7">
      <w:rPr>
        <w:kern w:val="20"/>
        <w:szCs w:val="20"/>
        <w:lang w:val="en-GB"/>
      </w:rPr>
      <w:instrText xml:space="preserve"> PAGE </w:instrText>
    </w:r>
    <w:r w:rsidRPr="006B3FB7">
      <w:rPr>
        <w:kern w:val="20"/>
        <w:szCs w:val="20"/>
        <w:lang w:val="en-GB"/>
      </w:rPr>
      <w:fldChar w:fldCharType="separate"/>
    </w:r>
    <w:r>
      <w:rPr>
        <w:noProof/>
        <w:kern w:val="20"/>
        <w:szCs w:val="20"/>
        <w:lang w:val="en-GB"/>
      </w:rPr>
      <w:t>1</w:t>
    </w:r>
    <w:r w:rsidRPr="006B3FB7">
      <w:rPr>
        <w:kern w:val="20"/>
        <w:szCs w:val="20"/>
        <w:lang w:val="en-GB"/>
      </w:rPr>
      <w:fldChar w:fldCharType="end"/>
    </w:r>
    <w:r w:rsidRPr="006B3FB7">
      <w:rPr>
        <w:kern w:val="20"/>
        <w:szCs w:val="20"/>
        <w:lang w:val="en-GB"/>
      </w:rPr>
      <w:t>/</w:t>
    </w:r>
    <w:r w:rsidRPr="006B3FB7">
      <w:rPr>
        <w:kern w:val="20"/>
        <w:szCs w:val="20"/>
        <w:lang w:val="en-GB"/>
      </w:rPr>
      <w:fldChar w:fldCharType="begin"/>
    </w:r>
    <w:r w:rsidRPr="006B3FB7">
      <w:rPr>
        <w:kern w:val="20"/>
        <w:szCs w:val="20"/>
        <w:lang w:val="en-GB"/>
      </w:rPr>
      <w:instrText xml:space="preserve"> NUMPAGES </w:instrText>
    </w:r>
    <w:r w:rsidRPr="006B3FB7">
      <w:rPr>
        <w:kern w:val="20"/>
        <w:szCs w:val="20"/>
        <w:lang w:val="en-GB"/>
      </w:rPr>
      <w:fldChar w:fldCharType="separate"/>
    </w:r>
    <w:r>
      <w:rPr>
        <w:noProof/>
        <w:kern w:val="20"/>
        <w:szCs w:val="20"/>
        <w:lang w:val="en-GB"/>
      </w:rPr>
      <w:t>2</w:t>
    </w:r>
    <w:r w:rsidRPr="006B3FB7">
      <w:rPr>
        <w:kern w:val="20"/>
        <w:szCs w:val="20"/>
        <w:lang w:val="en-GB"/>
      </w:rPr>
      <w:fldChar w:fldCharType="end"/>
    </w:r>
  </w:p>
  <w:p w:rsidR="00CD7084" w:rsidRPr="001442C5" w:rsidRDefault="00CD7084" w:rsidP="00654FEF">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556A3"/>
    <w:multiLevelType w:val="hybridMultilevel"/>
    <w:tmpl w:val="D56E58BC"/>
    <w:lvl w:ilvl="0" w:tplc="04050005">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
    <w:nsid w:val="16C401D6"/>
    <w:multiLevelType w:val="hybridMultilevel"/>
    <w:tmpl w:val="E9202B26"/>
    <w:lvl w:ilvl="0" w:tplc="07A21124">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2AF53044"/>
    <w:multiLevelType w:val="hybridMultilevel"/>
    <w:tmpl w:val="BC324792"/>
    <w:lvl w:ilvl="0" w:tplc="E9B67A60">
      <w:start w:val="1"/>
      <w:numFmt w:val="decimal"/>
      <w:lvlText w:val="%1."/>
      <w:lvlJc w:val="left"/>
      <w:pPr>
        <w:tabs>
          <w:tab w:val="num" w:pos="454"/>
        </w:tabs>
        <w:ind w:left="454" w:hanging="454"/>
      </w:pPr>
      <w:rPr>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nsid w:val="31054709"/>
    <w:multiLevelType w:val="hybridMultilevel"/>
    <w:tmpl w:val="BFFE0398"/>
    <w:lvl w:ilvl="0" w:tplc="E9B67A60">
      <w:start w:val="1"/>
      <w:numFmt w:val="decimal"/>
      <w:lvlText w:val="%1."/>
      <w:lvlJc w:val="left"/>
      <w:pPr>
        <w:tabs>
          <w:tab w:val="num" w:pos="454"/>
        </w:tabs>
        <w:ind w:left="454" w:hanging="454"/>
      </w:pPr>
      <w:rPr>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nsid w:val="33D81C43"/>
    <w:multiLevelType w:val="hybridMultilevel"/>
    <w:tmpl w:val="6CBCC7C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46AA2BF5"/>
    <w:multiLevelType w:val="hybridMultilevel"/>
    <w:tmpl w:val="0E120768"/>
    <w:lvl w:ilvl="0" w:tplc="04050005">
      <w:start w:val="1"/>
      <w:numFmt w:val="bullet"/>
      <w:lvlText w:val=""/>
      <w:lvlJc w:val="left"/>
      <w:pPr>
        <w:tabs>
          <w:tab w:val="num" w:pos="720"/>
        </w:tabs>
        <w:ind w:left="720" w:hanging="360"/>
      </w:pPr>
      <w:rPr>
        <w:rFonts w:ascii="Wingdings" w:hAnsi="Wingdings"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6">
    <w:nsid w:val="4E322831"/>
    <w:multiLevelType w:val="multilevel"/>
    <w:tmpl w:val="241818A4"/>
    <w:lvl w:ilvl="0">
      <w:start w:val="1"/>
      <w:numFmt w:val="none"/>
      <w:pStyle w:val="Nadpis1"/>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lvl>
    <w:lvl w:ilvl="2">
      <w:start w:val="1"/>
      <w:numFmt w:val="none"/>
      <w:pStyle w:val="Nadpis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nsid w:val="4EFB4297"/>
    <w:multiLevelType w:val="hybridMultilevel"/>
    <w:tmpl w:val="BFFE0398"/>
    <w:lvl w:ilvl="0" w:tplc="E9B67A60">
      <w:start w:val="1"/>
      <w:numFmt w:val="decimal"/>
      <w:lvlText w:val="%1."/>
      <w:lvlJc w:val="left"/>
      <w:pPr>
        <w:tabs>
          <w:tab w:val="num" w:pos="454"/>
        </w:tabs>
        <w:ind w:left="454" w:hanging="454"/>
      </w:pPr>
      <w:rPr>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nsid w:val="51643B2B"/>
    <w:multiLevelType w:val="hybridMultilevel"/>
    <w:tmpl w:val="8F285E8E"/>
    <w:lvl w:ilvl="0" w:tplc="39A60CE8">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57441961"/>
    <w:multiLevelType w:val="hybridMultilevel"/>
    <w:tmpl w:val="B0949C44"/>
    <w:lvl w:ilvl="0" w:tplc="E9B67A60">
      <w:start w:val="1"/>
      <w:numFmt w:val="decimal"/>
      <w:lvlText w:val="%1."/>
      <w:lvlJc w:val="left"/>
      <w:pPr>
        <w:tabs>
          <w:tab w:val="num" w:pos="454"/>
        </w:tabs>
        <w:ind w:left="454" w:hanging="454"/>
      </w:pPr>
      <w:rPr>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nsid w:val="6AAF1A1F"/>
    <w:multiLevelType w:val="multilevel"/>
    <w:tmpl w:val="D152D292"/>
    <w:lvl w:ilvl="0">
      <w:start w:val="1"/>
      <w:numFmt w:val="decimal"/>
      <w:pStyle w:val="Textodstavce"/>
      <w:isLgl/>
      <w:lvlText w:val="(%1)"/>
      <w:lvlJc w:val="left"/>
      <w:pPr>
        <w:tabs>
          <w:tab w:val="num" w:pos="782"/>
        </w:tabs>
        <w:ind w:left="0"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11">
    <w:nsid w:val="72B54F04"/>
    <w:multiLevelType w:val="hybridMultilevel"/>
    <w:tmpl w:val="1D86DCB0"/>
    <w:lvl w:ilvl="0" w:tplc="E9B67A60">
      <w:start w:val="1"/>
      <w:numFmt w:val="decimal"/>
      <w:lvlText w:val="%1."/>
      <w:lvlJc w:val="left"/>
      <w:pPr>
        <w:tabs>
          <w:tab w:val="num" w:pos="454"/>
        </w:tabs>
        <w:ind w:left="454" w:hanging="454"/>
      </w:pPr>
      <w:rPr>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nsid w:val="771B11D3"/>
    <w:multiLevelType w:val="hybridMultilevel"/>
    <w:tmpl w:val="1D9EA132"/>
    <w:lvl w:ilvl="0" w:tplc="E9B67A60">
      <w:start w:val="1"/>
      <w:numFmt w:val="decimal"/>
      <w:lvlText w:val="%1."/>
      <w:lvlJc w:val="left"/>
      <w:pPr>
        <w:tabs>
          <w:tab w:val="num" w:pos="454"/>
        </w:tabs>
        <w:ind w:left="454" w:hanging="454"/>
      </w:pPr>
      <w:rPr>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nsid w:val="796736A8"/>
    <w:multiLevelType w:val="hybridMultilevel"/>
    <w:tmpl w:val="1EA03D86"/>
    <w:lvl w:ilvl="0" w:tplc="BE428DDA">
      <w:start w:val="1"/>
      <w:numFmt w:val="decimal"/>
      <w:lvlText w:val="%1."/>
      <w:lvlJc w:val="left"/>
      <w:pPr>
        <w:ind w:left="360" w:hanging="360"/>
      </w:pPr>
      <w:rPr>
        <w:rFonts w:ascii="Technika" w:hAnsi="Technika"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6"/>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 w:numId="6">
    <w:abstractNumId w:val="8"/>
  </w:num>
  <w:num w:numId="7">
    <w:abstractNumId w:val="1"/>
  </w:num>
  <w:num w:numId="8">
    <w:abstractNumId w:val="13"/>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doNotShadeFormData/>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AED"/>
    <w:rsid w:val="0002346B"/>
    <w:rsid w:val="000403B8"/>
    <w:rsid w:val="00051265"/>
    <w:rsid w:val="000633F2"/>
    <w:rsid w:val="000750DA"/>
    <w:rsid w:val="00080867"/>
    <w:rsid w:val="000A4D7F"/>
    <w:rsid w:val="000B658C"/>
    <w:rsid w:val="000D4549"/>
    <w:rsid w:val="000F1E0B"/>
    <w:rsid w:val="000F3D93"/>
    <w:rsid w:val="00123ECB"/>
    <w:rsid w:val="001442C5"/>
    <w:rsid w:val="00165B88"/>
    <w:rsid w:val="0017163D"/>
    <w:rsid w:val="001766B4"/>
    <w:rsid w:val="001B08FA"/>
    <w:rsid w:val="002222BF"/>
    <w:rsid w:val="0022682C"/>
    <w:rsid w:val="00240355"/>
    <w:rsid w:val="00247379"/>
    <w:rsid w:val="00254DBC"/>
    <w:rsid w:val="00291039"/>
    <w:rsid w:val="00297CB8"/>
    <w:rsid w:val="003058A7"/>
    <w:rsid w:val="00346C1A"/>
    <w:rsid w:val="00362CEF"/>
    <w:rsid w:val="003829EA"/>
    <w:rsid w:val="00387CAD"/>
    <w:rsid w:val="003A768B"/>
    <w:rsid w:val="003E6F60"/>
    <w:rsid w:val="00400F34"/>
    <w:rsid w:val="00427F23"/>
    <w:rsid w:val="004529D4"/>
    <w:rsid w:val="004818C2"/>
    <w:rsid w:val="004864F2"/>
    <w:rsid w:val="004C34B5"/>
    <w:rsid w:val="004E4774"/>
    <w:rsid w:val="0050153A"/>
    <w:rsid w:val="00521253"/>
    <w:rsid w:val="00566042"/>
    <w:rsid w:val="00580F10"/>
    <w:rsid w:val="0058340F"/>
    <w:rsid w:val="005846C0"/>
    <w:rsid w:val="005E759D"/>
    <w:rsid w:val="00627037"/>
    <w:rsid w:val="00643D86"/>
    <w:rsid w:val="00654FEF"/>
    <w:rsid w:val="006B3FB7"/>
    <w:rsid w:val="00756B82"/>
    <w:rsid w:val="00790AFA"/>
    <w:rsid w:val="007C2DCB"/>
    <w:rsid w:val="007D57DB"/>
    <w:rsid w:val="007D5B59"/>
    <w:rsid w:val="00803F33"/>
    <w:rsid w:val="00833BB9"/>
    <w:rsid w:val="00845050"/>
    <w:rsid w:val="00846701"/>
    <w:rsid w:val="00860C5D"/>
    <w:rsid w:val="008D1882"/>
    <w:rsid w:val="008D4B2A"/>
    <w:rsid w:val="008F06DE"/>
    <w:rsid w:val="009039B5"/>
    <w:rsid w:val="00925272"/>
    <w:rsid w:val="00931CC4"/>
    <w:rsid w:val="00941856"/>
    <w:rsid w:val="00945AED"/>
    <w:rsid w:val="009566D3"/>
    <w:rsid w:val="00997E73"/>
    <w:rsid w:val="009A04F0"/>
    <w:rsid w:val="009C1DDF"/>
    <w:rsid w:val="009F6BE8"/>
    <w:rsid w:val="00A059A7"/>
    <w:rsid w:val="00A05D59"/>
    <w:rsid w:val="00A10F17"/>
    <w:rsid w:val="00A25B4A"/>
    <w:rsid w:val="00A5019A"/>
    <w:rsid w:val="00A75551"/>
    <w:rsid w:val="00A80A4D"/>
    <w:rsid w:val="00A90D7F"/>
    <w:rsid w:val="00AA7807"/>
    <w:rsid w:val="00AB7078"/>
    <w:rsid w:val="00AF37FE"/>
    <w:rsid w:val="00B047DE"/>
    <w:rsid w:val="00B51F42"/>
    <w:rsid w:val="00B71E2D"/>
    <w:rsid w:val="00B9046E"/>
    <w:rsid w:val="00BC518B"/>
    <w:rsid w:val="00BD26E3"/>
    <w:rsid w:val="00BE3A4A"/>
    <w:rsid w:val="00BF3DB0"/>
    <w:rsid w:val="00C3031F"/>
    <w:rsid w:val="00C416DE"/>
    <w:rsid w:val="00C73158"/>
    <w:rsid w:val="00C801BD"/>
    <w:rsid w:val="00C91CEA"/>
    <w:rsid w:val="00CC2FD6"/>
    <w:rsid w:val="00CD7084"/>
    <w:rsid w:val="00CE6DA7"/>
    <w:rsid w:val="00D24A86"/>
    <w:rsid w:val="00D33E16"/>
    <w:rsid w:val="00D37D26"/>
    <w:rsid w:val="00D46F0F"/>
    <w:rsid w:val="00D76CD5"/>
    <w:rsid w:val="00D81B9E"/>
    <w:rsid w:val="00DA704A"/>
    <w:rsid w:val="00DC662C"/>
    <w:rsid w:val="00DD6343"/>
    <w:rsid w:val="00E054B3"/>
    <w:rsid w:val="00E274A2"/>
    <w:rsid w:val="00E31A05"/>
    <w:rsid w:val="00E50B22"/>
    <w:rsid w:val="00E7485F"/>
    <w:rsid w:val="00E83E4F"/>
    <w:rsid w:val="00EA1365"/>
    <w:rsid w:val="00EA5316"/>
    <w:rsid w:val="00EB66DF"/>
    <w:rsid w:val="00F11829"/>
    <w:rsid w:val="00F154F8"/>
    <w:rsid w:val="00F23D38"/>
    <w:rsid w:val="00F3387A"/>
    <w:rsid w:val="00F51C2F"/>
    <w:rsid w:val="00F57E3C"/>
    <w:rsid w:val="00F9733A"/>
    <w:rsid w:val="00FC15D7"/>
    <w:rsid w:val="00FC2511"/>
    <w:rsid w:val="00FD08B2"/>
    <w:rsid w:val="00FE0333"/>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imSun" w:hAnsi="Liberation Serif" w:cs="Lucida Sans"/>
        <w:sz w:val="24"/>
        <w:szCs w:val="24"/>
        <w:lang w:val="cs-CZ"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0" w:unhideWhenUsed="0" w:qFormat="1"/>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qFormat/>
    <w:rsid w:val="00E31A05"/>
    <w:pPr>
      <w:widowControl w:val="0"/>
      <w:spacing w:line="300" w:lineRule="exact"/>
    </w:pPr>
    <w:rPr>
      <w:rFonts w:ascii="Technika" w:hAnsi="Technika"/>
      <w:sz w:val="20"/>
    </w:rPr>
  </w:style>
  <w:style w:type="paragraph" w:styleId="Nadpis1">
    <w:name w:val="heading 1"/>
    <w:basedOn w:val="Heading"/>
    <w:next w:val="TextBody"/>
    <w:pPr>
      <w:numPr>
        <w:numId w:val="1"/>
      </w:numPr>
      <w:outlineLvl w:val="0"/>
    </w:pPr>
    <w:rPr>
      <w:b/>
      <w:bCs/>
      <w:sz w:val="36"/>
      <w:szCs w:val="36"/>
    </w:rPr>
  </w:style>
  <w:style w:type="paragraph" w:styleId="Nadpis2">
    <w:name w:val="heading 2"/>
    <w:basedOn w:val="Heading"/>
    <w:next w:val="TextBody"/>
    <w:pPr>
      <w:numPr>
        <w:ilvl w:val="1"/>
        <w:numId w:val="1"/>
      </w:numPr>
      <w:spacing w:before="200"/>
      <w:outlineLvl w:val="1"/>
    </w:pPr>
    <w:rPr>
      <w:b/>
      <w:bCs/>
      <w:sz w:val="32"/>
      <w:szCs w:val="32"/>
    </w:rPr>
  </w:style>
  <w:style w:type="paragraph" w:styleId="Nadpis3">
    <w:name w:val="heading 3"/>
    <w:basedOn w:val="Heading"/>
    <w:next w:val="TextBody"/>
    <w:pPr>
      <w:numPr>
        <w:ilvl w:val="2"/>
        <w:numId w:val="1"/>
      </w:numPr>
      <w:spacing w:before="140"/>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eading">
    <w:name w:val="Heading"/>
    <w:basedOn w:val="Normln"/>
    <w:next w:val="TextBody"/>
    <w:pPr>
      <w:keepNext/>
      <w:spacing w:before="240" w:after="120"/>
    </w:pPr>
    <w:rPr>
      <w:rFonts w:ascii="Liberation Sans" w:hAnsi="Liberation Sans"/>
      <w:sz w:val="28"/>
      <w:szCs w:val="28"/>
    </w:rPr>
  </w:style>
  <w:style w:type="paragraph" w:customStyle="1" w:styleId="TextBody">
    <w:name w:val="Text Body"/>
    <w:basedOn w:val="Normln"/>
    <w:pPr>
      <w:spacing w:after="140" w:line="288" w:lineRule="auto"/>
    </w:pPr>
  </w:style>
  <w:style w:type="paragraph" w:styleId="Seznam">
    <w:name w:val="List"/>
    <w:basedOn w:val="TextBody"/>
  </w:style>
  <w:style w:type="paragraph" w:styleId="Titulek">
    <w:name w:val="caption"/>
    <w:basedOn w:val="Normln"/>
    <w:pPr>
      <w:suppressLineNumbers/>
      <w:spacing w:before="120" w:after="120"/>
    </w:pPr>
    <w:rPr>
      <w:i/>
      <w:iCs/>
      <w:sz w:val="24"/>
    </w:rPr>
  </w:style>
  <w:style w:type="paragraph" w:customStyle="1" w:styleId="Index">
    <w:name w:val="Index"/>
    <w:basedOn w:val="Normln"/>
    <w:pPr>
      <w:suppressLineNumbers/>
    </w:pPr>
  </w:style>
  <w:style w:type="paragraph" w:customStyle="1" w:styleId="Quotations">
    <w:name w:val="Quotations"/>
    <w:basedOn w:val="Normln"/>
    <w:pPr>
      <w:spacing w:after="283"/>
      <w:ind w:left="567" w:right="567"/>
    </w:pPr>
  </w:style>
  <w:style w:type="paragraph" w:styleId="Nzev">
    <w:name w:val="Title"/>
    <w:basedOn w:val="Heading"/>
    <w:next w:val="TextBody"/>
    <w:link w:val="NzevChar"/>
    <w:qFormat/>
    <w:pPr>
      <w:jc w:val="center"/>
    </w:pPr>
    <w:rPr>
      <w:b/>
      <w:bCs/>
      <w:sz w:val="56"/>
      <w:szCs w:val="56"/>
    </w:rPr>
  </w:style>
  <w:style w:type="paragraph" w:styleId="Podtitul">
    <w:name w:val="Subtitle"/>
    <w:basedOn w:val="Heading"/>
    <w:next w:val="TextBody"/>
    <w:pPr>
      <w:spacing w:before="60"/>
      <w:jc w:val="center"/>
    </w:pPr>
    <w:rPr>
      <w:sz w:val="36"/>
      <w:szCs w:val="36"/>
    </w:rPr>
  </w:style>
  <w:style w:type="paragraph" w:styleId="Zhlav">
    <w:name w:val="header"/>
    <w:basedOn w:val="Normln"/>
    <w:link w:val="ZhlavChar"/>
    <w:uiPriority w:val="99"/>
    <w:unhideWhenUsed/>
    <w:rsid w:val="003829EA"/>
    <w:pPr>
      <w:tabs>
        <w:tab w:val="center" w:pos="4153"/>
        <w:tab w:val="right" w:pos="8306"/>
      </w:tabs>
    </w:pPr>
  </w:style>
  <w:style w:type="character" w:customStyle="1" w:styleId="ZhlavChar">
    <w:name w:val="Záhlaví Char"/>
    <w:basedOn w:val="Standardnpsmoodstavce"/>
    <w:link w:val="Zhlav"/>
    <w:uiPriority w:val="99"/>
    <w:rsid w:val="003829EA"/>
  </w:style>
  <w:style w:type="paragraph" w:styleId="Zpat">
    <w:name w:val="footer"/>
    <w:basedOn w:val="Normln"/>
    <w:link w:val="ZpatChar"/>
    <w:uiPriority w:val="99"/>
    <w:unhideWhenUsed/>
    <w:rsid w:val="003829EA"/>
    <w:pPr>
      <w:tabs>
        <w:tab w:val="center" w:pos="4153"/>
        <w:tab w:val="right" w:pos="8306"/>
      </w:tabs>
    </w:pPr>
  </w:style>
  <w:style w:type="character" w:customStyle="1" w:styleId="ZpatChar">
    <w:name w:val="Zápatí Char"/>
    <w:basedOn w:val="Standardnpsmoodstavce"/>
    <w:link w:val="Zpat"/>
    <w:uiPriority w:val="99"/>
    <w:rsid w:val="003829EA"/>
  </w:style>
  <w:style w:type="paragraph" w:customStyle="1" w:styleId="BasicParagraph">
    <w:name w:val="[Basic Paragraph]"/>
    <w:basedOn w:val="Normln"/>
    <w:uiPriority w:val="99"/>
    <w:rsid w:val="003829EA"/>
    <w:pPr>
      <w:autoSpaceDE w:val="0"/>
      <w:autoSpaceDN w:val="0"/>
      <w:adjustRightInd w:val="0"/>
      <w:spacing w:line="288" w:lineRule="auto"/>
      <w:textAlignment w:val="center"/>
    </w:pPr>
    <w:rPr>
      <w:rFonts w:ascii="MinionPro-Regular" w:hAnsi="MinionPro-Regular" w:cs="MinionPro-Regular"/>
      <w:color w:val="000000"/>
      <w:lang w:val="en-GB" w:bidi="ar-SA"/>
    </w:rPr>
  </w:style>
  <w:style w:type="character" w:styleId="slostrnky">
    <w:name w:val="page number"/>
    <w:basedOn w:val="Standardnpsmoodstavce"/>
    <w:uiPriority w:val="99"/>
    <w:semiHidden/>
    <w:unhideWhenUsed/>
    <w:rsid w:val="000633F2"/>
  </w:style>
  <w:style w:type="character" w:styleId="Hypertextovodkaz">
    <w:name w:val="Hyperlink"/>
    <w:basedOn w:val="Standardnpsmoodstavce"/>
    <w:unhideWhenUsed/>
    <w:rsid w:val="004E4774"/>
    <w:rPr>
      <w:color w:val="0000FF" w:themeColor="hyperlink"/>
      <w:u w:val="single"/>
    </w:rPr>
  </w:style>
  <w:style w:type="character" w:styleId="Sledovanodkaz">
    <w:name w:val="FollowedHyperlink"/>
    <w:basedOn w:val="Standardnpsmoodstavce"/>
    <w:uiPriority w:val="99"/>
    <w:semiHidden/>
    <w:unhideWhenUsed/>
    <w:rsid w:val="00BE3A4A"/>
    <w:rPr>
      <w:color w:val="800080" w:themeColor="followedHyperlink"/>
      <w:u w:val="single"/>
    </w:rPr>
  </w:style>
  <w:style w:type="paragraph" w:styleId="Textbubliny">
    <w:name w:val="Balloon Text"/>
    <w:basedOn w:val="Normln"/>
    <w:link w:val="TextbublinyChar"/>
    <w:uiPriority w:val="99"/>
    <w:semiHidden/>
    <w:unhideWhenUsed/>
    <w:rsid w:val="004529D4"/>
    <w:pPr>
      <w:spacing w:line="240" w:lineRule="auto"/>
    </w:pPr>
    <w:rPr>
      <w:rFonts w:ascii="Lucida Grande" w:hAnsi="Lucida Grande"/>
      <w:sz w:val="18"/>
      <w:szCs w:val="18"/>
    </w:rPr>
  </w:style>
  <w:style w:type="character" w:customStyle="1" w:styleId="TextbublinyChar">
    <w:name w:val="Text bubliny Char"/>
    <w:basedOn w:val="Standardnpsmoodstavce"/>
    <w:link w:val="Textbubliny"/>
    <w:uiPriority w:val="99"/>
    <w:semiHidden/>
    <w:rsid w:val="004529D4"/>
    <w:rPr>
      <w:rFonts w:ascii="Lucida Grande" w:hAnsi="Lucida Grande"/>
      <w:sz w:val="18"/>
      <w:szCs w:val="18"/>
    </w:rPr>
  </w:style>
  <w:style w:type="paragraph" w:styleId="Odstavecseseznamem">
    <w:name w:val="List Paragraph"/>
    <w:basedOn w:val="Normln"/>
    <w:uiPriority w:val="34"/>
    <w:qFormat/>
    <w:rsid w:val="007C2DCB"/>
    <w:pPr>
      <w:widowControl/>
      <w:spacing w:line="240" w:lineRule="auto"/>
      <w:ind w:left="720"/>
    </w:pPr>
    <w:rPr>
      <w:rFonts w:ascii="Times New Roman" w:eastAsia="Times New Roman" w:hAnsi="Times New Roman" w:cs="Times New Roman"/>
      <w:sz w:val="24"/>
      <w:lang w:eastAsia="cs-CZ" w:bidi="ar-SA"/>
    </w:rPr>
  </w:style>
  <w:style w:type="paragraph" w:customStyle="1" w:styleId="Textpsmene">
    <w:name w:val="Text písmene"/>
    <w:basedOn w:val="Normln"/>
    <w:uiPriority w:val="99"/>
    <w:rsid w:val="007C2DCB"/>
    <w:pPr>
      <w:widowControl/>
      <w:numPr>
        <w:ilvl w:val="1"/>
        <w:numId w:val="2"/>
      </w:numPr>
      <w:spacing w:line="240" w:lineRule="auto"/>
      <w:jc w:val="both"/>
      <w:outlineLvl w:val="7"/>
    </w:pPr>
    <w:rPr>
      <w:rFonts w:ascii="Times New Roman" w:eastAsia="Times New Roman" w:hAnsi="Times New Roman" w:cs="Times New Roman"/>
      <w:sz w:val="24"/>
      <w:lang w:eastAsia="cs-CZ" w:bidi="ar-SA"/>
    </w:rPr>
  </w:style>
  <w:style w:type="paragraph" w:customStyle="1" w:styleId="Textodstavce">
    <w:name w:val="Text odstavce"/>
    <w:basedOn w:val="Normln"/>
    <w:uiPriority w:val="99"/>
    <w:rsid w:val="007C2DCB"/>
    <w:pPr>
      <w:widowControl/>
      <w:numPr>
        <w:numId w:val="2"/>
      </w:numPr>
      <w:tabs>
        <w:tab w:val="left" w:pos="851"/>
      </w:tabs>
      <w:spacing w:before="120" w:after="120" w:line="240" w:lineRule="auto"/>
      <w:jc w:val="both"/>
      <w:outlineLvl w:val="6"/>
    </w:pPr>
    <w:rPr>
      <w:rFonts w:ascii="Times New Roman" w:eastAsia="Times New Roman" w:hAnsi="Times New Roman" w:cs="Times New Roman"/>
      <w:sz w:val="24"/>
      <w:lang w:eastAsia="cs-CZ" w:bidi="ar-SA"/>
    </w:rPr>
  </w:style>
  <w:style w:type="paragraph" w:styleId="Zkladntextodsazen3">
    <w:name w:val="Body Text Indent 3"/>
    <w:basedOn w:val="Normln"/>
    <w:link w:val="Zkladntextodsazen3Char"/>
    <w:uiPriority w:val="99"/>
    <w:semiHidden/>
    <w:unhideWhenUsed/>
    <w:rsid w:val="007C2DCB"/>
    <w:pPr>
      <w:widowControl/>
      <w:spacing w:after="120" w:line="240" w:lineRule="auto"/>
      <w:ind w:left="283"/>
    </w:pPr>
    <w:rPr>
      <w:rFonts w:ascii="Times New Roman" w:eastAsia="Times New Roman" w:hAnsi="Times New Roman" w:cs="Times New Roman"/>
      <w:sz w:val="16"/>
      <w:szCs w:val="16"/>
      <w:lang w:eastAsia="cs-CZ" w:bidi="ar-SA"/>
    </w:rPr>
  </w:style>
  <w:style w:type="character" w:customStyle="1" w:styleId="Zkladntextodsazen3Char">
    <w:name w:val="Základní text odsazený 3 Char"/>
    <w:basedOn w:val="Standardnpsmoodstavce"/>
    <w:link w:val="Zkladntextodsazen3"/>
    <w:uiPriority w:val="99"/>
    <w:semiHidden/>
    <w:rsid w:val="007C2DCB"/>
    <w:rPr>
      <w:rFonts w:ascii="Times New Roman" w:eastAsia="Times New Roman" w:hAnsi="Times New Roman" w:cs="Times New Roman"/>
      <w:sz w:val="16"/>
      <w:szCs w:val="16"/>
      <w:lang w:eastAsia="cs-CZ" w:bidi="ar-SA"/>
    </w:rPr>
  </w:style>
  <w:style w:type="paragraph" w:customStyle="1" w:styleId="Textparagrafu">
    <w:name w:val="Text paragrafu"/>
    <w:basedOn w:val="Normln"/>
    <w:uiPriority w:val="99"/>
    <w:rsid w:val="007C2DCB"/>
    <w:pPr>
      <w:widowControl/>
      <w:spacing w:before="240" w:line="240" w:lineRule="auto"/>
      <w:ind w:firstLine="425"/>
      <w:jc w:val="both"/>
      <w:outlineLvl w:val="5"/>
    </w:pPr>
    <w:rPr>
      <w:rFonts w:ascii="Calibri" w:eastAsia="Times New Roman" w:hAnsi="Calibri" w:cs="Times New Roman"/>
      <w:sz w:val="24"/>
      <w:lang w:eastAsia="cs-CZ" w:bidi="ar-SA"/>
    </w:rPr>
  </w:style>
  <w:style w:type="paragraph" w:styleId="Zkladntextodsazen">
    <w:name w:val="Body Text Indent"/>
    <w:basedOn w:val="Normln"/>
    <w:link w:val="ZkladntextodsazenChar"/>
    <w:uiPriority w:val="99"/>
    <w:semiHidden/>
    <w:unhideWhenUsed/>
    <w:rsid w:val="00C73158"/>
    <w:pPr>
      <w:spacing w:after="120"/>
      <w:ind w:left="283"/>
    </w:pPr>
    <w:rPr>
      <w:rFonts w:cs="Mangal"/>
    </w:rPr>
  </w:style>
  <w:style w:type="character" w:customStyle="1" w:styleId="ZkladntextodsazenChar">
    <w:name w:val="Základní text odsazený Char"/>
    <w:basedOn w:val="Standardnpsmoodstavce"/>
    <w:link w:val="Zkladntextodsazen"/>
    <w:uiPriority w:val="99"/>
    <w:semiHidden/>
    <w:rsid w:val="00C73158"/>
    <w:rPr>
      <w:rFonts w:ascii="Technika" w:hAnsi="Technika" w:cs="Mangal"/>
      <w:sz w:val="20"/>
    </w:rPr>
  </w:style>
  <w:style w:type="character" w:customStyle="1" w:styleId="NzevChar">
    <w:name w:val="Název Char"/>
    <w:basedOn w:val="Standardnpsmoodstavce"/>
    <w:link w:val="Nzev"/>
    <w:rsid w:val="00756B82"/>
    <w:rPr>
      <w:rFonts w:ascii="Liberation Sans" w:hAnsi="Liberation Sans"/>
      <w:b/>
      <w:bCs/>
      <w:sz w:val="56"/>
      <w:szCs w:val="56"/>
    </w:rPr>
  </w:style>
  <w:style w:type="paragraph" w:styleId="Prosttext">
    <w:name w:val="Plain Text"/>
    <w:basedOn w:val="Normln"/>
    <w:link w:val="ProsttextChar"/>
    <w:semiHidden/>
    <w:unhideWhenUsed/>
    <w:rsid w:val="00FC15D7"/>
    <w:pPr>
      <w:widowControl/>
      <w:spacing w:line="240" w:lineRule="auto"/>
    </w:pPr>
    <w:rPr>
      <w:rFonts w:ascii="Courier New" w:eastAsia="Times New Roman" w:hAnsi="Courier New" w:cs="Courier New"/>
      <w:szCs w:val="20"/>
      <w:lang w:eastAsia="cs-CZ" w:bidi="ar-SA"/>
    </w:rPr>
  </w:style>
  <w:style w:type="character" w:customStyle="1" w:styleId="ProsttextChar">
    <w:name w:val="Prostý text Char"/>
    <w:basedOn w:val="Standardnpsmoodstavce"/>
    <w:link w:val="Prosttext"/>
    <w:semiHidden/>
    <w:rsid w:val="00FC15D7"/>
    <w:rPr>
      <w:rFonts w:ascii="Courier New" w:eastAsia="Times New Roman" w:hAnsi="Courier New" w:cs="Courier New"/>
      <w:sz w:val="20"/>
      <w:szCs w:val="20"/>
      <w:lang w:eastAsia="cs-CZ" w:bidi="ar-SA"/>
    </w:rPr>
  </w:style>
  <w:style w:type="paragraph" w:customStyle="1" w:styleId="Vchoz">
    <w:name w:val="Výchozí"/>
    <w:link w:val="VchozChar"/>
    <w:uiPriority w:val="99"/>
    <w:rsid w:val="000B658C"/>
    <w:pPr>
      <w:tabs>
        <w:tab w:val="left" w:pos="708"/>
      </w:tabs>
      <w:suppressAutoHyphens/>
      <w:spacing w:before="120" w:line="100" w:lineRule="atLeast"/>
      <w:jc w:val="both"/>
    </w:pPr>
    <w:rPr>
      <w:rFonts w:ascii="Times New Roman" w:eastAsia="Times New Roman" w:hAnsi="Times New Roman" w:cs="Times New Roman"/>
      <w:color w:val="00000A"/>
      <w:lang w:eastAsia="en-US" w:bidi="ar-SA"/>
    </w:rPr>
  </w:style>
  <w:style w:type="character" w:customStyle="1" w:styleId="VchozChar">
    <w:name w:val="Výchozí Char"/>
    <w:link w:val="Vchoz"/>
    <w:uiPriority w:val="99"/>
    <w:locked/>
    <w:rsid w:val="000B658C"/>
    <w:rPr>
      <w:rFonts w:ascii="Times New Roman" w:eastAsia="Times New Roman" w:hAnsi="Times New Roman" w:cs="Times New Roman"/>
      <w:color w:val="00000A"/>
      <w:lang w:eastAsia="en-US" w:bidi="ar-SA"/>
    </w:rPr>
  </w:style>
  <w:style w:type="paragraph" w:styleId="Normlnweb">
    <w:name w:val="Normal (Web)"/>
    <w:basedOn w:val="Normln"/>
    <w:unhideWhenUsed/>
    <w:rsid w:val="000B658C"/>
    <w:pPr>
      <w:widowControl/>
      <w:suppressAutoHyphens/>
      <w:spacing w:before="280" w:after="119" w:line="240" w:lineRule="auto"/>
      <w:jc w:val="both"/>
    </w:pPr>
    <w:rPr>
      <w:rFonts w:ascii="Times New Roman" w:hAnsi="Times New Roman" w:cs="Arial"/>
      <w:sz w:val="24"/>
      <w:lang w:eastAsia="ar-SA" w:bidi="ar-SA"/>
    </w:rPr>
  </w:style>
  <w:style w:type="paragraph" w:styleId="Bezmezer">
    <w:name w:val="No Spacing"/>
    <w:uiPriority w:val="1"/>
    <w:qFormat/>
    <w:rsid w:val="00E274A2"/>
    <w:rPr>
      <w:rFonts w:asciiTheme="minorHAnsi" w:eastAsiaTheme="minorHAnsi" w:hAnsiTheme="minorHAnsi" w:cstheme="minorBidi"/>
      <w:sz w:val="22"/>
      <w:szCs w:val="22"/>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imSun" w:hAnsi="Liberation Serif" w:cs="Lucida Sans"/>
        <w:sz w:val="24"/>
        <w:szCs w:val="24"/>
        <w:lang w:val="cs-CZ"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0" w:unhideWhenUsed="0" w:qFormat="1"/>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qFormat/>
    <w:rsid w:val="00E31A05"/>
    <w:pPr>
      <w:widowControl w:val="0"/>
      <w:spacing w:line="300" w:lineRule="exact"/>
    </w:pPr>
    <w:rPr>
      <w:rFonts w:ascii="Technika" w:hAnsi="Technika"/>
      <w:sz w:val="20"/>
    </w:rPr>
  </w:style>
  <w:style w:type="paragraph" w:styleId="Nadpis1">
    <w:name w:val="heading 1"/>
    <w:basedOn w:val="Heading"/>
    <w:next w:val="TextBody"/>
    <w:pPr>
      <w:numPr>
        <w:numId w:val="1"/>
      </w:numPr>
      <w:outlineLvl w:val="0"/>
    </w:pPr>
    <w:rPr>
      <w:b/>
      <w:bCs/>
      <w:sz w:val="36"/>
      <w:szCs w:val="36"/>
    </w:rPr>
  </w:style>
  <w:style w:type="paragraph" w:styleId="Nadpis2">
    <w:name w:val="heading 2"/>
    <w:basedOn w:val="Heading"/>
    <w:next w:val="TextBody"/>
    <w:pPr>
      <w:numPr>
        <w:ilvl w:val="1"/>
        <w:numId w:val="1"/>
      </w:numPr>
      <w:spacing w:before="200"/>
      <w:outlineLvl w:val="1"/>
    </w:pPr>
    <w:rPr>
      <w:b/>
      <w:bCs/>
      <w:sz w:val="32"/>
      <w:szCs w:val="32"/>
    </w:rPr>
  </w:style>
  <w:style w:type="paragraph" w:styleId="Nadpis3">
    <w:name w:val="heading 3"/>
    <w:basedOn w:val="Heading"/>
    <w:next w:val="TextBody"/>
    <w:pPr>
      <w:numPr>
        <w:ilvl w:val="2"/>
        <w:numId w:val="1"/>
      </w:numPr>
      <w:spacing w:before="140"/>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eading">
    <w:name w:val="Heading"/>
    <w:basedOn w:val="Normln"/>
    <w:next w:val="TextBody"/>
    <w:pPr>
      <w:keepNext/>
      <w:spacing w:before="240" w:after="120"/>
    </w:pPr>
    <w:rPr>
      <w:rFonts w:ascii="Liberation Sans" w:hAnsi="Liberation Sans"/>
      <w:sz w:val="28"/>
      <w:szCs w:val="28"/>
    </w:rPr>
  </w:style>
  <w:style w:type="paragraph" w:customStyle="1" w:styleId="TextBody">
    <w:name w:val="Text Body"/>
    <w:basedOn w:val="Normln"/>
    <w:pPr>
      <w:spacing w:after="140" w:line="288" w:lineRule="auto"/>
    </w:pPr>
  </w:style>
  <w:style w:type="paragraph" w:styleId="Seznam">
    <w:name w:val="List"/>
    <w:basedOn w:val="TextBody"/>
  </w:style>
  <w:style w:type="paragraph" w:styleId="Titulek">
    <w:name w:val="caption"/>
    <w:basedOn w:val="Normln"/>
    <w:pPr>
      <w:suppressLineNumbers/>
      <w:spacing w:before="120" w:after="120"/>
    </w:pPr>
    <w:rPr>
      <w:i/>
      <w:iCs/>
      <w:sz w:val="24"/>
    </w:rPr>
  </w:style>
  <w:style w:type="paragraph" w:customStyle="1" w:styleId="Index">
    <w:name w:val="Index"/>
    <w:basedOn w:val="Normln"/>
    <w:pPr>
      <w:suppressLineNumbers/>
    </w:pPr>
  </w:style>
  <w:style w:type="paragraph" w:customStyle="1" w:styleId="Quotations">
    <w:name w:val="Quotations"/>
    <w:basedOn w:val="Normln"/>
    <w:pPr>
      <w:spacing w:after="283"/>
      <w:ind w:left="567" w:right="567"/>
    </w:pPr>
  </w:style>
  <w:style w:type="paragraph" w:styleId="Nzev">
    <w:name w:val="Title"/>
    <w:basedOn w:val="Heading"/>
    <w:next w:val="TextBody"/>
    <w:link w:val="NzevChar"/>
    <w:qFormat/>
    <w:pPr>
      <w:jc w:val="center"/>
    </w:pPr>
    <w:rPr>
      <w:b/>
      <w:bCs/>
      <w:sz w:val="56"/>
      <w:szCs w:val="56"/>
    </w:rPr>
  </w:style>
  <w:style w:type="paragraph" w:styleId="Podtitul">
    <w:name w:val="Subtitle"/>
    <w:basedOn w:val="Heading"/>
    <w:next w:val="TextBody"/>
    <w:pPr>
      <w:spacing w:before="60"/>
      <w:jc w:val="center"/>
    </w:pPr>
    <w:rPr>
      <w:sz w:val="36"/>
      <w:szCs w:val="36"/>
    </w:rPr>
  </w:style>
  <w:style w:type="paragraph" w:styleId="Zhlav">
    <w:name w:val="header"/>
    <w:basedOn w:val="Normln"/>
    <w:link w:val="ZhlavChar"/>
    <w:uiPriority w:val="99"/>
    <w:unhideWhenUsed/>
    <w:rsid w:val="003829EA"/>
    <w:pPr>
      <w:tabs>
        <w:tab w:val="center" w:pos="4153"/>
        <w:tab w:val="right" w:pos="8306"/>
      </w:tabs>
    </w:pPr>
  </w:style>
  <w:style w:type="character" w:customStyle="1" w:styleId="ZhlavChar">
    <w:name w:val="Záhlaví Char"/>
    <w:basedOn w:val="Standardnpsmoodstavce"/>
    <w:link w:val="Zhlav"/>
    <w:uiPriority w:val="99"/>
    <w:rsid w:val="003829EA"/>
  </w:style>
  <w:style w:type="paragraph" w:styleId="Zpat">
    <w:name w:val="footer"/>
    <w:basedOn w:val="Normln"/>
    <w:link w:val="ZpatChar"/>
    <w:uiPriority w:val="99"/>
    <w:unhideWhenUsed/>
    <w:rsid w:val="003829EA"/>
    <w:pPr>
      <w:tabs>
        <w:tab w:val="center" w:pos="4153"/>
        <w:tab w:val="right" w:pos="8306"/>
      </w:tabs>
    </w:pPr>
  </w:style>
  <w:style w:type="character" w:customStyle="1" w:styleId="ZpatChar">
    <w:name w:val="Zápatí Char"/>
    <w:basedOn w:val="Standardnpsmoodstavce"/>
    <w:link w:val="Zpat"/>
    <w:uiPriority w:val="99"/>
    <w:rsid w:val="003829EA"/>
  </w:style>
  <w:style w:type="paragraph" w:customStyle="1" w:styleId="BasicParagraph">
    <w:name w:val="[Basic Paragraph]"/>
    <w:basedOn w:val="Normln"/>
    <w:uiPriority w:val="99"/>
    <w:rsid w:val="003829EA"/>
    <w:pPr>
      <w:autoSpaceDE w:val="0"/>
      <w:autoSpaceDN w:val="0"/>
      <w:adjustRightInd w:val="0"/>
      <w:spacing w:line="288" w:lineRule="auto"/>
      <w:textAlignment w:val="center"/>
    </w:pPr>
    <w:rPr>
      <w:rFonts w:ascii="MinionPro-Regular" w:hAnsi="MinionPro-Regular" w:cs="MinionPro-Regular"/>
      <w:color w:val="000000"/>
      <w:lang w:val="en-GB" w:bidi="ar-SA"/>
    </w:rPr>
  </w:style>
  <w:style w:type="character" w:styleId="slostrnky">
    <w:name w:val="page number"/>
    <w:basedOn w:val="Standardnpsmoodstavce"/>
    <w:uiPriority w:val="99"/>
    <w:semiHidden/>
    <w:unhideWhenUsed/>
    <w:rsid w:val="000633F2"/>
  </w:style>
  <w:style w:type="character" w:styleId="Hypertextovodkaz">
    <w:name w:val="Hyperlink"/>
    <w:basedOn w:val="Standardnpsmoodstavce"/>
    <w:unhideWhenUsed/>
    <w:rsid w:val="004E4774"/>
    <w:rPr>
      <w:color w:val="0000FF" w:themeColor="hyperlink"/>
      <w:u w:val="single"/>
    </w:rPr>
  </w:style>
  <w:style w:type="character" w:styleId="Sledovanodkaz">
    <w:name w:val="FollowedHyperlink"/>
    <w:basedOn w:val="Standardnpsmoodstavce"/>
    <w:uiPriority w:val="99"/>
    <w:semiHidden/>
    <w:unhideWhenUsed/>
    <w:rsid w:val="00BE3A4A"/>
    <w:rPr>
      <w:color w:val="800080" w:themeColor="followedHyperlink"/>
      <w:u w:val="single"/>
    </w:rPr>
  </w:style>
  <w:style w:type="paragraph" w:styleId="Textbubliny">
    <w:name w:val="Balloon Text"/>
    <w:basedOn w:val="Normln"/>
    <w:link w:val="TextbublinyChar"/>
    <w:uiPriority w:val="99"/>
    <w:semiHidden/>
    <w:unhideWhenUsed/>
    <w:rsid w:val="004529D4"/>
    <w:pPr>
      <w:spacing w:line="240" w:lineRule="auto"/>
    </w:pPr>
    <w:rPr>
      <w:rFonts w:ascii="Lucida Grande" w:hAnsi="Lucida Grande"/>
      <w:sz w:val="18"/>
      <w:szCs w:val="18"/>
    </w:rPr>
  </w:style>
  <w:style w:type="character" w:customStyle="1" w:styleId="TextbublinyChar">
    <w:name w:val="Text bubliny Char"/>
    <w:basedOn w:val="Standardnpsmoodstavce"/>
    <w:link w:val="Textbubliny"/>
    <w:uiPriority w:val="99"/>
    <w:semiHidden/>
    <w:rsid w:val="004529D4"/>
    <w:rPr>
      <w:rFonts w:ascii="Lucida Grande" w:hAnsi="Lucida Grande"/>
      <w:sz w:val="18"/>
      <w:szCs w:val="18"/>
    </w:rPr>
  </w:style>
  <w:style w:type="paragraph" w:styleId="Odstavecseseznamem">
    <w:name w:val="List Paragraph"/>
    <w:basedOn w:val="Normln"/>
    <w:uiPriority w:val="34"/>
    <w:qFormat/>
    <w:rsid w:val="007C2DCB"/>
    <w:pPr>
      <w:widowControl/>
      <w:spacing w:line="240" w:lineRule="auto"/>
      <w:ind w:left="720"/>
    </w:pPr>
    <w:rPr>
      <w:rFonts w:ascii="Times New Roman" w:eastAsia="Times New Roman" w:hAnsi="Times New Roman" w:cs="Times New Roman"/>
      <w:sz w:val="24"/>
      <w:lang w:eastAsia="cs-CZ" w:bidi="ar-SA"/>
    </w:rPr>
  </w:style>
  <w:style w:type="paragraph" w:customStyle="1" w:styleId="Textpsmene">
    <w:name w:val="Text písmene"/>
    <w:basedOn w:val="Normln"/>
    <w:uiPriority w:val="99"/>
    <w:rsid w:val="007C2DCB"/>
    <w:pPr>
      <w:widowControl/>
      <w:numPr>
        <w:ilvl w:val="1"/>
        <w:numId w:val="2"/>
      </w:numPr>
      <w:spacing w:line="240" w:lineRule="auto"/>
      <w:jc w:val="both"/>
      <w:outlineLvl w:val="7"/>
    </w:pPr>
    <w:rPr>
      <w:rFonts w:ascii="Times New Roman" w:eastAsia="Times New Roman" w:hAnsi="Times New Roman" w:cs="Times New Roman"/>
      <w:sz w:val="24"/>
      <w:lang w:eastAsia="cs-CZ" w:bidi="ar-SA"/>
    </w:rPr>
  </w:style>
  <w:style w:type="paragraph" w:customStyle="1" w:styleId="Textodstavce">
    <w:name w:val="Text odstavce"/>
    <w:basedOn w:val="Normln"/>
    <w:uiPriority w:val="99"/>
    <w:rsid w:val="007C2DCB"/>
    <w:pPr>
      <w:widowControl/>
      <w:numPr>
        <w:numId w:val="2"/>
      </w:numPr>
      <w:tabs>
        <w:tab w:val="left" w:pos="851"/>
      </w:tabs>
      <w:spacing w:before="120" w:after="120" w:line="240" w:lineRule="auto"/>
      <w:jc w:val="both"/>
      <w:outlineLvl w:val="6"/>
    </w:pPr>
    <w:rPr>
      <w:rFonts w:ascii="Times New Roman" w:eastAsia="Times New Roman" w:hAnsi="Times New Roman" w:cs="Times New Roman"/>
      <w:sz w:val="24"/>
      <w:lang w:eastAsia="cs-CZ" w:bidi="ar-SA"/>
    </w:rPr>
  </w:style>
  <w:style w:type="paragraph" w:styleId="Zkladntextodsazen3">
    <w:name w:val="Body Text Indent 3"/>
    <w:basedOn w:val="Normln"/>
    <w:link w:val="Zkladntextodsazen3Char"/>
    <w:uiPriority w:val="99"/>
    <w:semiHidden/>
    <w:unhideWhenUsed/>
    <w:rsid w:val="007C2DCB"/>
    <w:pPr>
      <w:widowControl/>
      <w:spacing w:after="120" w:line="240" w:lineRule="auto"/>
      <w:ind w:left="283"/>
    </w:pPr>
    <w:rPr>
      <w:rFonts w:ascii="Times New Roman" w:eastAsia="Times New Roman" w:hAnsi="Times New Roman" w:cs="Times New Roman"/>
      <w:sz w:val="16"/>
      <w:szCs w:val="16"/>
      <w:lang w:eastAsia="cs-CZ" w:bidi="ar-SA"/>
    </w:rPr>
  </w:style>
  <w:style w:type="character" w:customStyle="1" w:styleId="Zkladntextodsazen3Char">
    <w:name w:val="Základní text odsazený 3 Char"/>
    <w:basedOn w:val="Standardnpsmoodstavce"/>
    <w:link w:val="Zkladntextodsazen3"/>
    <w:uiPriority w:val="99"/>
    <w:semiHidden/>
    <w:rsid w:val="007C2DCB"/>
    <w:rPr>
      <w:rFonts w:ascii="Times New Roman" w:eastAsia="Times New Roman" w:hAnsi="Times New Roman" w:cs="Times New Roman"/>
      <w:sz w:val="16"/>
      <w:szCs w:val="16"/>
      <w:lang w:eastAsia="cs-CZ" w:bidi="ar-SA"/>
    </w:rPr>
  </w:style>
  <w:style w:type="paragraph" w:customStyle="1" w:styleId="Textparagrafu">
    <w:name w:val="Text paragrafu"/>
    <w:basedOn w:val="Normln"/>
    <w:uiPriority w:val="99"/>
    <w:rsid w:val="007C2DCB"/>
    <w:pPr>
      <w:widowControl/>
      <w:spacing w:before="240" w:line="240" w:lineRule="auto"/>
      <w:ind w:firstLine="425"/>
      <w:jc w:val="both"/>
      <w:outlineLvl w:val="5"/>
    </w:pPr>
    <w:rPr>
      <w:rFonts w:ascii="Calibri" w:eastAsia="Times New Roman" w:hAnsi="Calibri" w:cs="Times New Roman"/>
      <w:sz w:val="24"/>
      <w:lang w:eastAsia="cs-CZ" w:bidi="ar-SA"/>
    </w:rPr>
  </w:style>
  <w:style w:type="paragraph" w:styleId="Zkladntextodsazen">
    <w:name w:val="Body Text Indent"/>
    <w:basedOn w:val="Normln"/>
    <w:link w:val="ZkladntextodsazenChar"/>
    <w:uiPriority w:val="99"/>
    <w:semiHidden/>
    <w:unhideWhenUsed/>
    <w:rsid w:val="00C73158"/>
    <w:pPr>
      <w:spacing w:after="120"/>
      <w:ind w:left="283"/>
    </w:pPr>
    <w:rPr>
      <w:rFonts w:cs="Mangal"/>
    </w:rPr>
  </w:style>
  <w:style w:type="character" w:customStyle="1" w:styleId="ZkladntextodsazenChar">
    <w:name w:val="Základní text odsazený Char"/>
    <w:basedOn w:val="Standardnpsmoodstavce"/>
    <w:link w:val="Zkladntextodsazen"/>
    <w:uiPriority w:val="99"/>
    <w:semiHidden/>
    <w:rsid w:val="00C73158"/>
    <w:rPr>
      <w:rFonts w:ascii="Technika" w:hAnsi="Technika" w:cs="Mangal"/>
      <w:sz w:val="20"/>
    </w:rPr>
  </w:style>
  <w:style w:type="character" w:customStyle="1" w:styleId="NzevChar">
    <w:name w:val="Název Char"/>
    <w:basedOn w:val="Standardnpsmoodstavce"/>
    <w:link w:val="Nzev"/>
    <w:rsid w:val="00756B82"/>
    <w:rPr>
      <w:rFonts w:ascii="Liberation Sans" w:hAnsi="Liberation Sans"/>
      <w:b/>
      <w:bCs/>
      <w:sz w:val="56"/>
      <w:szCs w:val="56"/>
    </w:rPr>
  </w:style>
  <w:style w:type="paragraph" w:styleId="Prosttext">
    <w:name w:val="Plain Text"/>
    <w:basedOn w:val="Normln"/>
    <w:link w:val="ProsttextChar"/>
    <w:semiHidden/>
    <w:unhideWhenUsed/>
    <w:rsid w:val="00FC15D7"/>
    <w:pPr>
      <w:widowControl/>
      <w:spacing w:line="240" w:lineRule="auto"/>
    </w:pPr>
    <w:rPr>
      <w:rFonts w:ascii="Courier New" w:eastAsia="Times New Roman" w:hAnsi="Courier New" w:cs="Courier New"/>
      <w:szCs w:val="20"/>
      <w:lang w:eastAsia="cs-CZ" w:bidi="ar-SA"/>
    </w:rPr>
  </w:style>
  <w:style w:type="character" w:customStyle="1" w:styleId="ProsttextChar">
    <w:name w:val="Prostý text Char"/>
    <w:basedOn w:val="Standardnpsmoodstavce"/>
    <w:link w:val="Prosttext"/>
    <w:semiHidden/>
    <w:rsid w:val="00FC15D7"/>
    <w:rPr>
      <w:rFonts w:ascii="Courier New" w:eastAsia="Times New Roman" w:hAnsi="Courier New" w:cs="Courier New"/>
      <w:sz w:val="20"/>
      <w:szCs w:val="20"/>
      <w:lang w:eastAsia="cs-CZ" w:bidi="ar-SA"/>
    </w:rPr>
  </w:style>
  <w:style w:type="paragraph" w:customStyle="1" w:styleId="Vchoz">
    <w:name w:val="Výchozí"/>
    <w:link w:val="VchozChar"/>
    <w:uiPriority w:val="99"/>
    <w:rsid w:val="000B658C"/>
    <w:pPr>
      <w:tabs>
        <w:tab w:val="left" w:pos="708"/>
      </w:tabs>
      <w:suppressAutoHyphens/>
      <w:spacing w:before="120" w:line="100" w:lineRule="atLeast"/>
      <w:jc w:val="both"/>
    </w:pPr>
    <w:rPr>
      <w:rFonts w:ascii="Times New Roman" w:eastAsia="Times New Roman" w:hAnsi="Times New Roman" w:cs="Times New Roman"/>
      <w:color w:val="00000A"/>
      <w:lang w:eastAsia="en-US" w:bidi="ar-SA"/>
    </w:rPr>
  </w:style>
  <w:style w:type="character" w:customStyle="1" w:styleId="VchozChar">
    <w:name w:val="Výchozí Char"/>
    <w:link w:val="Vchoz"/>
    <w:uiPriority w:val="99"/>
    <w:locked/>
    <w:rsid w:val="000B658C"/>
    <w:rPr>
      <w:rFonts w:ascii="Times New Roman" w:eastAsia="Times New Roman" w:hAnsi="Times New Roman" w:cs="Times New Roman"/>
      <w:color w:val="00000A"/>
      <w:lang w:eastAsia="en-US" w:bidi="ar-SA"/>
    </w:rPr>
  </w:style>
  <w:style w:type="paragraph" w:styleId="Normlnweb">
    <w:name w:val="Normal (Web)"/>
    <w:basedOn w:val="Normln"/>
    <w:unhideWhenUsed/>
    <w:rsid w:val="000B658C"/>
    <w:pPr>
      <w:widowControl/>
      <w:suppressAutoHyphens/>
      <w:spacing w:before="280" w:after="119" w:line="240" w:lineRule="auto"/>
      <w:jc w:val="both"/>
    </w:pPr>
    <w:rPr>
      <w:rFonts w:ascii="Times New Roman" w:hAnsi="Times New Roman" w:cs="Arial"/>
      <w:sz w:val="24"/>
      <w:lang w:eastAsia="ar-SA" w:bidi="ar-SA"/>
    </w:rPr>
  </w:style>
  <w:style w:type="paragraph" w:styleId="Bezmezer">
    <w:name w:val="No Spacing"/>
    <w:uiPriority w:val="1"/>
    <w:qFormat/>
    <w:rsid w:val="00E274A2"/>
    <w:rPr>
      <w:rFonts w:asciiTheme="minorHAnsi" w:eastAsiaTheme="minorHAnsi" w:hAnsiTheme="minorHAnsi" w:cstheme="minorBidi"/>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382229">
      <w:bodyDiv w:val="1"/>
      <w:marLeft w:val="0"/>
      <w:marRight w:val="0"/>
      <w:marTop w:val="0"/>
      <w:marBottom w:val="0"/>
      <w:divBdr>
        <w:top w:val="none" w:sz="0" w:space="0" w:color="auto"/>
        <w:left w:val="none" w:sz="0" w:space="0" w:color="auto"/>
        <w:bottom w:val="none" w:sz="0" w:space="0" w:color="auto"/>
        <w:right w:val="none" w:sz="0" w:space="0" w:color="auto"/>
      </w:divBdr>
    </w:div>
    <w:div w:id="550927476">
      <w:bodyDiv w:val="1"/>
      <w:marLeft w:val="0"/>
      <w:marRight w:val="0"/>
      <w:marTop w:val="0"/>
      <w:marBottom w:val="0"/>
      <w:divBdr>
        <w:top w:val="none" w:sz="0" w:space="0" w:color="auto"/>
        <w:left w:val="none" w:sz="0" w:space="0" w:color="auto"/>
        <w:bottom w:val="none" w:sz="0" w:space="0" w:color="auto"/>
        <w:right w:val="none" w:sz="0" w:space="0" w:color="auto"/>
      </w:divBdr>
    </w:div>
    <w:div w:id="702830020">
      <w:bodyDiv w:val="1"/>
      <w:marLeft w:val="0"/>
      <w:marRight w:val="0"/>
      <w:marTop w:val="0"/>
      <w:marBottom w:val="0"/>
      <w:divBdr>
        <w:top w:val="none" w:sz="0" w:space="0" w:color="auto"/>
        <w:left w:val="none" w:sz="0" w:space="0" w:color="auto"/>
        <w:bottom w:val="none" w:sz="0" w:space="0" w:color="auto"/>
        <w:right w:val="none" w:sz="0" w:space="0" w:color="auto"/>
      </w:divBdr>
    </w:div>
    <w:div w:id="1227453635">
      <w:bodyDiv w:val="1"/>
      <w:marLeft w:val="0"/>
      <w:marRight w:val="0"/>
      <w:marTop w:val="0"/>
      <w:marBottom w:val="0"/>
      <w:divBdr>
        <w:top w:val="none" w:sz="0" w:space="0" w:color="auto"/>
        <w:left w:val="none" w:sz="0" w:space="0" w:color="auto"/>
        <w:bottom w:val="none" w:sz="0" w:space="0" w:color="auto"/>
        <w:right w:val="none" w:sz="0" w:space="0" w:color="auto"/>
      </w:divBdr>
    </w:div>
    <w:div w:id="1308781065">
      <w:bodyDiv w:val="1"/>
      <w:marLeft w:val="0"/>
      <w:marRight w:val="0"/>
      <w:marTop w:val="0"/>
      <w:marBottom w:val="0"/>
      <w:divBdr>
        <w:top w:val="none" w:sz="0" w:space="0" w:color="auto"/>
        <w:left w:val="none" w:sz="0" w:space="0" w:color="auto"/>
        <w:bottom w:val="none" w:sz="0" w:space="0" w:color="auto"/>
        <w:right w:val="none" w:sz="0" w:space="0" w:color="auto"/>
      </w:divBdr>
    </w:div>
    <w:div w:id="1360277151">
      <w:bodyDiv w:val="1"/>
      <w:marLeft w:val="0"/>
      <w:marRight w:val="0"/>
      <w:marTop w:val="0"/>
      <w:marBottom w:val="0"/>
      <w:divBdr>
        <w:top w:val="none" w:sz="0" w:space="0" w:color="auto"/>
        <w:left w:val="none" w:sz="0" w:space="0" w:color="auto"/>
        <w:bottom w:val="none" w:sz="0" w:space="0" w:color="auto"/>
        <w:right w:val="none" w:sz="0" w:space="0" w:color="auto"/>
      </w:divBdr>
    </w:div>
    <w:div w:id="1389770053">
      <w:bodyDiv w:val="1"/>
      <w:marLeft w:val="0"/>
      <w:marRight w:val="0"/>
      <w:marTop w:val="0"/>
      <w:marBottom w:val="0"/>
      <w:divBdr>
        <w:top w:val="none" w:sz="0" w:space="0" w:color="auto"/>
        <w:left w:val="none" w:sz="0" w:space="0" w:color="auto"/>
        <w:bottom w:val="none" w:sz="0" w:space="0" w:color="auto"/>
        <w:right w:val="none" w:sz="0" w:space="0" w:color="auto"/>
      </w:divBdr>
    </w:div>
    <w:div w:id="1535188370">
      <w:bodyDiv w:val="1"/>
      <w:marLeft w:val="0"/>
      <w:marRight w:val="0"/>
      <w:marTop w:val="0"/>
      <w:marBottom w:val="0"/>
      <w:divBdr>
        <w:top w:val="none" w:sz="0" w:space="0" w:color="auto"/>
        <w:left w:val="none" w:sz="0" w:space="0" w:color="auto"/>
        <w:bottom w:val="none" w:sz="0" w:space="0" w:color="auto"/>
        <w:right w:val="none" w:sz="0" w:space="0" w:color="auto"/>
      </w:divBdr>
    </w:div>
    <w:div w:id="1828278351">
      <w:bodyDiv w:val="1"/>
      <w:marLeft w:val="0"/>
      <w:marRight w:val="0"/>
      <w:marTop w:val="0"/>
      <w:marBottom w:val="0"/>
      <w:divBdr>
        <w:top w:val="none" w:sz="0" w:space="0" w:color="auto"/>
        <w:left w:val="none" w:sz="0" w:space="0" w:color="auto"/>
        <w:bottom w:val="none" w:sz="0" w:space="0" w:color="auto"/>
        <w:right w:val="none" w:sz="0" w:space="0" w:color="auto"/>
      </w:divBdr>
    </w:div>
    <w:div w:id="19673535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msmt.cz/strukturalni-fondy-1/pravidla-pro-publicitu" TargetMode="External"/><Relationship Id="rId4" Type="http://schemas.microsoft.com/office/2007/relationships/stylesWithEffects" Target="stylesWithEffects.xml"/><Relationship Id="rId9" Type="http://schemas.openxmlformats.org/officeDocument/2006/relationships/hyperlink" Target="http://www.msmt.cz"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C4914-1E1E-42E2-9EAB-A8677051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1C8B2D03</Template>
  <TotalTime>0</TotalTime>
  <Pages>6</Pages>
  <Words>960</Words>
  <Characters>5670</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Gallová</dc:creator>
  <cp:lastModifiedBy>Kantor, Miroslav</cp:lastModifiedBy>
  <cp:revision>2</cp:revision>
  <cp:lastPrinted>2017-04-10T08:37:00Z</cp:lastPrinted>
  <dcterms:created xsi:type="dcterms:W3CDTF">2018-09-25T08:20:00Z</dcterms:created>
  <dcterms:modified xsi:type="dcterms:W3CDTF">2018-09-25T08:20:00Z</dcterms:modified>
  <dc:language>en-US</dc:language>
</cp:coreProperties>
</file>