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D18" w:rsidRDefault="00BE1ACE">
      <w:pPr>
        <w:spacing w:before="124" w:line="276" w:lineRule="auto"/>
        <w:ind w:left="3069" w:hanging="2811"/>
        <w:rPr>
          <w:b/>
          <w:sz w:val="27"/>
        </w:rPr>
      </w:pPr>
      <w:bookmarkStart w:id="0" w:name="_GoBack"/>
      <w:bookmarkEnd w:id="0"/>
      <w:r>
        <w:rPr>
          <w:b/>
          <w:sz w:val="27"/>
        </w:rPr>
        <w:t>SMLOUVA O VYTVOŘENÍ GARANTOVANÉHO ROZHRANÍ PRO ZČU (DÁLE JEN „SMLOUVA“)</w:t>
      </w:r>
    </w:p>
    <w:p w:rsidR="008A5D18" w:rsidRDefault="008A5D18">
      <w:pPr>
        <w:pStyle w:val="Zkladntext"/>
        <w:rPr>
          <w:b/>
          <w:sz w:val="25"/>
        </w:rPr>
      </w:pPr>
    </w:p>
    <w:p w:rsidR="008A5D18" w:rsidRDefault="00BE1ACE">
      <w:pPr>
        <w:spacing w:line="276" w:lineRule="auto"/>
        <w:ind w:left="226" w:right="226" w:firstLine="1"/>
        <w:jc w:val="center"/>
        <w:rPr>
          <w:sz w:val="25"/>
        </w:rPr>
      </w:pPr>
      <w:r>
        <w:rPr>
          <w:sz w:val="25"/>
        </w:rPr>
        <w:t>uzavřená</w:t>
      </w:r>
      <w:r>
        <w:rPr>
          <w:spacing w:val="-11"/>
          <w:sz w:val="25"/>
        </w:rPr>
        <w:t xml:space="preserve"> </w:t>
      </w:r>
      <w:r>
        <w:rPr>
          <w:sz w:val="25"/>
        </w:rPr>
        <w:t>dle</w:t>
      </w:r>
      <w:r>
        <w:rPr>
          <w:spacing w:val="-10"/>
          <w:sz w:val="25"/>
        </w:rPr>
        <w:t xml:space="preserve"> </w:t>
      </w:r>
      <w:r>
        <w:rPr>
          <w:sz w:val="25"/>
        </w:rPr>
        <w:t>zákona</w:t>
      </w:r>
      <w:r>
        <w:rPr>
          <w:spacing w:val="-9"/>
          <w:sz w:val="25"/>
        </w:rPr>
        <w:t xml:space="preserve"> </w:t>
      </w:r>
      <w:r>
        <w:rPr>
          <w:sz w:val="25"/>
        </w:rPr>
        <w:t>č.</w:t>
      </w:r>
      <w:r>
        <w:rPr>
          <w:spacing w:val="-10"/>
          <w:sz w:val="25"/>
        </w:rPr>
        <w:t xml:space="preserve"> </w:t>
      </w:r>
      <w:r>
        <w:rPr>
          <w:sz w:val="25"/>
        </w:rPr>
        <w:t>89/2012</w:t>
      </w:r>
      <w:r>
        <w:rPr>
          <w:spacing w:val="-10"/>
          <w:sz w:val="25"/>
        </w:rPr>
        <w:t xml:space="preserve"> </w:t>
      </w:r>
      <w:r>
        <w:rPr>
          <w:sz w:val="25"/>
        </w:rPr>
        <w:t>Sb.,</w:t>
      </w:r>
      <w:r>
        <w:rPr>
          <w:spacing w:val="-10"/>
          <w:sz w:val="25"/>
        </w:rPr>
        <w:t xml:space="preserve"> </w:t>
      </w:r>
      <w:r>
        <w:rPr>
          <w:sz w:val="25"/>
        </w:rPr>
        <w:t>občanského</w:t>
      </w:r>
      <w:r>
        <w:rPr>
          <w:spacing w:val="-9"/>
          <w:sz w:val="25"/>
        </w:rPr>
        <w:t xml:space="preserve"> </w:t>
      </w:r>
      <w:r>
        <w:rPr>
          <w:sz w:val="25"/>
        </w:rPr>
        <w:t>zákoníku,</w:t>
      </w:r>
      <w:r>
        <w:rPr>
          <w:spacing w:val="-10"/>
          <w:sz w:val="25"/>
        </w:rPr>
        <w:t xml:space="preserve"> </w:t>
      </w:r>
      <w:r>
        <w:rPr>
          <w:sz w:val="25"/>
        </w:rPr>
        <w:t>dále</w:t>
      </w:r>
      <w:r>
        <w:rPr>
          <w:spacing w:val="-10"/>
          <w:sz w:val="25"/>
        </w:rPr>
        <w:t xml:space="preserve"> </w:t>
      </w:r>
      <w:r>
        <w:rPr>
          <w:sz w:val="25"/>
        </w:rPr>
        <w:t>jen</w:t>
      </w:r>
      <w:r>
        <w:rPr>
          <w:spacing w:val="-7"/>
          <w:sz w:val="25"/>
        </w:rPr>
        <w:t xml:space="preserve"> </w:t>
      </w:r>
      <w:r>
        <w:rPr>
          <w:sz w:val="25"/>
        </w:rPr>
        <w:t>(„občanský</w:t>
      </w:r>
      <w:r>
        <w:rPr>
          <w:spacing w:val="-8"/>
          <w:sz w:val="25"/>
        </w:rPr>
        <w:t xml:space="preserve"> </w:t>
      </w:r>
      <w:r>
        <w:rPr>
          <w:sz w:val="25"/>
        </w:rPr>
        <w:t>zákoník“)</w:t>
      </w:r>
      <w:r>
        <w:rPr>
          <w:spacing w:val="-11"/>
          <w:sz w:val="25"/>
        </w:rPr>
        <w:t xml:space="preserve"> </w:t>
      </w:r>
      <w:r>
        <w:rPr>
          <w:sz w:val="25"/>
        </w:rPr>
        <w:t>a zákona</w:t>
      </w:r>
      <w:r>
        <w:rPr>
          <w:spacing w:val="-10"/>
          <w:sz w:val="25"/>
        </w:rPr>
        <w:t xml:space="preserve"> </w:t>
      </w:r>
      <w:r>
        <w:rPr>
          <w:sz w:val="25"/>
        </w:rPr>
        <w:t>č.</w:t>
      </w:r>
      <w:r>
        <w:rPr>
          <w:spacing w:val="-8"/>
          <w:sz w:val="25"/>
        </w:rPr>
        <w:t xml:space="preserve"> </w:t>
      </w:r>
      <w:r>
        <w:rPr>
          <w:sz w:val="25"/>
        </w:rPr>
        <w:t>121/2000</w:t>
      </w:r>
      <w:r>
        <w:rPr>
          <w:spacing w:val="-8"/>
          <w:sz w:val="25"/>
        </w:rPr>
        <w:t xml:space="preserve"> </w:t>
      </w:r>
      <w:r>
        <w:rPr>
          <w:sz w:val="25"/>
        </w:rPr>
        <w:t>Sb.,</w:t>
      </w:r>
      <w:r>
        <w:rPr>
          <w:spacing w:val="-10"/>
          <w:sz w:val="25"/>
        </w:rPr>
        <w:t xml:space="preserve"> </w:t>
      </w:r>
      <w:r>
        <w:rPr>
          <w:sz w:val="25"/>
        </w:rPr>
        <w:t>o</w:t>
      </w:r>
      <w:r>
        <w:rPr>
          <w:spacing w:val="-8"/>
          <w:sz w:val="25"/>
        </w:rPr>
        <w:t xml:space="preserve"> </w:t>
      </w:r>
      <w:r>
        <w:rPr>
          <w:sz w:val="25"/>
        </w:rPr>
        <w:t>právu</w:t>
      </w:r>
      <w:r>
        <w:rPr>
          <w:spacing w:val="-7"/>
          <w:sz w:val="25"/>
        </w:rPr>
        <w:t xml:space="preserve"> </w:t>
      </w:r>
      <w:r>
        <w:rPr>
          <w:sz w:val="25"/>
        </w:rPr>
        <w:t>autorském,</w:t>
      </w:r>
      <w:r>
        <w:rPr>
          <w:spacing w:val="-8"/>
          <w:sz w:val="25"/>
        </w:rPr>
        <w:t xml:space="preserve"> </w:t>
      </w:r>
      <w:r>
        <w:rPr>
          <w:sz w:val="25"/>
        </w:rPr>
        <w:t>o</w:t>
      </w:r>
      <w:r>
        <w:rPr>
          <w:spacing w:val="-9"/>
          <w:sz w:val="25"/>
        </w:rPr>
        <w:t xml:space="preserve"> </w:t>
      </w:r>
      <w:r>
        <w:rPr>
          <w:sz w:val="25"/>
        </w:rPr>
        <w:t>právech</w:t>
      </w:r>
      <w:r>
        <w:rPr>
          <w:spacing w:val="-9"/>
          <w:sz w:val="25"/>
        </w:rPr>
        <w:t xml:space="preserve"> </w:t>
      </w:r>
      <w:r>
        <w:rPr>
          <w:sz w:val="25"/>
        </w:rPr>
        <w:t>souvisejících</w:t>
      </w:r>
      <w:r>
        <w:rPr>
          <w:spacing w:val="-10"/>
          <w:sz w:val="25"/>
        </w:rPr>
        <w:t xml:space="preserve"> </w:t>
      </w:r>
      <w:r>
        <w:rPr>
          <w:sz w:val="25"/>
        </w:rPr>
        <w:t>s</w:t>
      </w:r>
      <w:r>
        <w:rPr>
          <w:spacing w:val="-7"/>
          <w:sz w:val="25"/>
        </w:rPr>
        <w:t xml:space="preserve"> </w:t>
      </w:r>
      <w:r>
        <w:rPr>
          <w:sz w:val="25"/>
        </w:rPr>
        <w:t>právem</w:t>
      </w:r>
      <w:r>
        <w:rPr>
          <w:spacing w:val="-8"/>
          <w:sz w:val="25"/>
        </w:rPr>
        <w:t xml:space="preserve"> </w:t>
      </w:r>
      <w:r>
        <w:rPr>
          <w:sz w:val="25"/>
        </w:rPr>
        <w:t>autorským</w:t>
      </w:r>
      <w:r>
        <w:rPr>
          <w:spacing w:val="-10"/>
          <w:sz w:val="25"/>
        </w:rPr>
        <w:t xml:space="preserve"> </w:t>
      </w:r>
      <w:r>
        <w:rPr>
          <w:sz w:val="25"/>
        </w:rPr>
        <w:t>a</w:t>
      </w:r>
      <w:r>
        <w:rPr>
          <w:spacing w:val="-8"/>
          <w:sz w:val="25"/>
        </w:rPr>
        <w:t xml:space="preserve"> </w:t>
      </w:r>
      <w:r>
        <w:rPr>
          <w:sz w:val="25"/>
        </w:rPr>
        <w:t>o změně</w:t>
      </w:r>
      <w:r>
        <w:rPr>
          <w:spacing w:val="-11"/>
          <w:sz w:val="25"/>
        </w:rPr>
        <w:t xml:space="preserve"> </w:t>
      </w:r>
      <w:r>
        <w:rPr>
          <w:sz w:val="25"/>
        </w:rPr>
        <w:t>některých</w:t>
      </w:r>
      <w:r>
        <w:rPr>
          <w:spacing w:val="-10"/>
          <w:sz w:val="25"/>
        </w:rPr>
        <w:t xml:space="preserve"> </w:t>
      </w:r>
      <w:r>
        <w:rPr>
          <w:sz w:val="25"/>
        </w:rPr>
        <w:t>zákonů</w:t>
      </w:r>
      <w:r>
        <w:rPr>
          <w:spacing w:val="-12"/>
          <w:sz w:val="25"/>
        </w:rPr>
        <w:t xml:space="preserve"> </w:t>
      </w:r>
      <w:r>
        <w:rPr>
          <w:sz w:val="25"/>
        </w:rPr>
        <w:t>(autorský</w:t>
      </w:r>
      <w:r>
        <w:rPr>
          <w:spacing w:val="-10"/>
          <w:sz w:val="25"/>
        </w:rPr>
        <w:t xml:space="preserve"> </w:t>
      </w:r>
      <w:r>
        <w:rPr>
          <w:sz w:val="25"/>
        </w:rPr>
        <w:t>zákon),</w:t>
      </w:r>
      <w:r>
        <w:rPr>
          <w:spacing w:val="-11"/>
          <w:sz w:val="25"/>
        </w:rPr>
        <w:t xml:space="preserve"> </w:t>
      </w:r>
      <w:r>
        <w:rPr>
          <w:sz w:val="25"/>
        </w:rPr>
        <w:t>ve</w:t>
      </w:r>
      <w:r>
        <w:rPr>
          <w:spacing w:val="-10"/>
          <w:sz w:val="25"/>
        </w:rPr>
        <w:t xml:space="preserve"> </w:t>
      </w:r>
      <w:r>
        <w:rPr>
          <w:sz w:val="25"/>
        </w:rPr>
        <w:t>znění</w:t>
      </w:r>
      <w:r>
        <w:rPr>
          <w:spacing w:val="-10"/>
          <w:sz w:val="25"/>
        </w:rPr>
        <w:t xml:space="preserve"> </w:t>
      </w:r>
      <w:r>
        <w:rPr>
          <w:sz w:val="25"/>
        </w:rPr>
        <w:t>pozdějších</w:t>
      </w:r>
      <w:r>
        <w:rPr>
          <w:spacing w:val="-10"/>
          <w:sz w:val="25"/>
        </w:rPr>
        <w:t xml:space="preserve"> </w:t>
      </w:r>
      <w:r>
        <w:rPr>
          <w:sz w:val="25"/>
        </w:rPr>
        <w:t>předpisů</w:t>
      </w:r>
      <w:r>
        <w:rPr>
          <w:spacing w:val="-10"/>
          <w:sz w:val="25"/>
        </w:rPr>
        <w:t xml:space="preserve"> </w:t>
      </w:r>
      <w:r>
        <w:rPr>
          <w:sz w:val="25"/>
        </w:rPr>
        <w:t>(dále</w:t>
      </w:r>
      <w:r>
        <w:rPr>
          <w:spacing w:val="-10"/>
          <w:sz w:val="25"/>
        </w:rPr>
        <w:t xml:space="preserve"> </w:t>
      </w:r>
      <w:r>
        <w:rPr>
          <w:sz w:val="25"/>
        </w:rPr>
        <w:t>jen</w:t>
      </w:r>
      <w:r>
        <w:rPr>
          <w:spacing w:val="-13"/>
          <w:sz w:val="25"/>
        </w:rPr>
        <w:t xml:space="preserve"> </w:t>
      </w:r>
      <w:r>
        <w:rPr>
          <w:sz w:val="25"/>
        </w:rPr>
        <w:t>„autorský zákon“),</w:t>
      </w:r>
      <w:r>
        <w:rPr>
          <w:spacing w:val="-1"/>
          <w:sz w:val="25"/>
        </w:rPr>
        <w:t xml:space="preserve"> </w:t>
      </w:r>
      <w:r>
        <w:rPr>
          <w:sz w:val="25"/>
        </w:rPr>
        <w:t>takto:</w:t>
      </w:r>
    </w:p>
    <w:p w:rsidR="008A5D18" w:rsidRDefault="008A5D18">
      <w:pPr>
        <w:pStyle w:val="Zkladntext"/>
        <w:spacing w:before="2"/>
        <w:rPr>
          <w:sz w:val="29"/>
        </w:rPr>
      </w:pPr>
    </w:p>
    <w:p w:rsidR="008A5D18" w:rsidRDefault="00BE1ACE">
      <w:pPr>
        <w:pStyle w:val="Zkladntext"/>
        <w:ind w:left="116"/>
      </w:pPr>
      <w:r>
        <w:t>smluvní strany:</w:t>
      </w:r>
    </w:p>
    <w:p w:rsidR="008A5D18" w:rsidRDefault="008A5D18">
      <w:pPr>
        <w:pStyle w:val="Zkladntext"/>
        <w:spacing w:before="2"/>
        <w:rPr>
          <w:sz w:val="32"/>
        </w:rPr>
      </w:pPr>
    </w:p>
    <w:p w:rsidR="008A5D18" w:rsidRDefault="00BE1ACE">
      <w:pPr>
        <w:pStyle w:val="Zkladntext"/>
        <w:tabs>
          <w:tab w:val="left" w:pos="2353"/>
        </w:tabs>
        <w:ind w:left="229"/>
      </w:pPr>
      <w:r>
        <w:rPr>
          <w:spacing w:val="-7"/>
        </w:rPr>
        <w:t>Obchodní</w:t>
      </w:r>
      <w:r>
        <w:rPr>
          <w:spacing w:val="-21"/>
        </w:rPr>
        <w:t xml:space="preserve"> </w:t>
      </w:r>
      <w:r>
        <w:rPr>
          <w:spacing w:val="-6"/>
        </w:rPr>
        <w:t>firma:</w:t>
      </w:r>
      <w:r>
        <w:rPr>
          <w:spacing w:val="-6"/>
        </w:rPr>
        <w:tab/>
      </w:r>
      <w:r>
        <w:t>DERS Group</w:t>
      </w:r>
      <w:r>
        <w:rPr>
          <w:spacing w:val="12"/>
        </w:rPr>
        <w:t xml:space="preserve"> </w:t>
      </w:r>
      <w:r>
        <w:rPr>
          <w:spacing w:val="1"/>
        </w:rPr>
        <w:t>s.r.o.</w:t>
      </w:r>
    </w:p>
    <w:p w:rsidR="008A5D18" w:rsidRDefault="00BE1ACE">
      <w:pPr>
        <w:pStyle w:val="Zkladntext"/>
        <w:tabs>
          <w:tab w:val="left" w:pos="2353"/>
        </w:tabs>
        <w:spacing w:before="109"/>
        <w:ind w:left="229"/>
      </w:pPr>
      <w:r>
        <w:t>Se</w:t>
      </w:r>
      <w:r>
        <w:rPr>
          <w:spacing w:val="-8"/>
        </w:rPr>
        <w:t xml:space="preserve"> </w:t>
      </w:r>
      <w:r>
        <w:rPr>
          <w:spacing w:val="-3"/>
        </w:rPr>
        <w:t>sídlem:</w:t>
      </w:r>
      <w:r>
        <w:rPr>
          <w:spacing w:val="-3"/>
        </w:rPr>
        <w:tab/>
      </w:r>
      <w:r>
        <w:t xml:space="preserve">Na Křečku 365/5, 109 00 </w:t>
      </w:r>
      <w:r>
        <w:rPr>
          <w:spacing w:val="1"/>
        </w:rPr>
        <w:t>Praha</w:t>
      </w:r>
      <w:r>
        <w:rPr>
          <w:spacing w:val="45"/>
        </w:rPr>
        <w:t xml:space="preserve"> </w:t>
      </w:r>
      <w:r>
        <w:t>10</w:t>
      </w:r>
    </w:p>
    <w:p w:rsidR="008A5D18" w:rsidRDefault="00BE1ACE">
      <w:pPr>
        <w:pStyle w:val="Zkladntext"/>
        <w:tabs>
          <w:tab w:val="left" w:pos="2353"/>
        </w:tabs>
        <w:spacing w:before="38"/>
        <w:ind w:left="229"/>
      </w:pPr>
      <w:r>
        <w:t>IČ:</w:t>
      </w:r>
      <w:r>
        <w:tab/>
        <w:t>27513149</w:t>
      </w:r>
    </w:p>
    <w:p w:rsidR="008A5D18" w:rsidRDefault="00BE1ACE">
      <w:pPr>
        <w:pStyle w:val="Zkladntext"/>
        <w:tabs>
          <w:tab w:val="left" w:pos="2353"/>
        </w:tabs>
        <w:spacing w:before="74"/>
        <w:ind w:left="229"/>
      </w:pPr>
      <w:r>
        <w:t>DIČ:</w:t>
      </w:r>
      <w:r>
        <w:tab/>
        <w:t>CZ27513149</w:t>
      </w:r>
    </w:p>
    <w:p w:rsidR="008A5D18" w:rsidRDefault="00BE1ACE">
      <w:pPr>
        <w:pStyle w:val="Zkladntext"/>
        <w:tabs>
          <w:tab w:val="left" w:pos="2353"/>
        </w:tabs>
        <w:spacing w:before="35"/>
        <w:ind w:left="229"/>
      </w:pPr>
      <w:r>
        <w:rPr>
          <w:spacing w:val="-10"/>
        </w:rPr>
        <w:t>Bankovní</w:t>
      </w:r>
      <w:r>
        <w:rPr>
          <w:spacing w:val="-32"/>
        </w:rPr>
        <w:t xml:space="preserve"> </w:t>
      </w:r>
      <w:r>
        <w:rPr>
          <w:spacing w:val="-10"/>
        </w:rPr>
        <w:t>spojení:</w:t>
      </w:r>
      <w:r>
        <w:rPr>
          <w:spacing w:val="-10"/>
        </w:rPr>
        <w:tab/>
        <w:t xml:space="preserve">Komerční </w:t>
      </w:r>
      <w:r>
        <w:rPr>
          <w:spacing w:val="-9"/>
        </w:rPr>
        <w:t>banka,</w:t>
      </w:r>
      <w:r>
        <w:rPr>
          <w:spacing w:val="-32"/>
        </w:rPr>
        <w:t xml:space="preserve"> </w:t>
      </w:r>
      <w:r>
        <w:rPr>
          <w:spacing w:val="-9"/>
        </w:rPr>
        <w:t>a.s.</w:t>
      </w:r>
    </w:p>
    <w:p w:rsidR="008A5D18" w:rsidRDefault="00BE1ACE">
      <w:pPr>
        <w:pStyle w:val="Zkladntext"/>
        <w:tabs>
          <w:tab w:val="left" w:pos="2353"/>
        </w:tabs>
        <w:spacing w:before="39"/>
        <w:ind w:left="229"/>
      </w:pPr>
      <w:r>
        <w:t>č.</w:t>
      </w:r>
      <w:r>
        <w:rPr>
          <w:spacing w:val="-2"/>
        </w:rPr>
        <w:t xml:space="preserve"> </w:t>
      </w:r>
      <w:r>
        <w:t>ú.</w:t>
      </w:r>
      <w:r>
        <w:rPr>
          <w:spacing w:val="-2"/>
        </w:rPr>
        <w:t xml:space="preserve"> </w:t>
      </w:r>
      <w:r>
        <w:t>:</w:t>
      </w:r>
      <w:r>
        <w:tab/>
      </w:r>
      <w:r>
        <w:rPr>
          <w:spacing w:val="1"/>
        </w:rPr>
        <w:t>107-8189780237/0100</w:t>
      </w:r>
    </w:p>
    <w:p w:rsidR="008A5D18" w:rsidRDefault="00BE1ACE">
      <w:pPr>
        <w:pStyle w:val="Zkladntext"/>
        <w:tabs>
          <w:tab w:val="left" w:pos="2353"/>
        </w:tabs>
        <w:spacing w:before="42" w:line="283" w:lineRule="auto"/>
        <w:ind w:left="229" w:right="1906"/>
      </w:pPr>
      <w:r>
        <w:rPr>
          <w:spacing w:val="-4"/>
        </w:rPr>
        <w:t xml:space="preserve">Zapsaná </w:t>
      </w:r>
      <w:r>
        <w:t xml:space="preserve">v </w:t>
      </w:r>
      <w:r>
        <w:rPr>
          <w:spacing w:val="-5"/>
        </w:rPr>
        <w:t xml:space="preserve">obchodním </w:t>
      </w:r>
      <w:r>
        <w:rPr>
          <w:spacing w:val="-4"/>
        </w:rPr>
        <w:t xml:space="preserve">rejstříku </w:t>
      </w:r>
      <w:r>
        <w:t xml:space="preserve">u Městského soudu v Praze, oddíl C, vložka 205820 </w:t>
      </w:r>
      <w:r>
        <w:rPr>
          <w:spacing w:val="-4"/>
        </w:rPr>
        <w:t>Zastoupena:</w:t>
      </w:r>
      <w:r>
        <w:rPr>
          <w:spacing w:val="-4"/>
        </w:rPr>
        <w:tab/>
      </w:r>
      <w:r>
        <w:rPr>
          <w:spacing w:val="1"/>
        </w:rPr>
        <w:t xml:space="preserve">Ing. </w:t>
      </w:r>
      <w:r>
        <w:t>Jan Mach,</w:t>
      </w:r>
      <w:r>
        <w:rPr>
          <w:spacing w:val="18"/>
        </w:rPr>
        <w:t xml:space="preserve"> </w:t>
      </w:r>
      <w:r>
        <w:t>jednatel</w:t>
      </w:r>
    </w:p>
    <w:p w:rsidR="008A5D18" w:rsidRDefault="00BE1ACE">
      <w:pPr>
        <w:pStyle w:val="Zkladntext"/>
        <w:spacing w:before="172"/>
        <w:ind w:left="229"/>
      </w:pPr>
      <w:r>
        <w:t>(dále jen Zhotovitel)</w:t>
      </w:r>
    </w:p>
    <w:p w:rsidR="008A5D18" w:rsidRDefault="008A5D18">
      <w:pPr>
        <w:pStyle w:val="Zkladntext"/>
        <w:spacing w:before="5"/>
        <w:rPr>
          <w:sz w:val="20"/>
        </w:rPr>
      </w:pPr>
    </w:p>
    <w:p w:rsidR="008A5D18" w:rsidRDefault="00BE1ACE">
      <w:pPr>
        <w:pStyle w:val="Zkladntext"/>
        <w:spacing w:before="101"/>
        <w:ind w:left="116"/>
      </w:pPr>
      <w:r>
        <w:t>a</w:t>
      </w:r>
    </w:p>
    <w:p w:rsidR="008A5D18" w:rsidRDefault="00BE1ACE">
      <w:pPr>
        <w:spacing w:before="36"/>
        <w:ind w:left="229"/>
        <w:rPr>
          <w:b/>
        </w:rPr>
      </w:pPr>
      <w:r>
        <w:rPr>
          <w:b/>
        </w:rPr>
        <w:t>Západočeská univerzita</w:t>
      </w:r>
    </w:p>
    <w:p w:rsidR="008A5D18" w:rsidRDefault="00BE1ACE">
      <w:pPr>
        <w:pStyle w:val="Zkladntext"/>
        <w:spacing w:before="38"/>
        <w:ind w:left="229"/>
      </w:pPr>
      <w:r>
        <w:t>veřejná vysoká škola podle zákona č. 111/1998 Sb., nezapsaná v obchodním rejstříku</w:t>
      </w:r>
    </w:p>
    <w:p w:rsidR="008A5D18" w:rsidRDefault="008A5D18">
      <w:pPr>
        <w:pStyle w:val="Zkladntext"/>
        <w:spacing w:before="7"/>
        <w:rPr>
          <w:sz w:val="28"/>
        </w:rPr>
      </w:pPr>
    </w:p>
    <w:p w:rsidR="008A5D18" w:rsidRDefault="00BE1ACE">
      <w:pPr>
        <w:pStyle w:val="Zkladntext"/>
        <w:tabs>
          <w:tab w:val="left" w:pos="1647"/>
        </w:tabs>
        <w:ind w:left="229"/>
      </w:pPr>
      <w:r>
        <w:t>Se</w:t>
      </w:r>
      <w:r>
        <w:rPr>
          <w:spacing w:val="-8"/>
        </w:rPr>
        <w:t xml:space="preserve"> </w:t>
      </w:r>
      <w:r>
        <w:rPr>
          <w:spacing w:val="-3"/>
        </w:rPr>
        <w:t>sídlem:</w:t>
      </w:r>
      <w:r>
        <w:rPr>
          <w:spacing w:val="-3"/>
        </w:rPr>
        <w:tab/>
      </w:r>
      <w:r>
        <w:rPr>
          <w:spacing w:val="-4"/>
        </w:rPr>
        <w:t xml:space="preserve">Univerzitní </w:t>
      </w:r>
      <w:r>
        <w:t>8 306 14</w:t>
      </w:r>
      <w:r>
        <w:rPr>
          <w:spacing w:val="-11"/>
        </w:rPr>
        <w:t xml:space="preserve"> </w:t>
      </w:r>
      <w:r>
        <w:t>Plzeň</w:t>
      </w:r>
    </w:p>
    <w:p w:rsidR="008A5D18" w:rsidRDefault="00BE1ACE">
      <w:pPr>
        <w:pStyle w:val="Zkladntext"/>
        <w:tabs>
          <w:tab w:val="left" w:pos="1647"/>
        </w:tabs>
        <w:spacing w:before="38"/>
        <w:ind w:left="229"/>
      </w:pPr>
      <w:r>
        <w:rPr>
          <w:spacing w:val="-4"/>
        </w:rPr>
        <w:t>IČ:</w:t>
      </w:r>
      <w:r>
        <w:rPr>
          <w:spacing w:val="-4"/>
        </w:rPr>
        <w:tab/>
      </w:r>
      <w:r>
        <w:rPr>
          <w:spacing w:val="-6"/>
        </w:rPr>
        <w:t>49777513</w:t>
      </w:r>
    </w:p>
    <w:p w:rsidR="008A5D18" w:rsidRDefault="00BE1ACE">
      <w:pPr>
        <w:pStyle w:val="Zkladntext"/>
        <w:tabs>
          <w:tab w:val="left" w:pos="1647"/>
        </w:tabs>
        <w:spacing w:before="40"/>
        <w:ind w:left="229"/>
      </w:pPr>
      <w:r>
        <w:rPr>
          <w:spacing w:val="-4"/>
        </w:rPr>
        <w:t>DIČ:</w:t>
      </w:r>
      <w:r>
        <w:rPr>
          <w:spacing w:val="-4"/>
        </w:rPr>
        <w:tab/>
      </w:r>
      <w:r>
        <w:rPr>
          <w:spacing w:val="-5"/>
        </w:rPr>
        <w:t>CZ49777513</w:t>
      </w:r>
    </w:p>
    <w:p w:rsidR="008A5D18" w:rsidRDefault="00BE1ACE">
      <w:pPr>
        <w:pStyle w:val="Zkladntext"/>
        <w:tabs>
          <w:tab w:val="left" w:pos="1647"/>
        </w:tabs>
        <w:spacing w:before="36"/>
        <w:ind w:left="229"/>
      </w:pPr>
      <w:r>
        <w:t>Jednající:</w:t>
      </w:r>
      <w:r>
        <w:tab/>
        <w:t>doc. Dr. RNDr. Miroslav Holeček,</w:t>
      </w:r>
      <w:r>
        <w:rPr>
          <w:spacing w:val="-18"/>
        </w:rPr>
        <w:t xml:space="preserve"> </w:t>
      </w:r>
      <w:r>
        <w:t>rektor</w:t>
      </w:r>
    </w:p>
    <w:p w:rsidR="00BE1ACE" w:rsidRDefault="00BE1ACE">
      <w:pPr>
        <w:pStyle w:val="Zkladntext"/>
        <w:tabs>
          <w:tab w:val="left" w:pos="1647"/>
        </w:tabs>
        <w:spacing w:before="38" w:line="273" w:lineRule="auto"/>
        <w:ind w:left="229" w:right="2183"/>
      </w:pPr>
      <w:r>
        <w:t>Kontakt:</w:t>
      </w:r>
      <w:r>
        <w:tab/>
        <w:t>XXX,</w:t>
      </w:r>
      <w:r>
        <w:rPr>
          <w:spacing w:val="-9"/>
        </w:rPr>
        <w:t xml:space="preserve"> </w:t>
      </w:r>
      <w:r>
        <w:t>tel.:</w:t>
      </w:r>
      <w:r>
        <w:rPr>
          <w:spacing w:val="-8"/>
        </w:rPr>
        <w:t xml:space="preserve"> </w:t>
      </w:r>
      <w:r>
        <w:t>XXX,</w:t>
      </w:r>
      <w:r>
        <w:rPr>
          <w:spacing w:val="-8"/>
        </w:rPr>
        <w:t xml:space="preserve"> </w:t>
      </w:r>
      <w:r>
        <w:t>e-mail:</w:t>
      </w:r>
      <w:r>
        <w:rPr>
          <w:spacing w:val="-9"/>
        </w:rPr>
        <w:t xml:space="preserve"> </w:t>
      </w:r>
      <w:hyperlink r:id="rId8">
        <w:r>
          <w:t>XXX</w:t>
        </w:r>
      </w:hyperlink>
    </w:p>
    <w:p w:rsidR="008A5D18" w:rsidRDefault="00BE1ACE">
      <w:pPr>
        <w:pStyle w:val="Zkladntext"/>
        <w:tabs>
          <w:tab w:val="left" w:pos="1647"/>
        </w:tabs>
        <w:spacing w:before="38" w:line="273" w:lineRule="auto"/>
        <w:ind w:left="229" w:right="2183"/>
      </w:pPr>
      <w:r>
        <w:t xml:space="preserve"> č.</w:t>
      </w:r>
      <w:r>
        <w:rPr>
          <w:spacing w:val="-2"/>
        </w:rPr>
        <w:t xml:space="preserve"> </w:t>
      </w:r>
      <w:r>
        <w:t>účtu:</w:t>
      </w:r>
      <w:r>
        <w:tab/>
        <w:t>4811530257 /</w:t>
      </w:r>
      <w:r>
        <w:rPr>
          <w:spacing w:val="-4"/>
        </w:rPr>
        <w:t xml:space="preserve"> </w:t>
      </w:r>
      <w:r>
        <w:t>0100</w:t>
      </w:r>
    </w:p>
    <w:p w:rsidR="008A5D18" w:rsidRDefault="008A5D18">
      <w:pPr>
        <w:pStyle w:val="Zkladntext"/>
        <w:spacing w:before="2"/>
        <w:rPr>
          <w:sz w:val="32"/>
        </w:rPr>
      </w:pPr>
    </w:p>
    <w:p w:rsidR="008A5D18" w:rsidRDefault="00BE1ACE">
      <w:pPr>
        <w:pStyle w:val="Zkladntext"/>
        <w:ind w:left="229"/>
      </w:pPr>
      <w:r>
        <w:t>(dále jen Objednatel)</w:t>
      </w:r>
    </w:p>
    <w:p w:rsidR="008A5D18" w:rsidRDefault="008A5D18">
      <w:pPr>
        <w:pStyle w:val="Zkladntext"/>
        <w:spacing w:before="9"/>
        <w:rPr>
          <w:sz w:val="28"/>
        </w:rPr>
      </w:pPr>
    </w:p>
    <w:p w:rsidR="008A5D18" w:rsidRDefault="00BE1ACE">
      <w:pPr>
        <w:pStyle w:val="Zkladntext"/>
        <w:spacing w:before="1"/>
        <w:ind w:left="229"/>
      </w:pPr>
      <w:r>
        <w:t>(Objednatel a Zhotovitel dále jednotlivě též jen „Smluvní strana“ nebo společně „Smluvní strany“)</w:t>
      </w:r>
    </w:p>
    <w:p w:rsidR="008A5D18" w:rsidRDefault="008A5D18">
      <w:pPr>
        <w:pStyle w:val="Zkladntext"/>
        <w:spacing w:before="5"/>
        <w:rPr>
          <w:sz w:val="20"/>
        </w:rPr>
      </w:pPr>
    </w:p>
    <w:p w:rsidR="008A5D18" w:rsidRDefault="00BE1ACE">
      <w:pPr>
        <w:pStyle w:val="Odstavecseseznamem"/>
        <w:numPr>
          <w:ilvl w:val="0"/>
          <w:numId w:val="1"/>
        </w:numPr>
        <w:tabs>
          <w:tab w:val="left" w:pos="476"/>
          <w:tab w:val="left" w:pos="477"/>
        </w:tabs>
        <w:spacing w:before="100"/>
      </w:pPr>
      <w:r>
        <w:t>Úvodní</w:t>
      </w:r>
      <w:r>
        <w:rPr>
          <w:spacing w:val="-1"/>
        </w:rPr>
        <w:t xml:space="preserve"> </w:t>
      </w:r>
      <w:r>
        <w:t>ujednání</w:t>
      </w:r>
    </w:p>
    <w:p w:rsidR="008A5D18" w:rsidRDefault="008A5D18">
      <w:pPr>
        <w:pStyle w:val="Zkladntext"/>
        <w:spacing w:before="7"/>
        <w:rPr>
          <w:sz w:val="28"/>
        </w:rPr>
      </w:pPr>
    </w:p>
    <w:p w:rsidR="008A5D18" w:rsidRDefault="00BE1ACE">
      <w:pPr>
        <w:pStyle w:val="Odstavecseseznamem"/>
        <w:numPr>
          <w:ilvl w:val="1"/>
          <w:numId w:val="1"/>
        </w:numPr>
        <w:tabs>
          <w:tab w:val="left" w:pos="909"/>
        </w:tabs>
        <w:spacing w:line="276" w:lineRule="auto"/>
        <w:ind w:right="114"/>
      </w:pPr>
      <w:r>
        <w:t xml:space="preserve">Smluvní strany se dohodly, že jejich závazkový vztah se řídí právním řádem České republiky, zejména občanským zákoníkem a autorským zákonem. Smluvní strany uzavírají tuto smlouvu o </w:t>
      </w:r>
      <w:r>
        <w:rPr>
          <w:b/>
        </w:rPr>
        <w:t xml:space="preserve">vytvoření garantovaného rozhraní pro hodnocení tvůrčí činnosti </w:t>
      </w:r>
      <w:r>
        <w:t>a poskytnutí licenčních práv k software (dále jen „</w:t>
      </w:r>
      <w:r>
        <w:rPr>
          <w:b/>
        </w:rPr>
        <w:t>Smlouva</w:t>
      </w:r>
      <w:r>
        <w:t>“) zakládající závazek poskytnutí licence ve smyslu § 2358 a násl. občanského</w:t>
      </w:r>
      <w:r>
        <w:rPr>
          <w:spacing w:val="-1"/>
        </w:rPr>
        <w:t xml:space="preserve"> </w:t>
      </w:r>
      <w:r>
        <w:t>zákoníku.</w:t>
      </w:r>
    </w:p>
    <w:p w:rsidR="008A5D18" w:rsidRDefault="008A5D18">
      <w:pPr>
        <w:pStyle w:val="Zkladntext"/>
        <w:spacing w:before="2"/>
        <w:rPr>
          <w:sz w:val="25"/>
        </w:rPr>
      </w:pPr>
    </w:p>
    <w:p w:rsidR="008A5D18" w:rsidRDefault="00BE1ACE">
      <w:pPr>
        <w:pStyle w:val="Odstavecseseznamem"/>
        <w:numPr>
          <w:ilvl w:val="1"/>
          <w:numId w:val="1"/>
        </w:numPr>
        <w:tabs>
          <w:tab w:val="left" w:pos="909"/>
        </w:tabs>
        <w:spacing w:line="276" w:lineRule="auto"/>
        <w:ind w:right="112"/>
      </w:pPr>
      <w:r>
        <w:t>Účelem této Smlouvy je vytvoření a implementace specifického software (dále jen „</w:t>
      </w:r>
      <w:r>
        <w:rPr>
          <w:b/>
        </w:rPr>
        <w:t>Software</w:t>
      </w:r>
      <w:r>
        <w:t>“) Zhotovitelem. Konkrétně se jedná o Rozhraní, které bude v podobě REST API a bude vracet datový objekt JSON, který je možné mimo jiné zapojit i přímo do portálu ZČU (je</w:t>
      </w:r>
      <w:r>
        <w:rPr>
          <w:spacing w:val="16"/>
        </w:rPr>
        <w:t xml:space="preserve"> </w:t>
      </w:r>
      <w:r>
        <w:t>standardní</w:t>
      </w:r>
    </w:p>
    <w:p w:rsidR="008A5D18" w:rsidRDefault="008A5D18">
      <w:pPr>
        <w:spacing w:line="276" w:lineRule="auto"/>
        <w:jc w:val="both"/>
        <w:sectPr w:rsidR="008A5D18">
          <w:headerReference w:type="default" r:id="rId9"/>
          <w:type w:val="continuous"/>
          <w:pgSz w:w="11910" w:h="16840"/>
          <w:pgMar w:top="1320" w:right="1300" w:bottom="280" w:left="1300" w:header="707" w:footer="708" w:gutter="0"/>
          <w:cols w:space="708"/>
        </w:sectPr>
      </w:pPr>
    </w:p>
    <w:p w:rsidR="008A5D18" w:rsidRDefault="00BE1ACE">
      <w:pPr>
        <w:pStyle w:val="Zkladntext"/>
        <w:spacing w:before="90"/>
        <w:ind w:left="908"/>
      </w:pPr>
      <w:r>
        <w:lastRenderedPageBreak/>
        <w:t>podpora v prohlížečích). &gt; (</w:t>
      </w:r>
      <w:hyperlink r:id="rId10">
        <w:r>
          <w:rPr>
            <w:color w:val="0000FF"/>
            <w:u w:val="single" w:color="0000FF"/>
          </w:rPr>
          <w:t>https://cs.wikipedia.org/wiki/Representational_State_Transfer</w:t>
        </w:r>
      </w:hyperlink>
      <w:r>
        <w:t>).</w:t>
      </w:r>
    </w:p>
    <w:p w:rsidR="008A5D18" w:rsidRDefault="008A5D18">
      <w:pPr>
        <w:pStyle w:val="Zkladntext"/>
        <w:spacing w:before="10"/>
        <w:rPr>
          <w:sz w:val="19"/>
        </w:rPr>
      </w:pPr>
    </w:p>
    <w:p w:rsidR="008A5D18" w:rsidRDefault="00BE1ACE">
      <w:pPr>
        <w:pStyle w:val="Zkladntext"/>
        <w:spacing w:before="101" w:line="276" w:lineRule="auto"/>
        <w:ind w:left="908" w:right="119"/>
        <w:jc w:val="both"/>
      </w:pPr>
      <w:r>
        <w:t>Autentizace bude realizována Basic Autentizací na úrovni HTTP protokolu a je součástí Smlouvy. Alternativní možností je použít službu "token", kde uživatel provede autentizaci a následně se bude při dalších požadavcích prokazovat tímto</w:t>
      </w:r>
      <w:r>
        <w:rPr>
          <w:spacing w:val="-10"/>
        </w:rPr>
        <w:t xml:space="preserve"> </w:t>
      </w:r>
      <w:r>
        <w:t>tokenem.</w:t>
      </w:r>
    </w:p>
    <w:p w:rsidR="008A5D18" w:rsidRDefault="008A5D18">
      <w:pPr>
        <w:pStyle w:val="Zkladntext"/>
        <w:spacing w:before="2"/>
        <w:rPr>
          <w:sz w:val="25"/>
        </w:rPr>
      </w:pPr>
    </w:p>
    <w:p w:rsidR="008A5D18" w:rsidRDefault="00BE1ACE">
      <w:pPr>
        <w:pStyle w:val="Zkladntext"/>
        <w:spacing w:line="276" w:lineRule="auto"/>
        <w:ind w:left="908" w:right="117"/>
        <w:jc w:val="both"/>
      </w:pPr>
      <w:r>
        <w:t>Vzhledem k tomu, že bude možné konfigurovat, co v rozhraní bude či nebude, tak bude provedena výchozí konfigurace rozhraní, jejíž součástí bude i dokumentace a návod jak upravit dokumentaci poté, co obsluha změní konfiguraci rozhraní. Na jednotlivé úkony budou vytvořeny specifické incidenty, které budou zaneseny do JIRA.</w:t>
      </w:r>
    </w:p>
    <w:p w:rsidR="008A5D18" w:rsidRDefault="008A5D18">
      <w:pPr>
        <w:pStyle w:val="Zkladntext"/>
        <w:rPr>
          <w:sz w:val="24"/>
        </w:rPr>
      </w:pPr>
    </w:p>
    <w:p w:rsidR="008A5D18" w:rsidRDefault="00BE1ACE">
      <w:pPr>
        <w:pStyle w:val="Odstavecseseznamem"/>
        <w:numPr>
          <w:ilvl w:val="0"/>
          <w:numId w:val="1"/>
        </w:numPr>
        <w:tabs>
          <w:tab w:val="left" w:pos="477"/>
        </w:tabs>
        <w:spacing w:before="140"/>
      </w:pPr>
      <w:r>
        <w:t>Předmět a účel smlouvy, licenční</w:t>
      </w:r>
      <w:r>
        <w:rPr>
          <w:spacing w:val="-9"/>
        </w:rPr>
        <w:t xml:space="preserve"> </w:t>
      </w:r>
      <w:r>
        <w:t>ujednání</w:t>
      </w:r>
    </w:p>
    <w:p w:rsidR="008A5D18" w:rsidRDefault="008A5D18">
      <w:pPr>
        <w:pStyle w:val="Zkladntext"/>
        <w:spacing w:before="10"/>
        <w:rPr>
          <w:sz w:val="26"/>
        </w:rPr>
      </w:pPr>
    </w:p>
    <w:p w:rsidR="008A5D18" w:rsidRDefault="00BE1ACE">
      <w:pPr>
        <w:pStyle w:val="Odstavecseseznamem"/>
        <w:numPr>
          <w:ilvl w:val="1"/>
          <w:numId w:val="1"/>
        </w:numPr>
        <w:tabs>
          <w:tab w:val="left" w:pos="909"/>
        </w:tabs>
        <w:spacing w:line="276" w:lineRule="auto"/>
        <w:ind w:right="113"/>
      </w:pPr>
      <w:r>
        <w:t>Zhotovitel se touto Smlouvou zavazuje, že na vlastní náklady a nebezpečí řádně, včas a za cenu a podmínek stanovených dále v této Smlouvě vytvoří Software, implementuje jej na infrastrukturu Objednatele (vytvoření a implementace Software na infrastrukturu Objednatele dále jen „</w:t>
      </w:r>
      <w:r>
        <w:rPr>
          <w:b/>
        </w:rPr>
        <w:t>Dílo</w:t>
      </w:r>
      <w:r>
        <w:t>“ nebo též „</w:t>
      </w:r>
      <w:r>
        <w:rPr>
          <w:b/>
        </w:rPr>
        <w:t>provedení Díla</w:t>
      </w:r>
      <w:r>
        <w:t>“) a dále poskytne Objednateli oprávnění Software užít v rozsahu stanoveném touto smlouvou (dále jen „</w:t>
      </w:r>
      <w:r>
        <w:rPr>
          <w:b/>
        </w:rPr>
        <w:t>Licence</w:t>
      </w:r>
      <w:r>
        <w:t>“). Objednatel se zavazuje zhotovené Dílo, které bude prosté jakýchkoli vad a nedodělků převzít, přijmout Licenci a zaplatit Zhotoviteli za řádně a bezvadně provedené a převzaté Dílo a poskytnutí Licence cenu dohodnutou dle této</w:t>
      </w:r>
      <w:r>
        <w:rPr>
          <w:spacing w:val="-19"/>
        </w:rPr>
        <w:t xml:space="preserve"> </w:t>
      </w:r>
      <w:r>
        <w:t>Smlouvy.</w:t>
      </w:r>
    </w:p>
    <w:p w:rsidR="008A5D18" w:rsidRDefault="008A5D18">
      <w:pPr>
        <w:pStyle w:val="Zkladntext"/>
        <w:spacing w:before="4"/>
        <w:rPr>
          <w:sz w:val="25"/>
        </w:rPr>
      </w:pPr>
    </w:p>
    <w:p w:rsidR="008A5D18" w:rsidRDefault="00BE1ACE">
      <w:pPr>
        <w:pStyle w:val="Odstavecseseznamem"/>
        <w:numPr>
          <w:ilvl w:val="1"/>
          <w:numId w:val="1"/>
        </w:numPr>
        <w:tabs>
          <w:tab w:val="left" w:pos="909"/>
        </w:tabs>
      </w:pPr>
      <w:r>
        <w:t>Zhotovitel</w:t>
      </w:r>
      <w:r>
        <w:rPr>
          <w:spacing w:val="3"/>
        </w:rPr>
        <w:t xml:space="preserve"> </w:t>
      </w:r>
      <w:r>
        <w:t>prohlašuje,</w:t>
      </w:r>
      <w:r>
        <w:rPr>
          <w:spacing w:val="5"/>
        </w:rPr>
        <w:t xml:space="preserve"> </w:t>
      </w:r>
      <w:r>
        <w:t>že</w:t>
      </w:r>
      <w:r>
        <w:rPr>
          <w:spacing w:val="13"/>
        </w:rPr>
        <w:t xml:space="preserve"> </w:t>
      </w:r>
      <w:r>
        <w:t>je</w:t>
      </w:r>
      <w:r>
        <w:rPr>
          <w:spacing w:val="12"/>
        </w:rPr>
        <w:t xml:space="preserve"> </w:t>
      </w:r>
      <w:r>
        <w:rPr>
          <w:spacing w:val="1"/>
        </w:rPr>
        <w:t>autorem</w:t>
      </w:r>
      <w:r>
        <w:rPr>
          <w:spacing w:val="13"/>
        </w:rPr>
        <w:t xml:space="preserve"> </w:t>
      </w:r>
      <w:r>
        <w:rPr>
          <w:spacing w:val="1"/>
        </w:rPr>
        <w:t>předmětu</w:t>
      </w:r>
      <w:r>
        <w:rPr>
          <w:spacing w:val="13"/>
        </w:rPr>
        <w:t xml:space="preserve"> </w:t>
      </w:r>
      <w:r>
        <w:t>smlouvy</w:t>
      </w:r>
      <w:r>
        <w:rPr>
          <w:spacing w:val="12"/>
        </w:rPr>
        <w:t xml:space="preserve"> </w:t>
      </w:r>
      <w:r>
        <w:t>a</w:t>
      </w:r>
      <w:r>
        <w:rPr>
          <w:spacing w:val="20"/>
        </w:rPr>
        <w:t xml:space="preserve"> </w:t>
      </w:r>
      <w:r>
        <w:t>je</w:t>
      </w:r>
      <w:r>
        <w:rPr>
          <w:spacing w:val="12"/>
        </w:rPr>
        <w:t xml:space="preserve"> </w:t>
      </w:r>
      <w:r>
        <w:rPr>
          <w:spacing w:val="1"/>
        </w:rPr>
        <w:t>oprávněn</w:t>
      </w:r>
      <w:r>
        <w:rPr>
          <w:spacing w:val="13"/>
        </w:rPr>
        <w:t xml:space="preserve"> </w:t>
      </w:r>
      <w:r>
        <w:rPr>
          <w:spacing w:val="1"/>
        </w:rPr>
        <w:t>tuto</w:t>
      </w:r>
      <w:r>
        <w:rPr>
          <w:spacing w:val="13"/>
        </w:rPr>
        <w:t xml:space="preserve"> </w:t>
      </w:r>
      <w:r>
        <w:rPr>
          <w:spacing w:val="1"/>
        </w:rPr>
        <w:t>Smlouvu</w:t>
      </w:r>
      <w:r>
        <w:rPr>
          <w:spacing w:val="13"/>
        </w:rPr>
        <w:t xml:space="preserve"> </w:t>
      </w:r>
      <w:r>
        <w:rPr>
          <w:spacing w:val="2"/>
        </w:rPr>
        <w:t>uzavřít.</w:t>
      </w:r>
    </w:p>
    <w:p w:rsidR="008A5D18" w:rsidRDefault="008A5D18">
      <w:pPr>
        <w:pStyle w:val="Zkladntext"/>
        <w:spacing w:before="6"/>
        <w:rPr>
          <w:sz w:val="28"/>
        </w:rPr>
      </w:pPr>
    </w:p>
    <w:p w:rsidR="008A5D18" w:rsidRDefault="00BE1ACE">
      <w:pPr>
        <w:pStyle w:val="Odstavecseseznamem"/>
        <w:numPr>
          <w:ilvl w:val="1"/>
          <w:numId w:val="1"/>
        </w:numPr>
        <w:tabs>
          <w:tab w:val="left" w:pos="909"/>
        </w:tabs>
        <w:spacing w:before="1"/>
      </w:pPr>
      <w:r>
        <w:rPr>
          <w:spacing w:val="5"/>
        </w:rPr>
        <w:t xml:space="preserve">Uzemní, množstevní </w:t>
      </w:r>
      <w:r>
        <w:t xml:space="preserve">a </w:t>
      </w:r>
      <w:r>
        <w:rPr>
          <w:spacing w:val="5"/>
        </w:rPr>
        <w:t>časový rozsah licence není</w:t>
      </w:r>
      <w:r>
        <w:rPr>
          <w:spacing w:val="42"/>
        </w:rPr>
        <w:t xml:space="preserve"> </w:t>
      </w:r>
      <w:r>
        <w:rPr>
          <w:spacing w:val="6"/>
        </w:rPr>
        <w:t>omezen.</w:t>
      </w:r>
    </w:p>
    <w:p w:rsidR="008A5D18" w:rsidRDefault="008A5D18">
      <w:pPr>
        <w:pStyle w:val="Zkladntext"/>
        <w:spacing w:before="6"/>
        <w:rPr>
          <w:sz w:val="28"/>
        </w:rPr>
      </w:pPr>
    </w:p>
    <w:p w:rsidR="008A5D18" w:rsidRDefault="00BE1ACE">
      <w:pPr>
        <w:pStyle w:val="Odstavecseseznamem"/>
        <w:numPr>
          <w:ilvl w:val="1"/>
          <w:numId w:val="1"/>
        </w:numPr>
        <w:tabs>
          <w:tab w:val="left" w:pos="909"/>
        </w:tabs>
        <w:spacing w:line="276" w:lineRule="auto"/>
        <w:ind w:right="112"/>
      </w:pPr>
      <w:r>
        <w:t>Licence podle této Smlouvy se uděluje jako licence nevýhradní. Objednatel nemůže oprávnění tvořící součást licence zcela nebo zčásti poskytnout třetí osobě. Objednatel nesmí licenci postoupit ani zcela ani zčásti třetí</w:t>
      </w:r>
      <w:r>
        <w:rPr>
          <w:spacing w:val="-4"/>
        </w:rPr>
        <w:t xml:space="preserve"> </w:t>
      </w:r>
      <w:r>
        <w:t>osobě.</w:t>
      </w:r>
    </w:p>
    <w:p w:rsidR="008A5D18" w:rsidRDefault="008A5D18">
      <w:pPr>
        <w:pStyle w:val="Zkladntext"/>
        <w:spacing w:before="2"/>
        <w:rPr>
          <w:sz w:val="25"/>
        </w:rPr>
      </w:pPr>
    </w:p>
    <w:p w:rsidR="008A5D18" w:rsidRDefault="00BE1ACE">
      <w:pPr>
        <w:pStyle w:val="Odstavecseseznamem"/>
        <w:numPr>
          <w:ilvl w:val="1"/>
          <w:numId w:val="1"/>
        </w:numPr>
        <w:tabs>
          <w:tab w:val="left" w:pos="909"/>
        </w:tabs>
        <w:spacing w:line="276" w:lineRule="auto"/>
        <w:ind w:right="117"/>
      </w:pPr>
      <w:r>
        <w:t>Zhotovitel prohlašuje, že užitím předmětu smlouvy dle této Smlouvy nebude porušeno žádné právo třetí osoby ani právní předpis. Zhotovitel odpovídá za škodu, která by nabyvateli licence vznikla, pokud by toto prohlášení bylo</w:t>
      </w:r>
      <w:r>
        <w:rPr>
          <w:spacing w:val="-4"/>
        </w:rPr>
        <w:t xml:space="preserve"> </w:t>
      </w:r>
      <w:r>
        <w:t>nepravdivé.</w:t>
      </w:r>
    </w:p>
    <w:p w:rsidR="008A5D18" w:rsidRDefault="008A5D18">
      <w:pPr>
        <w:pStyle w:val="Zkladntext"/>
        <w:spacing w:before="5"/>
        <w:rPr>
          <w:sz w:val="25"/>
        </w:rPr>
      </w:pPr>
    </w:p>
    <w:p w:rsidR="008A5D18" w:rsidRDefault="00BE1ACE">
      <w:pPr>
        <w:pStyle w:val="Odstavecseseznamem"/>
        <w:numPr>
          <w:ilvl w:val="1"/>
          <w:numId w:val="1"/>
        </w:numPr>
        <w:tabs>
          <w:tab w:val="left" w:pos="909"/>
        </w:tabs>
        <w:spacing w:line="273" w:lineRule="auto"/>
        <w:ind w:right="136"/>
      </w:pPr>
      <w:r>
        <w:t>Zhotovitel se zavazuje provést Dílo v souladu s platnými právními předpisy a pokyny Objednatele tak, že Dílo bude způsobilé sloužit účelu dle této</w:t>
      </w:r>
      <w:r>
        <w:rPr>
          <w:spacing w:val="15"/>
        </w:rPr>
        <w:t xml:space="preserve"> </w:t>
      </w:r>
      <w:r>
        <w:rPr>
          <w:spacing w:val="1"/>
        </w:rPr>
        <w:t>Smlouvy.</w:t>
      </w:r>
    </w:p>
    <w:p w:rsidR="008A5D18" w:rsidRDefault="008A5D18">
      <w:pPr>
        <w:pStyle w:val="Zkladntext"/>
        <w:spacing w:before="9"/>
        <w:rPr>
          <w:sz w:val="25"/>
        </w:rPr>
      </w:pPr>
    </w:p>
    <w:p w:rsidR="008A5D18" w:rsidRDefault="00BE1ACE">
      <w:pPr>
        <w:pStyle w:val="Odstavecseseznamem"/>
        <w:numPr>
          <w:ilvl w:val="0"/>
          <w:numId w:val="1"/>
        </w:numPr>
        <w:tabs>
          <w:tab w:val="left" w:pos="477"/>
        </w:tabs>
        <w:spacing w:before="1"/>
      </w:pPr>
      <w:r>
        <w:t>Doba a místo</w:t>
      </w:r>
      <w:r>
        <w:rPr>
          <w:spacing w:val="-10"/>
        </w:rPr>
        <w:t xml:space="preserve"> </w:t>
      </w:r>
      <w:r>
        <w:t>plnění</w:t>
      </w:r>
    </w:p>
    <w:p w:rsidR="008A5D18" w:rsidRDefault="008A5D18">
      <w:pPr>
        <w:pStyle w:val="Zkladntext"/>
        <w:spacing w:before="6"/>
        <w:rPr>
          <w:sz w:val="28"/>
        </w:rPr>
      </w:pPr>
    </w:p>
    <w:p w:rsidR="008A5D18" w:rsidRDefault="00BE1ACE">
      <w:pPr>
        <w:pStyle w:val="Odstavecseseznamem"/>
        <w:numPr>
          <w:ilvl w:val="1"/>
          <w:numId w:val="1"/>
        </w:numPr>
        <w:tabs>
          <w:tab w:val="left" w:pos="909"/>
        </w:tabs>
        <w:spacing w:line="273" w:lineRule="auto"/>
        <w:ind w:right="114"/>
      </w:pPr>
      <w:r>
        <w:t xml:space="preserve">Zhotovitel </w:t>
      </w:r>
      <w:r>
        <w:rPr>
          <w:spacing w:val="1"/>
        </w:rPr>
        <w:t xml:space="preserve">se </w:t>
      </w:r>
      <w:r>
        <w:t xml:space="preserve">zavazuje kompletní Dílo provést a nejpozději předat Objednateli do </w:t>
      </w:r>
      <w:r>
        <w:rPr>
          <w:b/>
        </w:rPr>
        <w:t>30 kalendářních dnů ode dne účinnosti</w:t>
      </w:r>
      <w:r>
        <w:rPr>
          <w:b/>
          <w:spacing w:val="41"/>
        </w:rPr>
        <w:t xml:space="preserve"> </w:t>
      </w:r>
      <w:r>
        <w:rPr>
          <w:b/>
          <w:spacing w:val="2"/>
        </w:rPr>
        <w:t>smlouvy</w:t>
      </w:r>
      <w:r>
        <w:rPr>
          <w:spacing w:val="2"/>
        </w:rPr>
        <w:t>.</w:t>
      </w:r>
    </w:p>
    <w:p w:rsidR="008A5D18" w:rsidRDefault="008A5D18">
      <w:pPr>
        <w:pStyle w:val="Zkladntext"/>
        <w:spacing w:before="9"/>
        <w:rPr>
          <w:sz w:val="25"/>
        </w:rPr>
      </w:pPr>
    </w:p>
    <w:p w:rsidR="008A5D18" w:rsidRDefault="00BE1ACE">
      <w:pPr>
        <w:pStyle w:val="Odstavecseseznamem"/>
        <w:numPr>
          <w:ilvl w:val="1"/>
          <w:numId w:val="1"/>
        </w:numPr>
        <w:tabs>
          <w:tab w:val="left" w:pos="909"/>
        </w:tabs>
        <w:spacing w:line="276" w:lineRule="auto"/>
        <w:ind w:right="118"/>
      </w:pPr>
      <w:r>
        <w:t xml:space="preserve">Místem, kde Zhotovitel implementuje Software je sídlo Objednatele na </w:t>
      </w:r>
      <w:r>
        <w:rPr>
          <w:spacing w:val="1"/>
        </w:rPr>
        <w:t xml:space="preserve">adrese: </w:t>
      </w:r>
      <w:r>
        <w:t xml:space="preserve">Centrum </w:t>
      </w:r>
      <w:r>
        <w:rPr>
          <w:spacing w:val="1"/>
        </w:rPr>
        <w:t xml:space="preserve">informatizace </w:t>
      </w:r>
      <w:r>
        <w:t xml:space="preserve">a výpočetní techniky, Západočeská univerzita v Plzni, </w:t>
      </w:r>
      <w:r>
        <w:rPr>
          <w:spacing w:val="2"/>
        </w:rPr>
        <w:t xml:space="preserve">Univerzitní </w:t>
      </w:r>
      <w:r>
        <w:t xml:space="preserve">20, 306 14 Plzeň (dále jen „Místo implementace“).  </w:t>
      </w:r>
      <w:r>
        <w:rPr>
          <w:spacing w:val="1"/>
        </w:rPr>
        <w:t xml:space="preserve">To  </w:t>
      </w:r>
      <w:r>
        <w:t xml:space="preserve">nevylučuje  oprávnění  Zhotovitele  jednotlivé  práce a úkony na </w:t>
      </w:r>
      <w:r>
        <w:rPr>
          <w:spacing w:val="1"/>
        </w:rPr>
        <w:t xml:space="preserve">Díle </w:t>
      </w:r>
      <w:r>
        <w:t>provádět kdekoliv jinde, pokud povaha  těchto  prací  a  úkonů  nevyžaduje jejich provádění v Místě</w:t>
      </w:r>
      <w:r>
        <w:rPr>
          <w:spacing w:val="42"/>
        </w:rPr>
        <w:t xml:space="preserve"> </w:t>
      </w:r>
      <w:r>
        <w:t>implementace.</w:t>
      </w:r>
    </w:p>
    <w:p w:rsidR="008A5D18" w:rsidRDefault="008A5D18">
      <w:pPr>
        <w:pStyle w:val="Zkladntext"/>
        <w:spacing w:before="2"/>
        <w:rPr>
          <w:sz w:val="25"/>
        </w:rPr>
      </w:pPr>
    </w:p>
    <w:p w:rsidR="008A5D18" w:rsidRDefault="00BE1ACE">
      <w:pPr>
        <w:pStyle w:val="Odstavecseseznamem"/>
        <w:numPr>
          <w:ilvl w:val="0"/>
          <w:numId w:val="1"/>
        </w:numPr>
        <w:tabs>
          <w:tab w:val="left" w:pos="477"/>
        </w:tabs>
      </w:pPr>
      <w:r>
        <w:t>Zhotovení</w:t>
      </w:r>
      <w:r>
        <w:rPr>
          <w:spacing w:val="-4"/>
        </w:rPr>
        <w:t xml:space="preserve"> </w:t>
      </w:r>
      <w:r>
        <w:t>díla</w:t>
      </w:r>
    </w:p>
    <w:p w:rsidR="008A5D18" w:rsidRDefault="008A5D18">
      <w:pPr>
        <w:sectPr w:rsidR="008A5D18">
          <w:pgSz w:w="11910" w:h="16840"/>
          <w:pgMar w:top="1320" w:right="1300" w:bottom="280" w:left="1300" w:header="707" w:footer="0" w:gutter="0"/>
          <w:cols w:space="708"/>
        </w:sectPr>
      </w:pPr>
    </w:p>
    <w:p w:rsidR="008A5D18" w:rsidRDefault="008A5D18">
      <w:pPr>
        <w:pStyle w:val="Zkladntext"/>
        <w:spacing w:before="6"/>
        <w:rPr>
          <w:sz w:val="24"/>
        </w:rPr>
      </w:pPr>
    </w:p>
    <w:p w:rsidR="008A5D18" w:rsidRDefault="00BE1ACE">
      <w:pPr>
        <w:pStyle w:val="Odstavecseseznamem"/>
        <w:numPr>
          <w:ilvl w:val="1"/>
          <w:numId w:val="1"/>
        </w:numPr>
        <w:tabs>
          <w:tab w:val="left" w:pos="909"/>
        </w:tabs>
        <w:spacing w:before="100" w:line="276" w:lineRule="auto"/>
        <w:ind w:right="135"/>
      </w:pPr>
      <w:r>
        <w:t xml:space="preserve">Závazek Zhotovitele zhotovit Dílo podle této Smlouvy je splněn řádným dokončením Díla, </w:t>
      </w:r>
      <w:r>
        <w:rPr>
          <w:spacing w:val="1"/>
        </w:rPr>
        <w:t xml:space="preserve">které </w:t>
      </w:r>
      <w:r>
        <w:t xml:space="preserve">bude prosté jakýchkoli vad a nedodělků a předáním takového </w:t>
      </w:r>
      <w:r>
        <w:rPr>
          <w:spacing w:val="1"/>
        </w:rPr>
        <w:t>Díla</w:t>
      </w:r>
      <w:r>
        <w:rPr>
          <w:spacing w:val="45"/>
        </w:rPr>
        <w:t xml:space="preserve"> </w:t>
      </w:r>
      <w:r>
        <w:t>Objednateli.</w:t>
      </w:r>
    </w:p>
    <w:p w:rsidR="008A5D18" w:rsidRDefault="008A5D18">
      <w:pPr>
        <w:pStyle w:val="Zkladntext"/>
        <w:spacing w:before="4"/>
        <w:rPr>
          <w:sz w:val="25"/>
        </w:rPr>
      </w:pPr>
    </w:p>
    <w:p w:rsidR="008A5D18" w:rsidRDefault="00BE1ACE">
      <w:pPr>
        <w:pStyle w:val="Odstavecseseznamem"/>
        <w:numPr>
          <w:ilvl w:val="1"/>
          <w:numId w:val="1"/>
        </w:numPr>
        <w:tabs>
          <w:tab w:val="left" w:pos="909"/>
        </w:tabs>
        <w:spacing w:line="276" w:lineRule="auto"/>
        <w:ind w:right="116"/>
      </w:pPr>
      <w:r>
        <w:t xml:space="preserve">Před předáním díla Objednateli </w:t>
      </w:r>
      <w:r>
        <w:rPr>
          <w:spacing w:val="1"/>
        </w:rPr>
        <w:t xml:space="preserve">se provádí </w:t>
      </w:r>
      <w:r>
        <w:t xml:space="preserve">akceptační řízení, při  kterém  se  prověřuje  funkčnost </w:t>
      </w:r>
      <w:r>
        <w:rPr>
          <w:spacing w:val="1"/>
        </w:rPr>
        <w:t xml:space="preserve">Díla </w:t>
      </w:r>
      <w:r>
        <w:t xml:space="preserve">a okolnost, zda Dílo nevykazuje vady (dále jen „ </w:t>
      </w:r>
      <w:r>
        <w:rPr>
          <w:b/>
        </w:rPr>
        <w:t xml:space="preserve">Akceptační </w:t>
      </w:r>
      <w:r>
        <w:rPr>
          <w:b/>
          <w:spacing w:val="1"/>
        </w:rPr>
        <w:t>řízení</w:t>
      </w:r>
      <w:r>
        <w:rPr>
          <w:spacing w:val="1"/>
        </w:rPr>
        <w:t xml:space="preserve">“). </w:t>
      </w:r>
      <w:r>
        <w:t xml:space="preserve">Zhotovitel </w:t>
      </w:r>
      <w:r>
        <w:rPr>
          <w:spacing w:val="1"/>
        </w:rPr>
        <w:t xml:space="preserve">předkládá </w:t>
      </w:r>
      <w:r>
        <w:t xml:space="preserve">kompletní dokončené  Dílo  k  Akceptačnímu  </w:t>
      </w:r>
      <w:r>
        <w:rPr>
          <w:spacing w:val="1"/>
        </w:rPr>
        <w:t xml:space="preserve">řízení  </w:t>
      </w:r>
      <w:r>
        <w:t>Objednateli  (dále jen „</w:t>
      </w:r>
      <w:r>
        <w:rPr>
          <w:b/>
        </w:rPr>
        <w:t xml:space="preserve">Předložení Díla k </w:t>
      </w:r>
      <w:r>
        <w:rPr>
          <w:b/>
          <w:spacing w:val="1"/>
        </w:rPr>
        <w:t>akceptaci</w:t>
      </w:r>
      <w:r>
        <w:rPr>
          <w:spacing w:val="1"/>
        </w:rPr>
        <w:t xml:space="preserve">“). </w:t>
      </w:r>
      <w:r>
        <w:t xml:space="preserve">Předložením </w:t>
      </w:r>
      <w:r>
        <w:rPr>
          <w:spacing w:val="1"/>
        </w:rPr>
        <w:t xml:space="preserve">Díla </w:t>
      </w:r>
      <w:r>
        <w:t xml:space="preserve">k akceptaci umožní Zhotovitel </w:t>
      </w:r>
      <w:r>
        <w:rPr>
          <w:spacing w:val="1"/>
        </w:rPr>
        <w:t xml:space="preserve">Objednateli </w:t>
      </w:r>
      <w:r>
        <w:t>disponovat implementovaným Software na infrastruktuře Objednatele pro účely Akceptačního</w:t>
      </w:r>
      <w:r>
        <w:rPr>
          <w:spacing w:val="3"/>
        </w:rPr>
        <w:t xml:space="preserve"> </w:t>
      </w:r>
      <w:r>
        <w:rPr>
          <w:spacing w:val="1"/>
        </w:rPr>
        <w:t>řízení.</w:t>
      </w:r>
    </w:p>
    <w:p w:rsidR="008A5D18" w:rsidRDefault="008A5D18">
      <w:pPr>
        <w:pStyle w:val="Zkladntext"/>
        <w:spacing w:before="3"/>
        <w:rPr>
          <w:sz w:val="25"/>
        </w:rPr>
      </w:pPr>
    </w:p>
    <w:p w:rsidR="008A5D18" w:rsidRDefault="00BE1ACE">
      <w:pPr>
        <w:pStyle w:val="Odstavecseseznamem"/>
        <w:numPr>
          <w:ilvl w:val="1"/>
          <w:numId w:val="1"/>
        </w:numPr>
        <w:tabs>
          <w:tab w:val="left" w:pos="909"/>
        </w:tabs>
        <w:spacing w:line="276" w:lineRule="auto"/>
        <w:ind w:right="121"/>
      </w:pPr>
      <w:r>
        <w:t xml:space="preserve">Akceptační testy jsou prováděny zástupci Objednatele,  a  to  poté,  co  Objednatel  předloží  Dílo k Akceptačním testům. O provedení Akceptačních testů  </w:t>
      </w:r>
      <w:r>
        <w:rPr>
          <w:spacing w:val="2"/>
        </w:rPr>
        <w:t xml:space="preserve">vyhotoví </w:t>
      </w:r>
      <w:r>
        <w:t xml:space="preserve">Objednatel  záznam (dále jen </w:t>
      </w:r>
      <w:r>
        <w:rPr>
          <w:spacing w:val="1"/>
        </w:rPr>
        <w:t>„</w:t>
      </w:r>
      <w:r>
        <w:rPr>
          <w:b/>
          <w:spacing w:val="1"/>
        </w:rPr>
        <w:t>Akceptační záznam</w:t>
      </w:r>
      <w:r>
        <w:rPr>
          <w:spacing w:val="1"/>
        </w:rPr>
        <w:t xml:space="preserve">“). </w:t>
      </w:r>
      <w:r>
        <w:t xml:space="preserve">V Akceptačním záznamu uvede Objednatel  seznam  vad </w:t>
      </w:r>
      <w:r>
        <w:rPr>
          <w:spacing w:val="1"/>
        </w:rPr>
        <w:t xml:space="preserve">Díla </w:t>
      </w:r>
      <w:r>
        <w:t xml:space="preserve">a tyto vady co nejpodrobněji vymezí. </w:t>
      </w:r>
      <w:r>
        <w:rPr>
          <w:spacing w:val="2"/>
        </w:rPr>
        <w:t>Neuzná-li</w:t>
      </w:r>
      <w:r>
        <w:rPr>
          <w:spacing w:val="60"/>
        </w:rPr>
        <w:t xml:space="preserve"> </w:t>
      </w:r>
      <w:r>
        <w:t xml:space="preserve">Zhotovitel  některé  z  vad  v  Akceptačním záznamu, je Objednatel povinen existenci vad prokázat. </w:t>
      </w:r>
      <w:r>
        <w:rPr>
          <w:spacing w:val="2"/>
        </w:rPr>
        <w:t xml:space="preserve">Zhotovitel </w:t>
      </w:r>
      <w:r>
        <w:t xml:space="preserve">je povinen vady, </w:t>
      </w:r>
      <w:r>
        <w:rPr>
          <w:spacing w:val="1"/>
        </w:rPr>
        <w:t xml:space="preserve">které </w:t>
      </w:r>
      <w:r>
        <w:t xml:space="preserve">jsou uvedené v Akceptačním záznamu a </w:t>
      </w:r>
      <w:r>
        <w:rPr>
          <w:spacing w:val="1"/>
        </w:rPr>
        <w:t xml:space="preserve">které </w:t>
      </w:r>
      <w:r>
        <w:t xml:space="preserve">Zhotovitel uzná nebo  jejichž  existenci Objednatel prokáže,  odstranit  a Dílo opět předložit k novým  Akceptačním  testům  do konce lhůty, na </w:t>
      </w:r>
      <w:r>
        <w:rPr>
          <w:spacing w:val="1"/>
        </w:rPr>
        <w:t xml:space="preserve">které se </w:t>
      </w:r>
      <w:r>
        <w:t xml:space="preserve">Smluvní </w:t>
      </w:r>
      <w:r>
        <w:rPr>
          <w:spacing w:val="1"/>
        </w:rPr>
        <w:t xml:space="preserve">strany  </w:t>
      </w:r>
      <w:r>
        <w:t xml:space="preserve">dohodnou.  </w:t>
      </w:r>
      <w:r>
        <w:rPr>
          <w:spacing w:val="1"/>
        </w:rPr>
        <w:t xml:space="preserve">Nedohodnou-li  se  </w:t>
      </w:r>
      <w:r>
        <w:t>strany  na  této lhůtě, činí její délka 10 dnů. Tato lhůta začíná běžet od doručení Akceptačního záznamu Zhotoviteli.</w:t>
      </w:r>
    </w:p>
    <w:p w:rsidR="008A5D18" w:rsidRDefault="008A5D18">
      <w:pPr>
        <w:pStyle w:val="Zkladntext"/>
        <w:spacing w:before="3"/>
        <w:rPr>
          <w:sz w:val="25"/>
        </w:rPr>
      </w:pPr>
    </w:p>
    <w:p w:rsidR="008A5D18" w:rsidRDefault="00BE1ACE">
      <w:pPr>
        <w:pStyle w:val="Odstavecseseznamem"/>
        <w:numPr>
          <w:ilvl w:val="1"/>
          <w:numId w:val="1"/>
        </w:numPr>
        <w:tabs>
          <w:tab w:val="left" w:pos="909"/>
        </w:tabs>
        <w:spacing w:line="276" w:lineRule="auto"/>
        <w:ind w:right="123"/>
      </w:pPr>
      <w:r>
        <w:t xml:space="preserve">Ohledně opakovaného předložení Díla k Akceptačním testům platí přiměřeně předchozí odstavec. </w:t>
      </w:r>
      <w:r>
        <w:rPr>
          <w:spacing w:val="1"/>
        </w:rPr>
        <w:t xml:space="preserve">Po </w:t>
      </w:r>
      <w:r>
        <w:t xml:space="preserve">odstranění vad zjištěných při  </w:t>
      </w:r>
      <w:r>
        <w:rPr>
          <w:spacing w:val="1"/>
        </w:rPr>
        <w:t xml:space="preserve">Akceptačních  </w:t>
      </w:r>
      <w:r>
        <w:t>testech  předá  Objednatel  Zhotoviteli nový Akceptační záznam, ve kterém uvede, že  veškeré  vady  byly  odstraněny  a Dílo tak již vady</w:t>
      </w:r>
      <w:r>
        <w:rPr>
          <w:spacing w:val="28"/>
        </w:rPr>
        <w:t xml:space="preserve"> </w:t>
      </w:r>
      <w:r>
        <w:t>nevykazuje.</w:t>
      </w:r>
    </w:p>
    <w:p w:rsidR="008A5D18" w:rsidRDefault="008A5D18">
      <w:pPr>
        <w:pStyle w:val="Zkladntext"/>
        <w:spacing w:before="4"/>
        <w:rPr>
          <w:sz w:val="25"/>
        </w:rPr>
      </w:pPr>
    </w:p>
    <w:p w:rsidR="008A5D18" w:rsidRDefault="00BE1ACE">
      <w:pPr>
        <w:pStyle w:val="Odstavecseseznamem"/>
        <w:numPr>
          <w:ilvl w:val="1"/>
          <w:numId w:val="1"/>
        </w:numPr>
        <w:tabs>
          <w:tab w:val="left" w:pos="909"/>
        </w:tabs>
        <w:spacing w:line="276" w:lineRule="auto"/>
        <w:ind w:right="117"/>
      </w:pPr>
      <w:r>
        <w:t xml:space="preserve">Za dokončení a předání </w:t>
      </w:r>
      <w:r>
        <w:rPr>
          <w:spacing w:val="1"/>
        </w:rPr>
        <w:t xml:space="preserve">Díla </w:t>
      </w:r>
      <w:r>
        <w:t xml:space="preserve">se považuje doručení Akceptačního záznamu Zhotoviteli po provedení Akceptačních testů, ze kterého bude zcela zřejmě vyplývat,  že  Dílo  </w:t>
      </w:r>
      <w:r>
        <w:rPr>
          <w:spacing w:val="2"/>
        </w:rPr>
        <w:t xml:space="preserve">nevykazuje </w:t>
      </w:r>
      <w:r>
        <w:t>žádné vady a</w:t>
      </w:r>
      <w:r>
        <w:rPr>
          <w:spacing w:val="20"/>
        </w:rPr>
        <w:t xml:space="preserve"> </w:t>
      </w:r>
      <w:r>
        <w:t>nedodělky.</w:t>
      </w:r>
    </w:p>
    <w:p w:rsidR="008A5D18" w:rsidRDefault="008A5D18">
      <w:pPr>
        <w:pStyle w:val="Zkladntext"/>
        <w:spacing w:before="5"/>
        <w:rPr>
          <w:sz w:val="25"/>
        </w:rPr>
      </w:pPr>
    </w:p>
    <w:p w:rsidR="008A5D18" w:rsidRDefault="00BE1ACE">
      <w:pPr>
        <w:pStyle w:val="Odstavecseseznamem"/>
        <w:numPr>
          <w:ilvl w:val="1"/>
          <w:numId w:val="1"/>
        </w:numPr>
        <w:tabs>
          <w:tab w:val="left" w:pos="909"/>
        </w:tabs>
        <w:spacing w:line="276" w:lineRule="auto"/>
        <w:ind w:right="116"/>
      </w:pPr>
      <w:r>
        <w:t xml:space="preserve">Při předávání </w:t>
      </w:r>
      <w:r>
        <w:rPr>
          <w:spacing w:val="1"/>
        </w:rPr>
        <w:t xml:space="preserve">Díla </w:t>
      </w:r>
      <w:r>
        <w:t xml:space="preserve">nebo jeho částí  Objednateli,  při  implementaci  Software,  nebo  při předávání jakýchkoliv jiných výstupů činnosti Zhotovitele Objednateli dle této Smlouvy </w:t>
      </w:r>
      <w:r>
        <w:rPr>
          <w:spacing w:val="1"/>
        </w:rPr>
        <w:t xml:space="preserve">odpovídá </w:t>
      </w:r>
      <w:r>
        <w:t xml:space="preserve">Zhotovitel pouze za obsah těch nosičů záznamu, které </w:t>
      </w:r>
      <w:r>
        <w:rPr>
          <w:spacing w:val="1"/>
        </w:rPr>
        <w:t xml:space="preserve">sám </w:t>
      </w:r>
      <w:r>
        <w:t>dodal. Za obsah kop ií pořízených</w:t>
      </w:r>
      <w:r>
        <w:rPr>
          <w:spacing w:val="17"/>
        </w:rPr>
        <w:t xml:space="preserve"> </w:t>
      </w:r>
      <w:r>
        <w:t>z</w:t>
      </w:r>
      <w:r>
        <w:rPr>
          <w:spacing w:val="16"/>
        </w:rPr>
        <w:t xml:space="preserve"> </w:t>
      </w:r>
      <w:r>
        <w:t>těchto</w:t>
      </w:r>
      <w:r>
        <w:rPr>
          <w:spacing w:val="17"/>
        </w:rPr>
        <w:t xml:space="preserve"> </w:t>
      </w:r>
      <w:r>
        <w:t>nosičů</w:t>
      </w:r>
      <w:r>
        <w:rPr>
          <w:spacing w:val="16"/>
        </w:rPr>
        <w:t xml:space="preserve"> </w:t>
      </w:r>
      <w:r>
        <w:t>záznamu</w:t>
      </w:r>
      <w:r>
        <w:rPr>
          <w:spacing w:val="16"/>
        </w:rPr>
        <w:t xml:space="preserve"> </w:t>
      </w:r>
      <w:r>
        <w:t>Objednatelem</w:t>
      </w:r>
      <w:r>
        <w:rPr>
          <w:spacing w:val="17"/>
        </w:rPr>
        <w:t xml:space="preserve"> </w:t>
      </w:r>
      <w:r>
        <w:t>Zhotovitel</w:t>
      </w:r>
      <w:r>
        <w:rPr>
          <w:spacing w:val="20"/>
        </w:rPr>
        <w:t xml:space="preserve"> </w:t>
      </w:r>
      <w:r>
        <w:t>nepřebírá</w:t>
      </w:r>
      <w:r>
        <w:rPr>
          <w:spacing w:val="16"/>
        </w:rPr>
        <w:t xml:space="preserve"> </w:t>
      </w:r>
      <w:r>
        <w:t>odpovědnost.</w:t>
      </w:r>
    </w:p>
    <w:p w:rsidR="008A5D18" w:rsidRDefault="008A5D18">
      <w:pPr>
        <w:pStyle w:val="Zkladntext"/>
        <w:spacing w:before="4"/>
        <w:rPr>
          <w:sz w:val="25"/>
        </w:rPr>
      </w:pPr>
    </w:p>
    <w:p w:rsidR="008A5D18" w:rsidRDefault="00BE1ACE">
      <w:pPr>
        <w:pStyle w:val="Odstavecseseznamem"/>
        <w:numPr>
          <w:ilvl w:val="1"/>
          <w:numId w:val="1"/>
        </w:numPr>
        <w:tabs>
          <w:tab w:val="left" w:pos="909"/>
        </w:tabs>
        <w:spacing w:line="276" w:lineRule="auto"/>
        <w:ind w:right="118"/>
      </w:pPr>
      <w:r>
        <w:t xml:space="preserve">Při Předložení Díla k akceptaci předá Zhotovitel Objednateli i </w:t>
      </w:r>
      <w:r>
        <w:rPr>
          <w:spacing w:val="1"/>
        </w:rPr>
        <w:t xml:space="preserve">veškeré </w:t>
      </w:r>
      <w:r>
        <w:t xml:space="preserve">návody (manuály) k použití Díla, relevantní dokumentaci, potvrzení, osvědčení  či  jiné  doklady  a  do kumenty,  </w:t>
      </w:r>
      <w:r>
        <w:rPr>
          <w:spacing w:val="1"/>
        </w:rPr>
        <w:t>které</w:t>
      </w:r>
      <w:r>
        <w:rPr>
          <w:spacing w:val="13"/>
        </w:rPr>
        <w:t xml:space="preserve"> </w:t>
      </w:r>
      <w:r>
        <w:rPr>
          <w:spacing w:val="1"/>
        </w:rPr>
        <w:t>se</w:t>
      </w:r>
      <w:r>
        <w:rPr>
          <w:spacing w:val="13"/>
        </w:rPr>
        <w:t xml:space="preserve"> </w:t>
      </w:r>
      <w:r>
        <w:t>k</w:t>
      </w:r>
      <w:r>
        <w:rPr>
          <w:spacing w:val="13"/>
        </w:rPr>
        <w:t xml:space="preserve"> </w:t>
      </w:r>
      <w:r>
        <w:t>Dílu</w:t>
      </w:r>
      <w:r>
        <w:rPr>
          <w:spacing w:val="13"/>
        </w:rPr>
        <w:t xml:space="preserve"> </w:t>
      </w:r>
      <w:r>
        <w:t>či</w:t>
      </w:r>
      <w:r>
        <w:rPr>
          <w:spacing w:val="13"/>
        </w:rPr>
        <w:t xml:space="preserve"> </w:t>
      </w:r>
      <w:r>
        <w:t>jeho</w:t>
      </w:r>
      <w:r>
        <w:rPr>
          <w:spacing w:val="15"/>
        </w:rPr>
        <w:t xml:space="preserve"> </w:t>
      </w:r>
      <w:r>
        <w:t>části</w:t>
      </w:r>
      <w:r>
        <w:rPr>
          <w:spacing w:val="13"/>
        </w:rPr>
        <w:t xml:space="preserve"> </w:t>
      </w:r>
      <w:r>
        <w:t>vztahují</w:t>
      </w:r>
      <w:r>
        <w:rPr>
          <w:spacing w:val="13"/>
        </w:rPr>
        <w:t xml:space="preserve"> </w:t>
      </w:r>
      <w:r>
        <w:t>a</w:t>
      </w:r>
      <w:r>
        <w:rPr>
          <w:spacing w:val="13"/>
        </w:rPr>
        <w:t xml:space="preserve"> </w:t>
      </w:r>
      <w:r>
        <w:t>jež</w:t>
      </w:r>
      <w:r>
        <w:rPr>
          <w:spacing w:val="13"/>
        </w:rPr>
        <w:t xml:space="preserve"> </w:t>
      </w:r>
      <w:r>
        <w:t>jsou</w:t>
      </w:r>
      <w:r>
        <w:rPr>
          <w:spacing w:val="13"/>
        </w:rPr>
        <w:t xml:space="preserve"> </w:t>
      </w:r>
      <w:r>
        <w:t>nutné</w:t>
      </w:r>
      <w:r>
        <w:rPr>
          <w:spacing w:val="13"/>
        </w:rPr>
        <w:t xml:space="preserve"> </w:t>
      </w:r>
      <w:r>
        <w:t>k</w:t>
      </w:r>
      <w:r>
        <w:rPr>
          <w:spacing w:val="13"/>
        </w:rPr>
        <w:t xml:space="preserve"> </w:t>
      </w:r>
      <w:r>
        <w:t>převzetí</w:t>
      </w:r>
      <w:r>
        <w:rPr>
          <w:spacing w:val="13"/>
        </w:rPr>
        <w:t xml:space="preserve"> </w:t>
      </w:r>
      <w:r>
        <w:t>a</w:t>
      </w:r>
      <w:r>
        <w:rPr>
          <w:spacing w:val="15"/>
        </w:rPr>
        <w:t xml:space="preserve"> </w:t>
      </w:r>
      <w:r>
        <w:t>k</w:t>
      </w:r>
      <w:r>
        <w:rPr>
          <w:spacing w:val="13"/>
        </w:rPr>
        <w:t xml:space="preserve"> </w:t>
      </w:r>
      <w:r>
        <w:t>využití</w:t>
      </w:r>
      <w:r>
        <w:rPr>
          <w:spacing w:val="13"/>
        </w:rPr>
        <w:t xml:space="preserve"> </w:t>
      </w:r>
      <w:r>
        <w:t>takového</w:t>
      </w:r>
      <w:r>
        <w:rPr>
          <w:spacing w:val="15"/>
        </w:rPr>
        <w:t xml:space="preserve"> </w:t>
      </w:r>
      <w:r>
        <w:t>plnění.</w:t>
      </w:r>
    </w:p>
    <w:p w:rsidR="008A5D18" w:rsidRDefault="008A5D18">
      <w:pPr>
        <w:pStyle w:val="Zkladntext"/>
        <w:spacing w:before="6"/>
        <w:rPr>
          <w:sz w:val="24"/>
        </w:rPr>
      </w:pPr>
    </w:p>
    <w:p w:rsidR="008A5D18" w:rsidRDefault="00BE1ACE">
      <w:pPr>
        <w:pStyle w:val="Odstavecseseznamem"/>
        <w:numPr>
          <w:ilvl w:val="0"/>
          <w:numId w:val="1"/>
        </w:numPr>
        <w:tabs>
          <w:tab w:val="left" w:pos="477"/>
        </w:tabs>
      </w:pPr>
      <w:r>
        <w:t>Cena a platební</w:t>
      </w:r>
      <w:r>
        <w:rPr>
          <w:spacing w:val="-6"/>
        </w:rPr>
        <w:t xml:space="preserve"> </w:t>
      </w:r>
      <w:r>
        <w:t>podmínky</w:t>
      </w:r>
    </w:p>
    <w:p w:rsidR="008A5D18" w:rsidRDefault="008A5D18">
      <w:pPr>
        <w:pStyle w:val="Zkladntext"/>
        <w:spacing w:before="2"/>
        <w:rPr>
          <w:sz w:val="35"/>
        </w:rPr>
      </w:pPr>
    </w:p>
    <w:p w:rsidR="008A5D18" w:rsidRDefault="00BE1ACE">
      <w:pPr>
        <w:pStyle w:val="Odstavecseseznamem"/>
        <w:numPr>
          <w:ilvl w:val="1"/>
          <w:numId w:val="1"/>
        </w:numPr>
        <w:tabs>
          <w:tab w:val="left" w:pos="909"/>
        </w:tabs>
        <w:spacing w:line="276" w:lineRule="auto"/>
        <w:ind w:right="111"/>
      </w:pPr>
      <w:r>
        <w:t xml:space="preserve">Smluvní strany sjednávají cenu za provedení Díla a za poskytnutí Licence ve výši </w:t>
      </w:r>
      <w:r>
        <w:rPr>
          <w:b/>
        </w:rPr>
        <w:t xml:space="preserve">290.000,- Kč bez DPH </w:t>
      </w:r>
      <w:r>
        <w:t xml:space="preserve">(slovy: dvě </w:t>
      </w:r>
      <w:r>
        <w:rPr>
          <w:spacing w:val="1"/>
        </w:rPr>
        <w:t xml:space="preserve">stě </w:t>
      </w:r>
      <w:r>
        <w:t xml:space="preserve">devadesát </w:t>
      </w:r>
      <w:r>
        <w:rPr>
          <w:spacing w:val="1"/>
        </w:rPr>
        <w:t xml:space="preserve">tisíc </w:t>
      </w:r>
      <w:r>
        <w:t>korun</w:t>
      </w:r>
      <w:r>
        <w:rPr>
          <w:spacing w:val="30"/>
        </w:rPr>
        <w:t xml:space="preserve"> </w:t>
      </w:r>
      <w:r>
        <w:rPr>
          <w:spacing w:val="1"/>
        </w:rPr>
        <w:t>českých)</w:t>
      </w:r>
    </w:p>
    <w:p w:rsidR="008A5D18" w:rsidRDefault="00BE1ACE">
      <w:pPr>
        <w:pStyle w:val="Zkladntext"/>
        <w:spacing w:before="72"/>
        <w:ind w:left="879"/>
      </w:pPr>
      <w:r>
        <w:t>DPH činí 21 %.</w:t>
      </w:r>
    </w:p>
    <w:p w:rsidR="008A5D18" w:rsidRDefault="00BE1ACE">
      <w:pPr>
        <w:pStyle w:val="Zkladntext"/>
        <w:spacing w:before="76"/>
        <w:ind w:left="879"/>
      </w:pPr>
      <w:r>
        <w:t xml:space="preserve">Cena včetně DPH činí </w:t>
      </w:r>
      <w:r>
        <w:rPr>
          <w:b/>
        </w:rPr>
        <w:t xml:space="preserve">350.900,- Kč </w:t>
      </w:r>
      <w:r>
        <w:t>(slovy: tři sta padesát tisíc devět set korun českých]).</w:t>
      </w:r>
    </w:p>
    <w:p w:rsidR="008A5D18" w:rsidRDefault="008A5D18">
      <w:pPr>
        <w:sectPr w:rsidR="008A5D18">
          <w:pgSz w:w="11910" w:h="16840"/>
          <w:pgMar w:top="1320" w:right="1300" w:bottom="280" w:left="1300" w:header="707" w:footer="0" w:gutter="0"/>
          <w:cols w:space="708"/>
        </w:sectPr>
      </w:pPr>
    </w:p>
    <w:p w:rsidR="008A5D18" w:rsidRDefault="00BE1ACE">
      <w:pPr>
        <w:pStyle w:val="Odstavecseseznamem"/>
        <w:numPr>
          <w:ilvl w:val="1"/>
          <w:numId w:val="1"/>
        </w:numPr>
        <w:tabs>
          <w:tab w:val="left" w:pos="909"/>
        </w:tabs>
        <w:spacing w:before="90" w:line="276" w:lineRule="auto"/>
        <w:ind w:right="116"/>
      </w:pPr>
      <w:r>
        <w:lastRenderedPageBreak/>
        <w:t>Cena díla je stanovena za celý předmět plnění dle této Smlouvy. Cena díla je stanovena jako cena konečná a maximální možná s ohledem na rozsah Díla a požadovanou funkcionalitu Software a rozsah Licence a zahrnuje veškeré náklady, které Zhotoviteli vzniknou v souvislosti s plněním Díla a poskytnutím</w:t>
      </w:r>
      <w:r>
        <w:rPr>
          <w:spacing w:val="-5"/>
        </w:rPr>
        <w:t xml:space="preserve"> </w:t>
      </w:r>
      <w:r>
        <w:t>Licence.</w:t>
      </w:r>
    </w:p>
    <w:p w:rsidR="008A5D18" w:rsidRDefault="008A5D18">
      <w:pPr>
        <w:pStyle w:val="Zkladntext"/>
        <w:spacing w:before="4"/>
        <w:rPr>
          <w:sz w:val="25"/>
        </w:rPr>
      </w:pPr>
    </w:p>
    <w:p w:rsidR="008A5D18" w:rsidRDefault="00BE1ACE">
      <w:pPr>
        <w:pStyle w:val="Odstavecseseznamem"/>
        <w:numPr>
          <w:ilvl w:val="1"/>
          <w:numId w:val="1"/>
        </w:numPr>
        <w:tabs>
          <w:tab w:val="left" w:pos="909"/>
        </w:tabs>
      </w:pPr>
      <w:r>
        <w:t>Cenu je možné překročit pouze v souvislosti se změnou daňových předpisů týkajících se</w:t>
      </w:r>
      <w:r>
        <w:rPr>
          <w:spacing w:val="-18"/>
        </w:rPr>
        <w:t xml:space="preserve"> </w:t>
      </w:r>
      <w:r>
        <w:t>DPH.</w:t>
      </w:r>
    </w:p>
    <w:p w:rsidR="008A5D18" w:rsidRDefault="008A5D18">
      <w:pPr>
        <w:pStyle w:val="Zkladntext"/>
        <w:spacing w:before="9"/>
        <w:rPr>
          <w:sz w:val="28"/>
        </w:rPr>
      </w:pPr>
    </w:p>
    <w:p w:rsidR="008A5D18" w:rsidRDefault="00BE1ACE">
      <w:pPr>
        <w:pStyle w:val="Odstavecseseznamem"/>
        <w:numPr>
          <w:ilvl w:val="1"/>
          <w:numId w:val="1"/>
        </w:numPr>
        <w:tabs>
          <w:tab w:val="left" w:pos="909"/>
        </w:tabs>
        <w:spacing w:line="273" w:lineRule="auto"/>
        <w:ind w:right="112"/>
      </w:pPr>
      <w:r>
        <w:t>Cena bude uhrazena jako jednorázová platba v české měně na základě daňového dokladu – faktury vystavené Zhotovitelem</w:t>
      </w:r>
      <w:r>
        <w:rPr>
          <w:spacing w:val="-2"/>
        </w:rPr>
        <w:t xml:space="preserve"> </w:t>
      </w:r>
      <w:r>
        <w:t>díla.</w:t>
      </w:r>
    </w:p>
    <w:p w:rsidR="008A5D18" w:rsidRDefault="008A5D18">
      <w:pPr>
        <w:pStyle w:val="Zkladntext"/>
        <w:spacing w:before="6"/>
        <w:rPr>
          <w:sz w:val="25"/>
        </w:rPr>
      </w:pPr>
    </w:p>
    <w:p w:rsidR="008A5D18" w:rsidRDefault="00BE1ACE">
      <w:pPr>
        <w:pStyle w:val="Odstavecseseznamem"/>
        <w:numPr>
          <w:ilvl w:val="1"/>
          <w:numId w:val="1"/>
        </w:numPr>
        <w:tabs>
          <w:tab w:val="left" w:pos="909"/>
        </w:tabs>
      </w:pPr>
      <w:r>
        <w:t>Splatnost faktury je 30 kalendářních dnů od jejího prokazatelného doručení</w:t>
      </w:r>
      <w:r>
        <w:rPr>
          <w:spacing w:val="-13"/>
        </w:rPr>
        <w:t xml:space="preserve"> </w:t>
      </w:r>
      <w:r>
        <w:t>Objednateli.</w:t>
      </w:r>
    </w:p>
    <w:p w:rsidR="008A5D18" w:rsidRDefault="008A5D18">
      <w:pPr>
        <w:pStyle w:val="Zkladntext"/>
        <w:spacing w:before="9"/>
        <w:rPr>
          <w:sz w:val="28"/>
        </w:rPr>
      </w:pPr>
    </w:p>
    <w:p w:rsidR="008A5D18" w:rsidRDefault="00BE1ACE">
      <w:pPr>
        <w:pStyle w:val="Odstavecseseznamem"/>
        <w:numPr>
          <w:ilvl w:val="1"/>
          <w:numId w:val="1"/>
        </w:numPr>
        <w:tabs>
          <w:tab w:val="left" w:pos="909"/>
        </w:tabs>
        <w:spacing w:before="1" w:line="276" w:lineRule="auto"/>
        <w:ind w:right="112"/>
      </w:pPr>
      <w:r>
        <w:t>Daňový doklad – faktura musí obsahovat všechny náležitosti řádného účetního a daňového dokladu ve smyslu příslušných právních předpisů, zejména zákona č. 235/2004 Sb., o dani z přidané hodnoty, ve znění pozdějších předpisů. V případě, že faktura nebude mít odpovídající náležitosti, je Objednatel oprávněn ji vrátit ve lhůtě splatnosti zpět Zhotoviteli k doplnění, aniž  se tak dostane do prodlení se splatností. Lhůta splatnosti počíná běžet znovu od opětovného doručení náležitě doplněné či opravené faktury</w:t>
      </w:r>
      <w:r>
        <w:rPr>
          <w:spacing w:val="-4"/>
        </w:rPr>
        <w:t xml:space="preserve"> </w:t>
      </w:r>
      <w:r>
        <w:t>Objednateli.</w:t>
      </w:r>
    </w:p>
    <w:p w:rsidR="008A5D18" w:rsidRDefault="008A5D18">
      <w:pPr>
        <w:pStyle w:val="Zkladntext"/>
        <w:spacing w:before="2"/>
        <w:rPr>
          <w:sz w:val="25"/>
        </w:rPr>
      </w:pPr>
    </w:p>
    <w:p w:rsidR="008A5D18" w:rsidRDefault="00BE1ACE">
      <w:pPr>
        <w:pStyle w:val="Odstavecseseznamem"/>
        <w:numPr>
          <w:ilvl w:val="1"/>
          <w:numId w:val="1"/>
        </w:numPr>
        <w:tabs>
          <w:tab w:val="left" w:pos="909"/>
        </w:tabs>
        <w:spacing w:before="1" w:line="276" w:lineRule="auto"/>
        <w:ind w:right="111"/>
      </w:pPr>
      <w:r>
        <w:t>Cena bude Objednatelem uhrazena na bankovní účet Zhotovitele uvedený v záhlaví této Smlouvy. Povinnost uhradit smluvní odměnu bude Objednatelem splněna v okamžiku připsání celé výše smluvní odměny na bankovní účet</w:t>
      </w:r>
      <w:r>
        <w:rPr>
          <w:spacing w:val="-4"/>
        </w:rPr>
        <w:t xml:space="preserve"> </w:t>
      </w:r>
      <w:r>
        <w:t>Zhotovitele.</w:t>
      </w:r>
    </w:p>
    <w:p w:rsidR="008A5D18" w:rsidRDefault="008A5D18">
      <w:pPr>
        <w:pStyle w:val="Zkladntext"/>
        <w:rPr>
          <w:sz w:val="24"/>
        </w:rPr>
      </w:pPr>
    </w:p>
    <w:p w:rsidR="008A5D18" w:rsidRDefault="008A5D18">
      <w:pPr>
        <w:pStyle w:val="Zkladntext"/>
        <w:spacing w:before="7"/>
        <w:rPr>
          <w:sz w:val="26"/>
        </w:rPr>
      </w:pPr>
    </w:p>
    <w:p w:rsidR="008A5D18" w:rsidRDefault="00BE1ACE">
      <w:pPr>
        <w:pStyle w:val="Odstavecseseznamem"/>
        <w:numPr>
          <w:ilvl w:val="0"/>
          <w:numId w:val="1"/>
        </w:numPr>
        <w:tabs>
          <w:tab w:val="left" w:pos="477"/>
        </w:tabs>
      </w:pPr>
      <w:r>
        <w:t>Práva a povinnosti smluvních</w:t>
      </w:r>
      <w:r>
        <w:rPr>
          <w:spacing w:val="11"/>
        </w:rPr>
        <w:t xml:space="preserve"> </w:t>
      </w:r>
      <w:r>
        <w:t>stran</w:t>
      </w:r>
    </w:p>
    <w:p w:rsidR="008A5D18" w:rsidRDefault="008A5D18">
      <w:pPr>
        <w:pStyle w:val="Zkladntext"/>
        <w:spacing w:before="6"/>
        <w:rPr>
          <w:sz w:val="28"/>
        </w:rPr>
      </w:pPr>
    </w:p>
    <w:p w:rsidR="008A5D18" w:rsidRDefault="00BE1ACE">
      <w:pPr>
        <w:pStyle w:val="Odstavecseseznamem"/>
        <w:numPr>
          <w:ilvl w:val="1"/>
          <w:numId w:val="1"/>
        </w:numPr>
        <w:tabs>
          <w:tab w:val="left" w:pos="909"/>
        </w:tabs>
        <w:spacing w:line="273" w:lineRule="auto"/>
        <w:ind w:right="133"/>
      </w:pPr>
      <w:r>
        <w:t xml:space="preserve">Zhotovitel není oprávněn postoupit </w:t>
      </w:r>
      <w:r>
        <w:rPr>
          <w:spacing w:val="1"/>
        </w:rPr>
        <w:t xml:space="preserve">jakákoliv práva </w:t>
      </w:r>
      <w:r>
        <w:t xml:space="preserve">anebo povinnosti z této Smlouvy na třetí osoby bez předchozího písemného </w:t>
      </w:r>
      <w:r>
        <w:rPr>
          <w:spacing w:val="1"/>
        </w:rPr>
        <w:t>souhlasu</w:t>
      </w:r>
      <w:r>
        <w:rPr>
          <w:spacing w:val="47"/>
        </w:rPr>
        <w:t xml:space="preserve"> </w:t>
      </w:r>
      <w:r>
        <w:t>Objednatele.</w:t>
      </w:r>
    </w:p>
    <w:p w:rsidR="008A5D18" w:rsidRDefault="008A5D18">
      <w:pPr>
        <w:pStyle w:val="Zkladntext"/>
        <w:spacing w:before="9"/>
        <w:rPr>
          <w:sz w:val="25"/>
        </w:rPr>
      </w:pPr>
    </w:p>
    <w:p w:rsidR="008A5D18" w:rsidRDefault="00BE1ACE">
      <w:pPr>
        <w:pStyle w:val="Odstavecseseznamem"/>
        <w:numPr>
          <w:ilvl w:val="1"/>
          <w:numId w:val="1"/>
        </w:numPr>
        <w:tabs>
          <w:tab w:val="left" w:pos="909"/>
        </w:tabs>
        <w:spacing w:line="273" w:lineRule="auto"/>
        <w:ind w:right="116"/>
      </w:pPr>
      <w:r>
        <w:rPr>
          <w:spacing w:val="1"/>
        </w:rPr>
        <w:t xml:space="preserve">Práva </w:t>
      </w:r>
      <w:r>
        <w:t xml:space="preserve">a povinnosti z této Smlouvy, </w:t>
      </w:r>
      <w:r>
        <w:rPr>
          <w:spacing w:val="1"/>
        </w:rPr>
        <w:t xml:space="preserve">resp. práva </w:t>
      </w:r>
      <w:r>
        <w:t>a  povinnosti,  přecházejí  při  zánik u  Zhotovitele na jeho právního</w:t>
      </w:r>
      <w:r>
        <w:rPr>
          <w:spacing w:val="31"/>
        </w:rPr>
        <w:t xml:space="preserve"> </w:t>
      </w:r>
      <w:r>
        <w:t>nástupce.</w:t>
      </w:r>
    </w:p>
    <w:p w:rsidR="008A5D18" w:rsidRDefault="008A5D18">
      <w:pPr>
        <w:pStyle w:val="Zkladntext"/>
        <w:spacing w:before="6"/>
        <w:rPr>
          <w:sz w:val="25"/>
        </w:rPr>
      </w:pPr>
    </w:p>
    <w:p w:rsidR="008A5D18" w:rsidRDefault="00BE1ACE">
      <w:pPr>
        <w:pStyle w:val="Odstavecseseznamem"/>
        <w:numPr>
          <w:ilvl w:val="1"/>
          <w:numId w:val="1"/>
        </w:numPr>
        <w:tabs>
          <w:tab w:val="left" w:pos="909"/>
        </w:tabs>
        <w:spacing w:before="1" w:line="276" w:lineRule="auto"/>
        <w:ind w:right="119"/>
      </w:pPr>
      <w:r>
        <w:t xml:space="preserve">Smluvní </w:t>
      </w:r>
      <w:r>
        <w:rPr>
          <w:spacing w:val="1"/>
        </w:rPr>
        <w:t xml:space="preserve">strany se </w:t>
      </w:r>
      <w:r>
        <w:t xml:space="preserve">dohodly, že osobou oprávněnou k jednání  za  Zhotovitele  ve  věcech, </w:t>
      </w:r>
      <w:r>
        <w:rPr>
          <w:spacing w:val="1"/>
        </w:rPr>
        <w:t xml:space="preserve">které se </w:t>
      </w:r>
      <w:r>
        <w:t>týkají této Smlouvy a její realizace,</w:t>
      </w:r>
      <w:r>
        <w:rPr>
          <w:spacing w:val="50"/>
        </w:rPr>
        <w:t xml:space="preserve"> </w:t>
      </w:r>
      <w:r>
        <w:t>je:</w:t>
      </w:r>
    </w:p>
    <w:p w:rsidR="008A5D18" w:rsidRDefault="008A5D18">
      <w:pPr>
        <w:pStyle w:val="Zkladntext"/>
        <w:spacing w:before="4"/>
        <w:rPr>
          <w:sz w:val="25"/>
        </w:rPr>
      </w:pPr>
    </w:p>
    <w:p w:rsidR="00BE1ACE" w:rsidRDefault="00BE1ACE">
      <w:pPr>
        <w:pStyle w:val="Odstavecseseznamem"/>
        <w:numPr>
          <w:ilvl w:val="1"/>
          <w:numId w:val="1"/>
        </w:numPr>
        <w:tabs>
          <w:tab w:val="left" w:pos="909"/>
          <w:tab w:val="left" w:pos="2240"/>
        </w:tabs>
        <w:spacing w:line="276" w:lineRule="auto"/>
        <w:ind w:right="5452"/>
      </w:pPr>
      <w:r>
        <w:t>jméno:</w:t>
      </w:r>
      <w:r>
        <w:tab/>
        <w:t>XXX</w:t>
      </w:r>
    </w:p>
    <w:p w:rsidR="00BE1ACE" w:rsidRDefault="00BE1ACE" w:rsidP="00BE1ACE">
      <w:pPr>
        <w:pStyle w:val="Odstavecseseznamem"/>
      </w:pPr>
    </w:p>
    <w:p w:rsidR="008A5D18" w:rsidRDefault="00BE1ACE" w:rsidP="00BE1ACE">
      <w:pPr>
        <w:pStyle w:val="Odstavecseseznamem"/>
        <w:tabs>
          <w:tab w:val="left" w:pos="909"/>
          <w:tab w:val="left" w:pos="2240"/>
        </w:tabs>
        <w:spacing w:line="276" w:lineRule="auto"/>
        <w:ind w:right="5452" w:firstLine="0"/>
      </w:pPr>
      <w:r>
        <w:t>tel.:</w:t>
      </w:r>
      <w:r>
        <w:tab/>
        <w:t>XXX</w:t>
      </w:r>
    </w:p>
    <w:p w:rsidR="008A5D18" w:rsidRDefault="00BE1ACE">
      <w:pPr>
        <w:pStyle w:val="Zkladntext"/>
        <w:tabs>
          <w:tab w:val="left" w:pos="2240"/>
        </w:tabs>
        <w:spacing w:line="247" w:lineRule="exact"/>
        <w:ind w:left="908"/>
      </w:pPr>
      <w:r>
        <w:t>e-mail:</w:t>
      </w:r>
      <w:r>
        <w:tab/>
      </w:r>
      <w:hyperlink r:id="rId11">
        <w:r>
          <w:t>XXX</w:t>
        </w:r>
      </w:hyperlink>
    </w:p>
    <w:p w:rsidR="008A5D18" w:rsidRDefault="008A5D18">
      <w:pPr>
        <w:pStyle w:val="Zkladntext"/>
        <w:spacing w:before="9"/>
        <w:rPr>
          <w:sz w:val="28"/>
        </w:rPr>
      </w:pPr>
    </w:p>
    <w:p w:rsidR="008A5D18" w:rsidRDefault="00BE1ACE">
      <w:pPr>
        <w:pStyle w:val="Odstavecseseznamem"/>
        <w:numPr>
          <w:ilvl w:val="1"/>
          <w:numId w:val="1"/>
        </w:numPr>
        <w:tabs>
          <w:tab w:val="left" w:pos="909"/>
        </w:tabs>
        <w:spacing w:line="273" w:lineRule="auto"/>
        <w:ind w:right="126"/>
      </w:pPr>
      <w:r>
        <w:t xml:space="preserve">Změna této osoby </w:t>
      </w:r>
      <w:r>
        <w:rPr>
          <w:spacing w:val="1"/>
        </w:rPr>
        <w:t xml:space="preserve">musí </w:t>
      </w:r>
      <w:r>
        <w:t>být Objednateli neprodleně písemně oznámena, přičemž je účinná okamžikem doručení tohoto písemného oznámení</w:t>
      </w:r>
      <w:r>
        <w:rPr>
          <w:spacing w:val="53"/>
        </w:rPr>
        <w:t xml:space="preserve"> </w:t>
      </w:r>
      <w:r>
        <w:t>Objednateli.</w:t>
      </w:r>
    </w:p>
    <w:p w:rsidR="008A5D18" w:rsidRDefault="008A5D18">
      <w:pPr>
        <w:pStyle w:val="Zkladntext"/>
        <w:spacing w:before="6"/>
        <w:rPr>
          <w:sz w:val="25"/>
        </w:rPr>
      </w:pPr>
    </w:p>
    <w:p w:rsidR="008A5D18" w:rsidRDefault="00BE1ACE">
      <w:pPr>
        <w:pStyle w:val="Odstavecseseznamem"/>
        <w:numPr>
          <w:ilvl w:val="1"/>
          <w:numId w:val="1"/>
        </w:numPr>
        <w:tabs>
          <w:tab w:val="left" w:pos="909"/>
        </w:tabs>
        <w:spacing w:line="276" w:lineRule="auto"/>
        <w:ind w:right="118"/>
      </w:pPr>
      <w:r>
        <w:t xml:space="preserve">Smluvní strany </w:t>
      </w:r>
      <w:r>
        <w:rPr>
          <w:spacing w:val="1"/>
        </w:rPr>
        <w:t xml:space="preserve">se </w:t>
      </w:r>
      <w:r>
        <w:t xml:space="preserve">dohodly, že osobami oprávněnými k jednání  za  Objednatele  ve  věcech, </w:t>
      </w:r>
      <w:r>
        <w:rPr>
          <w:spacing w:val="1"/>
        </w:rPr>
        <w:t xml:space="preserve">které se </w:t>
      </w:r>
      <w:r>
        <w:t>týkají této Smlouvy a její realizace,</w:t>
      </w:r>
      <w:r>
        <w:rPr>
          <w:spacing w:val="5"/>
        </w:rPr>
        <w:t xml:space="preserve"> </w:t>
      </w:r>
      <w:r>
        <w:t>jsou:</w:t>
      </w:r>
    </w:p>
    <w:p w:rsidR="008A5D18" w:rsidRDefault="008A5D18">
      <w:pPr>
        <w:pStyle w:val="Zkladntext"/>
        <w:spacing w:before="4"/>
        <w:rPr>
          <w:sz w:val="25"/>
        </w:rPr>
      </w:pPr>
    </w:p>
    <w:p w:rsidR="008A5D18" w:rsidRDefault="00BE1ACE">
      <w:pPr>
        <w:pStyle w:val="Zkladntext"/>
        <w:tabs>
          <w:tab w:val="left" w:pos="2948"/>
        </w:tabs>
        <w:ind w:left="908"/>
      </w:pPr>
      <w:r>
        <w:t>jméno:</w:t>
      </w:r>
      <w:r>
        <w:tab/>
        <w:t>XXX</w:t>
      </w:r>
    </w:p>
    <w:p w:rsidR="008A5D18" w:rsidRDefault="00BE1ACE">
      <w:pPr>
        <w:pStyle w:val="Zkladntext"/>
        <w:tabs>
          <w:tab w:val="left" w:pos="2948"/>
        </w:tabs>
        <w:spacing w:before="38"/>
        <w:ind w:left="908"/>
      </w:pPr>
      <w:r>
        <w:t>tel.:</w:t>
      </w:r>
      <w:r>
        <w:tab/>
        <w:t>XXX</w:t>
      </w:r>
    </w:p>
    <w:p w:rsidR="008A5D18" w:rsidRDefault="00BE1ACE">
      <w:pPr>
        <w:pStyle w:val="Zkladntext"/>
        <w:tabs>
          <w:tab w:val="left" w:pos="2948"/>
        </w:tabs>
        <w:spacing w:before="36"/>
        <w:ind w:left="908"/>
      </w:pPr>
      <w:r>
        <w:t>e-mail:</w:t>
      </w:r>
      <w:r>
        <w:tab/>
      </w:r>
      <w:hyperlink r:id="rId12">
        <w:r>
          <w:t>XXX</w:t>
        </w:r>
      </w:hyperlink>
    </w:p>
    <w:p w:rsidR="008A5D18" w:rsidRDefault="008A5D18">
      <w:pPr>
        <w:sectPr w:rsidR="008A5D18">
          <w:pgSz w:w="11910" w:h="16840"/>
          <w:pgMar w:top="1320" w:right="1300" w:bottom="280" w:left="1300" w:header="707" w:footer="0" w:gutter="0"/>
          <w:cols w:space="708"/>
        </w:sectPr>
      </w:pPr>
    </w:p>
    <w:p w:rsidR="008A5D18" w:rsidRDefault="00BE1ACE">
      <w:pPr>
        <w:pStyle w:val="Zkladntext"/>
        <w:tabs>
          <w:tab w:val="left" w:pos="2948"/>
        </w:tabs>
        <w:spacing w:before="90"/>
        <w:ind w:left="908"/>
      </w:pPr>
      <w:r>
        <w:lastRenderedPageBreak/>
        <w:t>jméno:</w:t>
      </w:r>
      <w:r>
        <w:tab/>
      </w:r>
      <w:r>
        <w:rPr>
          <w:spacing w:val="1"/>
        </w:rPr>
        <w:t>XXX</w:t>
      </w:r>
    </w:p>
    <w:p w:rsidR="008A5D18" w:rsidRDefault="00BE1ACE">
      <w:pPr>
        <w:pStyle w:val="Zkladntext"/>
        <w:tabs>
          <w:tab w:val="left" w:pos="2948"/>
        </w:tabs>
        <w:spacing w:before="39"/>
        <w:ind w:left="908"/>
      </w:pPr>
      <w:r>
        <w:t>tel.:</w:t>
      </w:r>
      <w:r>
        <w:tab/>
        <w:t>XXX</w:t>
      </w:r>
    </w:p>
    <w:p w:rsidR="008A5D18" w:rsidRDefault="00BE1ACE">
      <w:pPr>
        <w:pStyle w:val="Zkladntext"/>
        <w:tabs>
          <w:tab w:val="left" w:pos="2948"/>
        </w:tabs>
        <w:spacing w:before="38"/>
        <w:ind w:left="908"/>
      </w:pPr>
      <w:r>
        <w:t>e-mail:</w:t>
      </w:r>
      <w:r>
        <w:tab/>
      </w:r>
      <w:hyperlink r:id="rId13">
        <w:r>
          <w:t>XXX</w:t>
        </w:r>
      </w:hyperlink>
    </w:p>
    <w:p w:rsidR="008A5D18" w:rsidRDefault="008A5D18">
      <w:pPr>
        <w:pStyle w:val="Zkladntext"/>
        <w:spacing w:before="6"/>
        <w:rPr>
          <w:sz w:val="28"/>
        </w:rPr>
      </w:pPr>
    </w:p>
    <w:p w:rsidR="008A5D18" w:rsidRDefault="00BE1ACE">
      <w:pPr>
        <w:pStyle w:val="Odstavecseseznamem"/>
        <w:numPr>
          <w:ilvl w:val="1"/>
          <w:numId w:val="1"/>
        </w:numPr>
        <w:tabs>
          <w:tab w:val="left" w:pos="909"/>
        </w:tabs>
        <w:spacing w:line="273" w:lineRule="auto"/>
        <w:ind w:right="118"/>
      </w:pPr>
      <w:r>
        <w:t xml:space="preserve">Změny těchto osob musí být Objednateli neprodleně  písemně  oznámeny,  </w:t>
      </w:r>
      <w:r>
        <w:rPr>
          <w:spacing w:val="1"/>
        </w:rPr>
        <w:t xml:space="preserve">přičemž  </w:t>
      </w:r>
      <w:r>
        <w:t>jsou  účinné okamžikem doručení tohoto písemného oznámení</w:t>
      </w:r>
      <w:r>
        <w:rPr>
          <w:spacing w:val="11"/>
        </w:rPr>
        <w:t xml:space="preserve"> </w:t>
      </w:r>
      <w:r>
        <w:t>Objednateli.</w:t>
      </w:r>
    </w:p>
    <w:p w:rsidR="008A5D18" w:rsidRDefault="008A5D18">
      <w:pPr>
        <w:pStyle w:val="Zkladntext"/>
        <w:spacing w:before="9"/>
        <w:rPr>
          <w:sz w:val="25"/>
        </w:rPr>
      </w:pPr>
    </w:p>
    <w:p w:rsidR="008A5D18" w:rsidRDefault="00BE1ACE">
      <w:pPr>
        <w:pStyle w:val="Odstavecseseznamem"/>
        <w:numPr>
          <w:ilvl w:val="1"/>
          <w:numId w:val="1"/>
        </w:numPr>
        <w:tabs>
          <w:tab w:val="left" w:pos="909"/>
        </w:tabs>
        <w:spacing w:line="273" w:lineRule="auto"/>
        <w:ind w:right="132"/>
      </w:pPr>
      <w:r>
        <w:t xml:space="preserve">Zhotovitel bere na vědomí, že podle § 2 písm. e)  zákona  č.  320/2001  Sb.,  o  finanční  </w:t>
      </w:r>
      <w:r>
        <w:rPr>
          <w:spacing w:val="1"/>
        </w:rPr>
        <w:t>kontrole</w:t>
      </w:r>
      <w:r>
        <w:rPr>
          <w:spacing w:val="16"/>
        </w:rPr>
        <w:t xml:space="preserve"> </w:t>
      </w:r>
      <w:r>
        <w:t>ve</w:t>
      </w:r>
      <w:r>
        <w:rPr>
          <w:spacing w:val="16"/>
        </w:rPr>
        <w:t xml:space="preserve"> </w:t>
      </w:r>
      <w:r>
        <w:t>veřejné</w:t>
      </w:r>
      <w:r>
        <w:rPr>
          <w:spacing w:val="16"/>
        </w:rPr>
        <w:t xml:space="preserve"> </w:t>
      </w:r>
      <w:r>
        <w:rPr>
          <w:spacing w:val="1"/>
        </w:rPr>
        <w:t>správě,</w:t>
      </w:r>
      <w:r>
        <w:rPr>
          <w:spacing w:val="16"/>
        </w:rPr>
        <w:t xml:space="preserve"> </w:t>
      </w:r>
      <w:r>
        <w:t>je</w:t>
      </w:r>
      <w:r>
        <w:rPr>
          <w:spacing w:val="16"/>
        </w:rPr>
        <w:t xml:space="preserve"> </w:t>
      </w:r>
      <w:r>
        <w:t>osobou</w:t>
      </w:r>
      <w:r>
        <w:rPr>
          <w:spacing w:val="16"/>
        </w:rPr>
        <w:t xml:space="preserve"> </w:t>
      </w:r>
      <w:r>
        <w:t>povinnou</w:t>
      </w:r>
      <w:r>
        <w:rPr>
          <w:spacing w:val="15"/>
        </w:rPr>
        <w:t xml:space="preserve"> </w:t>
      </w:r>
      <w:r>
        <w:rPr>
          <w:spacing w:val="1"/>
        </w:rPr>
        <w:t>spolupůsobit</w:t>
      </w:r>
      <w:r>
        <w:rPr>
          <w:spacing w:val="18"/>
        </w:rPr>
        <w:t xml:space="preserve"> </w:t>
      </w:r>
      <w:r>
        <w:t>při</w:t>
      </w:r>
      <w:r>
        <w:rPr>
          <w:spacing w:val="16"/>
        </w:rPr>
        <w:t xml:space="preserve"> </w:t>
      </w:r>
      <w:r>
        <w:t>výkonu</w:t>
      </w:r>
      <w:r>
        <w:rPr>
          <w:spacing w:val="16"/>
        </w:rPr>
        <w:t xml:space="preserve"> </w:t>
      </w:r>
      <w:r>
        <w:t>finanční</w:t>
      </w:r>
      <w:r>
        <w:rPr>
          <w:spacing w:val="20"/>
        </w:rPr>
        <w:t xml:space="preserve"> </w:t>
      </w:r>
      <w:r>
        <w:t>kontroly.</w:t>
      </w:r>
    </w:p>
    <w:p w:rsidR="008A5D18" w:rsidRDefault="008A5D18">
      <w:pPr>
        <w:pStyle w:val="Zkladntext"/>
        <w:spacing w:before="6"/>
        <w:rPr>
          <w:sz w:val="25"/>
        </w:rPr>
      </w:pPr>
    </w:p>
    <w:p w:rsidR="008A5D18" w:rsidRDefault="00BE1ACE">
      <w:pPr>
        <w:pStyle w:val="Odstavecseseznamem"/>
        <w:numPr>
          <w:ilvl w:val="1"/>
          <w:numId w:val="1"/>
        </w:numPr>
        <w:tabs>
          <w:tab w:val="left" w:pos="909"/>
        </w:tabs>
        <w:spacing w:before="1" w:line="276" w:lineRule="auto"/>
        <w:ind w:right="120"/>
      </w:pPr>
      <w:r>
        <w:t xml:space="preserve">Zhotovitel se zavazuje, že pokud v souvislosti s realizací této Smlouvy při plnění svých povinností přijdou jeho pověření pracovníci do styku s osobními/citlivými údaji ve </w:t>
      </w:r>
      <w:r>
        <w:rPr>
          <w:spacing w:val="1"/>
        </w:rPr>
        <w:t xml:space="preserve">smyslu </w:t>
      </w:r>
      <w:r>
        <w:t xml:space="preserve">Nařízení Evropského parlamentu a </w:t>
      </w:r>
      <w:r>
        <w:rPr>
          <w:spacing w:val="1"/>
        </w:rPr>
        <w:t xml:space="preserve">rady </w:t>
      </w:r>
      <w:r>
        <w:t xml:space="preserve">(EU) 2016/679 o ochraně  fyzických  osob  v </w:t>
      </w:r>
      <w:r>
        <w:rPr>
          <w:spacing w:val="1"/>
        </w:rPr>
        <w:t xml:space="preserve">souvislosti se </w:t>
      </w:r>
      <w:r>
        <w:t xml:space="preserve">zpracováním osobních údajů a o volném pohybu těchto údajů a o  zrušení směrnice 95/46/ES (obecné nařízení o ochraně osobních údajů) – </w:t>
      </w:r>
      <w:r>
        <w:rPr>
          <w:spacing w:val="1"/>
        </w:rPr>
        <w:t xml:space="preserve">“GDPR”, </w:t>
      </w:r>
      <w:r>
        <w:t xml:space="preserve">učiní </w:t>
      </w:r>
      <w:r>
        <w:rPr>
          <w:spacing w:val="1"/>
        </w:rPr>
        <w:t xml:space="preserve">veškerá </w:t>
      </w:r>
      <w:r>
        <w:t xml:space="preserve">opatření, aby nedošlo k neoprávněnému nebo nahodilému přístupu k těmto údajům, k jejich změně, zničení či ztrátě, neoprávněným </w:t>
      </w:r>
      <w:r>
        <w:rPr>
          <w:spacing w:val="1"/>
        </w:rPr>
        <w:t xml:space="preserve">přenosům,  </w:t>
      </w:r>
      <w:r>
        <w:t>k  jejich  jinému  neoprávněnému zpracování, jakož i k jejich jinému</w:t>
      </w:r>
      <w:r>
        <w:rPr>
          <w:spacing w:val="47"/>
        </w:rPr>
        <w:t xml:space="preserve"> </w:t>
      </w:r>
      <w:r>
        <w:t>zneužití.</w:t>
      </w:r>
    </w:p>
    <w:p w:rsidR="008A5D18" w:rsidRDefault="008A5D18">
      <w:pPr>
        <w:pStyle w:val="Zkladntext"/>
        <w:spacing w:before="5"/>
        <w:rPr>
          <w:sz w:val="25"/>
        </w:rPr>
      </w:pPr>
    </w:p>
    <w:p w:rsidR="008A5D18" w:rsidRDefault="00BE1ACE">
      <w:pPr>
        <w:pStyle w:val="Odstavecseseznamem"/>
        <w:numPr>
          <w:ilvl w:val="1"/>
          <w:numId w:val="1"/>
        </w:numPr>
        <w:tabs>
          <w:tab w:val="left" w:pos="909"/>
        </w:tabs>
        <w:spacing w:line="276" w:lineRule="auto"/>
        <w:ind w:right="122"/>
      </w:pPr>
      <w:r>
        <w:t xml:space="preserve">Zhotovitel bere na vědomí a souhlasí s tím, že tato </w:t>
      </w:r>
      <w:r>
        <w:rPr>
          <w:spacing w:val="1"/>
        </w:rPr>
        <w:t xml:space="preserve">smlouva </w:t>
      </w:r>
      <w:r>
        <w:t xml:space="preserve">bude uveřejněna na profilu Objednatele ve </w:t>
      </w:r>
      <w:r>
        <w:rPr>
          <w:spacing w:val="1"/>
        </w:rPr>
        <w:t xml:space="preserve">smyslu ust. </w:t>
      </w:r>
      <w:r>
        <w:t xml:space="preserve">§ 219 odst. 1 zákona č. 134/2016 </w:t>
      </w:r>
      <w:r>
        <w:rPr>
          <w:spacing w:val="3"/>
        </w:rPr>
        <w:t xml:space="preserve">Sb., </w:t>
      </w:r>
      <w:r>
        <w:t xml:space="preserve">nebo v souladu </w:t>
      </w:r>
      <w:r>
        <w:rPr>
          <w:spacing w:val="1"/>
        </w:rPr>
        <w:t xml:space="preserve">se </w:t>
      </w:r>
      <w:r>
        <w:t xml:space="preserve">zák. č. 340/2015 </w:t>
      </w:r>
      <w:r>
        <w:rPr>
          <w:spacing w:val="1"/>
        </w:rPr>
        <w:t xml:space="preserve">Sb., </w:t>
      </w:r>
      <w:r>
        <w:t xml:space="preserve">v </w:t>
      </w:r>
      <w:r>
        <w:rPr>
          <w:spacing w:val="1"/>
        </w:rPr>
        <w:t xml:space="preserve">registru </w:t>
      </w:r>
      <w:r>
        <w:t xml:space="preserve">smluv, pakliže podléhá zveřejnění, </w:t>
      </w:r>
      <w:r>
        <w:rPr>
          <w:spacing w:val="1"/>
        </w:rPr>
        <w:t xml:space="preserve">stejně </w:t>
      </w:r>
      <w:r>
        <w:t>tak jako  bude  uveřejněna výše skutečně uhrazené ceny za plnění předmětu z této smlouvy, a to ve lhůtách a způsobem uvedeným</w:t>
      </w:r>
      <w:r>
        <w:rPr>
          <w:spacing w:val="12"/>
        </w:rPr>
        <w:t xml:space="preserve"> </w:t>
      </w:r>
      <w:r>
        <w:t>v</w:t>
      </w:r>
      <w:r>
        <w:rPr>
          <w:spacing w:val="11"/>
        </w:rPr>
        <w:t xml:space="preserve"> </w:t>
      </w:r>
      <w:r>
        <w:t>ust.</w:t>
      </w:r>
      <w:r>
        <w:rPr>
          <w:spacing w:val="11"/>
        </w:rPr>
        <w:t xml:space="preserve"> </w:t>
      </w:r>
      <w:r>
        <w:t>§</w:t>
      </w:r>
      <w:r>
        <w:rPr>
          <w:spacing w:val="11"/>
        </w:rPr>
        <w:t xml:space="preserve"> </w:t>
      </w:r>
      <w:r>
        <w:t>219</w:t>
      </w:r>
      <w:r>
        <w:rPr>
          <w:spacing w:val="11"/>
        </w:rPr>
        <w:t xml:space="preserve"> </w:t>
      </w:r>
      <w:r>
        <w:t>odst.</w:t>
      </w:r>
      <w:r>
        <w:rPr>
          <w:spacing w:val="15"/>
        </w:rPr>
        <w:t xml:space="preserve"> </w:t>
      </w:r>
      <w:r>
        <w:t>3</w:t>
      </w:r>
      <w:r>
        <w:rPr>
          <w:spacing w:val="11"/>
        </w:rPr>
        <w:t xml:space="preserve"> </w:t>
      </w:r>
      <w:r>
        <w:t>zákona</w:t>
      </w:r>
      <w:r>
        <w:rPr>
          <w:spacing w:val="11"/>
        </w:rPr>
        <w:t xml:space="preserve"> </w:t>
      </w:r>
      <w:r>
        <w:t>č.</w:t>
      </w:r>
      <w:r>
        <w:rPr>
          <w:spacing w:val="11"/>
        </w:rPr>
        <w:t xml:space="preserve"> </w:t>
      </w:r>
      <w:r>
        <w:t>134/2016</w:t>
      </w:r>
      <w:r>
        <w:rPr>
          <w:spacing w:val="15"/>
        </w:rPr>
        <w:t xml:space="preserve"> </w:t>
      </w:r>
      <w:r>
        <w:rPr>
          <w:spacing w:val="3"/>
        </w:rPr>
        <w:t>Sb.,</w:t>
      </w:r>
      <w:r>
        <w:rPr>
          <w:spacing w:val="12"/>
        </w:rPr>
        <w:t xml:space="preserve"> </w:t>
      </w:r>
      <w:r>
        <w:t>a</w:t>
      </w:r>
      <w:r>
        <w:rPr>
          <w:spacing w:val="13"/>
        </w:rPr>
        <w:t xml:space="preserve"> </w:t>
      </w:r>
      <w:r>
        <w:t>jinými</w:t>
      </w:r>
      <w:r>
        <w:rPr>
          <w:spacing w:val="11"/>
        </w:rPr>
        <w:t xml:space="preserve"> </w:t>
      </w:r>
      <w:r>
        <w:t>příslušnými</w:t>
      </w:r>
      <w:r>
        <w:rPr>
          <w:spacing w:val="11"/>
        </w:rPr>
        <w:t xml:space="preserve"> </w:t>
      </w:r>
      <w:r>
        <w:t>předpisy.</w:t>
      </w:r>
    </w:p>
    <w:p w:rsidR="008A5D18" w:rsidRDefault="008A5D18">
      <w:pPr>
        <w:pStyle w:val="Zkladntext"/>
        <w:spacing w:before="2"/>
        <w:rPr>
          <w:sz w:val="25"/>
        </w:rPr>
      </w:pPr>
    </w:p>
    <w:p w:rsidR="008A5D18" w:rsidRDefault="00BE1ACE">
      <w:pPr>
        <w:pStyle w:val="Odstavecseseznamem"/>
        <w:numPr>
          <w:ilvl w:val="1"/>
          <w:numId w:val="1"/>
        </w:numPr>
        <w:tabs>
          <w:tab w:val="left" w:pos="909"/>
        </w:tabs>
        <w:spacing w:before="1" w:line="276" w:lineRule="auto"/>
        <w:ind w:right="134"/>
      </w:pPr>
      <w:r>
        <w:t xml:space="preserve">Nebezpečí </w:t>
      </w:r>
      <w:r>
        <w:rPr>
          <w:spacing w:val="1"/>
        </w:rPr>
        <w:t xml:space="preserve">škody </w:t>
      </w:r>
      <w:r>
        <w:t xml:space="preserve">ke všem případným hmotným součástem </w:t>
      </w:r>
      <w:r>
        <w:rPr>
          <w:spacing w:val="1"/>
        </w:rPr>
        <w:t xml:space="preserve">Díla </w:t>
      </w:r>
      <w:r>
        <w:t xml:space="preserve">(či jeho dílčím částem) předaných Zhotovitelem Objednateli v </w:t>
      </w:r>
      <w:r>
        <w:rPr>
          <w:spacing w:val="1"/>
        </w:rPr>
        <w:t xml:space="preserve">souvislosti </w:t>
      </w:r>
      <w:r>
        <w:t>s plněním předmětu Smlouvy přechází na Objednatele okamžikem předání těchto součástí Objednateli, přičemž k předání dojde v okamžiku,</w:t>
      </w:r>
      <w:r>
        <w:rPr>
          <w:spacing w:val="10"/>
        </w:rPr>
        <w:t xml:space="preserve"> </w:t>
      </w:r>
      <w:r>
        <w:t>že</w:t>
      </w:r>
      <w:r>
        <w:rPr>
          <w:spacing w:val="10"/>
        </w:rPr>
        <w:t xml:space="preserve"> </w:t>
      </w:r>
      <w:r>
        <w:t>Dílo</w:t>
      </w:r>
      <w:r>
        <w:rPr>
          <w:spacing w:val="11"/>
        </w:rPr>
        <w:t xml:space="preserve"> </w:t>
      </w:r>
      <w:r>
        <w:t>či</w:t>
      </w:r>
      <w:r>
        <w:rPr>
          <w:spacing w:val="10"/>
        </w:rPr>
        <w:t xml:space="preserve"> </w:t>
      </w:r>
      <w:r>
        <w:t>jeho</w:t>
      </w:r>
      <w:r>
        <w:rPr>
          <w:spacing w:val="11"/>
        </w:rPr>
        <w:t xml:space="preserve"> </w:t>
      </w:r>
      <w:r>
        <w:t>dílčí</w:t>
      </w:r>
      <w:r>
        <w:rPr>
          <w:spacing w:val="10"/>
        </w:rPr>
        <w:t xml:space="preserve"> </w:t>
      </w:r>
      <w:r>
        <w:t>části</w:t>
      </w:r>
      <w:r>
        <w:rPr>
          <w:spacing w:val="10"/>
        </w:rPr>
        <w:t xml:space="preserve"> </w:t>
      </w:r>
      <w:r>
        <w:t>nebudou</w:t>
      </w:r>
      <w:r>
        <w:rPr>
          <w:spacing w:val="10"/>
        </w:rPr>
        <w:t xml:space="preserve"> </w:t>
      </w:r>
      <w:r>
        <w:t>vykazovat</w:t>
      </w:r>
      <w:r>
        <w:rPr>
          <w:spacing w:val="15"/>
        </w:rPr>
        <w:t xml:space="preserve"> </w:t>
      </w:r>
      <w:r>
        <w:t>žádné</w:t>
      </w:r>
      <w:r>
        <w:rPr>
          <w:spacing w:val="10"/>
        </w:rPr>
        <w:t xml:space="preserve"> </w:t>
      </w:r>
      <w:r>
        <w:t>vady</w:t>
      </w:r>
      <w:r>
        <w:rPr>
          <w:spacing w:val="10"/>
        </w:rPr>
        <w:t xml:space="preserve"> </w:t>
      </w:r>
      <w:r>
        <w:t>a</w:t>
      </w:r>
      <w:r>
        <w:rPr>
          <w:spacing w:val="12"/>
        </w:rPr>
        <w:t xml:space="preserve"> </w:t>
      </w:r>
      <w:r>
        <w:t>nedodělky</w:t>
      </w:r>
      <w:r>
        <w:rPr>
          <w:spacing w:val="-34"/>
        </w:rPr>
        <w:t xml:space="preserve"> </w:t>
      </w:r>
      <w:r>
        <w:t>.</w:t>
      </w:r>
    </w:p>
    <w:p w:rsidR="008A5D18" w:rsidRDefault="008A5D18">
      <w:pPr>
        <w:pStyle w:val="Zkladntext"/>
        <w:spacing w:before="3"/>
        <w:rPr>
          <w:sz w:val="25"/>
        </w:rPr>
      </w:pPr>
    </w:p>
    <w:p w:rsidR="008A5D18" w:rsidRDefault="00BE1ACE">
      <w:pPr>
        <w:pStyle w:val="Odstavecseseznamem"/>
        <w:numPr>
          <w:ilvl w:val="1"/>
          <w:numId w:val="1"/>
        </w:numPr>
        <w:tabs>
          <w:tab w:val="left" w:pos="909"/>
        </w:tabs>
        <w:spacing w:line="276" w:lineRule="auto"/>
        <w:ind w:right="129"/>
      </w:pPr>
      <w:r>
        <w:t xml:space="preserve">Zhotovitel </w:t>
      </w:r>
      <w:r>
        <w:rPr>
          <w:spacing w:val="2"/>
        </w:rPr>
        <w:t xml:space="preserve">se </w:t>
      </w:r>
      <w:r>
        <w:t xml:space="preserve">zavazuje plnění předmětu této Smlouvy provést sám nebo s využitím subdodavatelů. Provedení části plnění dle této  Smlouvy  subdodavatelem  nezbavuje  Zhotovitele jeho výlučné odpovědnosti za </w:t>
      </w:r>
      <w:r>
        <w:rPr>
          <w:spacing w:val="1"/>
        </w:rPr>
        <w:t xml:space="preserve">řádné </w:t>
      </w:r>
      <w:r>
        <w:t xml:space="preserve">provedení plnění (Díla) vůči Objednateli. Zhotovitel odpovídá Objednateli za plnění  předmětu  této  Smlouvy,  </w:t>
      </w:r>
      <w:r>
        <w:rPr>
          <w:spacing w:val="1"/>
        </w:rPr>
        <w:t xml:space="preserve">které  </w:t>
      </w:r>
      <w:r>
        <w:t>svěřil subdodavateli, ve stejném rozsahu, jako by jej poskytoval</w:t>
      </w:r>
      <w:r>
        <w:rPr>
          <w:spacing w:val="15"/>
        </w:rPr>
        <w:t xml:space="preserve"> </w:t>
      </w:r>
      <w:r>
        <w:rPr>
          <w:spacing w:val="5"/>
        </w:rPr>
        <w:t>sám.</w:t>
      </w:r>
    </w:p>
    <w:p w:rsidR="008A5D18" w:rsidRDefault="008A5D18">
      <w:pPr>
        <w:pStyle w:val="Zkladntext"/>
        <w:spacing w:before="5"/>
        <w:rPr>
          <w:sz w:val="25"/>
        </w:rPr>
      </w:pPr>
    </w:p>
    <w:p w:rsidR="008A5D18" w:rsidRDefault="00BE1ACE">
      <w:pPr>
        <w:pStyle w:val="Odstavecseseznamem"/>
        <w:numPr>
          <w:ilvl w:val="1"/>
          <w:numId w:val="1"/>
        </w:numPr>
        <w:tabs>
          <w:tab w:val="left" w:pos="909"/>
        </w:tabs>
        <w:spacing w:line="273" w:lineRule="auto"/>
        <w:ind w:right="118"/>
      </w:pPr>
      <w:r>
        <w:t>Objednatel dává na vědomí a Zhotovitel bere na vědomí, že Objednatel není v  daném  smluvním vztahu</w:t>
      </w:r>
      <w:r>
        <w:rPr>
          <w:spacing w:val="13"/>
        </w:rPr>
        <w:t xml:space="preserve"> </w:t>
      </w:r>
      <w:r>
        <w:t>podnikatelem.</w:t>
      </w:r>
    </w:p>
    <w:p w:rsidR="008A5D18" w:rsidRDefault="008A5D18">
      <w:pPr>
        <w:pStyle w:val="Zkladntext"/>
        <w:rPr>
          <w:sz w:val="32"/>
        </w:rPr>
      </w:pPr>
    </w:p>
    <w:p w:rsidR="008A5D18" w:rsidRDefault="00BE1ACE">
      <w:pPr>
        <w:pStyle w:val="Odstavecseseznamem"/>
        <w:numPr>
          <w:ilvl w:val="0"/>
          <w:numId w:val="1"/>
        </w:numPr>
        <w:tabs>
          <w:tab w:val="left" w:pos="477"/>
        </w:tabs>
      </w:pPr>
      <w:r>
        <w:t>Sankční</w:t>
      </w:r>
      <w:r>
        <w:rPr>
          <w:spacing w:val="-1"/>
        </w:rPr>
        <w:t xml:space="preserve"> </w:t>
      </w:r>
      <w:r>
        <w:t>ujednání</w:t>
      </w:r>
    </w:p>
    <w:p w:rsidR="008A5D18" w:rsidRDefault="008A5D18">
      <w:pPr>
        <w:pStyle w:val="Zkladntext"/>
        <w:spacing w:before="6"/>
        <w:rPr>
          <w:sz w:val="28"/>
        </w:rPr>
      </w:pPr>
    </w:p>
    <w:p w:rsidR="008A5D18" w:rsidRDefault="00BE1ACE">
      <w:pPr>
        <w:pStyle w:val="Odstavecseseznamem"/>
        <w:numPr>
          <w:ilvl w:val="1"/>
          <w:numId w:val="1"/>
        </w:numPr>
        <w:tabs>
          <w:tab w:val="left" w:pos="909"/>
        </w:tabs>
      </w:pPr>
      <w:r>
        <w:t>Smluvní strany si sjednávají tyto smluvní</w:t>
      </w:r>
      <w:r>
        <w:rPr>
          <w:spacing w:val="-4"/>
        </w:rPr>
        <w:t xml:space="preserve"> </w:t>
      </w:r>
      <w:r>
        <w:t>pokuty:</w:t>
      </w:r>
    </w:p>
    <w:p w:rsidR="008A5D18" w:rsidRDefault="008A5D18">
      <w:pPr>
        <w:sectPr w:rsidR="008A5D18">
          <w:pgSz w:w="11910" w:h="16840"/>
          <w:pgMar w:top="1320" w:right="1300" w:bottom="280" w:left="1300" w:header="707" w:footer="0" w:gutter="0"/>
          <w:cols w:space="708"/>
        </w:sectPr>
      </w:pPr>
    </w:p>
    <w:p w:rsidR="008A5D18" w:rsidRDefault="00BE1ACE">
      <w:pPr>
        <w:pStyle w:val="Odstavecseseznamem"/>
        <w:numPr>
          <w:ilvl w:val="2"/>
          <w:numId w:val="1"/>
        </w:numPr>
        <w:tabs>
          <w:tab w:val="left" w:pos="1168"/>
        </w:tabs>
        <w:spacing w:before="90" w:line="278" w:lineRule="auto"/>
        <w:ind w:right="112"/>
      </w:pPr>
      <w:r>
        <w:lastRenderedPageBreak/>
        <w:t>Za každý i jen započatý den prodlení s  dodáním předmětu smlouvy, a to  ve výši 0,05 %        z celkové ceny za předmět</w:t>
      </w:r>
      <w:r>
        <w:rPr>
          <w:spacing w:val="-5"/>
        </w:rPr>
        <w:t xml:space="preserve"> </w:t>
      </w:r>
      <w:r>
        <w:t>smlouvy.</w:t>
      </w:r>
    </w:p>
    <w:p w:rsidR="008A5D18" w:rsidRDefault="00BE1ACE">
      <w:pPr>
        <w:pStyle w:val="Odstavecseseznamem"/>
        <w:numPr>
          <w:ilvl w:val="2"/>
          <w:numId w:val="1"/>
        </w:numPr>
        <w:tabs>
          <w:tab w:val="left" w:pos="1168"/>
        </w:tabs>
        <w:spacing w:line="276" w:lineRule="auto"/>
        <w:ind w:right="111"/>
      </w:pPr>
      <w:r>
        <w:t>V případě prodlení Objednatele s úhradou vystavené faktury za předmět smlouvy je Zhotovitel oprávněn uplatnit vůči Objednateli úrok z prodlení ve výši 0,05 % z ceny bez DPH za každý i jen započatý den</w:t>
      </w:r>
      <w:r>
        <w:rPr>
          <w:spacing w:val="-4"/>
        </w:rPr>
        <w:t xml:space="preserve"> </w:t>
      </w:r>
      <w:r>
        <w:t>prodlení.</w:t>
      </w:r>
    </w:p>
    <w:p w:rsidR="008A5D18" w:rsidRDefault="00BE1ACE">
      <w:pPr>
        <w:pStyle w:val="Odstavecseseznamem"/>
        <w:numPr>
          <w:ilvl w:val="2"/>
          <w:numId w:val="1"/>
        </w:numPr>
        <w:tabs>
          <w:tab w:val="left" w:pos="1168"/>
        </w:tabs>
        <w:spacing w:line="276" w:lineRule="auto"/>
        <w:ind w:right="113"/>
      </w:pPr>
      <w:r>
        <w:t>Smluvní pokuty uplatňované dle této Smlouvy jsou splatné do 30 (třiceti) dnů od data, kdy byla povinné straně doručena písemná výzva k zaplacení smluvní pokuty ze strany oprávněné strany, a to na účet oprávněné strany uvedený v záhlaví této</w:t>
      </w:r>
      <w:r>
        <w:rPr>
          <w:spacing w:val="-8"/>
        </w:rPr>
        <w:t xml:space="preserve"> </w:t>
      </w:r>
      <w:r>
        <w:t>Smlouvy.</w:t>
      </w:r>
    </w:p>
    <w:p w:rsidR="008A5D18" w:rsidRDefault="008A5D18">
      <w:pPr>
        <w:pStyle w:val="Zkladntext"/>
        <w:spacing w:before="8"/>
        <w:rPr>
          <w:sz w:val="35"/>
        </w:rPr>
      </w:pPr>
    </w:p>
    <w:p w:rsidR="008A5D18" w:rsidRDefault="00BE1ACE">
      <w:pPr>
        <w:pStyle w:val="Odstavecseseznamem"/>
        <w:numPr>
          <w:ilvl w:val="1"/>
          <w:numId w:val="1"/>
        </w:numPr>
        <w:tabs>
          <w:tab w:val="left" w:pos="909"/>
        </w:tabs>
        <w:spacing w:line="276" w:lineRule="auto"/>
        <w:ind w:right="116"/>
      </w:pPr>
      <w:r>
        <w:t>Od této Smlouvy může smluvní strana dotčená porušením povinnosti jednostranně odstoupit pro podstatné porušení této Smlouvy, přičemž za podstatné porušení této Smlouvy se zejména považuje:</w:t>
      </w:r>
    </w:p>
    <w:p w:rsidR="008A5D18" w:rsidRDefault="00BE1ACE">
      <w:pPr>
        <w:pStyle w:val="Odstavecseseznamem"/>
        <w:numPr>
          <w:ilvl w:val="2"/>
          <w:numId w:val="1"/>
        </w:numPr>
        <w:tabs>
          <w:tab w:val="left" w:pos="1168"/>
        </w:tabs>
        <w:spacing w:before="1" w:line="273" w:lineRule="auto"/>
        <w:ind w:right="113"/>
      </w:pPr>
      <w:r>
        <w:t>prodlení Objednatele se zaplacením Ceny díla po dobu delší 30 dní po dni splatnosti příslušné faktury;</w:t>
      </w:r>
    </w:p>
    <w:p w:rsidR="008A5D18" w:rsidRDefault="00BE1ACE">
      <w:pPr>
        <w:pStyle w:val="Odstavecseseznamem"/>
        <w:numPr>
          <w:ilvl w:val="2"/>
          <w:numId w:val="1"/>
        </w:numPr>
        <w:tabs>
          <w:tab w:val="left" w:pos="1168"/>
        </w:tabs>
        <w:spacing w:before="5" w:line="273" w:lineRule="auto"/>
        <w:ind w:right="114"/>
      </w:pPr>
      <w:r>
        <w:t>prodlení Zhotovitele se zhotovením kompletního Díla v Termínu provedení po dobu delší než 30</w:t>
      </w:r>
      <w:r>
        <w:rPr>
          <w:spacing w:val="-2"/>
        </w:rPr>
        <w:t xml:space="preserve"> </w:t>
      </w:r>
      <w:r>
        <w:t>dnů;</w:t>
      </w:r>
    </w:p>
    <w:p w:rsidR="008A5D18" w:rsidRDefault="00BE1ACE">
      <w:pPr>
        <w:pStyle w:val="Odstavecseseznamem"/>
        <w:numPr>
          <w:ilvl w:val="2"/>
          <w:numId w:val="1"/>
        </w:numPr>
        <w:tabs>
          <w:tab w:val="left" w:pos="1168"/>
        </w:tabs>
        <w:spacing w:before="4" w:line="276" w:lineRule="auto"/>
        <w:ind w:right="110"/>
      </w:pPr>
      <w:r>
        <w:t>na straně Zhotovitele, jestliže předmět plnění nebude mít vlastnosti deklarované  Zhotovitelem v této Smlouvě, resp. v jejích přílohách, a Zhotovitel neuvede vlastnosti předmětu plnění do souladu se Smlouvou do 1 měsíce od doručení písemné výzvy Objednatele;</w:t>
      </w:r>
    </w:p>
    <w:p w:rsidR="008A5D18" w:rsidRDefault="00BE1ACE">
      <w:pPr>
        <w:pStyle w:val="Odstavecseseznamem"/>
        <w:numPr>
          <w:ilvl w:val="2"/>
          <w:numId w:val="1"/>
        </w:numPr>
        <w:tabs>
          <w:tab w:val="left" w:pos="1168"/>
        </w:tabs>
        <w:spacing w:line="276" w:lineRule="auto"/>
        <w:ind w:right="116"/>
      </w:pPr>
      <w:r>
        <w:t>pokud Objednatel poruší povinnost poskytnout řádnou součinnost Zhotoviteli i přes to, že Objednatel porušil povinnost tohoto druhu již dříve a Zhotovitel jej na toto porušení upozornil.</w:t>
      </w:r>
    </w:p>
    <w:p w:rsidR="008A5D18" w:rsidRDefault="008A5D18">
      <w:pPr>
        <w:pStyle w:val="Zkladntext"/>
        <w:spacing w:before="5"/>
        <w:rPr>
          <w:sz w:val="25"/>
        </w:rPr>
      </w:pPr>
    </w:p>
    <w:p w:rsidR="008A5D18" w:rsidRDefault="00BE1ACE">
      <w:pPr>
        <w:pStyle w:val="Odstavecseseznamem"/>
        <w:numPr>
          <w:ilvl w:val="1"/>
          <w:numId w:val="1"/>
        </w:numPr>
        <w:tabs>
          <w:tab w:val="left" w:pos="909"/>
        </w:tabs>
        <w:spacing w:line="276" w:lineRule="auto"/>
        <w:ind w:right="111"/>
      </w:pPr>
      <w:r>
        <w:t>Obě smluvní strany berou na vědomí, že odstoupení je jednostranný právní úkon, jehož účinky nastávají doručením projevu vůle oprávněné strany odstoupit druhé straně, pokud v této Smlouvě není sjednáno jinak. Odstoupení Objednatele se nedotýká nároku na náhradu újmy Objednatele (majetkové i nemajetkové) vzniklé porušením Smlouvy, nároku na zaplacení smluvních pokut a dalších práv a povinností, u nichž to vyplývá z příslušných ustanovení zákona č. 89/2012 Sb., občanského zákoníku, ve znění pozdějších předpisů nebo z ustanovení Smlouvy, která podle projevené vůle stran nebo vzhledem ke své povaze mají trvat i po ukončení Smlouvy ve smyslu ust. § 2005 zákona č. 89/2012 Sb., občanského zákoníku, ve znění pozdějších předpisů, není-li výslovně sjednáno v této Smlouvě</w:t>
      </w:r>
      <w:r>
        <w:rPr>
          <w:spacing w:val="-10"/>
        </w:rPr>
        <w:t xml:space="preserve"> </w:t>
      </w:r>
      <w:r>
        <w:t>jinak.</w:t>
      </w:r>
    </w:p>
    <w:p w:rsidR="008A5D18" w:rsidRDefault="008A5D18">
      <w:pPr>
        <w:pStyle w:val="Zkladntext"/>
        <w:spacing w:before="3"/>
        <w:rPr>
          <w:sz w:val="25"/>
        </w:rPr>
      </w:pPr>
    </w:p>
    <w:p w:rsidR="008A5D18" w:rsidRDefault="00BE1ACE">
      <w:pPr>
        <w:pStyle w:val="Odstavecseseznamem"/>
        <w:numPr>
          <w:ilvl w:val="0"/>
          <w:numId w:val="1"/>
        </w:numPr>
        <w:tabs>
          <w:tab w:val="left" w:pos="477"/>
        </w:tabs>
      </w:pPr>
      <w:r>
        <w:t>Společná a závěrečná ustanovení</w:t>
      </w:r>
    </w:p>
    <w:p w:rsidR="008A5D18" w:rsidRDefault="008A5D18">
      <w:pPr>
        <w:pStyle w:val="Zkladntext"/>
        <w:spacing w:before="7"/>
        <w:rPr>
          <w:sz w:val="28"/>
        </w:rPr>
      </w:pPr>
    </w:p>
    <w:p w:rsidR="008A5D18" w:rsidRDefault="00BE1ACE">
      <w:pPr>
        <w:pStyle w:val="Odstavecseseznamem"/>
        <w:numPr>
          <w:ilvl w:val="1"/>
          <w:numId w:val="1"/>
        </w:numPr>
        <w:tabs>
          <w:tab w:val="left" w:pos="909"/>
        </w:tabs>
        <w:spacing w:line="276" w:lineRule="auto"/>
        <w:ind w:right="121"/>
      </w:pPr>
      <w:r>
        <w:t>Zhotovitel bere na vědomí, že Objednatel je subjektem povinným zveřejňovat smlouvy dle zákona č. 340/2015 Sb., o zvláštních podmínkách účinnosti některých smluv, uveřejňování těchto</w:t>
      </w:r>
      <w:r>
        <w:rPr>
          <w:spacing w:val="8"/>
        </w:rPr>
        <w:t xml:space="preserve"> </w:t>
      </w:r>
      <w:r>
        <w:t>smluv</w:t>
      </w:r>
      <w:r>
        <w:rPr>
          <w:spacing w:val="10"/>
        </w:rPr>
        <w:t xml:space="preserve"> </w:t>
      </w:r>
      <w:r>
        <w:t>a</w:t>
      </w:r>
      <w:r>
        <w:rPr>
          <w:spacing w:val="7"/>
        </w:rPr>
        <w:t xml:space="preserve"> </w:t>
      </w:r>
      <w:r>
        <w:t>o</w:t>
      </w:r>
      <w:r>
        <w:rPr>
          <w:spacing w:val="8"/>
        </w:rPr>
        <w:t xml:space="preserve"> </w:t>
      </w:r>
      <w:r>
        <w:t>registru</w:t>
      </w:r>
      <w:r>
        <w:rPr>
          <w:spacing w:val="7"/>
        </w:rPr>
        <w:t xml:space="preserve"> </w:t>
      </w:r>
      <w:r>
        <w:t>smluv,</w:t>
      </w:r>
      <w:r>
        <w:rPr>
          <w:spacing w:val="7"/>
        </w:rPr>
        <w:t xml:space="preserve"> </w:t>
      </w:r>
      <w:r>
        <w:t>ve</w:t>
      </w:r>
      <w:r>
        <w:rPr>
          <w:spacing w:val="7"/>
        </w:rPr>
        <w:t xml:space="preserve"> </w:t>
      </w:r>
      <w:r>
        <w:rPr>
          <w:spacing w:val="2"/>
        </w:rPr>
        <w:t>znění</w:t>
      </w:r>
      <w:r>
        <w:rPr>
          <w:spacing w:val="7"/>
        </w:rPr>
        <w:t xml:space="preserve"> </w:t>
      </w:r>
      <w:r>
        <w:t>pozdějších</w:t>
      </w:r>
      <w:r>
        <w:rPr>
          <w:spacing w:val="8"/>
        </w:rPr>
        <w:t xml:space="preserve"> </w:t>
      </w:r>
      <w:r>
        <w:rPr>
          <w:spacing w:val="1"/>
        </w:rPr>
        <w:t>předpisů.</w:t>
      </w:r>
    </w:p>
    <w:p w:rsidR="008A5D18" w:rsidRDefault="008A5D18">
      <w:pPr>
        <w:pStyle w:val="Zkladntext"/>
        <w:spacing w:before="2"/>
        <w:rPr>
          <w:sz w:val="25"/>
        </w:rPr>
      </w:pPr>
    </w:p>
    <w:p w:rsidR="008A5D18" w:rsidRDefault="00BE1ACE">
      <w:pPr>
        <w:pStyle w:val="Odstavecseseznamem"/>
        <w:numPr>
          <w:ilvl w:val="1"/>
          <w:numId w:val="1"/>
        </w:numPr>
        <w:tabs>
          <w:tab w:val="left" w:pos="909"/>
        </w:tabs>
        <w:spacing w:before="1" w:line="276" w:lineRule="auto"/>
        <w:ind w:right="111"/>
      </w:pPr>
      <w:r>
        <w:t xml:space="preserve">Smlouva nabývá platnosti dnem jejího uzavření, tj. dnem podpisu smlouvy oprávněnými zástupci obou smluvních stran. Smlouva nabývá účinnosti dnem jejího uzavření, jde-li o smlouvu podléhající zveřejnění v registru smluv dle zákona č. 340/2015 Sb., pak teprve dnem zveřejnění  v registru smluv, které zajistí Objednatel. Rozhodnou skutečností pro uveřejnění smlouvy v </w:t>
      </w:r>
      <w:r>
        <w:rPr>
          <w:spacing w:val="1"/>
        </w:rPr>
        <w:t>registru</w:t>
      </w:r>
      <w:r>
        <w:rPr>
          <w:spacing w:val="11"/>
        </w:rPr>
        <w:t xml:space="preserve"> </w:t>
      </w:r>
      <w:r>
        <w:t>je</w:t>
      </w:r>
      <w:r>
        <w:rPr>
          <w:spacing w:val="11"/>
        </w:rPr>
        <w:t xml:space="preserve"> </w:t>
      </w:r>
      <w:r>
        <w:t>zejména</w:t>
      </w:r>
      <w:r>
        <w:rPr>
          <w:spacing w:val="15"/>
        </w:rPr>
        <w:t xml:space="preserve"> </w:t>
      </w:r>
      <w:r>
        <w:t>výše</w:t>
      </w:r>
      <w:r>
        <w:rPr>
          <w:spacing w:val="11"/>
        </w:rPr>
        <w:t xml:space="preserve"> </w:t>
      </w:r>
      <w:r>
        <w:t>hodnoty</w:t>
      </w:r>
      <w:r>
        <w:rPr>
          <w:spacing w:val="11"/>
        </w:rPr>
        <w:t xml:space="preserve"> </w:t>
      </w:r>
      <w:r>
        <w:t>za</w:t>
      </w:r>
      <w:r>
        <w:rPr>
          <w:spacing w:val="11"/>
        </w:rPr>
        <w:t xml:space="preserve"> </w:t>
      </w:r>
      <w:r>
        <w:t>předmět</w:t>
      </w:r>
      <w:r>
        <w:rPr>
          <w:spacing w:val="13"/>
        </w:rPr>
        <w:t xml:space="preserve"> </w:t>
      </w:r>
      <w:r>
        <w:t>plnění</w:t>
      </w:r>
      <w:r>
        <w:rPr>
          <w:spacing w:val="11"/>
        </w:rPr>
        <w:t xml:space="preserve"> </w:t>
      </w:r>
      <w:r>
        <w:t>převyšující</w:t>
      </w:r>
      <w:r>
        <w:rPr>
          <w:spacing w:val="11"/>
        </w:rPr>
        <w:t xml:space="preserve"> </w:t>
      </w:r>
      <w:r>
        <w:rPr>
          <w:spacing w:val="2"/>
        </w:rPr>
        <w:t>50.000,-</w:t>
      </w:r>
      <w:r>
        <w:rPr>
          <w:spacing w:val="15"/>
        </w:rPr>
        <w:t xml:space="preserve"> </w:t>
      </w:r>
      <w:r>
        <w:t>Kč</w:t>
      </w:r>
      <w:r>
        <w:rPr>
          <w:spacing w:val="11"/>
        </w:rPr>
        <w:t xml:space="preserve"> </w:t>
      </w:r>
      <w:r>
        <w:t>bez</w:t>
      </w:r>
      <w:r>
        <w:rPr>
          <w:spacing w:val="11"/>
        </w:rPr>
        <w:t xml:space="preserve"> </w:t>
      </w:r>
      <w:r>
        <w:t>DPH</w:t>
      </w:r>
    </w:p>
    <w:p w:rsidR="008A5D18" w:rsidRDefault="008A5D18">
      <w:pPr>
        <w:pStyle w:val="Zkladntext"/>
        <w:spacing w:before="4"/>
        <w:rPr>
          <w:sz w:val="25"/>
        </w:rPr>
      </w:pPr>
    </w:p>
    <w:p w:rsidR="008A5D18" w:rsidRDefault="00BE1ACE">
      <w:pPr>
        <w:pStyle w:val="Odstavecseseznamem"/>
        <w:numPr>
          <w:ilvl w:val="1"/>
          <w:numId w:val="1"/>
        </w:numPr>
        <w:tabs>
          <w:tab w:val="left" w:pos="909"/>
        </w:tabs>
        <w:spacing w:before="1" w:line="273" w:lineRule="auto"/>
        <w:ind w:right="114"/>
      </w:pPr>
      <w:r>
        <w:t>Smluvní strany se dohodly, že ostatní práva a povinnosti smluvních stran se řídí zákonem č. 89/2012 Sb., občanský zákoník, ve znění pozdějších předpisů a zákonem č. 121/2000</w:t>
      </w:r>
      <w:r>
        <w:rPr>
          <w:spacing w:val="-5"/>
        </w:rPr>
        <w:t xml:space="preserve"> </w:t>
      </w:r>
      <w:r>
        <w:t>Sb.,</w:t>
      </w:r>
    </w:p>
    <w:p w:rsidR="008A5D18" w:rsidRDefault="008A5D18">
      <w:pPr>
        <w:spacing w:line="273" w:lineRule="auto"/>
        <w:jc w:val="both"/>
        <w:sectPr w:rsidR="008A5D18">
          <w:pgSz w:w="11910" w:h="16840"/>
          <w:pgMar w:top="1320" w:right="1300" w:bottom="280" w:left="1300" w:header="707" w:footer="0" w:gutter="0"/>
          <w:cols w:space="708"/>
        </w:sectPr>
      </w:pPr>
    </w:p>
    <w:p w:rsidR="008A5D18" w:rsidRDefault="00BE1ACE">
      <w:pPr>
        <w:pStyle w:val="Zkladntext"/>
        <w:spacing w:before="90"/>
        <w:ind w:left="908"/>
      </w:pPr>
      <w:r>
        <w:lastRenderedPageBreak/>
        <w:t>autorský zákon, ve znění pozdějších předpisů.</w:t>
      </w:r>
    </w:p>
    <w:p w:rsidR="008A5D18" w:rsidRDefault="008A5D18">
      <w:pPr>
        <w:pStyle w:val="Zkladntext"/>
        <w:spacing w:before="9"/>
        <w:rPr>
          <w:sz w:val="28"/>
        </w:rPr>
      </w:pPr>
    </w:p>
    <w:p w:rsidR="008A5D18" w:rsidRDefault="00BE1ACE">
      <w:pPr>
        <w:pStyle w:val="Odstavecseseznamem"/>
        <w:numPr>
          <w:ilvl w:val="1"/>
          <w:numId w:val="1"/>
        </w:numPr>
        <w:tabs>
          <w:tab w:val="left" w:pos="909"/>
        </w:tabs>
        <w:spacing w:line="276" w:lineRule="auto"/>
        <w:ind w:right="116"/>
      </w:pPr>
      <w:r>
        <w:t>Veškeré změny či doplnění Smlouvy lze učinit pouze na základě písemné dohody smluvních stran. Takové dohody musí mít podobu datovaných, číslovaných a oběma smluvními stranami podepsaných dodatků</w:t>
      </w:r>
      <w:r>
        <w:rPr>
          <w:spacing w:val="-1"/>
        </w:rPr>
        <w:t xml:space="preserve"> </w:t>
      </w:r>
      <w:r>
        <w:t>Smlouvy.</w:t>
      </w:r>
    </w:p>
    <w:p w:rsidR="008A5D18" w:rsidRDefault="008A5D18">
      <w:pPr>
        <w:pStyle w:val="Zkladntext"/>
        <w:spacing w:before="3"/>
        <w:rPr>
          <w:sz w:val="25"/>
        </w:rPr>
      </w:pPr>
    </w:p>
    <w:p w:rsidR="008A5D18" w:rsidRDefault="00BE1ACE">
      <w:pPr>
        <w:pStyle w:val="Odstavecseseznamem"/>
        <w:numPr>
          <w:ilvl w:val="1"/>
          <w:numId w:val="1"/>
        </w:numPr>
        <w:tabs>
          <w:tab w:val="left" w:pos="909"/>
        </w:tabs>
        <w:spacing w:line="276" w:lineRule="auto"/>
        <w:ind w:right="119"/>
      </w:pPr>
      <w:r>
        <w:t>Nastanou-li u některé ze stran skutečnosti bránící řádnému plnění této Smlouvy, je povinna to ihned bez zbytečného odkladu oznámit druhé straně a vyvolat jednání zástupců Smluvních</w:t>
      </w:r>
      <w:r>
        <w:rPr>
          <w:spacing w:val="-24"/>
        </w:rPr>
        <w:t xml:space="preserve"> </w:t>
      </w:r>
      <w:r>
        <w:t>stran.</w:t>
      </w:r>
    </w:p>
    <w:p w:rsidR="008A5D18" w:rsidRDefault="008A5D18">
      <w:pPr>
        <w:pStyle w:val="Zkladntext"/>
        <w:spacing w:before="4"/>
        <w:rPr>
          <w:sz w:val="25"/>
        </w:rPr>
      </w:pPr>
    </w:p>
    <w:p w:rsidR="008A5D18" w:rsidRDefault="00BE1ACE">
      <w:pPr>
        <w:pStyle w:val="Odstavecseseznamem"/>
        <w:numPr>
          <w:ilvl w:val="1"/>
          <w:numId w:val="1"/>
        </w:numPr>
        <w:tabs>
          <w:tab w:val="left" w:pos="909"/>
        </w:tabs>
        <w:spacing w:line="276" w:lineRule="auto"/>
        <w:ind w:right="115"/>
      </w:pPr>
      <w:r>
        <w:t>Smluvní strany si sjednávají, že pokud v důsledku změny či odlišného výkladu právních předpisů a/nebo judikatury soudů bude u některého ujednání této Smlouvy shledán důvod neplatnosti či neúčinnosti právního jednání, Smlouva jako celek nadále platí, přičemž za neplatnou či neúčinnou bude možné považovat pouze tu část, které se důvod neplatnosti  či neúčinnosti přímo</w:t>
      </w:r>
      <w:r>
        <w:rPr>
          <w:spacing w:val="-3"/>
        </w:rPr>
        <w:t xml:space="preserve"> </w:t>
      </w:r>
      <w:r>
        <w:t>týká.</w:t>
      </w:r>
    </w:p>
    <w:p w:rsidR="008A5D18" w:rsidRDefault="008A5D18">
      <w:pPr>
        <w:pStyle w:val="Zkladntext"/>
        <w:spacing w:before="2"/>
        <w:rPr>
          <w:sz w:val="25"/>
        </w:rPr>
      </w:pPr>
    </w:p>
    <w:p w:rsidR="008A5D18" w:rsidRDefault="00BE1ACE">
      <w:pPr>
        <w:pStyle w:val="Odstavecseseznamem"/>
        <w:numPr>
          <w:ilvl w:val="1"/>
          <w:numId w:val="1"/>
        </w:numPr>
        <w:tabs>
          <w:tab w:val="left" w:pos="909"/>
        </w:tabs>
        <w:spacing w:line="276" w:lineRule="auto"/>
        <w:ind w:right="114"/>
      </w:pPr>
      <w:r>
        <w:t>Smluvní strany budou vždy usilovat o smírné urovnání případných sporů vzniklých ze Smlouvy. Případné spory vzniklé z této Smlouvy budou řešeny podle platné právní úpravy věcně a místně příslušnými orgány České</w:t>
      </w:r>
      <w:r>
        <w:rPr>
          <w:spacing w:val="-7"/>
        </w:rPr>
        <w:t xml:space="preserve"> </w:t>
      </w:r>
      <w:r>
        <w:t>republiky.</w:t>
      </w:r>
    </w:p>
    <w:p w:rsidR="008A5D18" w:rsidRDefault="008A5D18">
      <w:pPr>
        <w:pStyle w:val="Zkladntext"/>
        <w:spacing w:before="5"/>
        <w:rPr>
          <w:sz w:val="25"/>
        </w:rPr>
      </w:pPr>
    </w:p>
    <w:p w:rsidR="008A5D18" w:rsidRDefault="00BE1ACE">
      <w:pPr>
        <w:pStyle w:val="Odstavecseseznamem"/>
        <w:numPr>
          <w:ilvl w:val="1"/>
          <w:numId w:val="1"/>
        </w:numPr>
        <w:tabs>
          <w:tab w:val="left" w:pos="909"/>
        </w:tabs>
        <w:spacing w:line="276" w:lineRule="auto"/>
        <w:ind w:right="112"/>
      </w:pPr>
      <w:r>
        <w:t>Zhotovitel postupuje s odbornou péčí, řídí se platnými právními a ostatními předpisy vztahujícími se na sjednaný předmět smlouvy včetně platných technických norem. Důsledně chrání práva a oprávněné zájmy Objednatele. Na případnou nevhodnost nebo nesprávnost pokynů Objednatele nebo podkladů Objednatelem předaných Zhotoviteli je Objednatel povinen bezodkladně Zhotovitele prokazatelně upozornit, pokud tuto nevhodnost nebo nesprávnost zjistil, nebo mohl prokazatelné zjistit při vynaložení odborné péče, jinak odpovídá za škodu tímto Objednateli</w:t>
      </w:r>
      <w:r>
        <w:rPr>
          <w:spacing w:val="-2"/>
        </w:rPr>
        <w:t xml:space="preserve"> </w:t>
      </w:r>
      <w:r>
        <w:t>způsobenou.</w:t>
      </w:r>
    </w:p>
    <w:p w:rsidR="008A5D18" w:rsidRDefault="008A5D18">
      <w:pPr>
        <w:pStyle w:val="Zkladntext"/>
        <w:spacing w:before="2"/>
        <w:rPr>
          <w:sz w:val="25"/>
        </w:rPr>
      </w:pPr>
    </w:p>
    <w:p w:rsidR="008A5D18" w:rsidRDefault="00BE1ACE">
      <w:pPr>
        <w:pStyle w:val="Odstavecseseznamem"/>
        <w:numPr>
          <w:ilvl w:val="1"/>
          <w:numId w:val="1"/>
        </w:numPr>
        <w:tabs>
          <w:tab w:val="left" w:pos="909"/>
        </w:tabs>
        <w:spacing w:line="276" w:lineRule="auto"/>
        <w:ind w:right="116"/>
      </w:pPr>
      <w:r>
        <w:t>Tato smlouva se podepisuje oběma smluvními stranami elektronicky pomocí uznávaného elektronického</w:t>
      </w:r>
      <w:r>
        <w:rPr>
          <w:spacing w:val="-1"/>
        </w:rPr>
        <w:t xml:space="preserve"> </w:t>
      </w:r>
      <w:r>
        <w:t>podpisu.</w:t>
      </w:r>
    </w:p>
    <w:p w:rsidR="008A5D18" w:rsidRDefault="008A5D18">
      <w:pPr>
        <w:pStyle w:val="Zkladntext"/>
        <w:spacing w:before="4"/>
        <w:rPr>
          <w:sz w:val="25"/>
        </w:rPr>
      </w:pPr>
    </w:p>
    <w:p w:rsidR="008A5D18" w:rsidRDefault="00BE1ACE">
      <w:pPr>
        <w:pStyle w:val="Odstavecseseznamem"/>
        <w:numPr>
          <w:ilvl w:val="1"/>
          <w:numId w:val="1"/>
        </w:numPr>
        <w:tabs>
          <w:tab w:val="left" w:pos="909"/>
        </w:tabs>
        <w:spacing w:line="276" w:lineRule="auto"/>
        <w:ind w:right="114"/>
      </w:pPr>
      <w:r>
        <w:t>Smluvní strany prohlašují, že si Smlouvu před jejím podpisem přečetly a s jejím obsahem bez výhrad souhlasí. Smlouva je vyjádřením jejich pravé, skutečné, svobodné a vážné vůle. Na důkaz pravosti a pravdivosti těchto prohlášení připojují oprávnění zástupci smluvních stran své uznávané elektronické</w:t>
      </w:r>
      <w:r>
        <w:rPr>
          <w:spacing w:val="-3"/>
        </w:rPr>
        <w:t xml:space="preserve"> </w:t>
      </w:r>
      <w:r>
        <w:t>podpisy.</w:t>
      </w:r>
    </w:p>
    <w:p w:rsidR="008A5D18" w:rsidRDefault="008A5D18">
      <w:pPr>
        <w:pStyle w:val="Zkladntext"/>
        <w:rPr>
          <w:sz w:val="20"/>
        </w:rPr>
      </w:pPr>
    </w:p>
    <w:p w:rsidR="008A5D18" w:rsidRDefault="008A5D18">
      <w:pPr>
        <w:pStyle w:val="Zkladntext"/>
        <w:rPr>
          <w:sz w:val="20"/>
        </w:rPr>
      </w:pPr>
    </w:p>
    <w:p w:rsidR="008A5D18" w:rsidRDefault="008A5D18">
      <w:pPr>
        <w:pStyle w:val="Zkladntext"/>
        <w:rPr>
          <w:sz w:val="27"/>
        </w:rPr>
      </w:pPr>
    </w:p>
    <w:p w:rsidR="008A5D18" w:rsidRDefault="008A5D18">
      <w:pPr>
        <w:rPr>
          <w:sz w:val="27"/>
        </w:rPr>
        <w:sectPr w:rsidR="008A5D18">
          <w:pgSz w:w="11910" w:h="16840"/>
          <w:pgMar w:top="1320" w:right="1300" w:bottom="280" w:left="1300" w:header="707" w:footer="0" w:gutter="0"/>
          <w:cols w:space="708"/>
        </w:sectPr>
      </w:pPr>
    </w:p>
    <w:p w:rsidR="008A5D18" w:rsidRDefault="00BE1ACE">
      <w:pPr>
        <w:pStyle w:val="Zkladntext"/>
        <w:tabs>
          <w:tab w:val="left" w:pos="5157"/>
        </w:tabs>
        <w:spacing w:before="101"/>
        <w:ind w:left="116"/>
      </w:pPr>
      <w:r>
        <w:lastRenderedPageBreak/>
        <w:t>V</w:t>
      </w:r>
      <w:r>
        <w:rPr>
          <w:spacing w:val="-1"/>
        </w:rPr>
        <w:t xml:space="preserve"> </w:t>
      </w:r>
      <w:r>
        <w:t>Plzni dne</w:t>
      </w:r>
      <w:r>
        <w:tab/>
        <w:t>V Praze dne</w:t>
      </w:r>
      <w:r>
        <w:rPr>
          <w:spacing w:val="-13"/>
        </w:rPr>
        <w:t xml:space="preserve"> </w:t>
      </w:r>
      <w:r>
        <w:t>10.9.2018</w:t>
      </w:r>
    </w:p>
    <w:p w:rsidR="008A5D18" w:rsidRDefault="00BE1ACE">
      <w:pPr>
        <w:pStyle w:val="Zkladntext"/>
      </w:pPr>
      <w:r>
        <w:br w:type="column"/>
      </w:r>
    </w:p>
    <w:p w:rsidR="008A5D18" w:rsidRDefault="008A5D18">
      <w:pPr>
        <w:pStyle w:val="Zkladntext"/>
        <w:spacing w:before="9"/>
        <w:rPr>
          <w:sz w:val="17"/>
        </w:rPr>
      </w:pPr>
    </w:p>
    <w:p w:rsidR="008A5D18" w:rsidRDefault="00BE1ACE">
      <w:pPr>
        <w:spacing w:line="199" w:lineRule="auto"/>
        <w:ind w:left="31" w:right="480"/>
        <w:rPr>
          <w:rFonts w:ascii="Tahoma"/>
          <w:sz w:val="20"/>
        </w:rPr>
      </w:pPr>
      <w:r>
        <w:rPr>
          <w:noProof/>
          <w:lang w:bidi="ar-SA"/>
        </w:rPr>
        <w:drawing>
          <wp:anchor distT="0" distB="0" distL="0" distR="0" simplePos="0" relativeHeight="268428671" behindDoc="1" locked="0" layoutInCell="1" allowOverlap="1">
            <wp:simplePos x="0" y="0"/>
            <wp:positionH relativeFrom="page">
              <wp:posOffset>4193285</wp:posOffset>
            </wp:positionH>
            <wp:positionV relativeFrom="paragraph">
              <wp:posOffset>-8838</wp:posOffset>
            </wp:positionV>
            <wp:extent cx="1165860" cy="116586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4" cstate="print"/>
                    <a:stretch>
                      <a:fillRect/>
                    </a:stretch>
                  </pic:blipFill>
                  <pic:spPr>
                    <a:xfrm>
                      <a:off x="0" y="0"/>
                      <a:ext cx="1165860" cy="1165860"/>
                    </a:xfrm>
                    <a:prstGeom prst="rect">
                      <a:avLst/>
                    </a:prstGeom>
                  </pic:spPr>
                </pic:pic>
              </a:graphicData>
            </a:graphic>
          </wp:anchor>
        </w:drawing>
      </w:r>
      <w:r>
        <w:rPr>
          <w:rFonts w:ascii="Tahoma"/>
          <w:w w:val="115"/>
          <w:sz w:val="20"/>
        </w:rPr>
        <w:t xml:space="preserve">Elektronicky </w:t>
      </w:r>
      <w:r>
        <w:rPr>
          <w:rFonts w:ascii="Tahoma"/>
          <w:w w:val="110"/>
          <w:sz w:val="20"/>
        </w:rPr>
        <w:t xml:space="preserve">podepsal(a) Ing. </w:t>
      </w:r>
      <w:r>
        <w:rPr>
          <w:rFonts w:ascii="Tahoma"/>
          <w:w w:val="115"/>
          <w:sz w:val="20"/>
        </w:rPr>
        <w:t>Jan Mach Datum:</w:t>
      </w:r>
    </w:p>
    <w:p w:rsidR="008A5D18" w:rsidRDefault="008A5D18">
      <w:pPr>
        <w:spacing w:line="199" w:lineRule="auto"/>
        <w:rPr>
          <w:rFonts w:ascii="Tahoma"/>
          <w:sz w:val="20"/>
        </w:rPr>
        <w:sectPr w:rsidR="008A5D18">
          <w:type w:val="continuous"/>
          <w:pgSz w:w="11910" w:h="16840"/>
          <w:pgMar w:top="1320" w:right="1300" w:bottom="280" w:left="1300" w:header="708" w:footer="708" w:gutter="0"/>
          <w:cols w:num="2" w:space="708" w:equalWidth="0">
            <w:col w:w="7129" w:space="40"/>
            <w:col w:w="2141"/>
          </w:cols>
        </w:sectPr>
      </w:pPr>
    </w:p>
    <w:p w:rsidR="008A5D18" w:rsidRDefault="00BE1ACE">
      <w:pPr>
        <w:tabs>
          <w:tab w:val="left" w:pos="7199"/>
          <w:tab w:val="left" w:pos="8613"/>
        </w:tabs>
        <w:spacing w:after="19" w:line="179" w:lineRule="exact"/>
        <w:ind w:left="5073"/>
        <w:rPr>
          <w:rFonts w:ascii="Tahoma"/>
          <w:sz w:val="20"/>
        </w:rPr>
      </w:pPr>
      <w:r>
        <w:rPr>
          <w:rFonts w:ascii="Times New Roman"/>
          <w:sz w:val="20"/>
          <w:u w:val="single"/>
        </w:rPr>
        <w:lastRenderedPageBreak/>
        <w:t xml:space="preserve"> </w:t>
      </w:r>
      <w:r>
        <w:rPr>
          <w:rFonts w:ascii="Times New Roman"/>
          <w:sz w:val="20"/>
          <w:u w:val="single"/>
        </w:rPr>
        <w:tab/>
      </w:r>
      <w:r>
        <w:rPr>
          <w:rFonts w:ascii="Tahoma"/>
          <w:w w:val="115"/>
          <w:sz w:val="20"/>
          <w:u w:val="single"/>
        </w:rPr>
        <w:t>2018.09.10</w:t>
      </w:r>
      <w:r>
        <w:rPr>
          <w:rFonts w:ascii="Tahoma"/>
          <w:sz w:val="20"/>
          <w:u w:val="single"/>
        </w:rPr>
        <w:tab/>
      </w:r>
    </w:p>
    <w:p w:rsidR="008A5D18" w:rsidRDefault="00AC457E">
      <w:pPr>
        <w:pStyle w:val="Zkladntext"/>
        <w:spacing w:line="20" w:lineRule="exact"/>
        <w:ind w:left="110"/>
        <w:rPr>
          <w:rFonts w:ascii="Tahoma"/>
          <w:sz w:val="2"/>
        </w:rPr>
      </w:pPr>
      <w:r>
        <w:rPr>
          <w:rFonts w:ascii="Tahoma"/>
          <w:noProof/>
          <w:sz w:val="2"/>
          <w:lang w:bidi="ar-SA"/>
        </w:rPr>
        <mc:AlternateContent>
          <mc:Choice Requires="wpg">
            <w:drawing>
              <wp:inline distT="0" distB="0" distL="0" distR="0">
                <wp:extent cx="2248535" cy="7620"/>
                <wp:effectExtent l="9525" t="9525" r="8890" b="1905"/>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8535" cy="7620"/>
                          <a:chOff x="0" y="0"/>
                          <a:chExt cx="3541" cy="12"/>
                        </a:xfrm>
                      </wpg:grpSpPr>
                      <wps:wsp>
                        <wps:cNvPr id="4" name="Line 3"/>
                        <wps:cNvCnPr/>
                        <wps:spPr bwMode="auto">
                          <a:xfrm>
                            <a:off x="0" y="6"/>
                            <a:ext cx="354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 o:spid="_x0000_s1026" style="width:177.05pt;height:.6pt;mso-position-horizontal-relative:char;mso-position-vertical-relative:line" coordsize="354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">
                <v:line id="Line 3" o:spid="_x0000_s1027" style="position:absolute;visibility:visible;mso-wrap-style:square" from="0,6" to="354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LxDsMAAADaAAAADwAAAGRycy9kb3ducmV2LnhtbESPW2sCMRSE3wX/QzgF3zRrEZHVKFIs&#10;+GARb2DfDpuzF7o5STepu/33RhB8HGbmG2ax6kwtbtT4yrKC8SgBQZxZXXGh4Hz6HM5A+ICssbZM&#10;Cv7Jw2rZ7y0w1bblA92OoRARwj5FBWUILpXSZyUZ9CPriKOX28ZgiLIppG6wjXBTy/ckmUqDFceF&#10;Eh19lJT9HP+Mgrx1m9N1vP9lnV/W2/3Efe3Ct1KDt249BxGoC6/ws73VCibwuBJvgF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nC8Q7DAAAA2gAAAA8AAAAAAAAAAAAA&#10;AAAAoQIAAGRycy9kb3ducmV2LnhtbFBLBQYAAAAABAAEAPkAAACRAwAAAAA=&#10;" strokeweight=".6pt"/>
                <w10:anchorlock/>
              </v:group>
            </w:pict>
          </mc:Fallback>
        </mc:AlternateContent>
      </w:r>
    </w:p>
    <w:p w:rsidR="008A5D18" w:rsidRDefault="008A5D18">
      <w:pPr>
        <w:spacing w:line="20" w:lineRule="exact"/>
        <w:rPr>
          <w:rFonts w:ascii="Tahoma"/>
          <w:sz w:val="2"/>
        </w:rPr>
        <w:sectPr w:rsidR="008A5D18">
          <w:type w:val="continuous"/>
          <w:pgSz w:w="11910" w:h="16840"/>
          <w:pgMar w:top="1320" w:right="1300" w:bottom="280" w:left="1300" w:header="708" w:footer="708" w:gutter="0"/>
          <w:cols w:space="708"/>
        </w:sectPr>
      </w:pPr>
    </w:p>
    <w:p w:rsidR="008A5D18" w:rsidRDefault="00BE1ACE">
      <w:pPr>
        <w:pStyle w:val="Zkladntext"/>
        <w:tabs>
          <w:tab w:val="left" w:pos="5073"/>
        </w:tabs>
        <w:spacing w:before="95"/>
        <w:ind w:left="116"/>
      </w:pPr>
      <w:r>
        <w:lastRenderedPageBreak/>
        <w:t>za</w:t>
      </w:r>
      <w:r>
        <w:rPr>
          <w:spacing w:val="-3"/>
        </w:rPr>
        <w:t xml:space="preserve"> </w:t>
      </w:r>
      <w:r>
        <w:t>Objednatele:</w:t>
      </w:r>
      <w:r>
        <w:tab/>
        <w:t>za</w:t>
      </w:r>
      <w:r>
        <w:rPr>
          <w:spacing w:val="-2"/>
        </w:rPr>
        <w:t xml:space="preserve"> </w:t>
      </w:r>
      <w:r>
        <w:t>Zhotovitele:</w:t>
      </w:r>
    </w:p>
    <w:p w:rsidR="008A5D18" w:rsidRDefault="00BE1ACE">
      <w:pPr>
        <w:pStyle w:val="Zkladntext"/>
        <w:tabs>
          <w:tab w:val="left" w:pos="5073"/>
        </w:tabs>
        <w:spacing w:before="38"/>
        <w:ind w:left="116"/>
      </w:pPr>
      <w:r>
        <w:t>doc. Dr. RNDr. Miroslav</w:t>
      </w:r>
      <w:r>
        <w:rPr>
          <w:spacing w:val="-8"/>
        </w:rPr>
        <w:t xml:space="preserve"> </w:t>
      </w:r>
      <w:r>
        <w:t>Holeček,</w:t>
      </w:r>
      <w:r>
        <w:rPr>
          <w:spacing w:val="-3"/>
        </w:rPr>
        <w:t xml:space="preserve"> </w:t>
      </w:r>
      <w:r>
        <w:t>rektor</w:t>
      </w:r>
      <w:r>
        <w:tab/>
      </w:r>
      <w:r>
        <w:rPr>
          <w:spacing w:val="1"/>
        </w:rPr>
        <w:t xml:space="preserve">Ing. </w:t>
      </w:r>
      <w:r>
        <w:t>Jan Mach,</w:t>
      </w:r>
      <w:r>
        <w:rPr>
          <w:spacing w:val="7"/>
        </w:rPr>
        <w:t xml:space="preserve"> </w:t>
      </w:r>
      <w:r>
        <w:t>jednatel</w:t>
      </w:r>
    </w:p>
    <w:p w:rsidR="008A5D18" w:rsidRDefault="00BE1ACE">
      <w:pPr>
        <w:spacing w:line="227" w:lineRule="exact"/>
        <w:ind w:left="38"/>
        <w:rPr>
          <w:rFonts w:ascii="Tahoma"/>
          <w:sz w:val="20"/>
        </w:rPr>
      </w:pPr>
      <w:r>
        <w:br w:type="column"/>
      </w:r>
      <w:r>
        <w:rPr>
          <w:rFonts w:ascii="Tahoma"/>
          <w:w w:val="110"/>
          <w:sz w:val="20"/>
        </w:rPr>
        <w:lastRenderedPageBreak/>
        <w:t>11:05:01 CEST</w:t>
      </w:r>
    </w:p>
    <w:sectPr w:rsidR="008A5D18">
      <w:type w:val="continuous"/>
      <w:pgSz w:w="11910" w:h="16840"/>
      <w:pgMar w:top="1320" w:right="1300" w:bottom="280" w:left="1300" w:header="708" w:footer="708" w:gutter="0"/>
      <w:cols w:num="2" w:space="708" w:equalWidth="0">
        <w:col w:w="7122" w:space="40"/>
        <w:col w:w="214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81C" w:rsidRDefault="007C681C">
      <w:r>
        <w:separator/>
      </w:r>
    </w:p>
  </w:endnote>
  <w:endnote w:type="continuationSeparator" w:id="0">
    <w:p w:rsidR="007C681C" w:rsidRDefault="007C6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altName w:val="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81C" w:rsidRDefault="007C681C">
      <w:r>
        <w:separator/>
      </w:r>
    </w:p>
  </w:footnote>
  <w:footnote w:type="continuationSeparator" w:id="0">
    <w:p w:rsidR="007C681C" w:rsidRDefault="007C68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D18" w:rsidRDefault="00AC457E">
    <w:pPr>
      <w:pStyle w:val="Zkladn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5665470</wp:posOffset>
              </wp:positionH>
              <wp:positionV relativeFrom="page">
                <wp:posOffset>436245</wp:posOffset>
              </wp:positionV>
              <wp:extent cx="1010920" cy="183515"/>
              <wp:effectExtent l="0" t="0" r="63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920"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D18" w:rsidRDefault="00BE1ACE">
                          <w:pPr>
                            <w:pStyle w:val="Zkladntext"/>
                            <w:spacing w:before="20"/>
                            <w:ind w:left="20"/>
                          </w:pPr>
                          <w:r>
                            <w:t>Příloha č. 2 Výzvy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46.1pt;margin-top:34.35pt;width:79.6pt;height:14.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" filled="f" stroked="f">
              <v:textbox inset="0,0,0,0">
                <w:txbxContent>
                  <w:p w:rsidR="008A5D18" w:rsidRDefault="00BE1ACE">
                    <w:pPr>
                      <w:pStyle w:val="Zkladntext"/>
                      <w:spacing w:before="20"/>
                      <w:ind w:left="20"/>
                    </w:pPr>
                    <w:r>
                      <w:t>Příloha č. 2 Výzvy</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7A17D3"/>
    <w:multiLevelType w:val="multilevel"/>
    <w:tmpl w:val="E3F27AFE"/>
    <w:lvl w:ilvl="0">
      <w:start w:val="1"/>
      <w:numFmt w:val="decimal"/>
      <w:lvlText w:val="%1."/>
      <w:lvlJc w:val="left"/>
      <w:pPr>
        <w:ind w:left="476" w:hanging="360"/>
      </w:pPr>
      <w:rPr>
        <w:rFonts w:ascii="Garamond" w:eastAsia="Garamond" w:hAnsi="Garamond" w:cs="Garamond" w:hint="default"/>
        <w:b/>
        <w:bCs/>
        <w:spacing w:val="-2"/>
        <w:w w:val="100"/>
        <w:sz w:val="22"/>
        <w:szCs w:val="22"/>
        <w:lang w:val="cs-CZ" w:eastAsia="cs-CZ" w:bidi="cs-CZ"/>
      </w:rPr>
    </w:lvl>
    <w:lvl w:ilvl="1">
      <w:start w:val="1"/>
      <w:numFmt w:val="decimal"/>
      <w:lvlText w:val="%1.%2."/>
      <w:lvlJc w:val="left"/>
      <w:pPr>
        <w:ind w:left="908" w:hanging="432"/>
      </w:pPr>
      <w:rPr>
        <w:rFonts w:ascii="Garamond" w:eastAsia="Garamond" w:hAnsi="Garamond" w:cs="Garamond" w:hint="default"/>
        <w:spacing w:val="-1"/>
        <w:w w:val="100"/>
        <w:sz w:val="22"/>
        <w:szCs w:val="22"/>
        <w:lang w:val="cs-CZ" w:eastAsia="cs-CZ" w:bidi="cs-CZ"/>
      </w:rPr>
    </w:lvl>
    <w:lvl w:ilvl="2">
      <w:numFmt w:val="bullet"/>
      <w:lvlText w:val="-"/>
      <w:lvlJc w:val="left"/>
      <w:pPr>
        <w:ind w:left="1167" w:hanging="360"/>
      </w:pPr>
      <w:rPr>
        <w:rFonts w:ascii="Garamond" w:eastAsia="Garamond" w:hAnsi="Garamond" w:cs="Garamond" w:hint="default"/>
        <w:w w:val="100"/>
        <w:sz w:val="21"/>
        <w:szCs w:val="21"/>
        <w:lang w:val="cs-CZ" w:eastAsia="cs-CZ" w:bidi="cs-CZ"/>
      </w:rPr>
    </w:lvl>
    <w:lvl w:ilvl="3">
      <w:numFmt w:val="bullet"/>
      <w:lvlText w:val="•"/>
      <w:lvlJc w:val="left"/>
      <w:pPr>
        <w:ind w:left="2178" w:hanging="360"/>
      </w:pPr>
      <w:rPr>
        <w:rFonts w:hint="default"/>
        <w:lang w:val="cs-CZ" w:eastAsia="cs-CZ" w:bidi="cs-CZ"/>
      </w:rPr>
    </w:lvl>
    <w:lvl w:ilvl="4">
      <w:numFmt w:val="bullet"/>
      <w:lvlText w:val="•"/>
      <w:lvlJc w:val="left"/>
      <w:pPr>
        <w:ind w:left="3196" w:hanging="360"/>
      </w:pPr>
      <w:rPr>
        <w:rFonts w:hint="default"/>
        <w:lang w:val="cs-CZ" w:eastAsia="cs-CZ" w:bidi="cs-CZ"/>
      </w:rPr>
    </w:lvl>
    <w:lvl w:ilvl="5">
      <w:numFmt w:val="bullet"/>
      <w:lvlText w:val="•"/>
      <w:lvlJc w:val="left"/>
      <w:pPr>
        <w:ind w:left="4214" w:hanging="360"/>
      </w:pPr>
      <w:rPr>
        <w:rFonts w:hint="default"/>
        <w:lang w:val="cs-CZ" w:eastAsia="cs-CZ" w:bidi="cs-CZ"/>
      </w:rPr>
    </w:lvl>
    <w:lvl w:ilvl="6">
      <w:numFmt w:val="bullet"/>
      <w:lvlText w:val="•"/>
      <w:lvlJc w:val="left"/>
      <w:pPr>
        <w:ind w:left="5233" w:hanging="360"/>
      </w:pPr>
      <w:rPr>
        <w:rFonts w:hint="default"/>
        <w:lang w:val="cs-CZ" w:eastAsia="cs-CZ" w:bidi="cs-CZ"/>
      </w:rPr>
    </w:lvl>
    <w:lvl w:ilvl="7">
      <w:numFmt w:val="bullet"/>
      <w:lvlText w:val="•"/>
      <w:lvlJc w:val="left"/>
      <w:pPr>
        <w:ind w:left="6251" w:hanging="360"/>
      </w:pPr>
      <w:rPr>
        <w:rFonts w:hint="default"/>
        <w:lang w:val="cs-CZ" w:eastAsia="cs-CZ" w:bidi="cs-CZ"/>
      </w:rPr>
    </w:lvl>
    <w:lvl w:ilvl="8">
      <w:numFmt w:val="bullet"/>
      <w:lvlText w:val="•"/>
      <w:lvlJc w:val="left"/>
      <w:pPr>
        <w:ind w:left="7269" w:hanging="360"/>
      </w:pPr>
      <w:rPr>
        <w:rFonts w:hint="default"/>
        <w:lang w:val="cs-CZ" w:eastAsia="cs-CZ" w:bidi="cs-CZ"/>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D18"/>
    <w:rsid w:val="007C681C"/>
    <w:rsid w:val="008810A0"/>
    <w:rsid w:val="008A5D18"/>
    <w:rsid w:val="00AC457E"/>
    <w:rsid w:val="00BE1AC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uiPriority w:val="1"/>
    <w:qFormat/>
    <w:rPr>
      <w:rFonts w:ascii="Garamond" w:eastAsia="Garamond" w:hAnsi="Garamond" w:cs="Garamond"/>
      <w:lang w:val="cs-CZ" w:eastAsia="cs-CZ" w:bidi="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style>
  <w:style w:type="paragraph" w:styleId="Odstavecseseznamem">
    <w:name w:val="List Paragraph"/>
    <w:basedOn w:val="Normln"/>
    <w:uiPriority w:val="1"/>
    <w:qFormat/>
    <w:pPr>
      <w:ind w:left="908" w:hanging="432"/>
      <w:jc w:val="both"/>
    </w:pPr>
  </w:style>
  <w:style w:type="paragraph" w:customStyle="1" w:styleId="TableParagraph">
    <w:name w:val="Table Paragraph"/>
    <w:basedOn w:val="Normln"/>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uiPriority w:val="1"/>
    <w:qFormat/>
    <w:rPr>
      <w:rFonts w:ascii="Garamond" w:eastAsia="Garamond" w:hAnsi="Garamond" w:cs="Garamond"/>
      <w:lang w:val="cs-CZ" w:eastAsia="cs-CZ" w:bidi="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style>
  <w:style w:type="paragraph" w:styleId="Odstavecseseznamem">
    <w:name w:val="List Paragraph"/>
    <w:basedOn w:val="Normln"/>
    <w:uiPriority w:val="1"/>
    <w:qFormat/>
    <w:pPr>
      <w:ind w:left="908" w:hanging="432"/>
      <w:jc w:val="both"/>
    </w:pPr>
  </w:style>
  <w:style w:type="paragraph" w:customStyle="1" w:styleId="TableParagraph">
    <w:name w:val="Table Paragraph"/>
    <w:basedOn w:val="Norml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rychlik@civ.zcu.cz" TargetMode="External"/><Relationship Id="rId13" Type="http://schemas.openxmlformats.org/officeDocument/2006/relationships/hyperlink" Target="mailto:sasek@civ.zcu.c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rychlik@civ.zcu.cz"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hrabala@ders.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s.wikipedia.org/wiki/Representational_State_Transfer"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2535</Words>
  <Characters>14958</Characters>
  <Application>Microsoft Office Word</Application>
  <DocSecurity>0</DocSecurity>
  <Lines>124</Lines>
  <Paragraphs>34</Paragraphs>
  <ScaleCrop>false</ScaleCrop>
  <HeadingPairs>
    <vt:vector size="2" baseType="variant">
      <vt:variant>
        <vt:lpstr>Název</vt:lpstr>
      </vt:variant>
      <vt:variant>
        <vt:i4>1</vt:i4>
      </vt:variant>
    </vt:vector>
  </HeadingPairs>
  <TitlesOfParts>
    <vt:vector size="1" baseType="lpstr">
      <vt:lpstr/>
    </vt:vector>
  </TitlesOfParts>
  <Company>Západočeská Univerzita</Company>
  <LinksUpToDate>false</LinksUpToDate>
  <CharactersWithSpaces>17459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Martin ŠLAPÁK</dc:creator>
  <cp:lastModifiedBy>Blanka GREBEŇOVÁ</cp:lastModifiedBy>
  <cp:revision>2</cp:revision>
  <dcterms:created xsi:type="dcterms:W3CDTF">2018-09-25T07:00:00Z</dcterms:created>
  <dcterms:modified xsi:type="dcterms:W3CDTF">2018-09-25T07:00:00Z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2018-09-10T00:00:00Z</vt:filetime>
  </property>
  <property fmtid="{D5CDD505-2E9C-101B-9397-08002B2CF9AE}" pid="3" name="Creator">
    <vt:lpwstr>Microsoft® Word 2013</vt:lpwstr>
  </property>
  <property fmtid="{D5CDD505-2E9C-101B-9397-08002B2CF9AE}" pid="4" name="LastSaved">
    <vt:filetime>2018-09-17T00:00:00Z</vt:filetime>
  </property>
</Properties>
</file>