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1E4" w:rsidRDefault="009261DB" w:rsidP="00CB01E4">
      <w:pPr>
        <w:jc w:val="center"/>
        <w:rPr>
          <w:rFonts w:ascii="Verdana" w:hAnsi="Verdana"/>
          <w:b/>
          <w:i/>
          <w:sz w:val="28"/>
          <w:szCs w:val="28"/>
        </w:rPr>
      </w:pPr>
      <w:r>
        <w:rPr>
          <w:rFonts w:ascii="Verdana" w:hAnsi="Verdana" w:cs="Arial"/>
          <w:b/>
          <w:i/>
          <w:sz w:val="18"/>
        </w:rPr>
        <w:tab/>
      </w:r>
      <w:r w:rsidR="00CB01E4">
        <w:rPr>
          <w:rFonts w:ascii="Verdana" w:hAnsi="Verdana"/>
          <w:b/>
          <w:i/>
          <w:sz w:val="28"/>
          <w:szCs w:val="28"/>
        </w:rPr>
        <w:t xml:space="preserve">Veřejná zakázka malého rozsahu </w:t>
      </w:r>
    </w:p>
    <w:p w:rsidR="00CB01E4" w:rsidRDefault="00CB01E4" w:rsidP="00CB01E4">
      <w:pPr>
        <w:jc w:val="center"/>
        <w:rPr>
          <w:rFonts w:ascii="Verdana" w:hAnsi="Verdana"/>
          <w:b/>
          <w:i/>
          <w:sz w:val="16"/>
          <w:szCs w:val="20"/>
        </w:rPr>
      </w:pPr>
    </w:p>
    <w:p w:rsidR="00CB01E4" w:rsidRDefault="00CB01E4" w:rsidP="00CB01E4">
      <w:pPr>
        <w:jc w:val="center"/>
        <w:rPr>
          <w:rFonts w:ascii="Verdana" w:hAnsi="Verdana"/>
          <w:b/>
          <w:i/>
          <w:sz w:val="16"/>
          <w:szCs w:val="16"/>
        </w:rPr>
      </w:pPr>
      <w:r w:rsidRPr="00DB336C">
        <w:rPr>
          <w:rFonts w:ascii="Verdana" w:hAnsi="Verdana"/>
          <w:b/>
          <w:i/>
          <w:sz w:val="16"/>
          <w:szCs w:val="16"/>
        </w:rPr>
        <w:t>zadávaná podle ustanovení § 6, § 12 odstavec (3) a § 18 odstavec (5) zákona č. 137/2006 Sb., o</w:t>
      </w:r>
      <w:r>
        <w:rPr>
          <w:rFonts w:ascii="Verdana" w:hAnsi="Verdana"/>
          <w:b/>
          <w:i/>
          <w:sz w:val="16"/>
          <w:szCs w:val="16"/>
        </w:rPr>
        <w:t> </w:t>
      </w:r>
      <w:r w:rsidRPr="00DB336C">
        <w:rPr>
          <w:rFonts w:ascii="Verdana" w:hAnsi="Verdana"/>
          <w:b/>
          <w:i/>
          <w:sz w:val="16"/>
          <w:szCs w:val="16"/>
        </w:rPr>
        <w:t>veřejných zakázkách ve znění pozdějších předpisů (dále jen Zákon)</w:t>
      </w:r>
      <w:r>
        <w:rPr>
          <w:rFonts w:ascii="Verdana" w:hAnsi="Verdana"/>
          <w:b/>
          <w:i/>
          <w:sz w:val="16"/>
          <w:szCs w:val="16"/>
        </w:rPr>
        <w:t xml:space="preserve">, </w:t>
      </w:r>
    </w:p>
    <w:p w:rsidR="008565F9" w:rsidRDefault="008565F9" w:rsidP="00CB01E4">
      <w:pPr>
        <w:jc w:val="center"/>
        <w:rPr>
          <w:rFonts w:ascii="Verdana" w:hAnsi="Verdana" w:cs="Arial"/>
          <w:b/>
          <w:i/>
          <w:sz w:val="18"/>
          <w:szCs w:val="18"/>
        </w:rPr>
      </w:pPr>
      <w:r w:rsidRPr="003827CE">
        <w:rPr>
          <w:rFonts w:ascii="Verdana" w:hAnsi="Verdana"/>
          <w:b/>
          <w:i/>
          <w:sz w:val="16"/>
          <w:szCs w:val="16"/>
        </w:rPr>
        <w:t>a podle metodického pokynu ředitele odboru ZSP MHMP č. 1/2014</w:t>
      </w:r>
    </w:p>
    <w:p w:rsidR="00CB01E4" w:rsidRPr="007D1AD2" w:rsidRDefault="00CB01E4" w:rsidP="00CB01E4">
      <w:pPr>
        <w:spacing w:before="120"/>
        <w:jc w:val="center"/>
        <w:rPr>
          <w:rFonts w:ascii="Verdana" w:hAnsi="Verdana"/>
          <w:b/>
          <w:i/>
          <w:sz w:val="18"/>
          <w:szCs w:val="18"/>
        </w:rPr>
      </w:pPr>
      <w:r>
        <w:rPr>
          <w:rFonts w:ascii="Verdana" w:hAnsi="Verdana"/>
          <w:b/>
          <w:i/>
          <w:sz w:val="18"/>
          <w:szCs w:val="18"/>
        </w:rPr>
        <w:t>s názvem:</w:t>
      </w:r>
      <w:r>
        <w:rPr>
          <w:rFonts w:ascii="Verdana" w:hAnsi="Verdana"/>
          <w:b/>
          <w:i/>
          <w:sz w:val="16"/>
          <w:szCs w:val="16"/>
        </w:rPr>
        <w:t xml:space="preserve"> </w:t>
      </w:r>
    </w:p>
    <w:p w:rsidR="00CB01E4" w:rsidRPr="007F0009" w:rsidRDefault="00CB01E4" w:rsidP="00CB01E4">
      <w:pPr>
        <w:spacing w:before="120"/>
        <w:jc w:val="center"/>
        <w:rPr>
          <w:rFonts w:ascii="Verdana" w:hAnsi="Verdana"/>
          <w:b/>
          <w:i/>
          <w:sz w:val="32"/>
          <w:szCs w:val="32"/>
        </w:rPr>
      </w:pPr>
      <w:r>
        <w:rPr>
          <w:rFonts w:ascii="Verdana" w:hAnsi="Verdana"/>
          <w:b/>
          <w:i/>
          <w:sz w:val="32"/>
          <w:szCs w:val="32"/>
        </w:rPr>
        <w:t xml:space="preserve"> „</w:t>
      </w:r>
      <w:r w:rsidR="003F5472">
        <w:rPr>
          <w:rFonts w:ascii="Verdana" w:hAnsi="Verdana"/>
          <w:b/>
          <w:i/>
          <w:sz w:val="32"/>
          <w:szCs w:val="32"/>
        </w:rPr>
        <w:t>Rekonstrukce předávací stanice tepla</w:t>
      </w:r>
      <w:r>
        <w:rPr>
          <w:rFonts w:ascii="Verdana" w:hAnsi="Verdana"/>
          <w:b/>
          <w:i/>
          <w:sz w:val="32"/>
          <w:szCs w:val="32"/>
        </w:rPr>
        <w:t>“</w:t>
      </w:r>
    </w:p>
    <w:p w:rsidR="00CB01E4" w:rsidRDefault="00CB01E4" w:rsidP="00CB01E4">
      <w:pPr>
        <w:spacing w:before="120"/>
        <w:jc w:val="center"/>
        <w:rPr>
          <w:rFonts w:ascii="Verdana" w:hAnsi="Verdana"/>
          <w:b/>
          <w:i/>
          <w:sz w:val="22"/>
          <w:szCs w:val="22"/>
        </w:rPr>
      </w:pPr>
    </w:p>
    <w:p w:rsidR="00CB01E4" w:rsidRPr="00BB35EF" w:rsidRDefault="00CB01E4" w:rsidP="00CB01E4">
      <w:pPr>
        <w:jc w:val="center"/>
        <w:rPr>
          <w:rFonts w:ascii="Verdana" w:hAnsi="Verdana"/>
          <w:b/>
          <w:i/>
          <w:sz w:val="16"/>
          <w:szCs w:val="16"/>
        </w:rPr>
      </w:pPr>
      <w:r w:rsidRPr="00BB35EF">
        <w:rPr>
          <w:rFonts w:ascii="Verdana" w:hAnsi="Verdana"/>
          <w:b/>
          <w:i/>
          <w:sz w:val="16"/>
          <w:szCs w:val="16"/>
        </w:rPr>
        <w:t>ve vztahu k Zákonu se jedná o veřejnou zakázku malého rozsahu</w:t>
      </w:r>
    </w:p>
    <w:p w:rsidR="009261DB" w:rsidRDefault="00CB01E4" w:rsidP="00CB01E4">
      <w:pPr>
        <w:jc w:val="center"/>
        <w:rPr>
          <w:rFonts w:ascii="Verdana" w:hAnsi="Verdana"/>
          <w:b/>
          <w:i/>
          <w:sz w:val="16"/>
          <w:szCs w:val="16"/>
        </w:rPr>
      </w:pPr>
      <w:r w:rsidRPr="00BB35EF">
        <w:rPr>
          <w:rFonts w:ascii="Verdana" w:hAnsi="Verdana"/>
          <w:b/>
          <w:i/>
          <w:sz w:val="16"/>
          <w:szCs w:val="16"/>
        </w:rPr>
        <w:t xml:space="preserve">zadavatel není povinen zadávat tuto veřejnou zakázku podle Zákona, v rámci </w:t>
      </w:r>
      <w:proofErr w:type="gramStart"/>
      <w:r w:rsidRPr="00BB35EF">
        <w:rPr>
          <w:rFonts w:ascii="Verdana" w:hAnsi="Verdana"/>
          <w:b/>
          <w:i/>
          <w:sz w:val="16"/>
          <w:szCs w:val="16"/>
        </w:rPr>
        <w:t>maximální                   transparentnosti</w:t>
      </w:r>
      <w:proofErr w:type="gramEnd"/>
      <w:r w:rsidRPr="00BB35EF">
        <w:rPr>
          <w:rFonts w:ascii="Verdana" w:hAnsi="Verdana"/>
          <w:b/>
          <w:i/>
          <w:sz w:val="16"/>
          <w:szCs w:val="16"/>
        </w:rPr>
        <w:t xml:space="preserve"> při zadání zakázky však využívá obdobně příslušná ustanovení Zákona</w:t>
      </w:r>
      <w:r>
        <w:rPr>
          <w:rFonts w:ascii="Verdana" w:hAnsi="Verdana"/>
          <w:b/>
          <w:i/>
          <w:sz w:val="16"/>
          <w:szCs w:val="16"/>
        </w:rPr>
        <w:t>.</w:t>
      </w:r>
    </w:p>
    <w:p w:rsidR="00CB01E4" w:rsidRDefault="00CB01E4" w:rsidP="00CB01E4">
      <w:pPr>
        <w:jc w:val="center"/>
        <w:rPr>
          <w:rFonts w:ascii="Verdana" w:hAnsi="Verdana"/>
          <w:b/>
          <w:i/>
          <w:sz w:val="16"/>
          <w:szCs w:val="16"/>
        </w:rPr>
      </w:pPr>
    </w:p>
    <w:p w:rsidR="00CB01E4" w:rsidRPr="0074757C" w:rsidRDefault="00CB01E4" w:rsidP="00CB01E4">
      <w:pPr>
        <w:jc w:val="center"/>
        <w:rPr>
          <w:rFonts w:ascii="Verdana" w:hAnsi="Verdana" w:cs="Arial"/>
          <w:b/>
          <w:i/>
          <w:sz w:val="12"/>
          <w:szCs w:val="20"/>
        </w:rPr>
      </w:pPr>
    </w:p>
    <w:p w:rsidR="009261DB" w:rsidRPr="0074757C" w:rsidRDefault="009261DB" w:rsidP="009261DB">
      <w:pPr>
        <w:widowControl w:val="0"/>
        <w:jc w:val="center"/>
        <w:rPr>
          <w:rFonts w:ascii="Verdana" w:hAnsi="Verdana" w:cs="Arial"/>
          <w:b/>
          <w:i/>
          <w:sz w:val="12"/>
          <w:szCs w:val="20"/>
        </w:rPr>
      </w:pPr>
    </w:p>
    <w:p w:rsidR="009261DB" w:rsidRPr="0074757C" w:rsidRDefault="009261DB" w:rsidP="009261DB">
      <w:pPr>
        <w:widowControl w:val="0"/>
        <w:jc w:val="center"/>
        <w:rPr>
          <w:rFonts w:ascii="Verdana" w:hAnsi="Verdana" w:cs="Arial"/>
          <w:b/>
          <w:i/>
          <w:caps/>
          <w:sz w:val="38"/>
          <w:szCs w:val="40"/>
        </w:rPr>
      </w:pPr>
      <w:r w:rsidRPr="0074757C">
        <w:rPr>
          <w:rFonts w:ascii="Verdana" w:hAnsi="Verdana" w:cs="Arial"/>
          <w:b/>
          <w:i/>
          <w:caps/>
          <w:sz w:val="38"/>
          <w:szCs w:val="40"/>
        </w:rPr>
        <w:t>Zadávací dokumentace – Obchodní podmínky</w:t>
      </w:r>
    </w:p>
    <w:p w:rsidR="009261DB" w:rsidRPr="0074757C" w:rsidRDefault="009261DB" w:rsidP="009261DB">
      <w:pPr>
        <w:widowControl w:val="0"/>
        <w:jc w:val="center"/>
        <w:rPr>
          <w:rFonts w:ascii="Verdana" w:hAnsi="Verdana" w:cs="Arial"/>
          <w:b/>
          <w:i/>
          <w:sz w:val="14"/>
          <w:szCs w:val="20"/>
        </w:rPr>
      </w:pPr>
    </w:p>
    <w:p w:rsidR="009261DB" w:rsidRPr="0074757C" w:rsidRDefault="009261DB" w:rsidP="009261DB">
      <w:pPr>
        <w:widowControl w:val="0"/>
        <w:jc w:val="center"/>
        <w:rPr>
          <w:rFonts w:ascii="Verdana" w:hAnsi="Verdana" w:cs="Arial"/>
          <w:b/>
          <w:i/>
          <w:sz w:val="14"/>
          <w:szCs w:val="20"/>
        </w:rPr>
      </w:pPr>
    </w:p>
    <w:p w:rsidR="009261DB" w:rsidRPr="0074757C" w:rsidRDefault="009261DB" w:rsidP="009261DB">
      <w:pPr>
        <w:widowControl w:val="0"/>
        <w:jc w:val="center"/>
        <w:rPr>
          <w:rFonts w:ascii="Verdana" w:hAnsi="Verdana" w:cs="Arial"/>
          <w:b/>
          <w:i/>
          <w:sz w:val="14"/>
          <w:szCs w:val="20"/>
        </w:rPr>
      </w:pPr>
    </w:p>
    <w:p w:rsidR="009261DB" w:rsidRDefault="009261DB" w:rsidP="009261DB">
      <w:pPr>
        <w:pStyle w:val="Nzev"/>
        <w:widowControl w:val="0"/>
        <w:jc w:val="both"/>
        <w:outlineLvl w:val="0"/>
        <w:rPr>
          <w:rFonts w:ascii="Verdana" w:hAnsi="Verdana"/>
          <w:i/>
          <w:sz w:val="18"/>
          <w:szCs w:val="16"/>
        </w:rPr>
      </w:pPr>
    </w:p>
    <w:p w:rsidR="009261DB" w:rsidRPr="009261DB" w:rsidRDefault="009261DB" w:rsidP="009261DB">
      <w:pPr>
        <w:pStyle w:val="Nzev"/>
        <w:widowControl w:val="0"/>
        <w:jc w:val="both"/>
        <w:outlineLvl w:val="0"/>
        <w:rPr>
          <w:rFonts w:ascii="Verdana" w:hAnsi="Verdana"/>
          <w:i/>
          <w:sz w:val="16"/>
          <w:szCs w:val="16"/>
        </w:rPr>
      </w:pPr>
      <w:r w:rsidRPr="009261DB">
        <w:rPr>
          <w:rFonts w:ascii="Verdana" w:hAnsi="Verdana"/>
          <w:i/>
          <w:sz w:val="16"/>
          <w:szCs w:val="16"/>
        </w:rPr>
        <w:t>Zadávací dokumentace – obchodní podmínky - jsou součástí zadávací dokumentace 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předáván dodavatelům v rámci zadávací dokumentace pouze v tištěné podobě se zabezpečením přelepkou. Obsah obchodních podmínek může dodavatel při zpracování návrhu doplnit pouze v těch částech, kde to vyplývá z textu obchodních podmínek. Jakékoli jiné dodatky či odchylky se vylučují. Text se doplňuje rukou do zapečetěného textu předaného v rámci zadávací dokumentace a takto doplněný text se vrací jako součást nabídky.</w:t>
      </w:r>
    </w:p>
    <w:p w:rsidR="009261DB" w:rsidRPr="009261DB" w:rsidRDefault="009261DB" w:rsidP="009261DB">
      <w:pPr>
        <w:widowControl w:val="0"/>
        <w:jc w:val="both"/>
        <w:rPr>
          <w:rFonts w:ascii="Verdana" w:hAnsi="Verdana" w:cs="Arial"/>
          <w:b/>
          <w:i/>
          <w:sz w:val="16"/>
          <w:szCs w:val="20"/>
        </w:rPr>
      </w:pPr>
    </w:p>
    <w:p w:rsidR="009261DB" w:rsidRPr="009261DB" w:rsidRDefault="009261DB" w:rsidP="009261DB">
      <w:pPr>
        <w:widowControl w:val="0"/>
        <w:jc w:val="both"/>
        <w:rPr>
          <w:rFonts w:ascii="Verdana" w:hAnsi="Verdana" w:cs="Arial"/>
          <w:b/>
          <w:i/>
          <w:sz w:val="16"/>
          <w:szCs w:val="20"/>
        </w:rPr>
      </w:pPr>
      <w:r w:rsidRPr="009261DB">
        <w:rPr>
          <w:rFonts w:ascii="Verdana" w:hAnsi="Verdana" w:cs="Arial"/>
          <w:b/>
          <w:i/>
          <w:sz w:val="16"/>
          <w:szCs w:val="20"/>
        </w:rPr>
        <w:t xml:space="preserve"> </w:t>
      </w:r>
    </w:p>
    <w:p w:rsidR="009261DB" w:rsidRPr="009261DB" w:rsidRDefault="009261DB" w:rsidP="009261DB">
      <w:pPr>
        <w:widowControl w:val="0"/>
        <w:jc w:val="both"/>
        <w:rPr>
          <w:rFonts w:ascii="Verdana" w:hAnsi="Verdana" w:cs="Arial"/>
          <w:b/>
          <w:i/>
          <w:sz w:val="16"/>
          <w:szCs w:val="20"/>
        </w:rPr>
      </w:pPr>
    </w:p>
    <w:p w:rsidR="009261DB" w:rsidRP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Pr="00E91E3E" w:rsidRDefault="009261DB" w:rsidP="009261DB">
      <w:pPr>
        <w:widowControl w:val="0"/>
        <w:jc w:val="both"/>
        <w:rPr>
          <w:rFonts w:ascii="Verdana" w:hAnsi="Verdana" w:cs="Arial"/>
          <w:b/>
          <w:i/>
          <w:sz w:val="16"/>
          <w:szCs w:val="20"/>
        </w:rPr>
      </w:pPr>
    </w:p>
    <w:p w:rsidR="009261DB" w:rsidRPr="0074757C"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213736" w:rsidRPr="0074757C" w:rsidRDefault="00213736" w:rsidP="009261DB">
      <w:pPr>
        <w:widowControl w:val="0"/>
        <w:jc w:val="both"/>
        <w:rPr>
          <w:rFonts w:ascii="Verdana" w:hAnsi="Verdana" w:cs="Arial"/>
          <w:b/>
          <w:i/>
          <w:sz w:val="16"/>
          <w:szCs w:val="20"/>
        </w:rPr>
      </w:pPr>
    </w:p>
    <w:p w:rsidR="009261DB" w:rsidRPr="0074757C" w:rsidRDefault="009261DB" w:rsidP="009261DB">
      <w:pPr>
        <w:widowControl w:val="0"/>
        <w:jc w:val="both"/>
        <w:rPr>
          <w:rFonts w:ascii="Verdana" w:hAnsi="Verdana" w:cs="Arial"/>
          <w:b/>
          <w:i/>
          <w:sz w:val="16"/>
          <w:szCs w:val="20"/>
        </w:rPr>
      </w:pPr>
    </w:p>
    <w:p w:rsidR="009261DB" w:rsidRPr="0074757C" w:rsidRDefault="009261DB" w:rsidP="009261DB">
      <w:pPr>
        <w:widowControl w:val="0"/>
        <w:jc w:val="both"/>
        <w:rPr>
          <w:rFonts w:ascii="Verdana" w:hAnsi="Verdana" w:cs="Arial"/>
          <w:b/>
          <w:i/>
          <w:sz w:val="16"/>
          <w:szCs w:val="20"/>
        </w:rPr>
      </w:pPr>
    </w:p>
    <w:p w:rsidR="009261DB" w:rsidRPr="0074757C"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CB01E4" w:rsidRPr="0074757C" w:rsidRDefault="00CB01E4" w:rsidP="009261DB">
      <w:pPr>
        <w:widowControl w:val="0"/>
        <w:jc w:val="both"/>
        <w:rPr>
          <w:rFonts w:ascii="Verdana" w:hAnsi="Verdana" w:cs="Arial"/>
          <w:b/>
          <w:i/>
          <w:sz w:val="16"/>
          <w:szCs w:val="20"/>
        </w:rPr>
      </w:pPr>
    </w:p>
    <w:p w:rsidR="006B6261" w:rsidRDefault="006B6261" w:rsidP="009261DB">
      <w:pPr>
        <w:pStyle w:val="Import0"/>
        <w:widowControl w:val="0"/>
        <w:tabs>
          <w:tab w:val="left" w:pos="1395"/>
        </w:tabs>
        <w:suppressAutoHyphens w:val="0"/>
        <w:spacing w:before="120" w:line="240" w:lineRule="auto"/>
        <w:jc w:val="both"/>
        <w:rPr>
          <w:rFonts w:ascii="Verdana" w:hAnsi="Verdana" w:cs="Arial"/>
          <w:b/>
          <w:i/>
          <w:sz w:val="18"/>
        </w:rPr>
      </w:pPr>
    </w:p>
    <w:p w:rsidR="006B6261" w:rsidRPr="00723498" w:rsidRDefault="006B6261"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6B6261" w:rsidRPr="00723498" w:rsidRDefault="006B6261"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00CD0CD9">
        <w:rPr>
          <w:rFonts w:ascii="Verdana" w:hAnsi="Verdana" w:cs="Arial"/>
          <w:b/>
          <w:i/>
          <w:sz w:val="18"/>
        </w:rPr>
        <w:t>2016_066R</w:t>
      </w:r>
    </w:p>
    <w:p w:rsidR="006B6261" w:rsidRPr="00723498" w:rsidRDefault="006B6261" w:rsidP="00E637E4">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rsidR="006B6261" w:rsidRPr="00723498" w:rsidRDefault="006B6261" w:rsidP="00E637E4">
      <w:pPr>
        <w:pStyle w:val="Import0"/>
        <w:widowControl w:val="0"/>
        <w:suppressAutoHyphens w:val="0"/>
        <w:spacing w:before="120" w:line="240" w:lineRule="auto"/>
        <w:jc w:val="both"/>
        <w:rPr>
          <w:rFonts w:ascii="Verdana" w:hAnsi="Verdana" w:cs="Arial"/>
          <w:b/>
          <w:i/>
          <w:sz w:val="18"/>
        </w:rPr>
      </w:pPr>
    </w:p>
    <w:p w:rsidR="006B6261" w:rsidRPr="00723498" w:rsidRDefault="006B6261"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Objednatel</w:t>
      </w:r>
    </w:p>
    <w:p w:rsidR="006B6261" w:rsidRDefault="006B6261" w:rsidP="00E637E4">
      <w:pPr>
        <w:widowControl w:val="0"/>
        <w:jc w:val="both"/>
        <w:rPr>
          <w:rFonts w:ascii="Verdana" w:hAnsi="Verdana"/>
          <w:b/>
          <w:i/>
          <w:iCs/>
          <w:caps/>
        </w:rPr>
      </w:pPr>
    </w:p>
    <w:p w:rsidR="008565F9" w:rsidRPr="003A1129" w:rsidRDefault="008565F9" w:rsidP="008565F9">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Krč</w:t>
      </w:r>
    </w:p>
    <w:p w:rsidR="008565F9" w:rsidRPr="00CE613B" w:rsidRDefault="008565F9" w:rsidP="008565F9">
      <w:pPr>
        <w:pStyle w:val="Zhlav"/>
        <w:tabs>
          <w:tab w:val="clear" w:pos="4536"/>
          <w:tab w:val="clear" w:pos="9072"/>
          <w:tab w:val="left" w:pos="2410"/>
        </w:tabs>
        <w:spacing w:before="40"/>
        <w:ind w:left="709" w:hanging="709"/>
        <w:jc w:val="both"/>
        <w:rPr>
          <w:rFonts w:ascii="Verdana" w:hAnsi="Verdana"/>
          <w:b/>
          <w:i/>
        </w:rPr>
      </w:pPr>
      <w:r w:rsidRPr="00CE613B">
        <w:rPr>
          <w:rFonts w:ascii="Verdana" w:hAnsi="Verdana" w:cs="Arial"/>
          <w:b/>
          <w:i/>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Pr="00F67C94">
        <w:rPr>
          <w:rFonts w:ascii="Verdana" w:hAnsi="Verdana" w:cs="Arial"/>
          <w:b/>
          <w:i/>
        </w:rPr>
        <w:t>Sulická 1085/53, 142 00 Praha 4</w:t>
      </w:r>
    </w:p>
    <w:p w:rsidR="008565F9" w:rsidRPr="008565F9" w:rsidRDefault="008565F9" w:rsidP="008565F9">
      <w:pPr>
        <w:tabs>
          <w:tab w:val="left" w:pos="2410"/>
        </w:tabs>
        <w:spacing w:before="120"/>
        <w:ind w:left="709" w:hanging="709"/>
        <w:rPr>
          <w:rFonts w:ascii="Verdana" w:hAnsi="Verdana"/>
          <w:b/>
          <w:i/>
          <w:iCs/>
          <w:sz w:val="18"/>
          <w:szCs w:val="18"/>
        </w:rPr>
      </w:pPr>
      <w:r w:rsidRPr="008565F9">
        <w:rPr>
          <w:rFonts w:ascii="Verdana" w:hAnsi="Verdana"/>
          <w:b/>
          <w:i/>
          <w:iCs/>
          <w:sz w:val="18"/>
          <w:szCs w:val="18"/>
        </w:rPr>
        <w:t>Zastoupený:</w:t>
      </w:r>
      <w:r w:rsidRPr="008565F9">
        <w:rPr>
          <w:rFonts w:ascii="Verdana" w:hAnsi="Verdana"/>
          <w:b/>
          <w:i/>
          <w:iCs/>
          <w:sz w:val="18"/>
          <w:szCs w:val="18"/>
        </w:rPr>
        <w:tab/>
      </w:r>
      <w:r w:rsidRPr="008565F9">
        <w:rPr>
          <w:rFonts w:ascii="Verdana" w:hAnsi="Verdana"/>
          <w:b/>
          <w:i/>
          <w:iCs/>
          <w:sz w:val="18"/>
          <w:szCs w:val="18"/>
        </w:rPr>
        <w:tab/>
      </w:r>
      <w:r w:rsidRPr="008565F9">
        <w:rPr>
          <w:rFonts w:ascii="Verdana" w:hAnsi="Verdana"/>
          <w:b/>
          <w:i/>
          <w:iCs/>
          <w:sz w:val="18"/>
          <w:szCs w:val="18"/>
        </w:rPr>
        <w:tab/>
      </w:r>
      <w:r w:rsidRPr="008565F9">
        <w:rPr>
          <w:rFonts w:ascii="Verdana" w:hAnsi="Verdana"/>
          <w:b/>
          <w:i/>
          <w:sz w:val="18"/>
          <w:szCs w:val="18"/>
        </w:rPr>
        <w:t xml:space="preserve">Ing. Otto </w:t>
      </w:r>
      <w:proofErr w:type="spellStart"/>
      <w:r w:rsidRPr="008565F9">
        <w:rPr>
          <w:rFonts w:ascii="Verdana" w:hAnsi="Verdana"/>
          <w:b/>
          <w:i/>
          <w:sz w:val="18"/>
          <w:szCs w:val="18"/>
        </w:rPr>
        <w:t>Kechnerem</w:t>
      </w:r>
      <w:proofErr w:type="spellEnd"/>
      <w:r w:rsidRPr="008565F9">
        <w:rPr>
          <w:rFonts w:ascii="Verdana" w:hAnsi="Verdana"/>
          <w:b/>
          <w:i/>
          <w:sz w:val="18"/>
          <w:szCs w:val="18"/>
        </w:rPr>
        <w:t>, ředitelem DS Krč</w:t>
      </w:r>
    </w:p>
    <w:p w:rsidR="008565F9" w:rsidRPr="008565F9" w:rsidRDefault="008565F9" w:rsidP="008565F9">
      <w:pPr>
        <w:tabs>
          <w:tab w:val="left" w:pos="3544"/>
        </w:tabs>
        <w:spacing w:before="120"/>
        <w:ind w:left="709"/>
        <w:jc w:val="both"/>
        <w:rPr>
          <w:rFonts w:ascii="Verdana" w:hAnsi="Verdana"/>
          <w:b/>
          <w:i/>
          <w:sz w:val="18"/>
          <w:szCs w:val="18"/>
        </w:rPr>
      </w:pPr>
      <w:r w:rsidRPr="008565F9">
        <w:rPr>
          <w:rFonts w:ascii="Verdana" w:hAnsi="Verdana"/>
          <w:b/>
          <w:i/>
          <w:sz w:val="18"/>
          <w:szCs w:val="18"/>
        </w:rPr>
        <w:t>IČ:</w:t>
      </w:r>
      <w:r w:rsidRPr="008565F9">
        <w:rPr>
          <w:rFonts w:ascii="Verdana" w:hAnsi="Verdana"/>
          <w:b/>
          <w:i/>
          <w:sz w:val="18"/>
          <w:szCs w:val="18"/>
        </w:rPr>
        <w:tab/>
        <w:t>70874212</w:t>
      </w:r>
    </w:p>
    <w:p w:rsidR="008565F9" w:rsidRPr="008565F9" w:rsidRDefault="008565F9" w:rsidP="008565F9">
      <w:pPr>
        <w:tabs>
          <w:tab w:val="left" w:pos="3544"/>
        </w:tabs>
        <w:spacing w:before="40"/>
        <w:ind w:left="709"/>
        <w:jc w:val="both"/>
        <w:rPr>
          <w:rFonts w:ascii="Verdana" w:hAnsi="Verdana"/>
          <w:b/>
          <w:i/>
          <w:sz w:val="18"/>
          <w:szCs w:val="18"/>
        </w:rPr>
      </w:pPr>
      <w:r w:rsidRPr="008565F9">
        <w:rPr>
          <w:rFonts w:ascii="Verdana" w:hAnsi="Verdana"/>
          <w:b/>
          <w:i/>
          <w:sz w:val="18"/>
          <w:szCs w:val="18"/>
        </w:rPr>
        <w:t>DIČ:</w:t>
      </w:r>
      <w:r w:rsidRPr="008565F9">
        <w:rPr>
          <w:rFonts w:ascii="Verdana" w:hAnsi="Verdana"/>
          <w:b/>
          <w:i/>
          <w:sz w:val="18"/>
          <w:szCs w:val="18"/>
        </w:rPr>
        <w:tab/>
        <w:t>…….</w:t>
      </w:r>
    </w:p>
    <w:p w:rsidR="008565F9" w:rsidRPr="008565F9" w:rsidRDefault="008565F9" w:rsidP="008565F9">
      <w:pPr>
        <w:pStyle w:val="Nadpis8"/>
        <w:tabs>
          <w:tab w:val="left" w:pos="709"/>
        </w:tabs>
        <w:spacing w:before="60"/>
        <w:ind w:left="709"/>
        <w:rPr>
          <w:rFonts w:ascii="Verdana" w:hAnsi="Verdana"/>
          <w:b/>
          <w:i/>
          <w:color w:val="auto"/>
          <w:sz w:val="18"/>
          <w:szCs w:val="18"/>
        </w:rPr>
      </w:pPr>
      <w:r w:rsidRPr="008565F9">
        <w:rPr>
          <w:rFonts w:ascii="Verdana" w:hAnsi="Verdana"/>
          <w:b/>
          <w:i/>
          <w:color w:val="auto"/>
          <w:sz w:val="18"/>
          <w:szCs w:val="18"/>
        </w:rPr>
        <w:t xml:space="preserve">Bankovní spojení: </w:t>
      </w:r>
      <w:r w:rsidRPr="008565F9">
        <w:rPr>
          <w:rFonts w:ascii="Verdana" w:hAnsi="Verdana"/>
          <w:b/>
          <w:i/>
          <w:color w:val="auto"/>
          <w:sz w:val="18"/>
          <w:szCs w:val="18"/>
        </w:rPr>
        <w:tab/>
      </w:r>
      <w:r w:rsidRPr="008565F9">
        <w:rPr>
          <w:rFonts w:ascii="Verdana" w:hAnsi="Verdana"/>
          <w:b/>
          <w:i/>
          <w:color w:val="auto"/>
          <w:sz w:val="18"/>
          <w:szCs w:val="18"/>
        </w:rPr>
        <w:tab/>
        <w:t xml:space="preserve">PPF banka </w:t>
      </w:r>
    </w:p>
    <w:p w:rsidR="00CB01E4" w:rsidRPr="008565F9" w:rsidRDefault="008565F9" w:rsidP="008565F9">
      <w:pPr>
        <w:tabs>
          <w:tab w:val="left" w:pos="1560"/>
        </w:tabs>
        <w:spacing w:before="120"/>
        <w:ind w:left="709"/>
        <w:jc w:val="both"/>
        <w:rPr>
          <w:rFonts w:ascii="Verdana" w:hAnsi="Verdana"/>
          <w:b/>
          <w:i/>
          <w:sz w:val="18"/>
          <w:szCs w:val="18"/>
        </w:rPr>
      </w:pPr>
      <w:r w:rsidRPr="008565F9">
        <w:rPr>
          <w:rFonts w:ascii="Verdana" w:hAnsi="Verdana"/>
          <w:b/>
          <w:i/>
          <w:sz w:val="18"/>
          <w:szCs w:val="18"/>
        </w:rPr>
        <w:t xml:space="preserve">číslo účtu: </w:t>
      </w:r>
      <w:r w:rsidRPr="008565F9">
        <w:rPr>
          <w:rFonts w:ascii="Verdana" w:hAnsi="Verdana"/>
          <w:b/>
          <w:i/>
          <w:sz w:val="18"/>
          <w:szCs w:val="18"/>
        </w:rPr>
        <w:tab/>
        <w:t>2001260006/6000</w:t>
      </w:r>
    </w:p>
    <w:p w:rsidR="006B6261" w:rsidRPr="00213736" w:rsidRDefault="00611BC4" w:rsidP="00EA28DC">
      <w:pPr>
        <w:pStyle w:val="Import3"/>
        <w:widowControl w:val="0"/>
        <w:suppressAutoHyphens w:val="0"/>
        <w:spacing w:before="120" w:line="240" w:lineRule="auto"/>
        <w:jc w:val="center"/>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rsidR="006B6261" w:rsidRPr="00213736" w:rsidRDefault="006B6261"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rsidR="006B6261" w:rsidRPr="00723498" w:rsidRDefault="006B6261"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6B6261" w:rsidRPr="00CD0CD9" w:rsidRDefault="00CD0CD9" w:rsidP="00E637E4">
      <w:pPr>
        <w:pStyle w:val="Import3"/>
        <w:widowControl w:val="0"/>
        <w:suppressAutoHyphens w:val="0"/>
        <w:spacing w:before="240" w:line="240" w:lineRule="auto"/>
        <w:jc w:val="both"/>
        <w:rPr>
          <w:rFonts w:ascii="Verdana" w:hAnsi="Verdana" w:cs="Arial"/>
          <w:b/>
          <w:i/>
          <w:sz w:val="20"/>
        </w:rPr>
      </w:pPr>
      <w:r>
        <w:rPr>
          <w:rFonts w:ascii="Verdana" w:hAnsi="Verdana" w:cs="Arial"/>
          <w:b/>
          <w:i/>
          <w:sz w:val="20"/>
        </w:rPr>
        <w:tab/>
      </w:r>
      <w:r>
        <w:rPr>
          <w:rFonts w:ascii="Verdana" w:hAnsi="Verdana" w:cs="Arial"/>
          <w:b/>
          <w:i/>
          <w:sz w:val="20"/>
        </w:rPr>
        <w:tab/>
      </w:r>
      <w:r>
        <w:rPr>
          <w:rFonts w:ascii="Verdana" w:hAnsi="Verdana" w:cs="Arial"/>
          <w:b/>
          <w:i/>
          <w:sz w:val="20"/>
        </w:rPr>
        <w:tab/>
      </w:r>
      <w:r w:rsidRPr="00CD0CD9">
        <w:rPr>
          <w:rFonts w:ascii="Verdana" w:hAnsi="Verdana" w:cs="Arial"/>
          <w:b/>
          <w:i/>
          <w:sz w:val="20"/>
        </w:rPr>
        <w:t xml:space="preserve">SES Bohemia </w:t>
      </w:r>
      <w:proofErr w:type="spellStart"/>
      <w:r w:rsidRPr="00CD0CD9">
        <w:rPr>
          <w:rFonts w:ascii="Verdana" w:hAnsi="Verdana" w:cs="Arial"/>
          <w:b/>
          <w:i/>
          <w:sz w:val="20"/>
        </w:rPr>
        <w:t>Engineering</w:t>
      </w:r>
      <w:proofErr w:type="spellEnd"/>
      <w:r w:rsidRPr="00CD0CD9">
        <w:rPr>
          <w:rFonts w:ascii="Verdana" w:hAnsi="Verdana" w:cs="Arial"/>
          <w:b/>
          <w:i/>
          <w:sz w:val="20"/>
        </w:rPr>
        <w:t>, a. s.</w:t>
      </w:r>
    </w:p>
    <w:p w:rsidR="006B6261" w:rsidRPr="00CD0CD9" w:rsidRDefault="006B6261" w:rsidP="00E637E4">
      <w:pPr>
        <w:pStyle w:val="Import3"/>
        <w:widowControl w:val="0"/>
        <w:tabs>
          <w:tab w:val="clear" w:pos="1584"/>
          <w:tab w:val="left" w:pos="1418"/>
        </w:tabs>
        <w:suppressAutoHyphens w:val="0"/>
        <w:spacing w:before="120" w:line="240" w:lineRule="auto"/>
        <w:jc w:val="both"/>
        <w:rPr>
          <w:rFonts w:ascii="Verdana" w:hAnsi="Verdana" w:cs="Arial"/>
          <w:b/>
          <w:i/>
          <w:sz w:val="20"/>
        </w:rPr>
      </w:pPr>
    </w:p>
    <w:p w:rsidR="006B6261" w:rsidRDefault="006B6261"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CD0CD9">
        <w:rPr>
          <w:rFonts w:ascii="Verdana" w:hAnsi="Verdana" w:cs="Arial"/>
          <w:b/>
          <w:i/>
          <w:sz w:val="18"/>
        </w:rPr>
        <w:t>Bezdrevská 539, 198 00 Praha 14, Hostavice</w:t>
      </w:r>
    </w:p>
    <w:p w:rsidR="006B6261" w:rsidRPr="006B0202" w:rsidRDefault="006B6261"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r w:rsidR="00CD0CD9">
        <w:rPr>
          <w:rFonts w:ascii="Verdana" w:hAnsi="Verdana" w:cs="Arial"/>
          <w:b/>
          <w:i/>
          <w:sz w:val="18"/>
        </w:rPr>
        <w:t xml:space="preserve">Ing. Lukáš </w:t>
      </w:r>
      <w:proofErr w:type="spellStart"/>
      <w:r w:rsidR="00CD0CD9">
        <w:rPr>
          <w:rFonts w:ascii="Verdana" w:hAnsi="Verdana" w:cs="Arial"/>
          <w:b/>
          <w:i/>
          <w:sz w:val="18"/>
        </w:rPr>
        <w:t>Křítek</w:t>
      </w:r>
      <w:proofErr w:type="spellEnd"/>
      <w:r w:rsidR="00CD0CD9">
        <w:rPr>
          <w:rFonts w:ascii="Verdana" w:hAnsi="Verdana" w:cs="Arial"/>
          <w:b/>
          <w:i/>
          <w:sz w:val="18"/>
        </w:rPr>
        <w:tab/>
        <w:t>Ing. Vladimír Brabec</w:t>
      </w:r>
    </w:p>
    <w:p w:rsidR="006B6261" w:rsidRPr="00723498" w:rsidRDefault="006B6261"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Pr="00723498">
        <w:rPr>
          <w:rFonts w:ascii="Verdana" w:hAnsi="Verdana" w:cs="Arial"/>
          <w:b/>
          <w:i/>
          <w:sz w:val="18"/>
        </w:rPr>
        <w:tab/>
      </w:r>
      <w:r w:rsidR="00CD0CD9">
        <w:rPr>
          <w:rFonts w:ascii="Verdana" w:hAnsi="Verdana" w:cs="Arial"/>
          <w:b/>
          <w:i/>
          <w:sz w:val="18"/>
        </w:rPr>
        <w:t>25648241</w:t>
      </w:r>
    </w:p>
    <w:p w:rsidR="00CD0CD9" w:rsidRDefault="006B6261"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CD0CD9">
        <w:rPr>
          <w:rFonts w:ascii="Verdana" w:hAnsi="Verdana" w:cs="Arial"/>
          <w:b/>
          <w:i/>
          <w:sz w:val="18"/>
        </w:rPr>
        <w:t>CZ 25648241</w:t>
      </w:r>
    </w:p>
    <w:p w:rsidR="006B6261" w:rsidRPr="00723498" w:rsidRDefault="006B6261" w:rsidP="00CD0CD9">
      <w:pPr>
        <w:pStyle w:val="Import3"/>
        <w:widowControl w:val="0"/>
        <w:tabs>
          <w:tab w:val="clear" w:pos="720"/>
          <w:tab w:val="clear" w:pos="1584"/>
        </w:tabs>
        <w:suppressAutoHyphens w:val="0"/>
        <w:spacing w:before="60" w:line="240" w:lineRule="auto"/>
        <w:ind w:firstLine="426"/>
        <w:jc w:val="both"/>
        <w:rPr>
          <w:rFonts w:ascii="Verdana" w:hAnsi="Verdana" w:cs="Arial"/>
          <w:i/>
          <w:sz w:val="18"/>
        </w:rPr>
      </w:pPr>
      <w:r>
        <w:rPr>
          <w:rFonts w:ascii="Verdana" w:hAnsi="Verdana" w:cs="Arial"/>
          <w:b/>
          <w:i/>
          <w:sz w:val="18"/>
        </w:rPr>
        <w:t>Bankovní spojení:</w:t>
      </w:r>
      <w:r w:rsidRPr="00723498">
        <w:rPr>
          <w:rFonts w:ascii="Verdana" w:hAnsi="Verdana" w:cs="Arial"/>
          <w:b/>
          <w:i/>
          <w:sz w:val="18"/>
        </w:rPr>
        <w:tab/>
      </w:r>
      <w:r w:rsidR="00CD0CD9">
        <w:rPr>
          <w:rFonts w:ascii="Verdana" w:hAnsi="Verdana" w:cs="Arial"/>
          <w:b/>
          <w:i/>
          <w:sz w:val="18"/>
        </w:rPr>
        <w:t>Komerční banka, a. s.</w:t>
      </w:r>
      <w:r w:rsidRPr="00723498">
        <w:rPr>
          <w:rFonts w:ascii="Verdana" w:hAnsi="Verdana" w:cs="Arial"/>
          <w:b/>
          <w:i/>
          <w:sz w:val="18"/>
        </w:rPr>
        <w:tab/>
        <w:t xml:space="preserve">číslo účtu </w:t>
      </w:r>
      <w:r w:rsidR="00CD0CD9">
        <w:rPr>
          <w:rFonts w:ascii="Verdana" w:hAnsi="Verdana" w:cs="Arial"/>
          <w:b/>
          <w:i/>
          <w:sz w:val="18"/>
        </w:rPr>
        <w:t>19-1618750297/0100</w:t>
      </w:r>
    </w:p>
    <w:p w:rsidR="006B6261" w:rsidRPr="00723498" w:rsidRDefault="006B6261"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w:t>
      </w:r>
      <w:proofErr w:type="gramStart"/>
      <w:r w:rsidRPr="00723498">
        <w:rPr>
          <w:rFonts w:ascii="Verdana" w:hAnsi="Verdana" w:cs="Arial"/>
          <w:i/>
          <w:sz w:val="18"/>
        </w:rPr>
        <w:t>vedeném</w:t>
      </w:r>
      <w:proofErr w:type="gramEnd"/>
      <w:r w:rsidRPr="00723498">
        <w:rPr>
          <w:rFonts w:ascii="Verdana" w:hAnsi="Verdana" w:cs="Arial"/>
          <w:i/>
          <w:sz w:val="18"/>
        </w:rPr>
        <w:t xml:space="preserve"> u </w:t>
      </w:r>
      <w:r w:rsidR="00CD0CD9">
        <w:rPr>
          <w:rFonts w:ascii="Verdana" w:hAnsi="Verdana" w:cs="Arial"/>
          <w:b/>
          <w:i/>
          <w:sz w:val="18"/>
        </w:rPr>
        <w:t>Městského soudu v Praze</w:t>
      </w:r>
    </w:p>
    <w:p w:rsidR="006B6261" w:rsidRPr="00723498" w:rsidRDefault="006B6261" w:rsidP="00A545AF">
      <w:pPr>
        <w:widowControl w:val="0"/>
        <w:ind w:left="2127" w:hanging="566"/>
        <w:jc w:val="both"/>
        <w:rPr>
          <w:rFonts w:ascii="Verdana" w:hAnsi="Verdana" w:cs="Arial"/>
          <w:i/>
          <w:snapToGrid w:val="0"/>
          <w:sz w:val="18"/>
        </w:rPr>
      </w:pPr>
      <w:r w:rsidRPr="00723498">
        <w:rPr>
          <w:rFonts w:ascii="Verdana" w:hAnsi="Verdana" w:cs="Arial"/>
          <w:i/>
          <w:sz w:val="18"/>
        </w:rPr>
        <w:tab/>
        <w:t xml:space="preserve">oddíl </w:t>
      </w:r>
      <w:r w:rsidR="00CD0CD9">
        <w:rPr>
          <w:rFonts w:ascii="Verdana" w:hAnsi="Verdana" w:cs="Arial"/>
          <w:i/>
          <w:sz w:val="18"/>
        </w:rPr>
        <w:t>B</w:t>
      </w:r>
      <w:r w:rsidRPr="00723498">
        <w:rPr>
          <w:rFonts w:ascii="Verdana" w:hAnsi="Verdana" w:cs="Arial"/>
          <w:i/>
          <w:sz w:val="18"/>
        </w:rPr>
        <w:t xml:space="preserve"> vložka </w:t>
      </w:r>
      <w:r w:rsidR="00BE7810">
        <w:rPr>
          <w:rFonts w:ascii="Verdana" w:hAnsi="Verdana" w:cs="Arial"/>
          <w:i/>
          <w:sz w:val="18"/>
        </w:rPr>
        <w:t>5119</w:t>
      </w:r>
    </w:p>
    <w:p w:rsidR="006B6261" w:rsidRDefault="006B6261" w:rsidP="00E637E4">
      <w:pPr>
        <w:pStyle w:val="Import3"/>
        <w:widowControl w:val="0"/>
        <w:suppressAutoHyphens w:val="0"/>
        <w:spacing w:before="60" w:line="240" w:lineRule="auto"/>
        <w:jc w:val="center"/>
        <w:rPr>
          <w:rFonts w:ascii="Verdana" w:hAnsi="Verdana" w:cs="Arial"/>
          <w:b/>
          <w:i/>
          <w:sz w:val="20"/>
        </w:rPr>
      </w:pPr>
    </w:p>
    <w:p w:rsidR="006B6261" w:rsidRPr="00213736" w:rsidRDefault="002E16DB" w:rsidP="00213736">
      <w:pPr>
        <w:pStyle w:val="Import3"/>
        <w:widowControl w:val="0"/>
        <w:suppressAutoHyphens w:val="0"/>
        <w:spacing w:before="60" w:line="240" w:lineRule="auto"/>
        <w:jc w:val="center"/>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B3427A" w:rsidRPr="00213736" w:rsidRDefault="0064059E" w:rsidP="00213736">
      <w:pPr>
        <w:pStyle w:val="Import3"/>
        <w:widowControl w:val="0"/>
        <w:suppressAutoHyphens w:val="0"/>
        <w:spacing w:before="240" w:after="24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6B6261" w:rsidRPr="00723498" w:rsidRDefault="006B6261" w:rsidP="001C728E">
      <w:pPr>
        <w:pStyle w:val="Import4"/>
        <w:widowControl w:val="0"/>
        <w:tabs>
          <w:tab w:val="clear" w:pos="4176"/>
        </w:tabs>
        <w:suppressAutoHyphens w:val="0"/>
        <w:spacing w:before="120" w:line="240" w:lineRule="auto"/>
        <w:ind w:left="0"/>
        <w:jc w:val="center"/>
        <w:rPr>
          <w:rFonts w:ascii="Verdana" w:hAnsi="Verdana" w:cs="Arial"/>
          <w:b/>
          <w:i/>
        </w:rPr>
      </w:pPr>
      <w:r w:rsidRPr="00723498">
        <w:rPr>
          <w:rFonts w:ascii="Verdana" w:hAnsi="Verdana" w:cs="Arial"/>
          <w:b/>
          <w:i/>
        </w:rPr>
        <w:t>Článek I. Předmět smlouvy</w:t>
      </w:r>
    </w:p>
    <w:p w:rsidR="006B6261" w:rsidRPr="00723498" w:rsidRDefault="006B6261"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6B6261" w:rsidRPr="00EA28DC" w:rsidRDefault="006B6261" w:rsidP="001C728E">
      <w:pPr>
        <w:pStyle w:val="Odstavecseseznamem"/>
        <w:widowControl w:val="0"/>
        <w:spacing w:before="120"/>
        <w:ind w:left="1418" w:hanging="709"/>
        <w:contextualSpacing w:val="0"/>
        <w:jc w:val="both"/>
        <w:rPr>
          <w:rFonts w:ascii="Verdana" w:hAnsi="Verdana" w:cs="Arial"/>
          <w:b/>
          <w:i/>
          <w:snapToGrid w:val="0"/>
          <w:sz w:val="16"/>
          <w:szCs w:val="16"/>
        </w:rPr>
      </w:pPr>
      <w:proofErr w:type="gramStart"/>
      <w:r w:rsidRPr="00557015">
        <w:rPr>
          <w:rFonts w:ascii="Verdana" w:hAnsi="Verdana" w:cs="Arial"/>
          <w:b/>
          <w:i/>
          <w:snapToGrid w:val="0"/>
          <w:sz w:val="16"/>
          <w:szCs w:val="16"/>
        </w:rPr>
        <w:t>1.1</w:t>
      </w:r>
      <w:proofErr w:type="gramEnd"/>
      <w:r w:rsidRPr="00557015">
        <w:rPr>
          <w:rFonts w:ascii="Verdana" w:hAnsi="Verdana" w:cs="Arial"/>
          <w:b/>
          <w:i/>
          <w:snapToGrid w:val="0"/>
          <w:sz w:val="16"/>
          <w:szCs w:val="16"/>
        </w:rPr>
        <w:t>.</w:t>
      </w:r>
      <w:r w:rsidRPr="00557015">
        <w:rPr>
          <w:rFonts w:ascii="Verdana" w:hAnsi="Verdana" w:cs="Arial"/>
          <w:b/>
          <w:i/>
          <w:snapToGrid w:val="0"/>
          <w:sz w:val="16"/>
          <w:szCs w:val="16"/>
        </w:rPr>
        <w:tab/>
      </w:r>
      <w:r w:rsidR="0064059E" w:rsidRPr="00000810">
        <w:rPr>
          <w:rFonts w:ascii="Verdana" w:hAnsi="Verdana"/>
          <w:b/>
          <w:i/>
          <w:snapToGrid w:val="0"/>
          <w:sz w:val="16"/>
          <w:szCs w:val="16"/>
        </w:rPr>
        <w:t xml:space="preserve">Zhotovitel se </w:t>
      </w:r>
      <w:r w:rsidR="0064059E" w:rsidRPr="00C51AC6">
        <w:rPr>
          <w:rFonts w:ascii="Verdana" w:hAnsi="Verdana"/>
          <w:b/>
          <w:i/>
          <w:snapToGrid w:val="0"/>
          <w:sz w:val="16"/>
          <w:szCs w:val="16"/>
        </w:rPr>
        <w:t xml:space="preserve">zavazuje provést na svůj náklad a nebezpečí pro objednatele stavbu </w:t>
      </w:r>
      <w:r w:rsidRPr="00C51AC6">
        <w:rPr>
          <w:rFonts w:ascii="Verdana" w:hAnsi="Verdana" w:cs="Arial"/>
          <w:b/>
          <w:i/>
          <w:snapToGrid w:val="0"/>
          <w:sz w:val="16"/>
          <w:szCs w:val="16"/>
        </w:rPr>
        <w:t>s </w:t>
      </w:r>
      <w:r w:rsidRPr="00EA28DC">
        <w:rPr>
          <w:rFonts w:ascii="Verdana" w:hAnsi="Verdana" w:cs="Arial"/>
          <w:b/>
          <w:i/>
          <w:snapToGrid w:val="0"/>
          <w:sz w:val="16"/>
          <w:szCs w:val="16"/>
        </w:rPr>
        <w:t xml:space="preserve">názvem: </w:t>
      </w:r>
      <w:r w:rsidRPr="008565F9">
        <w:rPr>
          <w:rFonts w:ascii="Verdana" w:hAnsi="Verdana" w:cs="Arial"/>
          <w:b/>
          <w:i/>
          <w:snapToGrid w:val="0"/>
          <w:sz w:val="16"/>
          <w:szCs w:val="16"/>
        </w:rPr>
        <w:t>„</w:t>
      </w:r>
      <w:r w:rsidR="003F5472" w:rsidRPr="003F5472">
        <w:rPr>
          <w:rFonts w:ascii="Verdana" w:hAnsi="Verdana" w:cs="Arial"/>
          <w:b/>
          <w:i/>
          <w:snapToGrid w:val="0"/>
          <w:sz w:val="16"/>
          <w:szCs w:val="16"/>
        </w:rPr>
        <w:t>Rekonstrukce předávací stanice a přilehlých prostor Domova pro seniory Krč</w:t>
      </w:r>
      <w:r w:rsidR="00611BC4" w:rsidRPr="008565F9">
        <w:rPr>
          <w:rFonts w:ascii="Verdana" w:hAnsi="Verdana" w:cs="Arial"/>
          <w:b/>
          <w:i/>
          <w:snapToGrid w:val="0"/>
          <w:sz w:val="16"/>
          <w:szCs w:val="16"/>
        </w:rPr>
        <w:t>" v rozsahu a podle:</w:t>
      </w:r>
    </w:p>
    <w:p w:rsidR="004026A3" w:rsidRPr="00EA28DC" w:rsidRDefault="004026A3" w:rsidP="00FD3F09">
      <w:pPr>
        <w:pStyle w:val="Odstavecseseznamem"/>
        <w:numPr>
          <w:ilvl w:val="0"/>
          <w:numId w:val="14"/>
        </w:numPr>
        <w:spacing w:before="120"/>
        <w:ind w:left="1843" w:hanging="425"/>
        <w:contextualSpacing w:val="0"/>
        <w:jc w:val="both"/>
        <w:rPr>
          <w:rFonts w:ascii="Verdana" w:hAnsi="Verdana" w:cs="Arial"/>
          <w:i/>
          <w:sz w:val="16"/>
          <w:szCs w:val="16"/>
        </w:rPr>
      </w:pPr>
      <w:r w:rsidRPr="00EA28DC">
        <w:rPr>
          <w:rFonts w:ascii="Verdana" w:hAnsi="Verdana" w:cs="Arial"/>
          <w:i/>
          <w:sz w:val="16"/>
          <w:szCs w:val="18"/>
        </w:rPr>
        <w:t xml:space="preserve">Projektové dokumentace pro </w:t>
      </w:r>
      <w:r w:rsidR="00CB01E4" w:rsidRPr="00EA28DC">
        <w:rPr>
          <w:rFonts w:ascii="Verdana" w:hAnsi="Verdana" w:cs="Arial"/>
          <w:i/>
          <w:sz w:val="16"/>
          <w:szCs w:val="18"/>
        </w:rPr>
        <w:t>výběr dodavatele</w:t>
      </w:r>
      <w:r w:rsidRPr="00EA28DC">
        <w:rPr>
          <w:rFonts w:ascii="Verdana" w:hAnsi="Verdana" w:cs="Arial"/>
          <w:i/>
          <w:sz w:val="16"/>
          <w:szCs w:val="18"/>
        </w:rPr>
        <w:t xml:space="preserve"> s názvem:</w:t>
      </w:r>
    </w:p>
    <w:p w:rsidR="003F5472" w:rsidRDefault="000A2338" w:rsidP="003F5472">
      <w:pPr>
        <w:pStyle w:val="Odstavecseseznamem"/>
        <w:tabs>
          <w:tab w:val="left" w:pos="1843"/>
        </w:tabs>
        <w:spacing w:before="60"/>
        <w:ind w:left="1843"/>
        <w:contextualSpacing w:val="0"/>
        <w:jc w:val="both"/>
        <w:rPr>
          <w:rFonts w:ascii="Verdana" w:hAnsi="Verdana"/>
          <w:i/>
          <w:sz w:val="16"/>
          <w:szCs w:val="16"/>
        </w:rPr>
      </w:pPr>
      <w:r w:rsidRPr="00EA28DC">
        <w:rPr>
          <w:rFonts w:ascii="Verdana" w:hAnsi="Verdana" w:cs="Arial"/>
          <w:i/>
          <w:sz w:val="16"/>
          <w:szCs w:val="16"/>
        </w:rPr>
        <w:t>„</w:t>
      </w:r>
      <w:r w:rsidR="003F5472">
        <w:rPr>
          <w:rFonts w:ascii="Verdana" w:hAnsi="Verdana"/>
          <w:i/>
          <w:sz w:val="16"/>
          <w:szCs w:val="16"/>
        </w:rPr>
        <w:t>PD na rekonstrukci předávací stanice tepla v Domově pro seniory Krč" zpracovaná společností TERMONTA PRAHA a.s. v dubnu 2016 pod číslem zakázky  TP/0000319/16 do stupně DPS</w:t>
      </w:r>
    </w:p>
    <w:p w:rsidR="004356CE" w:rsidRDefault="004356CE" w:rsidP="004356CE">
      <w:pPr>
        <w:pStyle w:val="Odstavecseseznamem"/>
        <w:tabs>
          <w:tab w:val="left" w:pos="1843"/>
        </w:tabs>
        <w:spacing w:before="60"/>
        <w:ind w:left="1843"/>
        <w:contextualSpacing w:val="0"/>
        <w:jc w:val="both"/>
        <w:rPr>
          <w:rFonts w:ascii="Verdana" w:hAnsi="Verdana"/>
          <w:i/>
          <w:sz w:val="16"/>
          <w:szCs w:val="16"/>
        </w:rPr>
      </w:pPr>
      <w:r>
        <w:rPr>
          <w:rFonts w:ascii="Verdana" w:hAnsi="Verdana"/>
          <w:i/>
          <w:sz w:val="16"/>
          <w:szCs w:val="16"/>
        </w:rPr>
        <w:t>a</w:t>
      </w:r>
    </w:p>
    <w:p w:rsidR="004356CE" w:rsidRDefault="004356CE" w:rsidP="004356CE">
      <w:pPr>
        <w:pStyle w:val="Odstavecseseznamem"/>
        <w:tabs>
          <w:tab w:val="left" w:pos="1843"/>
        </w:tabs>
        <w:spacing w:before="60"/>
        <w:ind w:left="1843"/>
        <w:contextualSpacing w:val="0"/>
        <w:jc w:val="both"/>
        <w:rPr>
          <w:rFonts w:ascii="Verdana" w:hAnsi="Verdana"/>
          <w:i/>
          <w:sz w:val="16"/>
          <w:szCs w:val="16"/>
        </w:rPr>
      </w:pPr>
      <w:r w:rsidRPr="004356CE">
        <w:rPr>
          <w:rFonts w:ascii="Verdana" w:hAnsi="Verdana"/>
          <w:i/>
          <w:sz w:val="16"/>
          <w:szCs w:val="16"/>
        </w:rPr>
        <w:t>„</w:t>
      </w:r>
      <w:r w:rsidRPr="004356CE">
        <w:rPr>
          <w:rFonts w:ascii="Verdana" w:hAnsi="Verdana"/>
          <w:b/>
          <w:i/>
          <w:sz w:val="16"/>
          <w:szCs w:val="16"/>
        </w:rPr>
        <w:t>Oprava podlah</w:t>
      </w:r>
      <w:r w:rsidRPr="004356CE">
        <w:rPr>
          <w:rFonts w:ascii="Verdana" w:hAnsi="Verdana"/>
          <w:i/>
          <w:sz w:val="16"/>
          <w:szCs w:val="16"/>
        </w:rPr>
        <w:t xml:space="preserve">" zpracovaná společností LILA Architektonickým ateliérem s.r.o. v červnu 2016 pod číslem zakázky 566/16 do stupně DPS, </w:t>
      </w:r>
    </w:p>
    <w:p w:rsidR="004356CE" w:rsidRPr="004356CE" w:rsidRDefault="004356CE" w:rsidP="004356CE">
      <w:pPr>
        <w:pStyle w:val="Odstavecseseznamem"/>
        <w:tabs>
          <w:tab w:val="left" w:pos="1843"/>
        </w:tabs>
        <w:spacing w:before="60"/>
        <w:ind w:left="1843"/>
        <w:contextualSpacing w:val="0"/>
        <w:jc w:val="both"/>
        <w:rPr>
          <w:rFonts w:ascii="Verdana" w:hAnsi="Verdana"/>
          <w:i/>
          <w:sz w:val="16"/>
          <w:szCs w:val="16"/>
        </w:rPr>
      </w:pPr>
      <w:r w:rsidRPr="004356CE">
        <w:rPr>
          <w:rFonts w:ascii="Verdana" w:hAnsi="Verdana"/>
          <w:i/>
          <w:sz w:val="16"/>
          <w:szCs w:val="16"/>
        </w:rPr>
        <w:t>a</w:t>
      </w:r>
    </w:p>
    <w:p w:rsidR="000A2338" w:rsidRPr="00EA28DC" w:rsidRDefault="004356CE" w:rsidP="004356CE">
      <w:pPr>
        <w:spacing w:before="60"/>
        <w:ind w:left="1843"/>
        <w:jc w:val="both"/>
        <w:rPr>
          <w:rFonts w:ascii="Verdana" w:hAnsi="Verdana" w:cs="Arial"/>
          <w:i/>
          <w:sz w:val="16"/>
          <w:szCs w:val="16"/>
        </w:rPr>
      </w:pPr>
      <w:r w:rsidRPr="005970AD">
        <w:rPr>
          <w:rFonts w:ascii="Verdana" w:hAnsi="Verdana"/>
          <w:i/>
          <w:sz w:val="16"/>
          <w:szCs w:val="16"/>
        </w:rPr>
        <w:t>„</w:t>
      </w:r>
      <w:r w:rsidRPr="00312EAC">
        <w:rPr>
          <w:rFonts w:ascii="Verdana" w:hAnsi="Verdana"/>
          <w:b/>
          <w:i/>
          <w:sz w:val="16"/>
          <w:szCs w:val="16"/>
        </w:rPr>
        <w:t xml:space="preserve">Oprava </w:t>
      </w:r>
      <w:proofErr w:type="gramStart"/>
      <w:r w:rsidRPr="00312EAC">
        <w:rPr>
          <w:rFonts w:ascii="Verdana" w:hAnsi="Verdana"/>
          <w:b/>
          <w:i/>
          <w:sz w:val="16"/>
          <w:szCs w:val="16"/>
        </w:rPr>
        <w:t>elektro 1.PP</w:t>
      </w:r>
      <w:proofErr w:type="gramEnd"/>
      <w:r w:rsidRPr="005970AD">
        <w:rPr>
          <w:rFonts w:ascii="Verdana" w:hAnsi="Verdana"/>
          <w:i/>
          <w:sz w:val="16"/>
          <w:szCs w:val="16"/>
        </w:rPr>
        <w:t>" zpracovaná společností LILA Architektonickým ateliérem s.r.o. v červnu 2016 pod číslem zakázky 566/16 do stupně DPS</w:t>
      </w:r>
      <w:r w:rsidR="008565F9">
        <w:rPr>
          <w:rFonts w:ascii="Verdana" w:hAnsi="Verdana"/>
          <w:i/>
          <w:sz w:val="16"/>
          <w:szCs w:val="16"/>
        </w:rPr>
        <w:t>.</w:t>
      </w:r>
      <w:r w:rsidR="000A2338" w:rsidRPr="00EA28DC">
        <w:rPr>
          <w:rFonts w:ascii="Verdana" w:hAnsi="Verdana" w:cs="Arial"/>
          <w:i/>
          <w:sz w:val="16"/>
          <w:szCs w:val="16"/>
        </w:rPr>
        <w:t xml:space="preserve"> </w:t>
      </w:r>
    </w:p>
    <w:p w:rsidR="000A2338" w:rsidRDefault="0069329C" w:rsidP="0069329C">
      <w:pPr>
        <w:pStyle w:val="Odstavecseseznamem"/>
        <w:spacing w:before="120"/>
        <w:ind w:left="1843"/>
        <w:contextualSpacing w:val="0"/>
        <w:jc w:val="both"/>
        <w:rPr>
          <w:rFonts w:ascii="Verdana" w:hAnsi="Verdana" w:cs="Arial"/>
          <w:i/>
          <w:sz w:val="16"/>
          <w:szCs w:val="18"/>
        </w:rPr>
      </w:pPr>
      <w:r>
        <w:rPr>
          <w:rFonts w:ascii="Verdana" w:hAnsi="Verdana" w:cs="Arial"/>
          <w:i/>
          <w:sz w:val="16"/>
          <w:szCs w:val="16"/>
        </w:rPr>
        <w:lastRenderedPageBreak/>
        <w:t xml:space="preserve">Projektová dokumentace </w:t>
      </w:r>
      <w:proofErr w:type="gramStart"/>
      <w:r>
        <w:rPr>
          <w:rFonts w:ascii="Verdana" w:hAnsi="Verdana" w:cs="Arial"/>
          <w:i/>
          <w:sz w:val="16"/>
          <w:szCs w:val="16"/>
        </w:rPr>
        <w:t xml:space="preserve">je  </w:t>
      </w:r>
      <w:r w:rsidR="000A2338" w:rsidRPr="00977A54">
        <w:rPr>
          <w:rFonts w:ascii="Verdana" w:hAnsi="Verdana" w:cs="Arial"/>
          <w:i/>
          <w:sz w:val="16"/>
          <w:szCs w:val="18"/>
        </w:rPr>
        <w:t>zpracovaná</w:t>
      </w:r>
      <w:proofErr w:type="gramEnd"/>
      <w:r w:rsidR="000A2338" w:rsidRPr="00977A54">
        <w:rPr>
          <w:rFonts w:ascii="Verdana" w:hAnsi="Verdana" w:cs="Arial"/>
          <w:i/>
          <w:sz w:val="16"/>
          <w:szCs w:val="18"/>
        </w:rPr>
        <w:t xml:space="preserve"> v souladu s příslušnými právními předpisy zejména zákonem číslo 183/2006 Sb., stavební zákon, v platném znění, vyhláškou číslo 499/2006 Sb., o dokumentaci staveb, v platném znění, vyhláškou číslo 503/2006 Sb., v platném znění, Zákonem číslo 137/2006 Sb., o veřejných zakázkách</w:t>
      </w:r>
      <w:r w:rsidR="000A2338" w:rsidRPr="002A5EBC">
        <w:rPr>
          <w:rFonts w:ascii="Verdana" w:hAnsi="Verdana" w:cs="Arial"/>
          <w:i/>
          <w:sz w:val="16"/>
          <w:szCs w:val="18"/>
        </w:rPr>
        <w:t xml:space="preserve">, ve znění pozdějších předpisů a vyhláškou číslo 230/2012 Sb., kterou se stanoví podrobnosti vymezení předmětu veřejné zakázky na stavební práce a rozsah soupisu </w:t>
      </w:r>
      <w:r w:rsidR="000A2338" w:rsidRPr="009E10EE">
        <w:rPr>
          <w:rFonts w:ascii="Verdana" w:hAnsi="Verdana" w:cs="Arial"/>
          <w:i/>
          <w:sz w:val="16"/>
          <w:szCs w:val="18"/>
        </w:rPr>
        <w:t>stavebních prací, dodávek a služeb s výkazem výměr, dále v textu rovněž jen „PROJEKT“</w:t>
      </w:r>
    </w:p>
    <w:p w:rsidR="000A2338" w:rsidRPr="0062745D" w:rsidRDefault="000A2338"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t>Dílo je specifikováno PROJEKTEM</w:t>
      </w:r>
      <w:r w:rsidR="00B01E15">
        <w:rPr>
          <w:rFonts w:ascii="Verdana" w:hAnsi="Verdana"/>
          <w:b/>
          <w:i/>
          <w:iCs/>
          <w:sz w:val="16"/>
          <w:szCs w:val="16"/>
        </w:rPr>
        <w:t xml:space="preserve"> </w:t>
      </w:r>
      <w:r w:rsidRPr="0062745D">
        <w:rPr>
          <w:rFonts w:ascii="Verdana" w:hAnsi="Verdana"/>
          <w:b/>
          <w:i/>
          <w:iCs/>
          <w:sz w:val="16"/>
          <w:szCs w:val="16"/>
        </w:rPr>
        <w:t>a ROZPOČTEM a zahrnuje:</w:t>
      </w:r>
    </w:p>
    <w:p w:rsidR="000A2338" w:rsidRPr="0062745D" w:rsidRDefault="000A2338" w:rsidP="000A2338">
      <w:pPr>
        <w:widowControl w:val="0"/>
        <w:spacing w:before="60"/>
        <w:ind w:left="2410" w:hanging="992"/>
        <w:jc w:val="both"/>
        <w:rPr>
          <w:rFonts w:ascii="Verdana" w:hAnsi="Verdana" w:cs="Arial"/>
          <w:i/>
          <w:sz w:val="16"/>
          <w:szCs w:val="16"/>
        </w:rPr>
      </w:pPr>
      <w:r w:rsidRPr="0062745D">
        <w:rPr>
          <w:rFonts w:ascii="Verdana" w:hAnsi="Verdana" w:cs="Arial"/>
          <w:i/>
          <w:sz w:val="16"/>
          <w:szCs w:val="16"/>
        </w:rPr>
        <w:t>1.1.1.</w:t>
      </w:r>
      <w:r w:rsidRPr="0062745D">
        <w:rPr>
          <w:rFonts w:ascii="Verdana" w:hAnsi="Verdana" w:cs="Arial"/>
          <w:i/>
          <w:sz w:val="16"/>
          <w:szCs w:val="16"/>
        </w:rPr>
        <w:tab/>
        <w:t>Provedení stavby podle PROJEKTU</w:t>
      </w:r>
      <w:r w:rsidR="007F4668">
        <w:rPr>
          <w:rFonts w:ascii="Verdana" w:hAnsi="Verdana" w:cs="Arial"/>
          <w:i/>
          <w:sz w:val="16"/>
          <w:szCs w:val="16"/>
        </w:rPr>
        <w:t>.</w:t>
      </w:r>
    </w:p>
    <w:p w:rsidR="000A2338" w:rsidRPr="0074757C" w:rsidRDefault="000A2338" w:rsidP="000A2338">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0A2338" w:rsidRPr="0074757C" w:rsidRDefault="000A2338" w:rsidP="003F5472">
      <w:pPr>
        <w:widowControl w:val="0"/>
        <w:numPr>
          <w:ilvl w:val="0"/>
          <w:numId w:val="16"/>
        </w:numPr>
        <w:tabs>
          <w:tab w:val="left" w:pos="2835"/>
        </w:tabs>
        <w:spacing w:before="60"/>
        <w:ind w:left="2835" w:hanging="425"/>
        <w:jc w:val="both"/>
        <w:rPr>
          <w:rFonts w:ascii="Verdana" w:hAnsi="Verdana" w:cs="Arial"/>
          <w:i/>
          <w:sz w:val="16"/>
          <w:szCs w:val="16"/>
        </w:rPr>
      </w:pPr>
      <w:r w:rsidRPr="0074757C">
        <w:rPr>
          <w:rFonts w:ascii="Verdana" w:hAnsi="Verdana" w:cs="Arial"/>
          <w:i/>
          <w:sz w:val="16"/>
          <w:szCs w:val="16"/>
        </w:rPr>
        <w:t xml:space="preserve">Dodavatelské projektové dokumentace </w:t>
      </w:r>
      <w:r w:rsidRPr="0074757C">
        <w:rPr>
          <w:rFonts w:ascii="Verdana" w:hAnsi="Verdana"/>
          <w:i/>
          <w:sz w:val="16"/>
          <w:szCs w:val="16"/>
        </w:rPr>
        <w:t>v rozsahu nezbytně nutném pro realizaci díla, její projednání, odsouhlasení a schválení projektantem a objednatelem.</w:t>
      </w:r>
    </w:p>
    <w:p w:rsidR="000A2338" w:rsidRPr="000A2338" w:rsidRDefault="000A2338" w:rsidP="000A2338">
      <w:pPr>
        <w:widowControl w:val="0"/>
        <w:spacing w:before="60"/>
        <w:ind w:left="2410" w:hanging="992"/>
        <w:jc w:val="both"/>
        <w:rPr>
          <w:rFonts w:ascii="Verdana" w:hAnsi="Verdana" w:cs="Arial"/>
          <w:i/>
          <w:sz w:val="16"/>
          <w:szCs w:val="16"/>
        </w:rPr>
      </w:pPr>
      <w:r>
        <w:rPr>
          <w:rFonts w:ascii="Verdana" w:hAnsi="Verdana" w:cs="Arial"/>
          <w:i/>
          <w:sz w:val="16"/>
          <w:szCs w:val="16"/>
        </w:rPr>
        <w:t>1.1.</w:t>
      </w:r>
      <w:r w:rsidR="007F4668">
        <w:rPr>
          <w:rFonts w:ascii="Verdana" w:hAnsi="Verdana" w:cs="Arial"/>
          <w:i/>
          <w:sz w:val="16"/>
          <w:szCs w:val="16"/>
        </w:rPr>
        <w:t>3</w:t>
      </w:r>
      <w:r>
        <w:rPr>
          <w:rFonts w:ascii="Verdana" w:hAnsi="Verdana" w:cs="Arial"/>
          <w:i/>
          <w:sz w:val="16"/>
          <w:szCs w:val="16"/>
        </w:rPr>
        <w:t>.</w:t>
      </w:r>
      <w:r>
        <w:rPr>
          <w:rFonts w:ascii="Verdana" w:hAnsi="Verdana" w:cs="Arial"/>
          <w:i/>
          <w:sz w:val="16"/>
          <w:szCs w:val="16"/>
        </w:rPr>
        <w:tab/>
      </w:r>
      <w:r w:rsidRPr="0062745D">
        <w:rPr>
          <w:rFonts w:ascii="Verdana" w:hAnsi="Verdana" w:cs="Arial"/>
          <w:i/>
          <w:sz w:val="16"/>
          <w:szCs w:val="16"/>
        </w:rPr>
        <w:t xml:space="preserve">Provedení souvisejících činností, prací a dodávek specifikovaných v článku I. odstavec </w:t>
      </w:r>
      <w:proofErr w:type="gramStart"/>
      <w:r w:rsidRPr="0062745D">
        <w:rPr>
          <w:rFonts w:ascii="Verdana" w:hAnsi="Verdana" w:cs="Arial"/>
          <w:i/>
          <w:sz w:val="16"/>
          <w:szCs w:val="16"/>
        </w:rPr>
        <w:t>1.2. této</w:t>
      </w:r>
      <w:proofErr w:type="gramEnd"/>
      <w:r w:rsidRPr="0074757C">
        <w:rPr>
          <w:rFonts w:ascii="Verdana" w:hAnsi="Verdana" w:cs="Arial"/>
          <w:i/>
          <w:sz w:val="16"/>
          <w:szCs w:val="16"/>
        </w:rPr>
        <w:t xml:space="preserve"> smlouvy</w:t>
      </w:r>
    </w:p>
    <w:p w:rsidR="004026A3" w:rsidRPr="00EA28DC" w:rsidRDefault="006B6261" w:rsidP="000A2338">
      <w:pPr>
        <w:widowControl w:val="0"/>
        <w:spacing w:before="120"/>
        <w:ind w:left="1418" w:hanging="709"/>
        <w:jc w:val="both"/>
        <w:rPr>
          <w:rFonts w:ascii="Verdana" w:hAnsi="Verdana" w:cs="Arial"/>
          <w:b/>
          <w:i/>
          <w:sz w:val="16"/>
          <w:szCs w:val="16"/>
        </w:rPr>
      </w:pPr>
      <w:proofErr w:type="gramStart"/>
      <w:r w:rsidRPr="00EA28DC">
        <w:rPr>
          <w:rFonts w:ascii="Verdana" w:hAnsi="Verdana" w:cs="Arial"/>
          <w:b/>
          <w:i/>
          <w:snapToGrid w:val="0"/>
          <w:sz w:val="16"/>
          <w:szCs w:val="16"/>
        </w:rPr>
        <w:t>1.2</w:t>
      </w:r>
      <w:proofErr w:type="gramEnd"/>
      <w:r w:rsidRPr="00EA28DC">
        <w:rPr>
          <w:rFonts w:ascii="Verdana" w:hAnsi="Verdana" w:cs="Arial"/>
          <w:b/>
          <w:i/>
          <w:snapToGrid w:val="0"/>
          <w:sz w:val="16"/>
          <w:szCs w:val="16"/>
        </w:rPr>
        <w:t>.</w:t>
      </w:r>
      <w:r w:rsidRPr="00EA28DC">
        <w:rPr>
          <w:rFonts w:ascii="Verdana" w:hAnsi="Verdana" w:cs="Arial"/>
          <w:b/>
          <w:i/>
          <w:snapToGrid w:val="0"/>
          <w:sz w:val="16"/>
          <w:szCs w:val="16"/>
        </w:rPr>
        <w:tab/>
      </w:r>
      <w:r w:rsidRPr="00EA28DC">
        <w:rPr>
          <w:rFonts w:ascii="Verdana" w:hAnsi="Verdana" w:cs="Arial"/>
          <w:b/>
          <w:i/>
          <w:sz w:val="16"/>
          <w:szCs w:val="16"/>
        </w:rPr>
        <w:t>Předmět díla dále tvoří:</w:t>
      </w:r>
    </w:p>
    <w:p w:rsidR="003F5472" w:rsidRDefault="003F5472" w:rsidP="003F5472">
      <w:pPr>
        <w:numPr>
          <w:ilvl w:val="0"/>
          <w:numId w:val="42"/>
        </w:numPr>
        <w:suppressAutoHyphens/>
        <w:spacing w:before="40"/>
        <w:ind w:left="1843" w:hanging="709"/>
        <w:jc w:val="both"/>
        <w:rPr>
          <w:rFonts w:ascii="Verdana" w:hAnsi="Verdana"/>
          <w:i/>
          <w:sz w:val="16"/>
          <w:szCs w:val="16"/>
        </w:rPr>
      </w:pPr>
      <w:r>
        <w:rPr>
          <w:rFonts w:ascii="Verdana" w:hAnsi="Verdana"/>
          <w:i/>
          <w:sz w:val="16"/>
          <w:szCs w:val="16"/>
        </w:rPr>
        <w:t>zpracování dodavatelské projektové dokumentace v rozsahu nezbytně nutném pro realizaci díla, její projednání, odsouhlasení a schválení projektantem a objednatelem;</w:t>
      </w:r>
    </w:p>
    <w:p w:rsidR="003F5472" w:rsidRDefault="003F5472" w:rsidP="003F5472">
      <w:pPr>
        <w:numPr>
          <w:ilvl w:val="0"/>
          <w:numId w:val="42"/>
        </w:numPr>
        <w:suppressAutoHyphens/>
        <w:spacing w:before="40"/>
        <w:ind w:left="1843" w:hanging="709"/>
        <w:jc w:val="both"/>
        <w:rPr>
          <w:rFonts w:ascii="Verdana" w:hAnsi="Verdana"/>
          <w:i/>
          <w:sz w:val="16"/>
          <w:szCs w:val="16"/>
        </w:rPr>
      </w:pPr>
      <w:r>
        <w:rPr>
          <w:rFonts w:ascii="Verdana" w:hAnsi="Verdana"/>
          <w:i/>
          <w:sz w:val="16"/>
          <w:szCs w:val="16"/>
        </w:rPr>
        <w:t>před zahájením prací na staveništi zhotovitel zpracuje a předá objednateli plán bezpečnosti a ochrany zdraví při práci na staveništi dle požadavků stanovených v § 15 odstavec (2) Zákona č. 309/2006 Sb.;</w:t>
      </w:r>
    </w:p>
    <w:p w:rsidR="003F5472" w:rsidRDefault="003F5472" w:rsidP="003F5472">
      <w:pPr>
        <w:numPr>
          <w:ilvl w:val="0"/>
          <w:numId w:val="42"/>
        </w:numPr>
        <w:suppressAutoHyphens/>
        <w:spacing w:before="40"/>
        <w:ind w:left="1843" w:hanging="709"/>
        <w:jc w:val="both"/>
        <w:rPr>
          <w:rFonts w:ascii="Verdana" w:hAnsi="Verdana"/>
          <w:i/>
          <w:sz w:val="16"/>
          <w:szCs w:val="16"/>
        </w:rPr>
      </w:pPr>
      <w:r>
        <w:rPr>
          <w:rFonts w:ascii="Verdana" w:hAnsi="Verdana"/>
          <w:i/>
          <w:sz w:val="16"/>
          <w:szCs w:val="16"/>
        </w:rPr>
        <w:t>zhotovitel bude průběžně pořizovat fotodokumentaci postupu provádění stavby, kterou předá objednateli na CD ROM při předání díla;</w:t>
      </w:r>
    </w:p>
    <w:p w:rsidR="003F5472" w:rsidRDefault="003F5472" w:rsidP="003F5472">
      <w:pPr>
        <w:numPr>
          <w:ilvl w:val="0"/>
          <w:numId w:val="42"/>
        </w:numPr>
        <w:suppressAutoHyphens/>
        <w:spacing w:before="40"/>
        <w:ind w:left="1843" w:hanging="709"/>
        <w:jc w:val="both"/>
        <w:rPr>
          <w:rFonts w:ascii="Verdana" w:hAnsi="Verdana"/>
          <w:i/>
          <w:sz w:val="16"/>
          <w:szCs w:val="16"/>
        </w:rPr>
      </w:pPr>
      <w:r>
        <w:rPr>
          <w:rFonts w:ascii="Verdana" w:hAnsi="Verdana"/>
          <w:i/>
          <w:sz w:val="16"/>
          <w:szCs w:val="16"/>
        </w:rPr>
        <w:t>zhotovení dokumentace skutečného provedení díla a její předání objednateli ve 3 tištěných vyhotoveních a v 1 datovém vyhotovení (na CD ROM);</w:t>
      </w:r>
    </w:p>
    <w:p w:rsidR="003F5472" w:rsidRDefault="003F5472" w:rsidP="003F5472">
      <w:pPr>
        <w:spacing w:before="40"/>
        <w:ind w:left="1843" w:hanging="709"/>
        <w:jc w:val="both"/>
        <w:rPr>
          <w:rFonts w:ascii="Verdana" w:hAnsi="Verdana"/>
          <w:i/>
          <w:sz w:val="16"/>
          <w:szCs w:val="16"/>
        </w:rPr>
      </w:pPr>
      <w:r>
        <w:rPr>
          <w:rFonts w:ascii="Verdana" w:hAnsi="Verdana"/>
          <w:i/>
          <w:sz w:val="16"/>
          <w:szCs w:val="16"/>
        </w:rPr>
        <w:tab/>
        <w:t>Dokumentace skutečného provedení 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domovních přípojek, v případě potřeby provádění případných rekonstrukcí a oprav.</w:t>
      </w:r>
    </w:p>
    <w:p w:rsidR="003F5472" w:rsidRDefault="003F5472" w:rsidP="003F5472">
      <w:pPr>
        <w:numPr>
          <w:ilvl w:val="0"/>
          <w:numId w:val="42"/>
        </w:numPr>
        <w:suppressAutoHyphens/>
        <w:spacing w:before="40"/>
        <w:ind w:left="1843" w:hanging="709"/>
        <w:jc w:val="both"/>
        <w:rPr>
          <w:rFonts w:ascii="Verdana" w:hAnsi="Verdana"/>
          <w:i/>
          <w:sz w:val="16"/>
          <w:szCs w:val="16"/>
        </w:rPr>
      </w:pPr>
      <w:r>
        <w:rPr>
          <w:rFonts w:ascii="Verdana" w:hAnsi="Verdana"/>
          <w:i/>
          <w:sz w:val="16"/>
          <w:szCs w:val="16"/>
        </w:rPr>
        <w:t>provedení veškerých předepsaných zkoušek včetně vystavení dokladů o jejich provedení, doložení atestů, certifikátů, prohlášení o shodě apod. a jejich předání zadavateli ve 3 vyhotoveních;</w:t>
      </w:r>
    </w:p>
    <w:p w:rsidR="003F5472" w:rsidRDefault="003F5472" w:rsidP="003F5472">
      <w:pPr>
        <w:spacing w:before="40"/>
        <w:ind w:left="1843" w:hanging="709"/>
        <w:jc w:val="both"/>
        <w:rPr>
          <w:rFonts w:ascii="Verdana" w:hAnsi="Verdana"/>
          <w:i/>
          <w:sz w:val="16"/>
          <w:szCs w:val="16"/>
        </w:rPr>
      </w:pPr>
      <w:r>
        <w:rPr>
          <w:rFonts w:ascii="Verdana" w:hAnsi="Verdana"/>
          <w:i/>
          <w:sz w:val="16"/>
          <w:szCs w:val="16"/>
        </w:rPr>
        <w:tab/>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stavebníka (TDS), který provede jejich kompletaci před předáním a převzetím díla.</w:t>
      </w:r>
    </w:p>
    <w:p w:rsidR="003F5472" w:rsidRDefault="003F5472" w:rsidP="003F5472">
      <w:pPr>
        <w:numPr>
          <w:ilvl w:val="0"/>
          <w:numId w:val="42"/>
        </w:numPr>
        <w:suppressAutoHyphens/>
        <w:spacing w:before="40"/>
        <w:ind w:left="1843" w:hanging="709"/>
        <w:jc w:val="both"/>
        <w:rPr>
          <w:rFonts w:ascii="Verdana" w:hAnsi="Verdana"/>
          <w:i/>
          <w:sz w:val="16"/>
          <w:szCs w:val="16"/>
        </w:rPr>
      </w:pPr>
      <w:r>
        <w:rPr>
          <w:rFonts w:ascii="Verdana" w:hAnsi="Verdana"/>
          <w:i/>
          <w:sz w:val="16"/>
          <w:szCs w:val="16"/>
        </w:rPr>
        <w:t>provedení individuálního vyzkoušení všech prvků a zařízení tvořících předmět plnění včetně vyhotovení protokolu v českém jazyce ve 3 vyhotoveních;</w:t>
      </w:r>
    </w:p>
    <w:p w:rsidR="003F5472" w:rsidRDefault="003F5472" w:rsidP="003F5472">
      <w:pPr>
        <w:spacing w:before="40"/>
        <w:ind w:left="1843" w:hanging="709"/>
        <w:jc w:val="both"/>
        <w:rPr>
          <w:rFonts w:ascii="Verdana" w:hAnsi="Verdana"/>
          <w:i/>
          <w:sz w:val="16"/>
          <w:szCs w:val="16"/>
        </w:rPr>
      </w:pPr>
      <w:r>
        <w:rPr>
          <w:rFonts w:ascii="Verdana" w:hAnsi="Verdana"/>
          <w:i/>
          <w:sz w:val="16"/>
          <w:szCs w:val="16"/>
        </w:rPr>
        <w:tab/>
        <w:t>Každý prvek díla bude individuálně vyzkoušen po zabudování. O provedení individuálního vyzkoušení každého prvku bude zhotovitelem sepsán protokol o individuálním vyzkoušení. Tyto protokoly bude zhotovitel předávat průběžně, při každé fakturaci provedených prací, TDS.</w:t>
      </w:r>
    </w:p>
    <w:p w:rsidR="003F5472" w:rsidRDefault="003F5472" w:rsidP="003F5472">
      <w:pPr>
        <w:numPr>
          <w:ilvl w:val="0"/>
          <w:numId w:val="42"/>
        </w:numPr>
        <w:suppressAutoHyphens/>
        <w:spacing w:before="40"/>
        <w:ind w:left="1843" w:hanging="709"/>
        <w:jc w:val="both"/>
        <w:rPr>
          <w:rFonts w:ascii="Verdana" w:hAnsi="Verdana"/>
          <w:i/>
          <w:sz w:val="16"/>
          <w:szCs w:val="16"/>
        </w:rPr>
      </w:pPr>
      <w:r>
        <w:rPr>
          <w:rFonts w:ascii="Verdana" w:hAnsi="Verdana"/>
          <w:i/>
          <w:sz w:val="16"/>
          <w:szCs w:val="16"/>
        </w:rPr>
        <w:t>provedení komplexního vyzkoušení všech systémů a zařízení tvořících předmět plnění včetně stanovení podmínek, za kterých se budou provádět, vyhodnocení komplexního vyzkoušení včetně vyhotovení protokolu v českém jazyce ve 3 vyhotoveních;</w:t>
      </w:r>
    </w:p>
    <w:p w:rsidR="003F5472" w:rsidRDefault="003F5472" w:rsidP="003F5472">
      <w:pPr>
        <w:spacing w:before="40"/>
        <w:ind w:left="1843" w:hanging="709"/>
        <w:jc w:val="both"/>
        <w:rPr>
          <w:rFonts w:ascii="Verdana" w:hAnsi="Verdana"/>
          <w:i/>
          <w:sz w:val="16"/>
          <w:szCs w:val="16"/>
        </w:rPr>
      </w:pPr>
      <w:r>
        <w:rPr>
          <w:rFonts w:ascii="Verdana" w:hAnsi="Verdana"/>
          <w:i/>
          <w:sz w:val="16"/>
          <w:szCs w:val="16"/>
        </w:rPr>
        <w:tab/>
        <w:t>Po dokončení díla, před jeho předáním a převzetím, provede zhotovitel komplexní vyzkoušení díla. Podmínky provedení komplexního vyzkoušení zpracuje zhotovitel písemně před zahájením komplexního vyzkoušení a předá je TDS. TDS bude provádět kontrolu provedení komplexního vyzkoušení. Po dokončení komplexního vyzkoušení, nejpozději ke dni předání a převzetí díla, zpracuje zhotovitel protokol o komplexním vyzkoušení díla, který musí potvrdit TDS.</w:t>
      </w:r>
    </w:p>
    <w:p w:rsidR="003F5472" w:rsidRDefault="003F5472" w:rsidP="003F5472">
      <w:pPr>
        <w:numPr>
          <w:ilvl w:val="0"/>
          <w:numId w:val="42"/>
        </w:numPr>
        <w:suppressAutoHyphens/>
        <w:spacing w:before="40"/>
        <w:ind w:left="1843" w:hanging="709"/>
        <w:jc w:val="both"/>
        <w:rPr>
          <w:rFonts w:ascii="Verdana" w:hAnsi="Verdana"/>
          <w:i/>
          <w:sz w:val="16"/>
          <w:szCs w:val="16"/>
        </w:rPr>
      </w:pPr>
      <w:r>
        <w:rPr>
          <w:rFonts w:ascii="Verdana" w:hAnsi="Verdana"/>
          <w:i/>
          <w:sz w:val="16"/>
          <w:szCs w:val="16"/>
        </w:rPr>
        <w:t>vypracování manipulačních, provozních řádů pro bezvadné provozování díla, resp. jeho dílčích částí, návodů k obsluze, návodů na provoz a údržbu díla, resp. jeho dílčích částí a dokumentace údržby, vše v českém jazyce ve 3 vyhotoveních, z toho 1 v datové formě (na CD ROM);</w:t>
      </w:r>
    </w:p>
    <w:p w:rsidR="003F5472" w:rsidRPr="00F24C20" w:rsidRDefault="003F5472" w:rsidP="003F5472">
      <w:pPr>
        <w:spacing w:before="40"/>
        <w:ind w:left="1843" w:hanging="709"/>
        <w:jc w:val="both"/>
        <w:rPr>
          <w:rFonts w:ascii="Verdana" w:hAnsi="Verdana"/>
          <w:i/>
          <w:sz w:val="16"/>
          <w:szCs w:val="16"/>
        </w:rPr>
      </w:pPr>
      <w:r>
        <w:rPr>
          <w:rFonts w:ascii="Verdana" w:hAnsi="Verdana"/>
          <w:i/>
          <w:sz w:val="16"/>
          <w:szCs w:val="16"/>
        </w:rPr>
        <w:tab/>
      </w:r>
      <w:r w:rsidRPr="00F24C20">
        <w:rPr>
          <w:rFonts w:ascii="Verdana" w:hAnsi="Verdana"/>
          <w:i/>
          <w:sz w:val="16"/>
          <w:szCs w:val="16"/>
        </w:rPr>
        <w:t>Nejpozději k termínu předání a převzetí díla zpracuje zhotovitel návod na provoz a údržbu díla, který bude zahrnovat manipulační a provozní řády, návody k obsluze a dokumentaci údržby díla. V návodu na provoz a údržbu díla budou uvedeny podmínky, při jejichž dodržení bude dílo uživatelem správně užíváno.</w:t>
      </w:r>
    </w:p>
    <w:p w:rsidR="003F5472" w:rsidRPr="00112900" w:rsidRDefault="003F5472" w:rsidP="003F5472">
      <w:pPr>
        <w:numPr>
          <w:ilvl w:val="0"/>
          <w:numId w:val="42"/>
        </w:numPr>
        <w:suppressAutoHyphens/>
        <w:spacing w:before="40"/>
        <w:ind w:left="1843" w:hanging="709"/>
        <w:jc w:val="both"/>
        <w:rPr>
          <w:rFonts w:ascii="Verdana" w:hAnsi="Verdana"/>
          <w:i/>
          <w:sz w:val="16"/>
          <w:szCs w:val="16"/>
        </w:rPr>
      </w:pPr>
      <w:r w:rsidRPr="00112900">
        <w:rPr>
          <w:rFonts w:ascii="Verdana" w:hAnsi="Verdana"/>
          <w:i/>
          <w:sz w:val="16"/>
          <w:szCs w:val="16"/>
        </w:rPr>
        <w:t>předkládání vzorků materiálů a výrobků určených pro osazení či zabudování do stavby objednateli a projektantovi k odsouhlasení;</w:t>
      </w:r>
    </w:p>
    <w:p w:rsidR="003F5472" w:rsidRPr="00112900" w:rsidRDefault="003F5472" w:rsidP="003F5472">
      <w:pPr>
        <w:numPr>
          <w:ilvl w:val="0"/>
          <w:numId w:val="42"/>
        </w:numPr>
        <w:suppressAutoHyphens/>
        <w:spacing w:before="40"/>
        <w:ind w:left="1843" w:hanging="709"/>
        <w:jc w:val="both"/>
        <w:rPr>
          <w:rFonts w:ascii="Verdana" w:hAnsi="Verdana"/>
          <w:i/>
          <w:sz w:val="16"/>
          <w:szCs w:val="16"/>
        </w:rPr>
      </w:pPr>
      <w:r w:rsidRPr="00112900">
        <w:rPr>
          <w:rFonts w:ascii="Verdana" w:hAnsi="Verdana"/>
          <w:i/>
          <w:sz w:val="16"/>
          <w:szCs w:val="16"/>
        </w:rPr>
        <w:t>spolupráce s objednatelem při výběru subdodavatelů, jejichž výběr si objednatel předem písemně stanovil;</w:t>
      </w:r>
    </w:p>
    <w:p w:rsidR="003F5472" w:rsidRPr="00112900" w:rsidRDefault="003F5472" w:rsidP="003F5472">
      <w:pPr>
        <w:numPr>
          <w:ilvl w:val="0"/>
          <w:numId w:val="42"/>
        </w:numPr>
        <w:suppressAutoHyphens/>
        <w:spacing w:before="40"/>
        <w:ind w:left="1843" w:hanging="709"/>
        <w:jc w:val="both"/>
        <w:rPr>
          <w:rFonts w:ascii="Verdana" w:hAnsi="Verdana"/>
          <w:i/>
          <w:sz w:val="16"/>
          <w:szCs w:val="16"/>
        </w:rPr>
      </w:pPr>
      <w:r w:rsidRPr="00112900">
        <w:rPr>
          <w:rFonts w:ascii="Verdana" w:hAnsi="Verdana"/>
          <w:i/>
          <w:sz w:val="16"/>
          <w:szCs w:val="16"/>
        </w:rPr>
        <w:t>celkový úklid stavby, staveniště a okolí před předáním a převzetím;</w:t>
      </w:r>
    </w:p>
    <w:p w:rsidR="003F5472" w:rsidRPr="00112900" w:rsidRDefault="003F5472" w:rsidP="003F5472">
      <w:pPr>
        <w:spacing w:before="40"/>
        <w:ind w:left="1843" w:hanging="709"/>
        <w:jc w:val="both"/>
        <w:rPr>
          <w:rFonts w:ascii="Verdana" w:hAnsi="Verdana"/>
          <w:i/>
          <w:sz w:val="16"/>
          <w:szCs w:val="16"/>
        </w:rPr>
      </w:pPr>
      <w:r w:rsidRPr="00112900">
        <w:rPr>
          <w:rFonts w:ascii="Verdana" w:hAnsi="Verdana"/>
          <w:i/>
          <w:sz w:val="16"/>
          <w:szCs w:val="16"/>
        </w:rPr>
        <w:tab/>
        <w:t xml:space="preserve">Celkový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w:t>
      </w:r>
      <w:r w:rsidRPr="00112900">
        <w:rPr>
          <w:rFonts w:ascii="Verdana" w:hAnsi="Verdana"/>
          <w:i/>
          <w:sz w:val="16"/>
          <w:szCs w:val="16"/>
        </w:rPr>
        <w:lastRenderedPageBreak/>
        <w:t>projektem řešeno) nebo do stavu před zahájením realizace (u ploch a komunikací, které nejsou projektem řešeny).</w:t>
      </w:r>
    </w:p>
    <w:p w:rsidR="003F5472" w:rsidRPr="00112900" w:rsidRDefault="003F5472" w:rsidP="003F5472">
      <w:pPr>
        <w:numPr>
          <w:ilvl w:val="0"/>
          <w:numId w:val="42"/>
        </w:numPr>
        <w:suppressAutoHyphens/>
        <w:spacing w:before="40"/>
        <w:ind w:left="1843" w:hanging="709"/>
        <w:jc w:val="both"/>
        <w:rPr>
          <w:rFonts w:ascii="Verdana" w:hAnsi="Verdana"/>
          <w:i/>
          <w:sz w:val="16"/>
          <w:szCs w:val="16"/>
        </w:rPr>
      </w:pPr>
      <w:r w:rsidRPr="00112900">
        <w:rPr>
          <w:rFonts w:ascii="Verdana" w:hAnsi="Verdana"/>
          <w:i/>
          <w:sz w:val="16"/>
          <w:szCs w:val="16"/>
        </w:rPr>
        <w:t>provedení zaškolení obsluh u všech částí díla, které budou obsluhovány pracovníky objednatele (budoucím uživatelem);</w:t>
      </w:r>
    </w:p>
    <w:p w:rsidR="003F5472" w:rsidRPr="00112900" w:rsidRDefault="003F5472" w:rsidP="003F5472">
      <w:pPr>
        <w:spacing w:before="40"/>
        <w:ind w:left="1843" w:hanging="709"/>
        <w:jc w:val="both"/>
        <w:rPr>
          <w:rFonts w:ascii="Verdana" w:hAnsi="Verdana"/>
          <w:i/>
          <w:sz w:val="16"/>
          <w:szCs w:val="16"/>
        </w:rPr>
      </w:pPr>
      <w:r w:rsidRPr="00112900">
        <w:rPr>
          <w:rFonts w:ascii="Verdana" w:hAnsi="Verdana"/>
          <w:i/>
          <w:sz w:val="16"/>
          <w:szCs w:val="16"/>
        </w:rPr>
        <w:tab/>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rsidR="004026A3" w:rsidRPr="00CD7CA3" w:rsidRDefault="003F5472" w:rsidP="003F5472">
      <w:pPr>
        <w:spacing w:before="120"/>
        <w:ind w:left="1418"/>
        <w:jc w:val="both"/>
        <w:rPr>
          <w:rFonts w:ascii="Verdana" w:hAnsi="Verdana"/>
          <w:i/>
          <w:sz w:val="16"/>
          <w:szCs w:val="16"/>
        </w:rPr>
      </w:pPr>
      <w:r w:rsidRPr="00112900">
        <w:rPr>
          <w:rFonts w:ascii="Verdana" w:hAnsi="Verdana"/>
          <w:i/>
          <w:sz w:val="16"/>
          <w:szCs w:val="16"/>
        </w:rPr>
        <w:t>Zhotovitel je povinen provést přepojení v době odstávky dodávky tepla z centralizovaného zdroje bude provedeno o víkendu po předchozí dohodě s objednatelem a dodavatelem tepla</w:t>
      </w:r>
      <w:r w:rsidR="00CB01E4">
        <w:rPr>
          <w:rFonts w:ascii="Verdana" w:hAnsi="Verdana"/>
          <w:i/>
          <w:sz w:val="16"/>
          <w:szCs w:val="16"/>
        </w:rPr>
        <w:t>.</w:t>
      </w:r>
    </w:p>
    <w:p w:rsidR="006B6261" w:rsidRPr="00F3091A" w:rsidRDefault="006B6261" w:rsidP="001C728E">
      <w:pPr>
        <w:widowControl w:val="0"/>
        <w:spacing w:before="120"/>
        <w:ind w:left="1418" w:hanging="709"/>
        <w:jc w:val="both"/>
        <w:rPr>
          <w:rFonts w:ascii="Verdana" w:hAnsi="Verdana"/>
          <w:i/>
          <w:caps/>
          <w:sz w:val="16"/>
          <w:szCs w:val="16"/>
        </w:rPr>
      </w:pPr>
      <w:proofErr w:type="gramStart"/>
      <w:r>
        <w:rPr>
          <w:rFonts w:ascii="Verdana" w:hAnsi="Verdana" w:cs="Arial"/>
          <w:b/>
          <w:i/>
          <w:sz w:val="16"/>
          <w:szCs w:val="16"/>
        </w:rPr>
        <w:t>1.3</w:t>
      </w:r>
      <w:proofErr w:type="gramEnd"/>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6B6261" w:rsidRPr="009E10EE" w:rsidRDefault="006B6261"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PROJEKTU;</w:t>
      </w:r>
      <w:r w:rsidR="004026A3" w:rsidRPr="009E10EE">
        <w:rPr>
          <w:rFonts w:ascii="Verdana" w:hAnsi="Verdana"/>
          <w:i/>
          <w:sz w:val="16"/>
          <w:szCs w:val="16"/>
        </w:rPr>
        <w:t xml:space="preserve"> </w:t>
      </w:r>
    </w:p>
    <w:p w:rsidR="00821895" w:rsidRPr="009E10EE" w:rsidRDefault="00821895"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ROZPOČTU;</w:t>
      </w:r>
    </w:p>
    <w:p w:rsidR="006B6261" w:rsidRDefault="006B6261"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723498">
        <w:rPr>
          <w:rFonts w:ascii="Verdana" w:hAnsi="Verdana" w:cs="Arial"/>
          <w:i/>
          <w:snapToGrid w:val="0"/>
          <w:sz w:val="16"/>
          <w:szCs w:val="16"/>
        </w:rPr>
        <w:t>nabídky Zhotovitele</w:t>
      </w:r>
      <w:r>
        <w:rPr>
          <w:rFonts w:ascii="Verdana" w:hAnsi="Verdana" w:cs="Arial"/>
          <w:i/>
          <w:snapToGrid w:val="0"/>
          <w:sz w:val="16"/>
          <w:szCs w:val="16"/>
        </w:rPr>
        <w:t xml:space="preserve"> ze </w:t>
      </w:r>
      <w:proofErr w:type="gramStart"/>
      <w:r>
        <w:rPr>
          <w:rFonts w:ascii="Verdana" w:hAnsi="Verdana" w:cs="Arial"/>
          <w:i/>
          <w:snapToGrid w:val="0"/>
          <w:sz w:val="16"/>
          <w:szCs w:val="16"/>
        </w:rPr>
        <w:t>dne</w:t>
      </w:r>
      <w:r w:rsidRPr="008507A5">
        <w:rPr>
          <w:rFonts w:ascii="Verdana" w:hAnsi="Verdana" w:cs="Arial"/>
          <w:i/>
          <w:snapToGrid w:val="0"/>
          <w:sz w:val="16"/>
          <w:szCs w:val="16"/>
        </w:rPr>
        <w:t xml:space="preserve"> </w:t>
      </w:r>
      <w:r w:rsidR="00BE7810">
        <w:rPr>
          <w:rFonts w:ascii="Verdana" w:hAnsi="Verdana" w:cs="Arial"/>
          <w:i/>
          <w:snapToGrid w:val="0"/>
          <w:sz w:val="16"/>
          <w:szCs w:val="16"/>
        </w:rPr>
        <w:t xml:space="preserve">4. 7. </w:t>
      </w:r>
      <w:r w:rsidR="004026A3" w:rsidRPr="008507A5">
        <w:rPr>
          <w:rFonts w:ascii="Verdana" w:hAnsi="Verdana" w:cs="Arial"/>
          <w:i/>
          <w:snapToGrid w:val="0"/>
          <w:color w:val="FF0000"/>
          <w:sz w:val="16"/>
          <w:szCs w:val="16"/>
        </w:rPr>
        <w:t xml:space="preserve"> </w:t>
      </w:r>
      <w:r w:rsidRPr="008507A5">
        <w:rPr>
          <w:rFonts w:ascii="Verdana" w:hAnsi="Verdana" w:cs="Arial"/>
          <w:i/>
          <w:snapToGrid w:val="0"/>
          <w:sz w:val="16"/>
          <w:szCs w:val="16"/>
        </w:rPr>
        <w:t>201</w:t>
      </w:r>
      <w:r w:rsidR="003F5472">
        <w:rPr>
          <w:rFonts w:ascii="Verdana" w:hAnsi="Verdana" w:cs="Arial"/>
          <w:i/>
          <w:snapToGrid w:val="0"/>
          <w:sz w:val="16"/>
          <w:szCs w:val="16"/>
        </w:rPr>
        <w:t>6</w:t>
      </w:r>
      <w:proofErr w:type="gramEnd"/>
      <w:r w:rsidRPr="008507A5">
        <w:rPr>
          <w:rFonts w:ascii="Verdana" w:hAnsi="Verdana" w:cs="Arial"/>
          <w:i/>
          <w:snapToGrid w:val="0"/>
          <w:sz w:val="16"/>
          <w:szCs w:val="16"/>
        </w:rPr>
        <w:t>,</w:t>
      </w:r>
      <w:r w:rsidRPr="00723498">
        <w:rPr>
          <w:rFonts w:ascii="Verdana" w:hAnsi="Verdana" w:cs="Arial"/>
          <w:i/>
          <w:snapToGrid w:val="0"/>
          <w:sz w:val="16"/>
          <w:szCs w:val="16"/>
        </w:rPr>
        <w:t xml:space="preserve"> předložené Objednateli Zhotovitelem jako uchazečem</w:t>
      </w:r>
      <w:r>
        <w:rPr>
          <w:rFonts w:ascii="Verdana" w:hAnsi="Verdana" w:cs="Arial"/>
          <w:i/>
          <w:snapToGrid w:val="0"/>
          <w:sz w:val="16"/>
          <w:szCs w:val="16"/>
        </w:rPr>
        <w:t xml:space="preserve"> v zadání veřejné zakázky podle zákona č. 137/2006 Sb., o veřejných zakázkách, ve znění pozdějších předpisů (dále pro účely této smlouvy rovněž jen „NABÍDKA“)</w:t>
      </w:r>
      <w:r w:rsidRPr="006764A2">
        <w:rPr>
          <w:rFonts w:ascii="Verdana" w:hAnsi="Verdana"/>
          <w:i/>
          <w:sz w:val="16"/>
          <w:szCs w:val="16"/>
        </w:rPr>
        <w:t>;</w:t>
      </w:r>
    </w:p>
    <w:p w:rsidR="006B6261" w:rsidRDefault="006B6261"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4C57A8">
        <w:rPr>
          <w:rFonts w:ascii="Verdana" w:hAnsi="Verdana" w:cs="Arial"/>
          <w:i/>
          <w:caps/>
          <w:snapToGrid w:val="0"/>
          <w:sz w:val="16"/>
          <w:szCs w:val="16"/>
        </w:rPr>
        <w:t>zadávací dokumentace</w:t>
      </w:r>
      <w:r>
        <w:rPr>
          <w:rFonts w:ascii="Verdana" w:hAnsi="Verdana" w:cs="Arial"/>
          <w:i/>
          <w:caps/>
          <w:snapToGrid w:val="0"/>
          <w:sz w:val="16"/>
          <w:szCs w:val="16"/>
        </w:rPr>
        <w:t>“</w:t>
      </w:r>
      <w:r>
        <w:rPr>
          <w:rFonts w:ascii="Verdana" w:hAnsi="Verdana" w:cs="Arial"/>
          <w:i/>
          <w:snapToGrid w:val="0"/>
          <w:sz w:val="16"/>
          <w:szCs w:val="16"/>
        </w:rPr>
        <w:t>).</w:t>
      </w:r>
    </w:p>
    <w:p w:rsidR="006B6261" w:rsidRPr="00671FA2" w:rsidRDefault="00671FA2" w:rsidP="00026F0A">
      <w:pPr>
        <w:pStyle w:val="Zkladntext3"/>
        <w:widowControl w:val="0"/>
        <w:spacing w:before="60" w:after="60"/>
        <w:ind w:left="1418"/>
        <w:jc w:val="both"/>
        <w:rPr>
          <w:rFonts w:ascii="Verdana" w:hAnsi="Verdana" w:cs="Arial"/>
          <w:i/>
        </w:rPr>
      </w:pPr>
      <w:r w:rsidRPr="00671FA2">
        <w:rPr>
          <w:rFonts w:ascii="Verdana" w:hAnsi="Verdana" w:cs="Arial"/>
          <w:i/>
        </w:rPr>
        <w:t>Uvedený PROJEKT a ROZPOČET jsou nedílnou součástí této smlouvy, přičemž předmětem plnění Zhotovitele (dílem) se pro účely této smlouvy rozumí souhrn všech prací, dodávek a souvisejících služeb, jak</w:t>
      </w:r>
      <w:r w:rsidR="00B01E15">
        <w:rPr>
          <w:rFonts w:ascii="Verdana" w:hAnsi="Verdana" w:cs="Arial"/>
          <w:i/>
        </w:rPr>
        <w:t xml:space="preserve"> je vymezuje PROJEKT, ROZPOČET</w:t>
      </w:r>
      <w:r w:rsidRPr="00671FA2">
        <w:rPr>
          <w:rFonts w:ascii="Verdana" w:hAnsi="Verdana" w:cs="Arial"/>
          <w:i/>
        </w:rPr>
        <w:t>, NABÍDKA, zadávací dokumentace a tato smlouva o dílo včetně veškerých prací a dodávek nezbytných pro kvalitní zhotovení díla</w:t>
      </w:r>
      <w:r w:rsidR="006B6261" w:rsidRPr="00454B05">
        <w:rPr>
          <w:rFonts w:ascii="Verdana" w:hAnsi="Verdana" w:cs="Arial"/>
          <w:i/>
        </w:rPr>
        <w:t>.</w:t>
      </w:r>
    </w:p>
    <w:p w:rsidR="006B6261" w:rsidRPr="00275C01" w:rsidRDefault="006B6261" w:rsidP="001C728E">
      <w:pPr>
        <w:widowControl w:val="0"/>
        <w:spacing w:before="60"/>
        <w:ind w:left="1418"/>
        <w:jc w:val="both"/>
        <w:rPr>
          <w:rFonts w:ascii="Verdana" w:hAnsi="Verdana" w:cs="Arial"/>
          <w:i/>
          <w:sz w:val="16"/>
          <w:szCs w:val="16"/>
        </w:rPr>
      </w:pPr>
      <w:r w:rsidRPr="00E46232">
        <w:rPr>
          <w:rFonts w:ascii="Verdana" w:hAnsi="Verdana" w:cs="Arial"/>
          <w:i/>
          <w:sz w:val="16"/>
          <w:szCs w:val="16"/>
        </w:rPr>
        <w:t xml:space="preserve">Smluvní strany výslovně stanovují, že vše, co je uvedeno v článcích </w:t>
      </w:r>
      <w:proofErr w:type="gramStart"/>
      <w:r w:rsidRPr="00E46232">
        <w:rPr>
          <w:rFonts w:ascii="Verdana" w:hAnsi="Verdana" w:cs="Arial"/>
          <w:i/>
          <w:sz w:val="16"/>
          <w:szCs w:val="16"/>
        </w:rPr>
        <w:t>1.1</w:t>
      </w:r>
      <w:proofErr w:type="gramEnd"/>
      <w:r w:rsidRPr="00E46232">
        <w:rPr>
          <w:rFonts w:ascii="Verdana" w:hAnsi="Verdana" w:cs="Arial"/>
          <w:i/>
          <w:sz w:val="16"/>
          <w:szCs w:val="16"/>
        </w:rPr>
        <w:t>. – 1.3. tvoří předmět díla podle této</w:t>
      </w:r>
      <w:r w:rsidRPr="00275C01">
        <w:rPr>
          <w:rFonts w:ascii="Verdana" w:hAnsi="Verdana" w:cs="Arial"/>
          <w:i/>
          <w:sz w:val="16"/>
          <w:szCs w:val="16"/>
        </w:rPr>
        <w:t xml:space="preserve"> smlouvy. Dále bude pro účely této smlouvy ta</w:t>
      </w:r>
      <w:r>
        <w:rPr>
          <w:rFonts w:ascii="Verdana" w:hAnsi="Verdana" w:cs="Arial"/>
          <w:i/>
          <w:sz w:val="16"/>
          <w:szCs w:val="16"/>
        </w:rPr>
        <w:t>kto specifikovaný předmět díla</w:t>
      </w:r>
      <w:r w:rsidRPr="00275C01">
        <w:rPr>
          <w:rFonts w:ascii="Verdana" w:hAnsi="Verdana" w:cs="Arial"/>
          <w:i/>
          <w:sz w:val="16"/>
          <w:szCs w:val="16"/>
        </w:rPr>
        <w:t xml:space="preserve"> označován jako dílo.</w:t>
      </w:r>
    </w:p>
    <w:p w:rsidR="006B6261" w:rsidRPr="004C57A8" w:rsidRDefault="006B6261" w:rsidP="00026F0A">
      <w:pPr>
        <w:widowControl w:val="0"/>
        <w:spacing w:before="60"/>
        <w:ind w:left="1418" w:hanging="709"/>
        <w:jc w:val="both"/>
        <w:rPr>
          <w:rFonts w:ascii="Verdana" w:hAnsi="Verdana"/>
          <w:i/>
          <w:iCs/>
          <w:caps/>
          <w:sz w:val="16"/>
          <w:szCs w:val="16"/>
        </w:rPr>
      </w:pPr>
      <w:proofErr w:type="gramStart"/>
      <w:r>
        <w:rPr>
          <w:rFonts w:ascii="Verdana" w:hAnsi="Verdana" w:cs="Arial"/>
          <w:b/>
          <w:i/>
          <w:snapToGrid w:val="0"/>
          <w:sz w:val="16"/>
          <w:szCs w:val="16"/>
        </w:rPr>
        <w:t>1.4</w:t>
      </w:r>
      <w:proofErr w:type="gramEnd"/>
      <w:r>
        <w:rPr>
          <w:rFonts w:ascii="Verdana" w:hAnsi="Verdana" w:cs="Arial"/>
          <w:b/>
          <w:i/>
          <w:snapToGrid w:val="0"/>
          <w:sz w:val="16"/>
          <w:szCs w:val="16"/>
        </w:rPr>
        <w:t>.</w:t>
      </w:r>
      <w:r>
        <w:rPr>
          <w:rFonts w:ascii="Verdana" w:hAnsi="Verdana" w:cs="Arial"/>
          <w:b/>
          <w:i/>
          <w:snapToGrid w:val="0"/>
          <w:sz w:val="16"/>
          <w:szCs w:val="16"/>
        </w:rPr>
        <w:tab/>
      </w:r>
      <w:r w:rsidR="00671FA2" w:rsidRPr="00671FA2">
        <w:rPr>
          <w:rFonts w:ascii="Verdana" w:hAnsi="Verdana" w:cs="Arial"/>
          <w:i/>
          <w:sz w:val="16"/>
          <w:szCs w:val="16"/>
        </w:rPr>
        <w:t>PROJEKT</w:t>
      </w:r>
      <w:r w:rsidR="007F4668">
        <w:rPr>
          <w:rFonts w:ascii="Verdana" w:hAnsi="Verdana" w:cs="Arial"/>
          <w:i/>
          <w:sz w:val="16"/>
          <w:szCs w:val="16"/>
        </w:rPr>
        <w:t xml:space="preserve"> a</w:t>
      </w:r>
      <w:r w:rsidR="00671FA2" w:rsidRPr="00671FA2">
        <w:rPr>
          <w:rFonts w:ascii="Verdana" w:hAnsi="Verdana" w:cs="Arial"/>
          <w:i/>
          <w:sz w:val="16"/>
          <w:szCs w:val="16"/>
        </w:rPr>
        <w:t xml:space="preserve"> ROZPOČET jsou nedílnou součástí této smlouvy jako její příloha č. I</w:t>
      </w:r>
      <w:r>
        <w:rPr>
          <w:rFonts w:ascii="Verdana" w:hAnsi="Verdana"/>
          <w:i/>
          <w:iCs/>
          <w:caps/>
          <w:sz w:val="16"/>
        </w:rPr>
        <w:t>.</w:t>
      </w:r>
    </w:p>
    <w:p w:rsidR="006B6261" w:rsidRPr="00723498" w:rsidRDefault="006B6261" w:rsidP="00026F0A">
      <w:pPr>
        <w:widowControl w:val="0"/>
        <w:spacing w:before="60"/>
        <w:ind w:left="1418" w:hanging="709"/>
        <w:jc w:val="both"/>
        <w:rPr>
          <w:rFonts w:ascii="Verdana" w:hAnsi="Verdana" w:cs="Arial"/>
          <w:b/>
          <w:i/>
          <w:snapToGrid w:val="0"/>
          <w:sz w:val="16"/>
          <w:szCs w:val="16"/>
        </w:rPr>
      </w:pPr>
      <w:proofErr w:type="gramStart"/>
      <w:r>
        <w:rPr>
          <w:rFonts w:ascii="Verdana" w:hAnsi="Verdana" w:cs="Arial"/>
          <w:b/>
          <w:i/>
          <w:sz w:val="16"/>
          <w:szCs w:val="16"/>
        </w:rPr>
        <w:t>1.5</w:t>
      </w:r>
      <w:proofErr w:type="gramEnd"/>
      <w:r w:rsidRPr="00723498">
        <w:rPr>
          <w:rFonts w:ascii="Verdana" w:hAnsi="Verdana" w:cs="Arial"/>
          <w:b/>
          <w:i/>
          <w:sz w:val="16"/>
          <w:szCs w:val="16"/>
        </w:rPr>
        <w:t>.</w:t>
      </w:r>
      <w:r w:rsidRPr="00723498">
        <w:rPr>
          <w:rFonts w:ascii="Verdana" w:hAnsi="Verdana" w:cs="Arial"/>
          <w:b/>
          <w:i/>
          <w:sz w:val="16"/>
          <w:szCs w:val="16"/>
        </w:rPr>
        <w:tab/>
      </w:r>
      <w:r w:rsidR="0064059E">
        <w:rPr>
          <w:rFonts w:ascii="Verdana" w:hAnsi="Verdana" w:cs="Arial"/>
          <w:i/>
          <w:sz w:val="16"/>
          <w:szCs w:val="16"/>
        </w:rPr>
        <w:t>Zhotovitel se zavazuje provést dílo v kvalitě stanovené technickými specifikacemi a obecnými uživatelskými standardy</w:t>
      </w:r>
      <w:r w:rsidR="009A172C" w:rsidRPr="0096384D">
        <w:rPr>
          <w:rFonts w:ascii="Verdana" w:hAnsi="Verdana" w:cs="Arial"/>
          <w:i/>
          <w:sz w:val="16"/>
          <w:szCs w:val="16"/>
        </w:rPr>
        <w:t>, které jsou součástí PROJEKTU</w:t>
      </w:r>
      <w:r w:rsidR="009A172C">
        <w:rPr>
          <w:rFonts w:ascii="Verdana" w:hAnsi="Verdana" w:cs="Arial"/>
          <w:i/>
          <w:sz w:val="16"/>
          <w:szCs w:val="16"/>
        </w:rPr>
        <w:t>.</w:t>
      </w:r>
    </w:p>
    <w:p w:rsidR="00671FA2" w:rsidRDefault="006B6261" w:rsidP="00026F0A">
      <w:pPr>
        <w:pStyle w:val="Import5"/>
        <w:widowControl w:val="0"/>
        <w:suppressAutoHyphens w:val="0"/>
        <w:spacing w:before="60" w:line="240" w:lineRule="auto"/>
        <w:ind w:left="1418" w:hanging="709"/>
        <w:jc w:val="both"/>
        <w:rPr>
          <w:rFonts w:ascii="Verdana" w:hAnsi="Verdana" w:cs="Arial"/>
          <w:i/>
          <w:sz w:val="16"/>
          <w:szCs w:val="16"/>
        </w:rPr>
      </w:pPr>
      <w:proofErr w:type="gramStart"/>
      <w:r>
        <w:rPr>
          <w:rFonts w:ascii="Verdana" w:hAnsi="Verdana" w:cs="Arial"/>
          <w:b/>
          <w:i/>
          <w:sz w:val="16"/>
          <w:szCs w:val="16"/>
        </w:rPr>
        <w:t>1.6</w:t>
      </w:r>
      <w:proofErr w:type="gramEnd"/>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671FA2" w:rsidRPr="00671FA2" w:rsidRDefault="006B6261" w:rsidP="00026F0A">
      <w:pPr>
        <w:pStyle w:val="Import5"/>
        <w:widowControl w:val="0"/>
        <w:suppressAutoHyphens w:val="0"/>
        <w:spacing w:before="60" w:line="240" w:lineRule="auto"/>
        <w:ind w:left="1418" w:hanging="709"/>
        <w:jc w:val="both"/>
        <w:rPr>
          <w:rFonts w:ascii="Verdana" w:hAnsi="Verdana" w:cs="Arial"/>
          <w:i/>
          <w:sz w:val="16"/>
          <w:szCs w:val="16"/>
        </w:rPr>
      </w:pPr>
      <w:proofErr w:type="gramStart"/>
      <w:r w:rsidRPr="00077C64">
        <w:rPr>
          <w:rFonts w:ascii="Verdana" w:hAnsi="Verdana" w:cs="Arial"/>
          <w:b/>
          <w:i/>
          <w:sz w:val="16"/>
          <w:szCs w:val="16"/>
        </w:rPr>
        <w:t>1.7</w:t>
      </w:r>
      <w:proofErr w:type="gramEnd"/>
      <w:r w:rsidRPr="00077C64">
        <w:rPr>
          <w:rFonts w:ascii="Verdana" w:hAnsi="Verdana" w:cs="Arial"/>
          <w:b/>
          <w:i/>
          <w:sz w:val="16"/>
          <w:szCs w:val="16"/>
        </w:rPr>
        <w:t>.</w:t>
      </w:r>
      <w:r w:rsidRPr="00275C01">
        <w:rPr>
          <w:rFonts w:ascii="Verdana" w:hAnsi="Verdana" w:cs="Arial"/>
          <w:sz w:val="16"/>
          <w:szCs w:val="16"/>
        </w:rPr>
        <w:tab/>
      </w:r>
      <w:r w:rsidR="00671FA2" w:rsidRPr="00671FA2">
        <w:rPr>
          <w:rFonts w:ascii="Verdana" w:hAnsi="Verdana" w:cs="Arial"/>
          <w:i/>
          <w:sz w:val="16"/>
          <w:szCs w:val="16"/>
        </w:rPr>
        <w:t>Vůle smluvních stran je vyjádřena v dále uvedených dokumentech a podkladech, které tvoří nedílnou součást smlouvy o dílo, a to:</w:t>
      </w:r>
    </w:p>
    <w:p w:rsidR="00671FA2" w:rsidRPr="00671FA2" w:rsidRDefault="00671FA2" w:rsidP="00FD3F09">
      <w:pPr>
        <w:widowControl w:val="0"/>
        <w:numPr>
          <w:ilvl w:val="0"/>
          <w:numId w:val="3"/>
        </w:numPr>
        <w:tabs>
          <w:tab w:val="clear" w:pos="2487"/>
        </w:tabs>
        <w:spacing w:before="60"/>
        <w:ind w:left="2410" w:hanging="709"/>
        <w:rPr>
          <w:rFonts w:ascii="Verdana" w:hAnsi="Verdana" w:cs="Arial"/>
          <w:i/>
          <w:sz w:val="16"/>
          <w:szCs w:val="16"/>
        </w:rPr>
      </w:pPr>
      <w:r w:rsidRPr="0074757C">
        <w:rPr>
          <w:rFonts w:ascii="Verdana" w:hAnsi="Verdana" w:cs="Arial"/>
          <w:i/>
          <w:sz w:val="16"/>
          <w:szCs w:val="16"/>
        </w:rPr>
        <w:t>vlastní text této smlouvy o dílo;</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i/>
          <w:iCs/>
          <w:caps/>
          <w:sz w:val="16"/>
          <w:szCs w:val="16"/>
        </w:rPr>
        <w:t>PROJEKT;</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cs="Arial"/>
          <w:i/>
          <w:iCs/>
          <w:caps/>
          <w:sz w:val="16"/>
          <w:szCs w:val="16"/>
        </w:rPr>
        <w:t>ROZPOČET;</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i/>
          <w:iCs/>
          <w:caps/>
          <w:sz w:val="16"/>
          <w:szCs w:val="16"/>
        </w:rPr>
        <w:t>zadávací dokumentace;</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cs="Arial"/>
          <w:i/>
          <w:iCs/>
          <w:caps/>
          <w:snapToGrid w:val="0"/>
          <w:sz w:val="16"/>
          <w:szCs w:val="16"/>
        </w:rPr>
        <w:t>NABÍDKA;</w:t>
      </w:r>
    </w:p>
    <w:p w:rsidR="00671FA2" w:rsidRPr="0074757C" w:rsidRDefault="00671FA2" w:rsidP="00FD3F09">
      <w:pPr>
        <w:widowControl w:val="0"/>
        <w:numPr>
          <w:ilvl w:val="0"/>
          <w:numId w:val="3"/>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předání a převzetí staveniště;</w:t>
      </w:r>
    </w:p>
    <w:p w:rsidR="00671FA2" w:rsidRPr="0074757C" w:rsidRDefault="00671FA2" w:rsidP="00FD3F09">
      <w:pPr>
        <w:widowControl w:val="0"/>
        <w:numPr>
          <w:ilvl w:val="0"/>
          <w:numId w:val="3"/>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6B6261" w:rsidRPr="00F65F75" w:rsidRDefault="00671FA2"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006B6261" w:rsidRPr="00F65F75">
        <w:rPr>
          <w:rFonts w:ascii="Verdana" w:hAnsi="Verdana" w:cs="Arial"/>
          <w:i/>
          <w:sz w:val="16"/>
          <w:szCs w:val="16"/>
        </w:rPr>
        <w:t>.</w:t>
      </w:r>
    </w:p>
    <w:p w:rsidR="006B6261" w:rsidRPr="003902B1" w:rsidRDefault="006B6261" w:rsidP="001C728E">
      <w:pPr>
        <w:pStyle w:val="Nadpis5"/>
        <w:widowControl w:val="0"/>
        <w:spacing w:before="120"/>
        <w:ind w:left="1418" w:hanging="709"/>
        <w:jc w:val="both"/>
        <w:rPr>
          <w:rFonts w:ascii="Verdana" w:hAnsi="Verdana" w:cs="Verdana"/>
          <w:b/>
          <w:i/>
          <w:color w:val="auto"/>
          <w:sz w:val="16"/>
          <w:szCs w:val="16"/>
        </w:rPr>
      </w:pPr>
      <w:proofErr w:type="gramStart"/>
      <w:r w:rsidRPr="003902B1">
        <w:rPr>
          <w:rFonts w:ascii="Verdana" w:hAnsi="Verdana" w:cs="Verdana"/>
          <w:b/>
          <w:i/>
          <w:color w:val="auto"/>
          <w:sz w:val="16"/>
          <w:szCs w:val="16"/>
        </w:rPr>
        <w:t>1.8</w:t>
      </w:r>
      <w:proofErr w:type="gramEnd"/>
      <w:r w:rsidRPr="003902B1">
        <w:rPr>
          <w:rFonts w:ascii="Verdana" w:hAnsi="Verdana" w:cs="Verdana"/>
          <w:b/>
          <w:i/>
          <w:color w:val="auto"/>
          <w:sz w:val="16"/>
          <w:szCs w:val="16"/>
        </w:rPr>
        <w:t>.</w:t>
      </w:r>
      <w:r w:rsidRPr="003902B1">
        <w:rPr>
          <w:rFonts w:ascii="Verdana" w:hAnsi="Verdana" w:cs="Verdana"/>
          <w:b/>
          <w:i/>
          <w:color w:val="auto"/>
          <w:sz w:val="16"/>
          <w:szCs w:val="16"/>
        </w:rPr>
        <w:tab/>
        <w:t>ZMĚNY DÍLA</w:t>
      </w:r>
    </w:p>
    <w:p w:rsidR="006B6261" w:rsidRDefault="006B6261" w:rsidP="001C728E">
      <w:pPr>
        <w:widowControl w:val="0"/>
        <w:spacing w:before="60"/>
        <w:ind w:left="2127" w:hanging="709"/>
        <w:jc w:val="both"/>
        <w:rPr>
          <w:rFonts w:ascii="Verdana" w:hAnsi="Verdana" w:cs="Verdana"/>
          <w:i/>
          <w:iCs/>
          <w:snapToGrid w:val="0"/>
          <w:sz w:val="16"/>
          <w:szCs w:val="16"/>
        </w:rPr>
      </w:pPr>
      <w:r>
        <w:rPr>
          <w:rFonts w:ascii="Verdana" w:hAnsi="Verdana" w:cs="Verdana"/>
          <w:b/>
          <w:bCs/>
          <w:i/>
          <w:iCs/>
          <w:sz w:val="16"/>
          <w:szCs w:val="16"/>
        </w:rPr>
        <w:t>1.8</w:t>
      </w:r>
      <w:r w:rsidRPr="003E4E79">
        <w:rPr>
          <w:rFonts w:ascii="Verdana" w:hAnsi="Verdana" w:cs="Verdana"/>
          <w:b/>
          <w:bCs/>
          <w:i/>
          <w:iCs/>
          <w:sz w:val="16"/>
          <w:szCs w:val="16"/>
        </w:rPr>
        <w:t>.1.</w:t>
      </w:r>
      <w:r w:rsidRPr="003E4E79">
        <w:rPr>
          <w:rFonts w:ascii="Verdana" w:hAnsi="Verdana" w:cs="Verdana"/>
          <w:b/>
          <w:bCs/>
          <w:i/>
          <w:iCs/>
          <w:snapToGrid w:val="0"/>
          <w:sz w:val="16"/>
          <w:szCs w:val="16"/>
        </w:rPr>
        <w:tab/>
      </w:r>
      <w:r w:rsidRPr="003E4E79">
        <w:rPr>
          <w:rFonts w:ascii="Verdana" w:hAnsi="Verdana" w:cs="Verdana"/>
          <w:i/>
          <w:iCs/>
          <w:snapToGrid w:val="0"/>
          <w:sz w:val="16"/>
          <w:szCs w:val="16"/>
        </w:rPr>
        <w:t xml:space="preserve">Objednatel je oprávněn nařizovat prostřednictvím oprávněné osoby uvedené v záhlaví této smlouvy, aniž by učinil </w:t>
      </w:r>
      <w:r>
        <w:rPr>
          <w:rFonts w:ascii="Verdana" w:hAnsi="Verdana" w:cs="Verdana"/>
          <w:i/>
          <w:iCs/>
          <w:snapToGrid w:val="0"/>
          <w:sz w:val="16"/>
          <w:szCs w:val="16"/>
        </w:rPr>
        <w:t xml:space="preserve">tuto </w:t>
      </w:r>
      <w:r w:rsidRPr="003E4E79">
        <w:rPr>
          <w:rFonts w:ascii="Verdana" w:hAnsi="Verdana" w:cs="Verdana"/>
          <w:i/>
          <w:iCs/>
          <w:snapToGrid w:val="0"/>
          <w:sz w:val="16"/>
          <w:szCs w:val="16"/>
        </w:rPr>
        <w:t>smlouvu neplatnou, změny díla s tím, že cena, termín</w:t>
      </w:r>
      <w:r>
        <w:rPr>
          <w:rFonts w:ascii="Verdana" w:hAnsi="Verdana" w:cs="Verdana"/>
          <w:i/>
          <w:iCs/>
          <w:snapToGrid w:val="0"/>
          <w:sz w:val="16"/>
          <w:szCs w:val="16"/>
        </w:rPr>
        <w:t>,</w:t>
      </w:r>
      <w:r w:rsidRPr="003E4E79">
        <w:rPr>
          <w:rFonts w:ascii="Verdana" w:hAnsi="Verdana" w:cs="Verdana"/>
          <w:i/>
          <w:iCs/>
          <w:snapToGrid w:val="0"/>
          <w:sz w:val="16"/>
          <w:szCs w:val="16"/>
        </w:rPr>
        <w:t xml:space="preserve"> případně ostatní ustanovení této smlouvy budou odpovídajícím způsobem upraveny dodatkem ke smlouvě. </w:t>
      </w:r>
      <w:r>
        <w:rPr>
          <w:rFonts w:ascii="Verdana" w:hAnsi="Verdana" w:cs="Verdana"/>
          <w:i/>
          <w:iCs/>
          <w:snapToGrid w:val="0"/>
          <w:sz w:val="16"/>
          <w:szCs w:val="16"/>
        </w:rPr>
        <w:t>Změny díla může Objednatel vyžadovat za dodržení těchto podmínek:</w:t>
      </w:r>
    </w:p>
    <w:p w:rsidR="0064059E" w:rsidRPr="004541E7" w:rsidRDefault="0064059E" w:rsidP="00FD3F09">
      <w:pPr>
        <w:pStyle w:val="Odstavecseseznamem1"/>
        <w:numPr>
          <w:ilvl w:val="0"/>
          <w:numId w:val="12"/>
        </w:numPr>
        <w:autoSpaceDE w:val="0"/>
        <w:autoSpaceDN w:val="0"/>
        <w:adjustRightInd w:val="0"/>
        <w:spacing w:before="4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pokud změnou dojde k zúžení předmětu díla a ke snížení ceny díla;</w:t>
      </w:r>
    </w:p>
    <w:p w:rsidR="0064059E" w:rsidRDefault="0064059E" w:rsidP="00FD3F09">
      <w:pPr>
        <w:pStyle w:val="Odstavecseseznamem1"/>
        <w:numPr>
          <w:ilvl w:val="0"/>
          <w:numId w:val="12"/>
        </w:numPr>
        <w:autoSpaceDE w:val="0"/>
        <w:autoSpaceDN w:val="0"/>
        <w:adjustRightInd w:val="0"/>
        <w:spacing w:before="4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 xml:space="preserve">pokud změna nebude </w:t>
      </w:r>
      <w:r>
        <w:rPr>
          <w:rFonts w:ascii="Verdana" w:hAnsi="Verdana" w:cs="Arial"/>
          <w:i/>
          <w:snapToGrid w:val="0"/>
          <w:sz w:val="16"/>
          <w:szCs w:val="16"/>
        </w:rPr>
        <w:t>mít vliv na cenu a kvalitu díla;</w:t>
      </w:r>
    </w:p>
    <w:p w:rsidR="0064059E" w:rsidRPr="00000810" w:rsidRDefault="0064059E" w:rsidP="00FD3F09">
      <w:pPr>
        <w:pStyle w:val="Odstavecseseznamem1"/>
        <w:numPr>
          <w:ilvl w:val="0"/>
          <w:numId w:val="12"/>
        </w:numPr>
        <w:autoSpaceDE w:val="0"/>
        <w:autoSpaceDN w:val="0"/>
        <w:adjustRightInd w:val="0"/>
        <w:spacing w:before="40"/>
        <w:ind w:left="2835" w:hanging="709"/>
        <w:contextualSpacing w:val="0"/>
        <w:jc w:val="both"/>
        <w:rPr>
          <w:rFonts w:ascii="Verdana" w:hAnsi="Verdana" w:cs="Arial"/>
          <w:i/>
          <w:snapToGrid w:val="0"/>
          <w:sz w:val="16"/>
          <w:szCs w:val="16"/>
        </w:rPr>
      </w:pPr>
      <w:r w:rsidRPr="00000810">
        <w:rPr>
          <w:rFonts w:ascii="Verdana" w:hAnsi="Verdana" w:cs="Arial"/>
          <w:i/>
          <w:snapToGrid w:val="0"/>
          <w:sz w:val="16"/>
          <w:szCs w:val="16"/>
        </w:rPr>
        <w:t>pokud jde o změnu povahy nepředvídané práce, která není obsažena v PROJEKTU a jejíž provedení je nezbytné pro provedení díla;</w:t>
      </w:r>
    </w:p>
    <w:p w:rsidR="006B6261" w:rsidRDefault="0064059E" w:rsidP="00FD3F09">
      <w:pPr>
        <w:widowControl w:val="0"/>
        <w:numPr>
          <w:ilvl w:val="0"/>
          <w:numId w:val="9"/>
        </w:numPr>
        <w:spacing w:before="60"/>
        <w:ind w:hanging="720"/>
        <w:jc w:val="both"/>
        <w:rPr>
          <w:rFonts w:ascii="Verdana" w:hAnsi="Verdana" w:cs="Verdana"/>
          <w:i/>
          <w:iCs/>
          <w:snapToGrid w:val="0"/>
          <w:sz w:val="16"/>
          <w:szCs w:val="16"/>
        </w:rPr>
      </w:pPr>
      <w:r w:rsidRPr="00000810">
        <w:rPr>
          <w:rFonts w:ascii="Verdana" w:hAnsi="Verdana" w:cs="Arial"/>
          <w:i/>
          <w:snapToGrid w:val="0"/>
          <w:sz w:val="16"/>
          <w:szCs w:val="16"/>
        </w:rPr>
        <w:t>pokud jde o změnu, výslovně vyžádanou Objednatelem, která zahrnuje práce a dodávky, které nejsou obsaženy v předmětu díla</w:t>
      </w:r>
      <w:r w:rsidR="006B6261">
        <w:rPr>
          <w:rFonts w:ascii="Verdana" w:hAnsi="Verdana" w:cs="Verdana"/>
          <w:i/>
          <w:iCs/>
          <w:snapToGrid w:val="0"/>
          <w:sz w:val="16"/>
          <w:szCs w:val="16"/>
        </w:rPr>
        <w:t>.</w:t>
      </w:r>
    </w:p>
    <w:p w:rsidR="0064059E" w:rsidRPr="0064059E" w:rsidRDefault="0064059E"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1.8.2.</w:t>
      </w:r>
      <w:r w:rsidRPr="0064059E">
        <w:rPr>
          <w:rFonts w:ascii="Verdana" w:hAnsi="Verdana" w:cs="Verdana"/>
          <w:b/>
          <w:bCs/>
          <w:i/>
          <w:iCs/>
          <w:sz w:val="16"/>
          <w:szCs w:val="16"/>
        </w:rPr>
        <w:tab/>
      </w:r>
      <w:r w:rsidRPr="0064059E">
        <w:rPr>
          <w:rFonts w:ascii="Verdana" w:hAnsi="Verdana" w:cs="Verdana"/>
          <w:bCs/>
          <w:i/>
          <w:iCs/>
          <w:sz w:val="16"/>
          <w:szCs w:val="16"/>
        </w:rPr>
        <w:t>Smluvní strany se zavazují ve výše uvedených případech postupovat v souladu s touto smlouvou a s právními předpisy upravujícími zadávání veřejných zakázek (především zákon č. 137/2006 Sb., o veřejných zakázkách, v platném znění.</w:t>
      </w:r>
    </w:p>
    <w:p w:rsidR="0064059E" w:rsidRPr="0064059E" w:rsidRDefault="0064059E"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1.8.3.</w:t>
      </w:r>
      <w:r w:rsidRPr="0064059E">
        <w:rPr>
          <w:rFonts w:ascii="Verdana" w:hAnsi="Verdana" w:cs="Verdana"/>
          <w:b/>
          <w:bCs/>
          <w:i/>
          <w:iCs/>
          <w:sz w:val="16"/>
          <w:szCs w:val="16"/>
        </w:rPr>
        <w:tab/>
      </w:r>
      <w:r w:rsidRPr="0064059E">
        <w:rPr>
          <w:rFonts w:ascii="Verdana" w:hAnsi="Verdana" w:cs="Verdana"/>
          <w:bCs/>
          <w:i/>
          <w:iCs/>
          <w:sz w:val="16"/>
          <w:szCs w:val="16"/>
        </w:rP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rsidR="006B6261" w:rsidRDefault="0064059E" w:rsidP="0064059E">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64059E">
        <w:rPr>
          <w:rFonts w:ascii="Verdana" w:hAnsi="Verdana" w:cs="Verdana"/>
          <w:bCs/>
          <w:i/>
          <w:iCs/>
          <w:sz w:val="16"/>
          <w:szCs w:val="16"/>
        </w:rPr>
        <w:t xml:space="preserve">Zhotovitel podpisem této smlouvy vyjadřuje bezvýhradný souhlas s výlučným právem </w:t>
      </w:r>
      <w:r w:rsidRPr="0064059E">
        <w:rPr>
          <w:rFonts w:ascii="Verdana" w:hAnsi="Verdana" w:cs="Verdana"/>
          <w:bCs/>
          <w:i/>
          <w:iCs/>
          <w:sz w:val="16"/>
          <w:szCs w:val="16"/>
        </w:rPr>
        <w:lastRenderedPageBreak/>
        <w:t>Objednatele omezit předmět díla např. z důvodů nedostatku finančních prostředků,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r w:rsidR="006B6261" w:rsidRPr="0064059E">
        <w:rPr>
          <w:rFonts w:ascii="Verdana" w:hAnsi="Verdana" w:cs="Verdana"/>
          <w:bCs/>
          <w:i/>
          <w:iCs/>
          <w:sz w:val="16"/>
          <w:szCs w:val="16"/>
        </w:rPr>
        <w:t>.</w:t>
      </w:r>
    </w:p>
    <w:p w:rsidR="00671FA2" w:rsidRPr="00F513DC" w:rsidRDefault="00671FA2" w:rsidP="00026F0A">
      <w:pPr>
        <w:pStyle w:val="Nadpis6"/>
        <w:widowControl w:val="0"/>
        <w:tabs>
          <w:tab w:val="left" w:pos="851"/>
        </w:tabs>
        <w:spacing w:before="18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rsidR="00671FA2" w:rsidRPr="006F1770" w:rsidRDefault="00671FA2" w:rsidP="00671FA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671FA2" w:rsidRPr="0062745D" w:rsidRDefault="00671FA2" w:rsidP="00671FA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71FA2" w:rsidRPr="0062745D" w:rsidRDefault="00671FA2" w:rsidP="00671FA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w:t>
      </w:r>
      <w:r w:rsidR="003F5472">
        <w:rPr>
          <w:rFonts w:ascii="Verdana" w:hAnsi="Verdana" w:cs="Arial"/>
          <w:i/>
          <w:sz w:val="16"/>
          <w:szCs w:val="16"/>
        </w:rPr>
        <w:t xml:space="preserve">dené v článku IX. odstavec </w:t>
      </w:r>
      <w:proofErr w:type="gramStart"/>
      <w:r w:rsidR="003F5472">
        <w:rPr>
          <w:rFonts w:ascii="Verdana" w:hAnsi="Verdana" w:cs="Arial"/>
          <w:i/>
          <w:sz w:val="16"/>
          <w:szCs w:val="16"/>
        </w:rPr>
        <w:t xml:space="preserve">9.2. </w:t>
      </w:r>
      <w:r w:rsidRPr="0062745D">
        <w:rPr>
          <w:rFonts w:ascii="Verdana" w:hAnsi="Verdana" w:cs="Arial"/>
          <w:i/>
          <w:sz w:val="16"/>
          <w:szCs w:val="16"/>
        </w:rPr>
        <w:t>této</w:t>
      </w:r>
      <w:proofErr w:type="gramEnd"/>
      <w:r w:rsidRPr="0062745D">
        <w:rPr>
          <w:rFonts w:ascii="Verdana" w:hAnsi="Verdana" w:cs="Arial"/>
          <w:i/>
          <w:sz w:val="16"/>
          <w:szCs w:val="16"/>
        </w:rPr>
        <w:t xml:space="preserve"> smlouvy, a osoby uvedené v příloze č. III. článek III. této smlouvy, případně statutární zástupci uvedení v článku I. této smlouvy.</w:t>
      </w:r>
    </w:p>
    <w:p w:rsidR="00671FA2" w:rsidRDefault="00671FA2" w:rsidP="00671FA2">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671FA2" w:rsidRPr="00671FA2" w:rsidRDefault="00671FA2" w:rsidP="00026F0A">
      <w:pPr>
        <w:pStyle w:val="Nadpis6"/>
        <w:widowControl w:val="0"/>
        <w:tabs>
          <w:tab w:val="left" w:pos="851"/>
        </w:tabs>
        <w:spacing w:before="180" w:after="0"/>
        <w:ind w:left="851" w:hanging="851"/>
        <w:rPr>
          <w:rFonts w:ascii="Verdana" w:hAnsi="Verdana" w:cs="Arial"/>
          <w:i/>
          <w:sz w:val="16"/>
          <w:szCs w:val="16"/>
        </w:rPr>
      </w:pPr>
      <w:proofErr w:type="gramStart"/>
      <w:r>
        <w:rPr>
          <w:rFonts w:ascii="Verdana" w:hAnsi="Verdana" w:cs="Arial"/>
          <w:i/>
          <w:sz w:val="16"/>
          <w:szCs w:val="16"/>
        </w:rPr>
        <w:t>1.10</w:t>
      </w:r>
      <w:proofErr w:type="gramEnd"/>
      <w:r>
        <w:rPr>
          <w:rFonts w:ascii="Verdana" w:hAnsi="Verdana" w:cs="Arial"/>
          <w:i/>
          <w:sz w:val="16"/>
          <w:szCs w:val="16"/>
        </w:rPr>
        <w:t>.</w:t>
      </w:r>
      <w:r>
        <w:rPr>
          <w:rFonts w:ascii="Verdana" w:hAnsi="Verdana" w:cs="Arial"/>
          <w:i/>
          <w:sz w:val="16"/>
          <w:szCs w:val="16"/>
        </w:rPr>
        <w:tab/>
      </w:r>
      <w:r w:rsidRPr="00671FA2">
        <w:rPr>
          <w:rFonts w:ascii="Verdana" w:hAnsi="Verdana" w:cs="Arial"/>
          <w:i/>
          <w:sz w:val="16"/>
          <w:szCs w:val="16"/>
        </w:rPr>
        <w:t>Zvláštní podmínky</w:t>
      </w:r>
    </w:p>
    <w:p w:rsidR="008040F8" w:rsidRPr="008040F8" w:rsidRDefault="008040F8" w:rsidP="00FD3F09">
      <w:pPr>
        <w:pStyle w:val="Odstavecseseznamem"/>
        <w:widowControl w:val="0"/>
        <w:numPr>
          <w:ilvl w:val="0"/>
          <w:numId w:val="17"/>
        </w:numPr>
        <w:spacing w:before="60"/>
        <w:contextualSpacing w:val="0"/>
        <w:jc w:val="both"/>
        <w:rPr>
          <w:rFonts w:ascii="Verdana" w:hAnsi="Verdana" w:cs="Arial"/>
          <w:i/>
          <w:iCs/>
          <w:snapToGrid w:val="0"/>
          <w:vanish/>
          <w:sz w:val="16"/>
          <w:szCs w:val="16"/>
        </w:rPr>
      </w:pPr>
    </w:p>
    <w:p w:rsidR="008040F8" w:rsidRPr="008040F8" w:rsidRDefault="008040F8" w:rsidP="00FD3F09">
      <w:pPr>
        <w:pStyle w:val="Odstavecseseznamem"/>
        <w:widowControl w:val="0"/>
        <w:numPr>
          <w:ilvl w:val="1"/>
          <w:numId w:val="17"/>
        </w:numPr>
        <w:spacing w:before="60"/>
        <w:contextualSpacing w:val="0"/>
        <w:jc w:val="both"/>
        <w:rPr>
          <w:rFonts w:ascii="Verdana" w:hAnsi="Verdana" w:cs="Arial"/>
          <w:i/>
          <w:iCs/>
          <w:snapToGrid w:val="0"/>
          <w:vanish/>
          <w:sz w:val="16"/>
          <w:szCs w:val="16"/>
        </w:rPr>
      </w:pPr>
    </w:p>
    <w:p w:rsidR="008040F8" w:rsidRPr="008040F8" w:rsidRDefault="008040F8" w:rsidP="00FD3F09">
      <w:pPr>
        <w:pStyle w:val="Odstavecseseznamem"/>
        <w:widowControl w:val="0"/>
        <w:numPr>
          <w:ilvl w:val="1"/>
          <w:numId w:val="17"/>
        </w:numPr>
        <w:spacing w:before="60"/>
        <w:contextualSpacing w:val="0"/>
        <w:jc w:val="both"/>
        <w:rPr>
          <w:rFonts w:ascii="Verdana" w:hAnsi="Verdana" w:cs="Arial"/>
          <w:i/>
          <w:iCs/>
          <w:snapToGrid w:val="0"/>
          <w:vanish/>
          <w:sz w:val="16"/>
          <w:szCs w:val="16"/>
        </w:rPr>
      </w:pPr>
    </w:p>
    <w:p w:rsidR="008040F8" w:rsidRPr="008040F8" w:rsidRDefault="008040F8" w:rsidP="00FD3F09">
      <w:pPr>
        <w:pStyle w:val="Odstavecseseznamem"/>
        <w:widowControl w:val="0"/>
        <w:numPr>
          <w:ilvl w:val="1"/>
          <w:numId w:val="17"/>
        </w:numPr>
        <w:spacing w:before="60"/>
        <w:contextualSpacing w:val="0"/>
        <w:jc w:val="both"/>
        <w:rPr>
          <w:rFonts w:ascii="Verdana" w:hAnsi="Verdana" w:cs="Arial"/>
          <w:i/>
          <w:iCs/>
          <w:snapToGrid w:val="0"/>
          <w:vanish/>
          <w:sz w:val="16"/>
          <w:szCs w:val="16"/>
        </w:rPr>
      </w:pPr>
    </w:p>
    <w:p w:rsidR="008040F8" w:rsidRPr="008040F8" w:rsidRDefault="008040F8" w:rsidP="00FD3F09">
      <w:pPr>
        <w:pStyle w:val="Odstavecseseznamem"/>
        <w:widowControl w:val="0"/>
        <w:numPr>
          <w:ilvl w:val="1"/>
          <w:numId w:val="17"/>
        </w:numPr>
        <w:spacing w:before="60"/>
        <w:contextualSpacing w:val="0"/>
        <w:jc w:val="both"/>
        <w:rPr>
          <w:rFonts w:ascii="Verdana" w:hAnsi="Verdana" w:cs="Arial"/>
          <w:i/>
          <w:iCs/>
          <w:snapToGrid w:val="0"/>
          <w:vanish/>
          <w:sz w:val="16"/>
          <w:szCs w:val="16"/>
        </w:rPr>
      </w:pPr>
    </w:p>
    <w:p w:rsidR="00EA28DC" w:rsidRDefault="003F5472" w:rsidP="003F5472">
      <w:pPr>
        <w:pStyle w:val="Zkladntext2"/>
        <w:widowControl w:val="0"/>
        <w:spacing w:before="60"/>
        <w:ind w:left="851"/>
        <w:jc w:val="both"/>
        <w:rPr>
          <w:rFonts w:ascii="Verdana" w:hAnsi="Verdana" w:cs="Arial"/>
          <w:i/>
          <w:iCs/>
          <w:snapToGrid w:val="0"/>
          <w:szCs w:val="16"/>
        </w:rPr>
      </w:pPr>
      <w:r w:rsidRPr="00112900">
        <w:rPr>
          <w:rFonts w:ascii="Verdana" w:hAnsi="Verdana"/>
          <w:i/>
          <w:szCs w:val="16"/>
        </w:rPr>
        <w:t xml:space="preserve">Rekonstrukce bude probíhat za plného provozu Domova pro seniory. Při realizaci stavby musí být nepřetržitě zajištěna použitelnost všech únikových cest z objektu. Hlučné a prašné práce lze provádět v pracovních dnech pouze od 8 </w:t>
      </w:r>
      <w:r w:rsidRPr="00112900">
        <w:rPr>
          <w:rFonts w:ascii="Verdana" w:hAnsi="Verdana"/>
          <w:i/>
          <w:szCs w:val="16"/>
          <w:vertAlign w:val="superscript"/>
        </w:rPr>
        <w:t>00</w:t>
      </w:r>
      <w:r w:rsidRPr="00112900">
        <w:rPr>
          <w:rFonts w:ascii="Verdana" w:hAnsi="Verdana"/>
          <w:i/>
          <w:szCs w:val="16"/>
        </w:rPr>
        <w:t xml:space="preserve"> do 17 </w:t>
      </w:r>
      <w:r w:rsidRPr="00112900">
        <w:rPr>
          <w:rFonts w:ascii="Verdana" w:hAnsi="Verdana"/>
          <w:i/>
          <w:szCs w:val="16"/>
          <w:vertAlign w:val="superscript"/>
        </w:rPr>
        <w:t xml:space="preserve">00 </w:t>
      </w:r>
      <w:r w:rsidRPr="00112900">
        <w:rPr>
          <w:rFonts w:ascii="Verdana" w:hAnsi="Verdana"/>
          <w:i/>
          <w:szCs w:val="16"/>
        </w:rPr>
        <w:t xml:space="preserve">hod., přepojování technologie lze provádět pouze o víkendu, případně v pracovní dny pouze od 14 </w:t>
      </w:r>
      <w:r w:rsidRPr="00112900">
        <w:rPr>
          <w:rFonts w:ascii="Verdana" w:hAnsi="Verdana"/>
          <w:i/>
          <w:szCs w:val="16"/>
          <w:vertAlign w:val="superscript"/>
        </w:rPr>
        <w:t>00</w:t>
      </w:r>
      <w:r w:rsidRPr="00112900">
        <w:rPr>
          <w:rFonts w:ascii="Verdana" w:hAnsi="Verdana"/>
          <w:i/>
          <w:szCs w:val="16"/>
        </w:rPr>
        <w:t xml:space="preserve"> hodin, vždy po dohodě s vedením Domova pro seniory</w:t>
      </w:r>
      <w:r w:rsidR="008565F9" w:rsidRPr="008565F9">
        <w:rPr>
          <w:rFonts w:ascii="Verdana" w:hAnsi="Verdana"/>
          <w:i/>
          <w:szCs w:val="16"/>
        </w:rPr>
        <w:t>.</w:t>
      </w:r>
    </w:p>
    <w:p w:rsidR="006B6261" w:rsidRPr="00723498" w:rsidRDefault="006B6261"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6B6261" w:rsidRPr="00966286" w:rsidRDefault="006B6261" w:rsidP="001C728E">
      <w:pPr>
        <w:pStyle w:val="Nadpis6"/>
        <w:widowControl w:val="0"/>
        <w:spacing w:before="120" w:after="0"/>
        <w:ind w:left="709" w:hanging="709"/>
        <w:rPr>
          <w:rFonts w:ascii="Verdana" w:hAnsi="Verdana" w:cs="Arial"/>
          <w:i/>
          <w:sz w:val="16"/>
          <w:szCs w:val="16"/>
        </w:rPr>
      </w:pPr>
      <w:proofErr w:type="gramStart"/>
      <w:r w:rsidRPr="00966286">
        <w:rPr>
          <w:rFonts w:ascii="Verdana" w:hAnsi="Verdana" w:cs="Arial"/>
          <w:i/>
          <w:sz w:val="16"/>
          <w:szCs w:val="16"/>
        </w:rPr>
        <w:t>2.1</w:t>
      </w:r>
      <w:proofErr w:type="gramEnd"/>
      <w:r w:rsidRPr="00966286">
        <w:rPr>
          <w:rFonts w:ascii="Verdana" w:hAnsi="Verdana" w:cs="Arial"/>
          <w:i/>
          <w:sz w:val="16"/>
          <w:szCs w:val="16"/>
        </w:rPr>
        <w:t>.</w:t>
      </w:r>
      <w:r w:rsidRPr="00966286">
        <w:rPr>
          <w:rFonts w:ascii="Verdana" w:hAnsi="Verdana" w:cs="Arial"/>
          <w:i/>
          <w:sz w:val="16"/>
          <w:szCs w:val="16"/>
        </w:rPr>
        <w:tab/>
        <w:t>DOHODNUTÁ DOBA PLNĚNÍ (TERMÍNY)</w:t>
      </w:r>
    </w:p>
    <w:p w:rsidR="006B6261" w:rsidRDefault="006B6261" w:rsidP="001C728E">
      <w:pPr>
        <w:widowControl w:val="0"/>
        <w:spacing w:before="120"/>
        <w:ind w:left="709"/>
        <w:jc w:val="both"/>
        <w:rPr>
          <w:rFonts w:ascii="Verdana" w:hAnsi="Verdana" w:cs="Arial"/>
          <w:b/>
          <w:i/>
          <w:snapToGrid w:val="0"/>
          <w:sz w:val="16"/>
          <w:szCs w:val="16"/>
        </w:rPr>
      </w:pPr>
      <w:r w:rsidRPr="00723498">
        <w:rPr>
          <w:rFonts w:ascii="Verdana" w:hAnsi="Verdana" w:cs="Arial"/>
          <w:b/>
          <w:i/>
          <w:snapToGrid w:val="0"/>
          <w:sz w:val="16"/>
          <w:szCs w:val="16"/>
        </w:rPr>
        <w:t>Zhotovitel se zavazuje</w:t>
      </w:r>
      <w:r w:rsidR="000827CE">
        <w:rPr>
          <w:rFonts w:ascii="Verdana" w:hAnsi="Verdana" w:cs="Arial"/>
          <w:b/>
          <w:i/>
          <w:snapToGrid w:val="0"/>
          <w:sz w:val="16"/>
          <w:szCs w:val="16"/>
        </w:rPr>
        <w:t>,</w:t>
      </w:r>
      <w:r w:rsidRPr="00723498">
        <w:rPr>
          <w:rFonts w:ascii="Verdana" w:hAnsi="Verdana" w:cs="Arial"/>
          <w:b/>
          <w:i/>
          <w:snapToGrid w:val="0"/>
          <w:sz w:val="16"/>
          <w:szCs w:val="16"/>
        </w:rPr>
        <w:t xml:space="preserv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4026A3" w:rsidRPr="00EA28DC" w:rsidRDefault="0064059E" w:rsidP="001351F7">
      <w:pPr>
        <w:tabs>
          <w:tab w:val="left" w:pos="1418"/>
          <w:tab w:val="left" w:pos="5670"/>
          <w:tab w:val="right" w:pos="9638"/>
        </w:tabs>
        <w:spacing w:before="240"/>
        <w:ind w:left="709"/>
        <w:rPr>
          <w:rFonts w:ascii="Verdana" w:hAnsi="Verdana" w:cs="Arial"/>
          <w:b/>
          <w:i/>
          <w:snapToGrid w:val="0"/>
          <w:sz w:val="16"/>
          <w:szCs w:val="16"/>
        </w:rPr>
      </w:pPr>
      <w:r w:rsidRPr="00EA28DC">
        <w:rPr>
          <w:rFonts w:ascii="Verdana" w:hAnsi="Verdana" w:cs="Arial"/>
          <w:b/>
          <w:i/>
          <w:snapToGrid w:val="0"/>
          <w:sz w:val="16"/>
          <w:szCs w:val="16"/>
        </w:rPr>
        <w:t>2.1.1.</w:t>
      </w:r>
      <w:r w:rsidRPr="00EA28DC">
        <w:rPr>
          <w:rFonts w:ascii="Verdana" w:hAnsi="Verdana" w:cs="Arial"/>
          <w:b/>
          <w:i/>
          <w:snapToGrid w:val="0"/>
          <w:sz w:val="16"/>
          <w:szCs w:val="16"/>
        </w:rPr>
        <w:tab/>
        <w:t xml:space="preserve">zahájení provádění </w:t>
      </w:r>
      <w:r w:rsidR="00CB01E4" w:rsidRPr="00EA28DC">
        <w:rPr>
          <w:rFonts w:ascii="Verdana" w:hAnsi="Verdana" w:cs="Arial"/>
          <w:b/>
          <w:i/>
          <w:snapToGrid w:val="0"/>
          <w:sz w:val="16"/>
          <w:szCs w:val="16"/>
        </w:rPr>
        <w:t>díla</w:t>
      </w:r>
      <w:r w:rsidRPr="00EA28DC">
        <w:rPr>
          <w:rFonts w:ascii="Verdana" w:hAnsi="Verdana" w:cs="Arial"/>
          <w:b/>
          <w:i/>
          <w:snapToGrid w:val="0"/>
          <w:sz w:val="16"/>
          <w:szCs w:val="16"/>
        </w:rPr>
        <w:t xml:space="preserve"> </w:t>
      </w:r>
      <w:r w:rsidR="004026A3" w:rsidRPr="00EA28DC">
        <w:rPr>
          <w:rFonts w:ascii="Verdana" w:hAnsi="Verdana" w:cs="Arial"/>
          <w:b/>
          <w:i/>
          <w:snapToGrid w:val="0"/>
          <w:sz w:val="16"/>
          <w:szCs w:val="16"/>
        </w:rPr>
        <w:t xml:space="preserve">- </w:t>
      </w:r>
      <w:r w:rsidRPr="00EA28DC">
        <w:rPr>
          <w:rFonts w:ascii="Verdana" w:hAnsi="Verdana" w:cs="Arial"/>
          <w:b/>
          <w:i/>
          <w:snapToGrid w:val="0"/>
          <w:sz w:val="16"/>
          <w:szCs w:val="16"/>
        </w:rPr>
        <w:t xml:space="preserve">(doba zahájení stavebních prací) </w:t>
      </w:r>
      <w:r w:rsidR="008040F8" w:rsidRPr="00EA28DC">
        <w:rPr>
          <w:rFonts w:ascii="Verdana" w:hAnsi="Verdana" w:cs="Arial"/>
          <w:b/>
          <w:i/>
          <w:snapToGrid w:val="0"/>
          <w:sz w:val="16"/>
          <w:szCs w:val="16"/>
        </w:rPr>
        <w:tab/>
      </w:r>
      <w:r w:rsidRPr="00EA28DC">
        <w:rPr>
          <w:rFonts w:ascii="Verdana" w:hAnsi="Verdana" w:cs="Arial"/>
          <w:i/>
          <w:snapToGrid w:val="0"/>
          <w:sz w:val="16"/>
          <w:szCs w:val="16"/>
        </w:rPr>
        <w:t xml:space="preserve">dne </w:t>
      </w:r>
      <w:r w:rsidR="00BE7810">
        <w:rPr>
          <w:rFonts w:ascii="Verdana" w:hAnsi="Verdana" w:cs="Arial"/>
          <w:i/>
          <w:snapToGrid w:val="0"/>
          <w:sz w:val="16"/>
          <w:szCs w:val="16"/>
        </w:rPr>
        <w:t>8. 8.</w:t>
      </w:r>
      <w:r w:rsidR="00CB01E4" w:rsidRPr="00EA28DC">
        <w:rPr>
          <w:rFonts w:ascii="Verdana" w:hAnsi="Verdana" w:cs="Arial"/>
          <w:i/>
          <w:snapToGrid w:val="0"/>
          <w:sz w:val="16"/>
          <w:szCs w:val="16"/>
        </w:rPr>
        <w:t xml:space="preserve"> </w:t>
      </w:r>
      <w:r w:rsidR="007F4668" w:rsidRPr="00EA28DC">
        <w:rPr>
          <w:rFonts w:ascii="Verdana" w:hAnsi="Verdana" w:cs="Arial"/>
          <w:i/>
          <w:snapToGrid w:val="0"/>
          <w:sz w:val="16"/>
          <w:szCs w:val="16"/>
        </w:rPr>
        <w:t>201</w:t>
      </w:r>
      <w:r w:rsidR="00026F0A">
        <w:rPr>
          <w:rFonts w:ascii="Verdana" w:hAnsi="Verdana" w:cs="Arial"/>
          <w:i/>
          <w:snapToGrid w:val="0"/>
          <w:sz w:val="16"/>
          <w:szCs w:val="16"/>
        </w:rPr>
        <w:t>6</w:t>
      </w:r>
    </w:p>
    <w:p w:rsidR="00414FA8" w:rsidRPr="00EA28DC" w:rsidRDefault="0064059E" w:rsidP="00414FA8">
      <w:pPr>
        <w:widowControl w:val="0"/>
        <w:spacing w:before="120"/>
        <w:ind w:left="1418" w:hanging="709"/>
        <w:jc w:val="both"/>
        <w:rPr>
          <w:rFonts w:ascii="Verdana" w:hAnsi="Verdana" w:cs="Arial"/>
          <w:b/>
          <w:i/>
          <w:snapToGrid w:val="0"/>
          <w:sz w:val="16"/>
          <w:szCs w:val="16"/>
        </w:rPr>
      </w:pPr>
      <w:r w:rsidRPr="00EA28DC">
        <w:rPr>
          <w:rFonts w:ascii="Verdana" w:hAnsi="Verdana" w:cs="Arial"/>
          <w:b/>
          <w:i/>
          <w:snapToGrid w:val="0"/>
          <w:sz w:val="16"/>
          <w:szCs w:val="16"/>
        </w:rPr>
        <w:t>2.1.</w:t>
      </w:r>
      <w:r w:rsidR="000942D6" w:rsidRPr="00EA28DC">
        <w:rPr>
          <w:rFonts w:ascii="Verdana" w:hAnsi="Verdana" w:cs="Arial"/>
          <w:b/>
          <w:i/>
          <w:snapToGrid w:val="0"/>
          <w:sz w:val="16"/>
          <w:szCs w:val="16"/>
        </w:rPr>
        <w:t>2</w:t>
      </w:r>
      <w:r w:rsidRPr="00EA28DC">
        <w:rPr>
          <w:rFonts w:ascii="Verdana" w:hAnsi="Verdana" w:cs="Arial"/>
          <w:b/>
          <w:i/>
          <w:snapToGrid w:val="0"/>
          <w:sz w:val="16"/>
          <w:szCs w:val="16"/>
        </w:rPr>
        <w:t>.</w:t>
      </w:r>
      <w:r w:rsidRPr="00EA28DC">
        <w:rPr>
          <w:rFonts w:ascii="Verdana" w:hAnsi="Verdana" w:cs="Arial"/>
          <w:b/>
          <w:i/>
          <w:snapToGrid w:val="0"/>
          <w:sz w:val="16"/>
          <w:szCs w:val="16"/>
        </w:rPr>
        <w:tab/>
        <w:t xml:space="preserve">řádné ukončení a předání </w:t>
      </w:r>
      <w:r w:rsidR="00CB01E4" w:rsidRPr="00EA28DC">
        <w:rPr>
          <w:rFonts w:ascii="Verdana" w:hAnsi="Verdana" w:cs="Arial"/>
          <w:b/>
          <w:i/>
          <w:snapToGrid w:val="0"/>
          <w:sz w:val="16"/>
          <w:szCs w:val="16"/>
        </w:rPr>
        <w:t>díla</w:t>
      </w:r>
      <w:r w:rsidRPr="00EA28DC">
        <w:rPr>
          <w:rFonts w:ascii="Verdana" w:hAnsi="Verdana" w:cs="Arial"/>
          <w:b/>
          <w:i/>
          <w:snapToGrid w:val="0"/>
          <w:sz w:val="16"/>
          <w:szCs w:val="16"/>
        </w:rPr>
        <w:t xml:space="preserve"> </w:t>
      </w:r>
      <w:r w:rsidRPr="00EA28DC">
        <w:rPr>
          <w:rFonts w:ascii="Verdana" w:hAnsi="Verdana" w:cs="Arial"/>
          <w:b/>
          <w:i/>
          <w:sz w:val="16"/>
          <w:szCs w:val="16"/>
        </w:rPr>
        <w:t>(lhůta pro dokončení stavebních prací)</w:t>
      </w:r>
      <w:r w:rsidRPr="00EA28DC">
        <w:rPr>
          <w:rFonts w:ascii="Verdana" w:hAnsi="Verdana" w:cs="Arial"/>
          <w:i/>
          <w:sz w:val="16"/>
          <w:szCs w:val="16"/>
        </w:rPr>
        <w:t xml:space="preserve"> </w:t>
      </w:r>
      <w:r w:rsidRPr="00EA28DC">
        <w:rPr>
          <w:rFonts w:ascii="Verdana" w:hAnsi="Verdana" w:cs="Arial"/>
          <w:b/>
          <w:i/>
          <w:snapToGrid w:val="0"/>
          <w:sz w:val="16"/>
          <w:szCs w:val="16"/>
        </w:rPr>
        <w:t xml:space="preserve">– </w:t>
      </w:r>
      <w:r w:rsidRPr="00EA28DC">
        <w:rPr>
          <w:rFonts w:ascii="Verdana" w:hAnsi="Verdana"/>
          <w:i/>
          <w:iCs/>
          <w:sz w:val="16"/>
        </w:rPr>
        <w:t>(</w:t>
      </w:r>
      <w:r w:rsidRPr="00EA28DC">
        <w:rPr>
          <w:rFonts w:ascii="Verdana" w:hAnsi="Verdana" w:cs="Arial"/>
          <w:i/>
          <w:snapToGrid w:val="0"/>
          <w:sz w:val="16"/>
          <w:szCs w:val="16"/>
        </w:rPr>
        <w:t xml:space="preserve">Zhotovitelem Objednateli bez vad a nedodělků bránících v užívání) </w:t>
      </w:r>
      <w:r w:rsidRPr="00EA28DC">
        <w:rPr>
          <w:rFonts w:ascii="Verdana" w:hAnsi="Verdana" w:cs="Arial"/>
          <w:b/>
          <w:i/>
          <w:snapToGrid w:val="0"/>
          <w:sz w:val="16"/>
          <w:szCs w:val="16"/>
        </w:rPr>
        <w:t>včetně úplného a řádného vyklizení staveniště:</w:t>
      </w:r>
    </w:p>
    <w:p w:rsidR="002324F6" w:rsidRPr="00EA28DC" w:rsidRDefault="00414FA8" w:rsidP="00414FA8">
      <w:pPr>
        <w:widowControl w:val="0"/>
        <w:spacing w:before="120"/>
        <w:ind w:left="1418" w:hanging="709"/>
        <w:jc w:val="both"/>
        <w:rPr>
          <w:rFonts w:ascii="Verdana" w:hAnsi="Verdana" w:cs="Arial"/>
          <w:b/>
          <w:i/>
          <w:snapToGrid w:val="0"/>
          <w:sz w:val="16"/>
          <w:szCs w:val="16"/>
        </w:rPr>
      </w:pPr>
      <w:r w:rsidRPr="00EA28DC">
        <w:rPr>
          <w:rFonts w:ascii="Verdana" w:hAnsi="Verdana" w:cs="Arial"/>
          <w:b/>
          <w:i/>
          <w:snapToGrid w:val="0"/>
          <w:sz w:val="16"/>
          <w:szCs w:val="16"/>
        </w:rPr>
        <w:tab/>
      </w:r>
      <w:r w:rsidRPr="00EA28DC">
        <w:rPr>
          <w:rFonts w:ascii="Verdana" w:hAnsi="Verdana" w:cs="Arial"/>
          <w:b/>
          <w:i/>
          <w:snapToGrid w:val="0"/>
          <w:sz w:val="16"/>
          <w:szCs w:val="16"/>
        </w:rPr>
        <w:tab/>
      </w:r>
      <w:r w:rsidR="002324F6" w:rsidRPr="00EA28DC">
        <w:rPr>
          <w:rFonts w:ascii="Verdana" w:hAnsi="Verdana" w:cs="Arial"/>
          <w:b/>
          <w:i/>
          <w:snapToGrid w:val="0"/>
          <w:sz w:val="16"/>
          <w:szCs w:val="16"/>
        </w:rPr>
        <w:t xml:space="preserve">nejpozději do </w:t>
      </w:r>
      <w:r w:rsidR="00BE7810">
        <w:rPr>
          <w:rFonts w:ascii="Verdana" w:hAnsi="Verdana" w:cs="Arial"/>
          <w:b/>
          <w:i/>
          <w:snapToGrid w:val="0"/>
          <w:sz w:val="16"/>
          <w:szCs w:val="16"/>
        </w:rPr>
        <w:t>60</w:t>
      </w:r>
      <w:r w:rsidR="000827CE" w:rsidRPr="00EA28DC">
        <w:rPr>
          <w:rFonts w:ascii="Verdana" w:hAnsi="Verdana" w:cs="Arial"/>
          <w:b/>
          <w:i/>
          <w:snapToGrid w:val="0"/>
          <w:sz w:val="16"/>
          <w:szCs w:val="16"/>
        </w:rPr>
        <w:t xml:space="preserve"> kalendářních dnů</w:t>
      </w:r>
      <w:r w:rsidR="007F4668" w:rsidRPr="00EA28DC">
        <w:rPr>
          <w:rFonts w:ascii="Verdana" w:hAnsi="Verdana" w:cs="Arial"/>
          <w:b/>
          <w:i/>
          <w:snapToGrid w:val="0"/>
          <w:sz w:val="16"/>
          <w:szCs w:val="16"/>
        </w:rPr>
        <w:t xml:space="preserve"> </w:t>
      </w:r>
      <w:r w:rsidR="002324F6" w:rsidRPr="00EA28DC">
        <w:rPr>
          <w:rFonts w:ascii="Verdana" w:hAnsi="Verdana" w:cs="Arial"/>
          <w:b/>
          <w:i/>
          <w:snapToGrid w:val="0"/>
          <w:sz w:val="16"/>
          <w:szCs w:val="16"/>
        </w:rPr>
        <w:t xml:space="preserve">od zahájení provádění </w:t>
      </w:r>
      <w:r w:rsidRPr="00EA28DC">
        <w:rPr>
          <w:rFonts w:ascii="Verdana" w:hAnsi="Verdana" w:cs="Arial"/>
          <w:b/>
          <w:i/>
          <w:snapToGrid w:val="0"/>
          <w:sz w:val="16"/>
          <w:szCs w:val="16"/>
        </w:rPr>
        <w:t>díla podle bodu 2.1.1.</w:t>
      </w:r>
      <w:r w:rsidR="002324F6" w:rsidRPr="00EA28DC">
        <w:rPr>
          <w:rFonts w:ascii="Verdana" w:hAnsi="Verdana" w:cs="Arial"/>
          <w:b/>
          <w:i/>
          <w:snapToGrid w:val="0"/>
          <w:sz w:val="16"/>
          <w:szCs w:val="16"/>
        </w:rPr>
        <w:t xml:space="preserve"> </w:t>
      </w:r>
    </w:p>
    <w:p w:rsidR="000827CE" w:rsidRPr="00EA28DC" w:rsidRDefault="002324F6" w:rsidP="002324F6">
      <w:pPr>
        <w:spacing w:before="120"/>
        <w:ind w:left="3402"/>
        <w:jc w:val="right"/>
        <w:rPr>
          <w:rFonts w:ascii="Verdana" w:hAnsi="Verdana" w:cs="Arial"/>
          <w:i/>
          <w:snapToGrid w:val="0"/>
          <w:sz w:val="16"/>
          <w:szCs w:val="16"/>
        </w:rPr>
      </w:pPr>
      <w:r w:rsidRPr="00EA28DC">
        <w:rPr>
          <w:rFonts w:ascii="Verdana" w:hAnsi="Verdana" w:cs="Arial"/>
          <w:i/>
          <w:snapToGrid w:val="0"/>
          <w:sz w:val="16"/>
          <w:szCs w:val="16"/>
        </w:rPr>
        <w:t xml:space="preserve">tj. do dne </w:t>
      </w:r>
      <w:r w:rsidR="00BE7810">
        <w:rPr>
          <w:rFonts w:ascii="Verdana" w:hAnsi="Verdana" w:cs="Arial"/>
          <w:i/>
          <w:snapToGrid w:val="0"/>
          <w:sz w:val="16"/>
          <w:szCs w:val="16"/>
        </w:rPr>
        <w:t>6. 10.</w:t>
      </w:r>
      <w:r w:rsidR="007F4668" w:rsidRPr="00EA28DC">
        <w:rPr>
          <w:rFonts w:ascii="Verdana" w:hAnsi="Verdana" w:cs="Arial"/>
          <w:i/>
          <w:snapToGrid w:val="0"/>
          <w:sz w:val="16"/>
          <w:szCs w:val="16"/>
        </w:rPr>
        <w:t xml:space="preserve"> 201</w:t>
      </w:r>
      <w:r w:rsidR="00026F0A">
        <w:rPr>
          <w:rFonts w:ascii="Verdana" w:hAnsi="Verdana" w:cs="Arial"/>
          <w:i/>
          <w:snapToGrid w:val="0"/>
          <w:sz w:val="16"/>
          <w:szCs w:val="16"/>
        </w:rPr>
        <w:t>6</w:t>
      </w:r>
      <w:r w:rsidR="000827CE" w:rsidRPr="00EA28DC">
        <w:rPr>
          <w:rFonts w:ascii="Verdana" w:hAnsi="Verdana" w:cs="Arial"/>
          <w:i/>
          <w:snapToGrid w:val="0"/>
          <w:sz w:val="16"/>
          <w:szCs w:val="16"/>
        </w:rPr>
        <w:t>;</w:t>
      </w:r>
    </w:p>
    <w:p w:rsidR="0064059E" w:rsidRPr="00EA28DC" w:rsidRDefault="0064059E" w:rsidP="00026F0A">
      <w:pPr>
        <w:spacing w:before="60"/>
        <w:ind w:left="1418" w:hanging="709"/>
        <w:jc w:val="both"/>
        <w:rPr>
          <w:rFonts w:ascii="Verdana" w:hAnsi="Verdana" w:cs="Arial"/>
          <w:b/>
          <w:i/>
          <w:snapToGrid w:val="0"/>
          <w:sz w:val="16"/>
          <w:szCs w:val="16"/>
        </w:rPr>
      </w:pPr>
      <w:r w:rsidRPr="00EA28DC">
        <w:rPr>
          <w:rFonts w:ascii="Verdana" w:hAnsi="Verdana" w:cs="Arial"/>
          <w:b/>
          <w:i/>
          <w:snapToGrid w:val="0"/>
          <w:sz w:val="16"/>
          <w:szCs w:val="16"/>
        </w:rPr>
        <w:t>2.1.</w:t>
      </w:r>
      <w:r w:rsidR="00CB01E4" w:rsidRPr="00EA28DC">
        <w:rPr>
          <w:rFonts w:ascii="Verdana" w:hAnsi="Verdana" w:cs="Arial"/>
          <w:b/>
          <w:i/>
          <w:snapToGrid w:val="0"/>
          <w:sz w:val="16"/>
          <w:szCs w:val="16"/>
        </w:rPr>
        <w:t>3</w:t>
      </w:r>
      <w:r w:rsidRPr="00EA28DC">
        <w:rPr>
          <w:rFonts w:ascii="Verdana" w:hAnsi="Verdana" w:cs="Arial"/>
          <w:b/>
          <w:i/>
          <w:snapToGrid w:val="0"/>
          <w:sz w:val="16"/>
          <w:szCs w:val="16"/>
        </w:rPr>
        <w:t>.</w:t>
      </w:r>
      <w:r w:rsidRPr="00EA28DC">
        <w:rPr>
          <w:rFonts w:ascii="Verdana" w:hAnsi="Verdana" w:cs="Arial"/>
          <w:b/>
          <w:i/>
          <w:snapToGrid w:val="0"/>
          <w:sz w:val="16"/>
          <w:szCs w:val="16"/>
        </w:rPr>
        <w:tab/>
        <w:t xml:space="preserve">odstranění veškerých vad a nedodělků, </w:t>
      </w:r>
    </w:p>
    <w:p w:rsidR="002324F6" w:rsidRPr="00EA28DC" w:rsidRDefault="0064059E" w:rsidP="004F5965">
      <w:pPr>
        <w:spacing w:before="60"/>
        <w:ind w:left="1418"/>
        <w:rPr>
          <w:rFonts w:ascii="Verdana" w:hAnsi="Verdana" w:cs="Arial"/>
          <w:i/>
          <w:snapToGrid w:val="0"/>
          <w:sz w:val="16"/>
          <w:szCs w:val="16"/>
        </w:rPr>
      </w:pPr>
      <w:r w:rsidRPr="00EA28DC">
        <w:rPr>
          <w:rFonts w:ascii="Verdana" w:hAnsi="Verdana" w:cs="Arial"/>
          <w:i/>
          <w:snapToGrid w:val="0"/>
          <w:sz w:val="16"/>
          <w:szCs w:val="16"/>
        </w:rPr>
        <w:t xml:space="preserve">nejpozději do </w:t>
      </w:r>
      <w:proofErr w:type="gramStart"/>
      <w:r w:rsidRPr="00EA28DC">
        <w:rPr>
          <w:rFonts w:ascii="Verdana" w:hAnsi="Verdana" w:cs="Arial"/>
          <w:i/>
          <w:snapToGrid w:val="0"/>
          <w:sz w:val="16"/>
          <w:szCs w:val="16"/>
        </w:rPr>
        <w:t>15ti</w:t>
      </w:r>
      <w:proofErr w:type="gramEnd"/>
      <w:r w:rsidRPr="00EA28DC">
        <w:rPr>
          <w:rFonts w:ascii="Verdana" w:hAnsi="Verdana" w:cs="Arial"/>
          <w:i/>
          <w:snapToGrid w:val="0"/>
          <w:sz w:val="16"/>
          <w:szCs w:val="16"/>
        </w:rPr>
        <w:t xml:space="preserve"> kalendářních dnů od </w:t>
      </w:r>
      <w:r w:rsidR="002324F6" w:rsidRPr="00EA28DC">
        <w:rPr>
          <w:rFonts w:ascii="Verdana" w:hAnsi="Verdana" w:cs="Arial"/>
          <w:i/>
          <w:snapToGrid w:val="0"/>
          <w:sz w:val="16"/>
          <w:szCs w:val="16"/>
        </w:rPr>
        <w:t xml:space="preserve"> </w:t>
      </w:r>
      <w:r w:rsidRPr="00EA28DC">
        <w:rPr>
          <w:rFonts w:ascii="Verdana" w:hAnsi="Verdana" w:cs="Arial"/>
          <w:i/>
          <w:snapToGrid w:val="0"/>
          <w:sz w:val="16"/>
          <w:szCs w:val="16"/>
        </w:rPr>
        <w:t>termín</w:t>
      </w:r>
      <w:r w:rsidR="000942D6" w:rsidRPr="00EA28DC">
        <w:rPr>
          <w:rFonts w:ascii="Verdana" w:hAnsi="Verdana" w:cs="Arial"/>
          <w:i/>
          <w:snapToGrid w:val="0"/>
          <w:sz w:val="16"/>
          <w:szCs w:val="16"/>
        </w:rPr>
        <w:t>u</w:t>
      </w:r>
      <w:r w:rsidRPr="00EA28DC">
        <w:rPr>
          <w:rFonts w:ascii="Verdana" w:hAnsi="Verdana" w:cs="Arial"/>
          <w:i/>
          <w:snapToGrid w:val="0"/>
          <w:sz w:val="16"/>
          <w:szCs w:val="16"/>
        </w:rPr>
        <w:t xml:space="preserve"> podle odst. 2.1.</w:t>
      </w:r>
      <w:r w:rsidR="0069329C" w:rsidRPr="00EA28DC">
        <w:rPr>
          <w:rFonts w:ascii="Verdana" w:hAnsi="Verdana" w:cs="Arial"/>
          <w:i/>
          <w:snapToGrid w:val="0"/>
          <w:sz w:val="16"/>
          <w:szCs w:val="16"/>
        </w:rPr>
        <w:t>2</w:t>
      </w:r>
      <w:r w:rsidRPr="00EA28DC">
        <w:rPr>
          <w:rFonts w:ascii="Verdana" w:hAnsi="Verdana" w:cs="Arial"/>
          <w:i/>
          <w:snapToGrid w:val="0"/>
          <w:sz w:val="16"/>
          <w:szCs w:val="16"/>
        </w:rPr>
        <w:t>.</w:t>
      </w:r>
      <w:r w:rsidR="000942D6" w:rsidRPr="00EA28DC">
        <w:rPr>
          <w:rFonts w:ascii="Verdana" w:hAnsi="Verdana" w:cs="Arial"/>
          <w:i/>
          <w:snapToGrid w:val="0"/>
          <w:sz w:val="16"/>
          <w:szCs w:val="16"/>
        </w:rPr>
        <w:t xml:space="preserve"> </w:t>
      </w:r>
      <w:r w:rsidRPr="00EA28DC">
        <w:rPr>
          <w:rFonts w:ascii="Verdana" w:hAnsi="Verdana" w:cs="Arial"/>
          <w:i/>
          <w:snapToGrid w:val="0"/>
          <w:sz w:val="16"/>
          <w:szCs w:val="16"/>
        </w:rPr>
        <w:t>této smlouvy</w:t>
      </w:r>
      <w:r w:rsidR="002324F6" w:rsidRPr="00EA28DC">
        <w:rPr>
          <w:rFonts w:ascii="Verdana" w:hAnsi="Verdana" w:cs="Arial"/>
          <w:i/>
          <w:snapToGrid w:val="0"/>
          <w:sz w:val="16"/>
          <w:szCs w:val="16"/>
        </w:rPr>
        <w:t>.</w:t>
      </w:r>
    </w:p>
    <w:p w:rsidR="006B6261" w:rsidRPr="00966286" w:rsidRDefault="006B6261" w:rsidP="002559A3">
      <w:pPr>
        <w:pStyle w:val="Nadpis6"/>
        <w:widowControl w:val="0"/>
        <w:spacing w:before="120" w:after="0"/>
        <w:ind w:left="709" w:hanging="709"/>
        <w:rPr>
          <w:rFonts w:ascii="Verdana" w:hAnsi="Verdana" w:cs="Arial"/>
          <w:i/>
          <w:sz w:val="16"/>
          <w:szCs w:val="16"/>
        </w:rPr>
      </w:pPr>
      <w:proofErr w:type="gramStart"/>
      <w:r w:rsidRPr="00966286">
        <w:rPr>
          <w:rFonts w:ascii="Verdana" w:hAnsi="Verdana" w:cs="Arial"/>
          <w:i/>
          <w:sz w:val="16"/>
          <w:szCs w:val="16"/>
        </w:rPr>
        <w:t>2.2</w:t>
      </w:r>
      <w:proofErr w:type="gramEnd"/>
      <w:r w:rsidRPr="00966286">
        <w:rPr>
          <w:rFonts w:ascii="Verdana" w:hAnsi="Verdana" w:cs="Arial"/>
          <w:i/>
          <w:sz w:val="16"/>
          <w:szCs w:val="16"/>
        </w:rPr>
        <w:t>.</w:t>
      </w:r>
      <w:r w:rsidRPr="00966286">
        <w:rPr>
          <w:rFonts w:ascii="Verdana" w:hAnsi="Verdana" w:cs="Arial"/>
          <w:i/>
          <w:sz w:val="16"/>
          <w:szCs w:val="16"/>
        </w:rPr>
        <w:tab/>
        <w:t>HARMONOGRAM PLNĚNÍ</w:t>
      </w:r>
    </w:p>
    <w:p w:rsidR="006B6261" w:rsidRPr="0064059E" w:rsidRDefault="006B6261" w:rsidP="00026F0A">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004F5965" w:rsidRPr="004F5965">
        <w:rPr>
          <w:rFonts w:ascii="Verdana" w:hAnsi="Verdana" w:cs="Arial"/>
          <w:i/>
          <w:snapToGrid w:val="0"/>
          <w:sz w:val="16"/>
          <w:szCs w:val="16"/>
        </w:rPr>
        <w:t>Podrobný harmonogram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sidR="00C32316">
        <w:rPr>
          <w:rFonts w:ascii="Verdana" w:hAnsi="Verdana" w:cs="Arial"/>
          <w:i/>
          <w:snapToGrid w:val="0"/>
          <w:sz w:val="16"/>
          <w:szCs w:val="16"/>
        </w:rPr>
        <w:t xml:space="preserve"> V harmonogramu plnění musí být zohledněn</w:t>
      </w:r>
      <w:r w:rsidR="004F5965">
        <w:rPr>
          <w:rFonts w:ascii="Verdana" w:hAnsi="Verdana" w:cs="Arial"/>
          <w:i/>
          <w:snapToGrid w:val="0"/>
          <w:sz w:val="16"/>
          <w:szCs w:val="16"/>
        </w:rPr>
        <w:t>y</w:t>
      </w:r>
      <w:r w:rsidR="00C32316">
        <w:rPr>
          <w:rFonts w:ascii="Verdana" w:hAnsi="Verdana" w:cs="Arial"/>
          <w:i/>
          <w:snapToGrid w:val="0"/>
          <w:sz w:val="16"/>
          <w:szCs w:val="16"/>
        </w:rPr>
        <w:t xml:space="preserve"> </w:t>
      </w:r>
      <w:r w:rsidR="004F5965">
        <w:rPr>
          <w:rFonts w:ascii="Verdana" w:hAnsi="Verdana" w:cs="Arial"/>
          <w:i/>
          <w:snapToGrid w:val="0"/>
          <w:sz w:val="16"/>
          <w:szCs w:val="16"/>
        </w:rPr>
        <w:t xml:space="preserve">všechny požadavky zadavatele na provádění díla. </w:t>
      </w:r>
    </w:p>
    <w:p w:rsidR="006B6261" w:rsidRPr="0064059E" w:rsidRDefault="006B6261" w:rsidP="00026F0A">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sidR="00E75D22">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sidR="00E75D22">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6B6261" w:rsidRDefault="006B6261" w:rsidP="00026F0A">
      <w:pPr>
        <w:widowControl w:val="0"/>
        <w:spacing w:before="60"/>
        <w:ind w:left="1418" w:hanging="709"/>
        <w:jc w:val="both"/>
        <w:rPr>
          <w:rFonts w:ascii="Verdana" w:hAnsi="Verdana" w:cs="Arial"/>
          <w:i/>
          <w:snapToGrid w:val="0"/>
          <w:sz w:val="16"/>
          <w:szCs w:val="16"/>
        </w:rPr>
      </w:pPr>
      <w:r w:rsidRPr="0064059E">
        <w:rPr>
          <w:rFonts w:ascii="Verdana" w:hAnsi="Verdana" w:cs="Arial"/>
          <w:b/>
          <w:i/>
          <w:snapToGrid w:val="0"/>
          <w:sz w:val="16"/>
          <w:szCs w:val="16"/>
        </w:rPr>
        <w:t>2.2.3.</w:t>
      </w:r>
      <w:r w:rsidRPr="0064059E">
        <w:rPr>
          <w:rFonts w:ascii="Verdana" w:hAnsi="Verdana" w:cs="Arial"/>
          <w:b/>
          <w:i/>
          <w:snapToGrid w:val="0"/>
          <w:sz w:val="16"/>
          <w:szCs w:val="16"/>
        </w:rPr>
        <w:tab/>
      </w:r>
      <w:r w:rsidRPr="0064059E">
        <w:rPr>
          <w:rFonts w:ascii="Verdana" w:hAnsi="Verdana" w:cs="Arial"/>
          <w:i/>
          <w:snapToGrid w:val="0"/>
          <w:sz w:val="16"/>
          <w:szCs w:val="16"/>
        </w:rPr>
        <w:t xml:space="preserve">Zhotovitel je povinen mít k dispozici a na žádost Objednatele nebo </w:t>
      </w:r>
      <w:r w:rsidR="00E75D22">
        <w:rPr>
          <w:rFonts w:ascii="Verdana" w:hAnsi="Verdana" w:cs="Arial"/>
          <w:i/>
          <w:snapToGrid w:val="0"/>
          <w:sz w:val="16"/>
          <w:szCs w:val="16"/>
        </w:rPr>
        <w:t>TDS</w:t>
      </w:r>
      <w:r w:rsidRPr="0064059E">
        <w:rPr>
          <w:rFonts w:ascii="Verdana" w:hAnsi="Verdana" w:cs="Arial"/>
          <w:i/>
          <w:snapToGrid w:val="0"/>
          <w:sz w:val="16"/>
          <w:szCs w:val="16"/>
        </w:rPr>
        <w:t xml:space="preserve"> doložit popis technologických postupů a technických metod, kterých hodlá užít při provádění díla a to vždy před zahájením prací. Na výzvu </w:t>
      </w:r>
      <w:r w:rsidR="00E75D22">
        <w:rPr>
          <w:rFonts w:ascii="Verdana" w:hAnsi="Verdana" w:cs="Arial"/>
          <w:i/>
          <w:snapToGrid w:val="0"/>
          <w:sz w:val="16"/>
          <w:szCs w:val="16"/>
        </w:rPr>
        <w:t>TDS</w:t>
      </w:r>
      <w:r w:rsidRPr="0064059E">
        <w:rPr>
          <w:rFonts w:ascii="Verdana" w:hAnsi="Verdana" w:cs="Arial"/>
          <w:i/>
          <w:snapToGrid w:val="0"/>
          <w:sz w:val="16"/>
          <w:szCs w:val="16"/>
        </w:rPr>
        <w:t xml:space="preserve"> je Zhotovitel povinen technologický postup doložit v takové formě a podrobnostech, kterou si </w:t>
      </w:r>
      <w:r w:rsidR="00E75D22">
        <w:rPr>
          <w:rFonts w:ascii="Verdana" w:hAnsi="Verdana" w:cs="Arial"/>
          <w:i/>
          <w:snapToGrid w:val="0"/>
          <w:sz w:val="16"/>
          <w:szCs w:val="16"/>
        </w:rPr>
        <w:t>TDS</w:t>
      </w:r>
      <w:r w:rsidRPr="0064059E">
        <w:rPr>
          <w:rFonts w:ascii="Verdana" w:hAnsi="Verdana" w:cs="Arial"/>
          <w:i/>
          <w:snapToGrid w:val="0"/>
          <w:sz w:val="16"/>
          <w:szCs w:val="16"/>
        </w:rPr>
        <w:t xml:space="preserve"> nebo Objednatel výslovně vyžádá a to bez vlivu na změnu ceny díla.</w:t>
      </w:r>
    </w:p>
    <w:p w:rsidR="006E5391" w:rsidRPr="0096384D" w:rsidRDefault="006E5391" w:rsidP="00026F0A">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.4.</w:t>
      </w:r>
      <w:r w:rsidRPr="0096384D">
        <w:rPr>
          <w:rFonts w:ascii="Verdana" w:hAnsi="Verdana" w:cs="Arial"/>
          <w:i/>
          <w:snapToGrid w:val="0"/>
          <w:sz w:val="16"/>
          <w:szCs w:val="16"/>
        </w:rPr>
        <w:tab/>
        <w:t xml:space="preserve">Zhotovitel splní svou povinnost provést dílo jeho řádným zhotovením, předáním </w:t>
      </w:r>
      <w:r w:rsidR="00CD61EB">
        <w:rPr>
          <w:rFonts w:ascii="Verdana" w:hAnsi="Verdana" w:cs="Arial"/>
          <w:i/>
          <w:snapToGrid w:val="0"/>
          <w:sz w:val="16"/>
          <w:szCs w:val="16"/>
        </w:rPr>
        <w:t>Objednateli bez vad a nedodělků</w:t>
      </w:r>
      <w:r>
        <w:rPr>
          <w:rFonts w:ascii="Verdana" w:hAnsi="Verdana" w:cs="Arial"/>
          <w:i/>
          <w:snapToGrid w:val="0"/>
          <w:sz w:val="16"/>
          <w:szCs w:val="16"/>
        </w:rPr>
        <w:t>.</w:t>
      </w:r>
    </w:p>
    <w:p w:rsidR="006E5391" w:rsidRPr="0096384D" w:rsidRDefault="006E5391" w:rsidP="006E5391">
      <w:pPr>
        <w:spacing w:before="6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III. Místo plnění</w:t>
      </w:r>
    </w:p>
    <w:p w:rsidR="006B6261" w:rsidRPr="005A3D95" w:rsidRDefault="006B6261" w:rsidP="001C728E">
      <w:pPr>
        <w:widowControl w:val="0"/>
        <w:spacing w:before="60"/>
        <w:jc w:val="both"/>
        <w:rPr>
          <w:rFonts w:ascii="Verdana" w:hAnsi="Verdana" w:cs="Arial"/>
          <w:i/>
          <w:sz w:val="16"/>
          <w:szCs w:val="16"/>
        </w:rPr>
      </w:pPr>
      <w:r w:rsidRPr="00727849">
        <w:rPr>
          <w:rFonts w:ascii="Verdana" w:hAnsi="Verdana"/>
          <w:i/>
          <w:iCs/>
          <w:sz w:val="16"/>
        </w:rPr>
        <w:t xml:space="preserve">Místem plnění díla </w:t>
      </w:r>
      <w:r w:rsidRPr="00CB01E4">
        <w:rPr>
          <w:rFonts w:ascii="Verdana" w:hAnsi="Verdana" w:cs="Arial"/>
          <w:i/>
          <w:sz w:val="16"/>
          <w:szCs w:val="16"/>
        </w:rPr>
        <w:t xml:space="preserve">jsou Projektem vymezené plochy a prostory </w:t>
      </w:r>
      <w:r>
        <w:rPr>
          <w:rFonts w:ascii="Verdana" w:hAnsi="Verdana" w:cs="Arial"/>
          <w:i/>
          <w:sz w:val="16"/>
          <w:szCs w:val="16"/>
        </w:rPr>
        <w:t xml:space="preserve">objektu </w:t>
      </w:r>
      <w:r w:rsidR="008565F9">
        <w:rPr>
          <w:rFonts w:ascii="Verdana" w:hAnsi="Verdana" w:cs="Arial"/>
          <w:i/>
          <w:sz w:val="16"/>
          <w:szCs w:val="16"/>
        </w:rPr>
        <w:t xml:space="preserve">Domova pro seniory Krč, </w:t>
      </w:r>
      <w:r w:rsidR="008565F9" w:rsidRPr="00446712">
        <w:rPr>
          <w:rFonts w:ascii="Verdana" w:hAnsi="Verdana" w:cs="Arial"/>
          <w:i/>
          <w:sz w:val="16"/>
          <w:szCs w:val="16"/>
        </w:rPr>
        <w:t>Sulická 1085/53, 142 00</w:t>
      </w:r>
      <w:r w:rsidR="008565F9">
        <w:rPr>
          <w:rFonts w:ascii="Verdana" w:hAnsi="Verdana" w:cs="Arial"/>
          <w:i/>
          <w:sz w:val="16"/>
          <w:szCs w:val="16"/>
        </w:rPr>
        <w:t>,</w:t>
      </w:r>
      <w:r w:rsidR="008565F9" w:rsidRPr="00446712">
        <w:rPr>
          <w:rFonts w:ascii="Verdana" w:hAnsi="Verdana" w:cs="Arial"/>
          <w:i/>
          <w:sz w:val="16"/>
          <w:szCs w:val="16"/>
        </w:rPr>
        <w:t xml:space="preserve"> Praha 4</w:t>
      </w:r>
      <w:r w:rsidRPr="001E3D9C">
        <w:rPr>
          <w:rFonts w:ascii="Verdana" w:hAnsi="Verdana" w:cs="Arial"/>
          <w:i/>
          <w:sz w:val="16"/>
          <w:szCs w:val="16"/>
        </w:rPr>
        <w:t>.</w:t>
      </w:r>
    </w:p>
    <w:p w:rsidR="006B6261" w:rsidRPr="00723498" w:rsidRDefault="006B6261" w:rsidP="001C728E">
      <w:pPr>
        <w:widowControl w:val="0"/>
        <w:spacing w:before="360"/>
        <w:jc w:val="center"/>
        <w:rPr>
          <w:rFonts w:ascii="Verdana" w:hAnsi="Verdana"/>
          <w:b/>
          <w:i/>
          <w:iCs/>
        </w:rPr>
      </w:pPr>
      <w:r w:rsidRPr="00723498">
        <w:rPr>
          <w:rFonts w:ascii="Verdana" w:hAnsi="Verdana"/>
          <w:b/>
          <w:i/>
          <w:iCs/>
        </w:rPr>
        <w:t>Článek IV. Cena díla</w:t>
      </w:r>
    </w:p>
    <w:p w:rsidR="006B6261" w:rsidRPr="00723498" w:rsidRDefault="008C73F3" w:rsidP="00E95A39">
      <w:pPr>
        <w:widowControl w:val="0"/>
        <w:spacing w:before="120"/>
        <w:jc w:val="both"/>
        <w:rPr>
          <w:rFonts w:ascii="Verdana" w:hAnsi="Verdana"/>
          <w:i/>
          <w:iCs/>
          <w:sz w:val="16"/>
        </w:rPr>
      </w:pPr>
      <w:r w:rsidRPr="00723498">
        <w:rPr>
          <w:rFonts w:ascii="Verdana" w:hAnsi="Verdana" w:cs="Arial"/>
          <w:i/>
          <w:sz w:val="16"/>
          <w:szCs w:val="16"/>
        </w:rPr>
        <w:t xml:space="preserve">Cena díla, jehož předmět a rozsah jsou vymezeny v článku I. této smlouvy, se sjednává dohodou smluvních stran ve </w:t>
      </w:r>
      <w:r w:rsidRPr="00723498">
        <w:rPr>
          <w:rFonts w:ascii="Verdana" w:hAnsi="Verdana" w:cs="Arial"/>
          <w:i/>
          <w:sz w:val="16"/>
          <w:szCs w:val="16"/>
        </w:rPr>
        <w:lastRenderedPageBreak/>
        <w:t>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sidR="00012319">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006B6261" w:rsidRPr="00723498">
        <w:rPr>
          <w:rFonts w:ascii="Verdana" w:hAnsi="Verdana" w:cs="Arial"/>
          <w:i/>
          <w:sz w:val="16"/>
          <w:szCs w:val="16"/>
        </w:rPr>
        <w:t>:</w:t>
      </w:r>
    </w:p>
    <w:p w:rsidR="006B6261" w:rsidRPr="006D59D4" w:rsidRDefault="006B6261" w:rsidP="008C73F3">
      <w:pPr>
        <w:pStyle w:val="Nadpis7"/>
        <w:widowControl w:val="0"/>
        <w:spacing w:before="120"/>
        <w:ind w:left="709" w:hanging="709"/>
        <w:rPr>
          <w:rFonts w:ascii="Verdana" w:hAnsi="Verdana" w:cs="Arial"/>
          <w:i w:val="0"/>
          <w:color w:val="auto"/>
          <w:sz w:val="16"/>
          <w:szCs w:val="16"/>
        </w:rPr>
      </w:pPr>
      <w:proofErr w:type="gramStart"/>
      <w:r w:rsidRPr="006D59D4">
        <w:rPr>
          <w:rFonts w:ascii="Verdana" w:hAnsi="Verdana" w:cs="Arial"/>
          <w:b/>
          <w:color w:val="auto"/>
          <w:sz w:val="16"/>
          <w:szCs w:val="16"/>
        </w:rPr>
        <w:t>4.1</w:t>
      </w:r>
      <w:proofErr w:type="gramEnd"/>
      <w:r w:rsidRPr="006D59D4">
        <w:rPr>
          <w:rFonts w:ascii="Verdana" w:hAnsi="Verdana" w:cs="Arial"/>
          <w:b/>
          <w:color w:val="auto"/>
          <w:sz w:val="16"/>
          <w:szCs w:val="16"/>
        </w:rPr>
        <w:t>.</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činí </w:t>
      </w:r>
      <w:r w:rsidRPr="006D59D4">
        <w:rPr>
          <w:rFonts w:ascii="Verdana" w:hAnsi="Verdana" w:cs="Arial"/>
          <w:b/>
          <w:color w:val="auto"/>
          <w:sz w:val="16"/>
          <w:szCs w:val="16"/>
        </w:rPr>
        <w:t>bez daně z přidané hodnoty</w:t>
      </w:r>
      <w:r w:rsidRPr="006D59D4">
        <w:rPr>
          <w:rFonts w:ascii="Verdana" w:hAnsi="Verdana" w:cs="Arial"/>
          <w:color w:val="auto"/>
          <w:sz w:val="16"/>
          <w:szCs w:val="16"/>
        </w:rPr>
        <w:t xml:space="preserve"> (dále rovněž jen „DPH“)</w:t>
      </w:r>
    </w:p>
    <w:p w:rsidR="00911F84" w:rsidRPr="006D59D4" w:rsidRDefault="00BE7810" w:rsidP="00213736">
      <w:pPr>
        <w:widowControl w:val="0"/>
        <w:spacing w:before="240"/>
        <w:jc w:val="center"/>
        <w:rPr>
          <w:rFonts w:ascii="Verdana" w:hAnsi="Verdana" w:cs="Arial"/>
          <w:b/>
          <w:i/>
          <w:snapToGrid w:val="0"/>
          <w:sz w:val="16"/>
          <w:szCs w:val="16"/>
        </w:rPr>
      </w:pPr>
      <w:proofErr w:type="gramStart"/>
      <w:r>
        <w:rPr>
          <w:rFonts w:ascii="Verdana" w:hAnsi="Verdana" w:cs="Arial"/>
          <w:b/>
          <w:i/>
          <w:snapToGrid w:val="0"/>
          <w:sz w:val="16"/>
          <w:szCs w:val="16"/>
        </w:rPr>
        <w:t>2 013 708</w:t>
      </w:r>
      <w:r w:rsidR="006B6261" w:rsidRPr="006D59D4">
        <w:rPr>
          <w:rFonts w:ascii="Verdana" w:hAnsi="Verdana" w:cs="Arial"/>
          <w:b/>
          <w:i/>
          <w:snapToGrid w:val="0"/>
          <w:sz w:val="16"/>
          <w:szCs w:val="16"/>
        </w:rPr>
        <w:t xml:space="preserve"> ,- Kč</w:t>
      </w:r>
      <w:proofErr w:type="gramEnd"/>
    </w:p>
    <w:p w:rsidR="006B6261" w:rsidRPr="001E3D9C" w:rsidRDefault="006B6261" w:rsidP="006D59D4">
      <w:pPr>
        <w:pStyle w:val="Nadpis3"/>
        <w:keepNext w:val="0"/>
        <w:widowControl w:val="0"/>
        <w:ind w:left="709" w:hanging="720"/>
        <w:jc w:val="both"/>
        <w:rPr>
          <w:rFonts w:ascii="Verdana" w:hAnsi="Verdana"/>
          <w:b w:val="0"/>
          <w:i/>
          <w:color w:val="auto"/>
          <w:sz w:val="16"/>
          <w:szCs w:val="16"/>
        </w:rPr>
      </w:pPr>
      <w:proofErr w:type="gramStart"/>
      <w:r w:rsidRPr="001E3D9C">
        <w:rPr>
          <w:rFonts w:ascii="Verdana" w:hAnsi="Verdana"/>
          <w:i/>
          <w:color w:val="auto"/>
          <w:sz w:val="16"/>
          <w:szCs w:val="16"/>
        </w:rPr>
        <w:t>4.2</w:t>
      </w:r>
      <w:proofErr w:type="gramEnd"/>
      <w:r w:rsidRPr="001E3D9C">
        <w:rPr>
          <w:rFonts w:ascii="Verdana" w:hAnsi="Verdana"/>
          <w:i/>
          <w:color w:val="auto"/>
          <w:sz w:val="16"/>
          <w:szCs w:val="16"/>
        </w:rPr>
        <w:t>.</w:t>
      </w:r>
      <w:r w:rsidRPr="001E3D9C">
        <w:rPr>
          <w:rFonts w:ascii="Verdana" w:hAnsi="Verdana"/>
          <w:i/>
          <w:color w:val="auto"/>
          <w:sz w:val="16"/>
          <w:szCs w:val="16"/>
        </w:rPr>
        <w:tab/>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rsidR="0064059E" w:rsidRPr="005B0753" w:rsidRDefault="00BE7810" w:rsidP="00213736">
      <w:pPr>
        <w:widowControl w:val="0"/>
        <w:spacing w:before="240"/>
        <w:jc w:val="center"/>
        <w:rPr>
          <w:rFonts w:ascii="Verdana" w:hAnsi="Verdana" w:cs="Arial"/>
          <w:b/>
          <w:i/>
          <w:snapToGrid w:val="0"/>
          <w:sz w:val="16"/>
          <w:szCs w:val="16"/>
        </w:rPr>
      </w:pPr>
      <w:r>
        <w:rPr>
          <w:rFonts w:ascii="Verdana" w:hAnsi="Verdana" w:cs="Arial"/>
          <w:b/>
          <w:i/>
          <w:snapToGrid w:val="0"/>
          <w:sz w:val="16"/>
          <w:szCs w:val="16"/>
        </w:rPr>
        <w:t>302 056</w:t>
      </w:r>
      <w:r w:rsidR="006B6261" w:rsidRPr="005B0753">
        <w:rPr>
          <w:rFonts w:ascii="Verdana" w:hAnsi="Verdana" w:cs="Arial"/>
          <w:b/>
          <w:i/>
          <w:snapToGrid w:val="0"/>
          <w:sz w:val="16"/>
          <w:szCs w:val="16"/>
        </w:rPr>
        <w:t>,</w:t>
      </w:r>
      <w:r>
        <w:rPr>
          <w:rFonts w:ascii="Verdana" w:hAnsi="Verdana" w:cs="Arial"/>
          <w:b/>
          <w:i/>
          <w:snapToGrid w:val="0"/>
          <w:sz w:val="16"/>
          <w:szCs w:val="16"/>
        </w:rPr>
        <w:t>20</w:t>
      </w:r>
      <w:r w:rsidR="006B6261" w:rsidRPr="005B0753">
        <w:rPr>
          <w:rFonts w:ascii="Verdana" w:hAnsi="Verdana" w:cs="Arial"/>
          <w:b/>
          <w:i/>
          <w:snapToGrid w:val="0"/>
          <w:sz w:val="16"/>
          <w:szCs w:val="16"/>
        </w:rPr>
        <w:t>- Kč</w:t>
      </w:r>
    </w:p>
    <w:p w:rsidR="006B6261" w:rsidRPr="001E3D9C" w:rsidRDefault="006B6261" w:rsidP="006D59D4">
      <w:pPr>
        <w:pStyle w:val="Nadpis3"/>
        <w:keepNext w:val="0"/>
        <w:widowControl w:val="0"/>
        <w:ind w:left="709" w:hanging="720"/>
        <w:jc w:val="both"/>
        <w:rPr>
          <w:rFonts w:ascii="Verdana" w:hAnsi="Verdana"/>
          <w:b w:val="0"/>
          <w:i/>
          <w:color w:val="auto"/>
          <w:sz w:val="16"/>
          <w:szCs w:val="16"/>
        </w:rPr>
      </w:pPr>
      <w:proofErr w:type="gramStart"/>
      <w:r w:rsidRPr="001E3D9C">
        <w:rPr>
          <w:rFonts w:ascii="Verdana" w:hAnsi="Verdana"/>
          <w:i/>
          <w:color w:val="auto"/>
          <w:sz w:val="16"/>
          <w:szCs w:val="16"/>
        </w:rPr>
        <w:t>4.3</w:t>
      </w:r>
      <w:proofErr w:type="gramEnd"/>
      <w:r w:rsidRPr="001E3D9C">
        <w:rPr>
          <w:rFonts w:ascii="Verdana" w:hAnsi="Verdana"/>
          <w:i/>
          <w:color w:val="auto"/>
          <w:sz w:val="16"/>
          <w:szCs w:val="16"/>
        </w:rPr>
        <w:t>.</w:t>
      </w:r>
      <w:r w:rsidRPr="001E3D9C">
        <w:rPr>
          <w:rFonts w:ascii="Verdana" w:hAnsi="Verdana"/>
          <w:i/>
          <w:color w:val="auto"/>
          <w:sz w:val="16"/>
          <w:szCs w:val="16"/>
        </w:rPr>
        <w:tab/>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rsidR="006B6261" w:rsidRPr="006D59D4" w:rsidRDefault="003F5472" w:rsidP="00213736">
      <w:pPr>
        <w:widowControl w:val="0"/>
        <w:spacing w:before="240"/>
        <w:jc w:val="center"/>
        <w:rPr>
          <w:rFonts w:ascii="Verdana" w:hAnsi="Verdana" w:cs="Arial"/>
          <w:b/>
          <w:i/>
          <w:snapToGrid w:val="0"/>
          <w:sz w:val="16"/>
          <w:szCs w:val="16"/>
        </w:rPr>
      </w:pPr>
      <w:proofErr w:type="gramStart"/>
      <w:r>
        <w:rPr>
          <w:rFonts w:ascii="Verdana" w:hAnsi="Verdana" w:cs="Arial"/>
          <w:b/>
          <w:i/>
          <w:snapToGrid w:val="0"/>
          <w:sz w:val="16"/>
          <w:szCs w:val="16"/>
        </w:rPr>
        <w:t>0</w:t>
      </w:r>
      <w:r w:rsidR="006B6261" w:rsidRPr="006D59D4">
        <w:rPr>
          <w:rFonts w:ascii="Verdana" w:hAnsi="Verdana" w:cs="Arial"/>
          <w:b/>
          <w:i/>
          <w:snapToGrid w:val="0"/>
          <w:sz w:val="16"/>
          <w:szCs w:val="16"/>
        </w:rPr>
        <w:t xml:space="preserve"> ,- Kč</w:t>
      </w:r>
      <w:proofErr w:type="gramEnd"/>
    </w:p>
    <w:p w:rsidR="006B6261" w:rsidRPr="006D59D4" w:rsidRDefault="006B6261" w:rsidP="006D59D4">
      <w:pPr>
        <w:pStyle w:val="Nadpis3"/>
        <w:keepNext w:val="0"/>
        <w:widowControl w:val="0"/>
        <w:ind w:left="709" w:hanging="709"/>
        <w:jc w:val="both"/>
        <w:rPr>
          <w:rFonts w:ascii="Verdana" w:hAnsi="Verdana"/>
          <w:i/>
          <w:color w:val="auto"/>
          <w:sz w:val="16"/>
          <w:szCs w:val="16"/>
        </w:rPr>
      </w:pPr>
      <w:proofErr w:type="gramStart"/>
      <w:r w:rsidRPr="006D59D4">
        <w:rPr>
          <w:rFonts w:ascii="Verdana" w:hAnsi="Verdana"/>
          <w:i/>
          <w:color w:val="auto"/>
          <w:sz w:val="16"/>
          <w:szCs w:val="16"/>
        </w:rPr>
        <w:t>4.</w:t>
      </w:r>
      <w:r>
        <w:rPr>
          <w:rFonts w:ascii="Verdana" w:hAnsi="Verdana"/>
          <w:i/>
          <w:color w:val="auto"/>
          <w:sz w:val="16"/>
          <w:szCs w:val="16"/>
        </w:rPr>
        <w:t>4</w:t>
      </w:r>
      <w:proofErr w:type="gramEnd"/>
      <w:r w:rsidRPr="006D59D4">
        <w:rPr>
          <w:rFonts w:ascii="Verdana" w:hAnsi="Verdana"/>
          <w:i/>
          <w:color w:val="auto"/>
          <w:sz w:val="16"/>
          <w:szCs w:val="16"/>
        </w:rPr>
        <w:t>.</w:t>
      </w:r>
      <w:r w:rsidRPr="006D59D4">
        <w:rPr>
          <w:rFonts w:ascii="Verdana" w:hAnsi="Verdana"/>
          <w:i/>
          <w:color w:val="auto"/>
          <w:sz w:val="16"/>
          <w:szCs w:val="16"/>
        </w:rPr>
        <w:tab/>
        <w:t xml:space="preserve">Dohodnutá celková cena díla </w:t>
      </w:r>
      <w:r w:rsidRPr="006D59D4">
        <w:rPr>
          <w:rFonts w:ascii="Verdana" w:hAnsi="Verdana"/>
          <w:b w:val="0"/>
          <w:i/>
          <w:color w:val="auto"/>
          <w:sz w:val="16"/>
          <w:szCs w:val="16"/>
        </w:rPr>
        <w:t>(součet ceny uvedené v článcích 4.</w:t>
      </w:r>
      <w:r>
        <w:rPr>
          <w:rFonts w:ascii="Verdana" w:hAnsi="Verdana"/>
          <w:b w:val="0"/>
          <w:i/>
          <w:color w:val="auto"/>
          <w:sz w:val="16"/>
          <w:szCs w:val="16"/>
        </w:rPr>
        <w:t>1</w:t>
      </w:r>
      <w:r w:rsidRPr="006D59D4">
        <w:rPr>
          <w:rFonts w:ascii="Verdana" w:hAnsi="Verdana"/>
          <w:b w:val="0"/>
          <w:i/>
          <w:color w:val="auto"/>
          <w:sz w:val="16"/>
          <w:szCs w:val="16"/>
        </w:rPr>
        <w:t>. + 4.</w:t>
      </w:r>
      <w:r>
        <w:rPr>
          <w:rFonts w:ascii="Verdana" w:hAnsi="Verdana"/>
          <w:b w:val="0"/>
          <w:i/>
          <w:color w:val="auto"/>
          <w:sz w:val="16"/>
          <w:szCs w:val="16"/>
        </w:rPr>
        <w:t>2</w:t>
      </w:r>
      <w:r w:rsidRPr="006D59D4">
        <w:rPr>
          <w:rFonts w:ascii="Verdana" w:hAnsi="Verdana"/>
          <w:b w:val="0"/>
          <w:i/>
          <w:color w:val="auto"/>
          <w:sz w:val="16"/>
          <w:szCs w:val="16"/>
        </w:rPr>
        <w:t xml:space="preserve">. + </w:t>
      </w:r>
      <w:proofErr w:type="gramStart"/>
      <w:r w:rsidRPr="006D59D4">
        <w:rPr>
          <w:rFonts w:ascii="Verdana" w:hAnsi="Verdana"/>
          <w:b w:val="0"/>
          <w:i/>
          <w:color w:val="auto"/>
          <w:sz w:val="16"/>
          <w:szCs w:val="16"/>
        </w:rPr>
        <w:t>4.</w:t>
      </w:r>
      <w:r>
        <w:rPr>
          <w:rFonts w:ascii="Verdana" w:hAnsi="Verdana"/>
          <w:b w:val="0"/>
          <w:i/>
          <w:color w:val="auto"/>
          <w:sz w:val="16"/>
          <w:szCs w:val="16"/>
        </w:rPr>
        <w:t>3</w:t>
      </w:r>
      <w:r w:rsidRPr="006D59D4">
        <w:rPr>
          <w:rFonts w:ascii="Verdana" w:hAnsi="Verdana"/>
          <w:b w:val="0"/>
          <w:i/>
          <w:color w:val="auto"/>
          <w:sz w:val="16"/>
          <w:szCs w:val="16"/>
        </w:rPr>
        <w:t xml:space="preserve">.) </w:t>
      </w:r>
      <w:r w:rsidRPr="006D59D4">
        <w:rPr>
          <w:rFonts w:ascii="Verdana" w:hAnsi="Verdana"/>
          <w:i/>
          <w:color w:val="auto"/>
          <w:sz w:val="16"/>
          <w:szCs w:val="16"/>
        </w:rPr>
        <w:t>činí</w:t>
      </w:r>
      <w:proofErr w:type="gramEnd"/>
      <w:r w:rsidRPr="006D59D4">
        <w:rPr>
          <w:rFonts w:ascii="Verdana" w:hAnsi="Verdana"/>
          <w:i/>
          <w:color w:val="auto"/>
          <w:sz w:val="16"/>
          <w:szCs w:val="16"/>
        </w:rPr>
        <w:t xml:space="preserve"> včetně daně z přidané hodnoty celkem</w:t>
      </w:r>
    </w:p>
    <w:p w:rsidR="006B6261" w:rsidRPr="006D59D4" w:rsidRDefault="00BE7810" w:rsidP="00213736">
      <w:pPr>
        <w:widowControl w:val="0"/>
        <w:spacing w:before="240"/>
        <w:jc w:val="center"/>
        <w:rPr>
          <w:rFonts w:ascii="Verdana" w:hAnsi="Verdana" w:cs="Arial"/>
          <w:b/>
          <w:i/>
          <w:snapToGrid w:val="0"/>
          <w:sz w:val="16"/>
          <w:szCs w:val="16"/>
        </w:rPr>
      </w:pPr>
      <w:r>
        <w:rPr>
          <w:rFonts w:ascii="Verdana" w:hAnsi="Verdana" w:cs="Arial"/>
          <w:b/>
          <w:i/>
          <w:snapToGrid w:val="0"/>
          <w:sz w:val="16"/>
          <w:szCs w:val="16"/>
        </w:rPr>
        <w:t>2 315 764,20</w:t>
      </w:r>
      <w:r w:rsidR="006B6261" w:rsidRPr="006D59D4">
        <w:rPr>
          <w:rFonts w:ascii="Verdana" w:hAnsi="Verdana" w:cs="Arial"/>
          <w:b/>
          <w:i/>
          <w:snapToGrid w:val="0"/>
          <w:sz w:val="16"/>
          <w:szCs w:val="16"/>
        </w:rPr>
        <w:t xml:space="preserve"> Kč</w:t>
      </w:r>
    </w:p>
    <w:p w:rsidR="006B6261" w:rsidRPr="00236608" w:rsidRDefault="006B6261" w:rsidP="00236608">
      <w:pPr>
        <w:widowControl w:val="0"/>
        <w:spacing w:before="240"/>
        <w:ind w:firstLine="709"/>
        <w:jc w:val="center"/>
        <w:rPr>
          <w:rFonts w:ascii="Verdana" w:hAnsi="Verdana" w:cs="Arial"/>
          <w:i/>
          <w:snapToGrid w:val="0"/>
          <w:sz w:val="16"/>
          <w:szCs w:val="16"/>
          <w:highlight w:val="yellow"/>
        </w:rPr>
      </w:pPr>
      <w:r w:rsidRPr="006D59D4">
        <w:rPr>
          <w:rFonts w:ascii="Verdana" w:hAnsi="Verdana" w:cs="Arial"/>
          <w:i/>
          <w:snapToGrid w:val="0"/>
          <w:sz w:val="16"/>
          <w:szCs w:val="16"/>
        </w:rPr>
        <w:t>(slovy</w:t>
      </w:r>
      <w:r w:rsidR="00BE7810">
        <w:rPr>
          <w:rFonts w:ascii="Verdana" w:hAnsi="Verdana" w:cs="Arial"/>
          <w:i/>
          <w:snapToGrid w:val="0"/>
          <w:sz w:val="16"/>
          <w:szCs w:val="16"/>
        </w:rPr>
        <w:t xml:space="preserve">: </w:t>
      </w:r>
      <w:proofErr w:type="spellStart"/>
      <w:r w:rsidR="00BE7810">
        <w:rPr>
          <w:rFonts w:ascii="Verdana" w:hAnsi="Verdana" w:cs="Arial"/>
          <w:i/>
          <w:snapToGrid w:val="0"/>
          <w:sz w:val="16"/>
          <w:szCs w:val="16"/>
        </w:rPr>
        <w:t>dvamilionytřistapatnácttisícsedmsetšedesátčtyři</w:t>
      </w:r>
      <w:proofErr w:type="spellEnd"/>
      <w:r w:rsidR="00BE7810">
        <w:rPr>
          <w:rFonts w:ascii="Verdana" w:hAnsi="Verdana" w:cs="Arial"/>
          <w:i/>
          <w:snapToGrid w:val="0"/>
          <w:sz w:val="16"/>
          <w:szCs w:val="16"/>
        </w:rPr>
        <w:t xml:space="preserve"> </w:t>
      </w:r>
      <w:r w:rsidRPr="005B0753">
        <w:rPr>
          <w:rFonts w:ascii="Verdana" w:hAnsi="Verdana" w:cs="Arial"/>
          <w:i/>
          <w:snapToGrid w:val="0"/>
          <w:sz w:val="16"/>
          <w:szCs w:val="16"/>
        </w:rPr>
        <w:t>korun českých).</w:t>
      </w:r>
    </w:p>
    <w:p w:rsidR="006B6261" w:rsidRPr="003E4E79" w:rsidRDefault="006B6261" w:rsidP="00026F0A">
      <w:pPr>
        <w:pStyle w:val="Import3"/>
        <w:widowControl w:val="0"/>
        <w:tabs>
          <w:tab w:val="clear" w:pos="720"/>
        </w:tabs>
        <w:suppressAutoHyphens w:val="0"/>
        <w:spacing w:before="60" w:line="240" w:lineRule="auto"/>
        <w:ind w:left="709" w:hanging="709"/>
        <w:jc w:val="both"/>
        <w:rPr>
          <w:rFonts w:ascii="Verdana" w:hAnsi="Verdana" w:cs="Arial"/>
          <w:i/>
          <w:sz w:val="16"/>
          <w:szCs w:val="16"/>
        </w:rPr>
      </w:pPr>
      <w:proofErr w:type="gramStart"/>
      <w:r w:rsidRPr="0043190F">
        <w:rPr>
          <w:rFonts w:ascii="Verdana" w:hAnsi="Verdana" w:cs="Arial"/>
          <w:b/>
          <w:i/>
          <w:iCs/>
          <w:sz w:val="16"/>
          <w:szCs w:val="16"/>
        </w:rPr>
        <w:t>4.5</w:t>
      </w:r>
      <w:proofErr w:type="gramEnd"/>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4.6</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č.137/2006 Sb., o veřejných zakázkách, </w:t>
      </w:r>
      <w:r w:rsidRPr="003E4E79">
        <w:rPr>
          <w:rFonts w:ascii="Verdana" w:hAnsi="Verdana" w:cs="Arial"/>
          <w:i/>
          <w:snapToGrid w:val="0"/>
          <w:sz w:val="16"/>
          <w:szCs w:val="16"/>
        </w:rPr>
        <w:t xml:space="preserve">ve znění pozdějších předpisů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00E75D22"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účast na kolaudačním řízení, provozní náklady, náklady na autorská práva, pojištění, daně, cla, bankovní záruky a jakékoliv další výdaje spojené s realizací předmětu plnění</w:t>
      </w:r>
      <w:r>
        <w:rPr>
          <w:rFonts w:ascii="Verdana" w:hAnsi="Verdana" w:cs="Arial"/>
          <w:i/>
          <w:sz w:val="16"/>
          <w:szCs w:val="16"/>
        </w:rPr>
        <w:t>.</w:t>
      </w:r>
    </w:p>
    <w:p w:rsidR="006B6261" w:rsidRPr="00E041FA" w:rsidRDefault="006B6261" w:rsidP="00026F0A">
      <w:pPr>
        <w:pStyle w:val="Import5"/>
        <w:widowControl w:val="0"/>
        <w:suppressAutoHyphens w:val="0"/>
        <w:spacing w:before="60" w:line="240" w:lineRule="auto"/>
        <w:ind w:left="709" w:hanging="709"/>
        <w:jc w:val="both"/>
        <w:rPr>
          <w:rFonts w:ascii="Verdana" w:hAnsi="Verdana" w:cs="Arial"/>
          <w:i/>
          <w:sz w:val="16"/>
          <w:szCs w:val="16"/>
        </w:rPr>
      </w:pPr>
      <w:proofErr w:type="gramStart"/>
      <w:r>
        <w:rPr>
          <w:rFonts w:ascii="Verdana" w:hAnsi="Verdana" w:cs="Arial"/>
          <w:b/>
          <w:i/>
          <w:sz w:val="16"/>
          <w:szCs w:val="16"/>
        </w:rPr>
        <w:t>4.6</w:t>
      </w:r>
      <w:proofErr w:type="gramEnd"/>
      <w:r>
        <w:rPr>
          <w:rFonts w:ascii="Verdana" w:hAnsi="Verdana" w:cs="Arial"/>
          <w:b/>
          <w:i/>
          <w:sz w:val="16"/>
          <w:szCs w:val="16"/>
        </w:rPr>
        <w:t>.</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6B6261" w:rsidRPr="00251DB3" w:rsidRDefault="006B6261" w:rsidP="00E95A39">
      <w:pPr>
        <w:widowControl w:val="0"/>
        <w:spacing w:before="60"/>
        <w:ind w:left="1418" w:hanging="709"/>
        <w:jc w:val="both"/>
        <w:rPr>
          <w:rFonts w:ascii="Verdana" w:hAnsi="Verdana" w:cs="Arial"/>
          <w:i/>
          <w:sz w:val="16"/>
          <w:szCs w:val="16"/>
        </w:rPr>
      </w:pPr>
      <w:r>
        <w:rPr>
          <w:rFonts w:ascii="Verdana" w:hAnsi="Verdana" w:cs="Arial"/>
          <w:b/>
          <w:i/>
          <w:sz w:val="16"/>
          <w:szCs w:val="16"/>
        </w:rPr>
        <w:t>4.6</w:t>
      </w:r>
      <w:r w:rsidRPr="00251DB3">
        <w:rPr>
          <w:rFonts w:ascii="Verdana" w:hAnsi="Verdana" w:cs="Arial"/>
          <w:b/>
          <w:i/>
          <w:sz w:val="16"/>
          <w:szCs w:val="16"/>
        </w:rPr>
        <w:t>.1.</w:t>
      </w:r>
      <w:r w:rsidRPr="00251DB3">
        <w:rPr>
          <w:rFonts w:ascii="Verdana" w:hAnsi="Verdana" w:cs="Arial"/>
          <w:b/>
          <w:i/>
          <w:sz w:val="16"/>
          <w:szCs w:val="16"/>
        </w:rPr>
        <w:tab/>
      </w:r>
      <w:r w:rsidR="00E75D22"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6B6261" w:rsidRPr="0004002D" w:rsidRDefault="006B6261" w:rsidP="00E95A39">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4.6</w:t>
      </w:r>
      <w:r w:rsidRPr="00251DB3">
        <w:rPr>
          <w:rFonts w:ascii="Verdana" w:hAnsi="Verdana" w:cs="Arial"/>
          <w:b/>
          <w:i/>
          <w:sz w:val="16"/>
          <w:szCs w:val="16"/>
        </w:rPr>
        <w:t>.2.</w:t>
      </w:r>
      <w:r w:rsidRPr="00251DB3">
        <w:rPr>
          <w:rFonts w:ascii="Verdana" w:hAnsi="Verdana" w:cs="Arial"/>
          <w:i/>
          <w:sz w:val="16"/>
          <w:szCs w:val="16"/>
        </w:rPr>
        <w:tab/>
      </w:r>
      <w:r w:rsidR="00E75D22" w:rsidRPr="00E75D22">
        <w:rPr>
          <w:rFonts w:ascii="Verdana" w:hAnsi="Verdana" w:cs="Arial"/>
          <w:i/>
          <w:snapToGrid w:val="0"/>
          <w:sz w:val="16"/>
          <w:szCs w:val="16"/>
        </w:rPr>
        <w:t>Za podmínek touto smlouvou sjednaných</w:t>
      </w:r>
      <w:r w:rsidRPr="00DD799D">
        <w:rPr>
          <w:rFonts w:ascii="Verdana" w:hAnsi="Verdana" w:cs="Arial"/>
          <w:i/>
          <w:snapToGrid w:val="0"/>
          <w:sz w:val="16"/>
          <w:szCs w:val="16"/>
        </w:rPr>
        <w:t>.</w:t>
      </w:r>
    </w:p>
    <w:p w:rsidR="009663C4" w:rsidRPr="00213D38" w:rsidRDefault="009663C4" w:rsidP="009663C4">
      <w:pPr>
        <w:pStyle w:val="Nadpis6"/>
        <w:spacing w:before="60" w:after="0"/>
        <w:ind w:left="709" w:hanging="709"/>
        <w:rPr>
          <w:rFonts w:ascii="Verdana" w:hAnsi="Verdana" w:cs="Arial"/>
          <w:i/>
          <w:caps/>
          <w:sz w:val="16"/>
          <w:szCs w:val="16"/>
        </w:rPr>
      </w:pPr>
      <w:proofErr w:type="gramStart"/>
      <w:r w:rsidRPr="00213D38">
        <w:rPr>
          <w:rFonts w:ascii="Verdana" w:hAnsi="Verdana" w:cs="Arial"/>
          <w:i/>
          <w:caps/>
          <w:sz w:val="16"/>
          <w:szCs w:val="16"/>
        </w:rPr>
        <w:t>4.</w:t>
      </w:r>
      <w:r>
        <w:rPr>
          <w:rFonts w:ascii="Verdana" w:hAnsi="Verdana" w:cs="Arial"/>
          <w:i/>
          <w:caps/>
          <w:sz w:val="16"/>
          <w:szCs w:val="16"/>
        </w:rPr>
        <w:t>7</w:t>
      </w:r>
      <w:proofErr w:type="gramEnd"/>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9663C4" w:rsidRPr="0096384D" w:rsidRDefault="009663C4" w:rsidP="009663C4">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7</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 xml:space="preserve">Nastane-li změna předmětu díla podle ustanovení odst. </w:t>
      </w:r>
      <w:proofErr w:type="gramStart"/>
      <w:r w:rsidRPr="0096384D">
        <w:rPr>
          <w:rFonts w:ascii="Verdana" w:hAnsi="Verdana" w:cs="Arial"/>
          <w:i/>
          <w:snapToGrid w:val="0"/>
          <w:sz w:val="16"/>
          <w:szCs w:val="16"/>
        </w:rPr>
        <w:t>1.</w:t>
      </w:r>
      <w:r>
        <w:rPr>
          <w:rFonts w:ascii="Verdana" w:hAnsi="Verdana" w:cs="Arial"/>
          <w:i/>
          <w:snapToGrid w:val="0"/>
          <w:sz w:val="16"/>
          <w:szCs w:val="16"/>
        </w:rPr>
        <w:t>8</w:t>
      </w:r>
      <w:r w:rsidRPr="0096384D">
        <w:rPr>
          <w:rFonts w:ascii="Verdana" w:hAnsi="Verdana" w:cs="Arial"/>
          <w:i/>
          <w:snapToGrid w:val="0"/>
          <w:sz w:val="16"/>
          <w:szCs w:val="16"/>
        </w:rPr>
        <w:t>. této</w:t>
      </w:r>
      <w:proofErr w:type="gramEnd"/>
      <w:r w:rsidRPr="0096384D">
        <w:rPr>
          <w:rFonts w:ascii="Verdana" w:hAnsi="Verdana" w:cs="Arial"/>
          <w:i/>
          <w:snapToGrid w:val="0"/>
          <w:sz w:val="16"/>
          <w:szCs w:val="16"/>
        </w:rPr>
        <w:t xml:space="preserve"> smlouvy </w:t>
      </w:r>
      <w:r w:rsidR="00E75D22"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00E75D22" w:rsidRPr="0062745D">
        <w:rPr>
          <w:rFonts w:ascii="Verdana" w:hAnsi="Verdana" w:cs="Arial"/>
          <w:i/>
          <w:snapToGrid w:val="0"/>
          <w:sz w:val="16"/>
          <w:szCs w:val="16"/>
        </w:rPr>
        <w:t>podle přílohy č. III. této smlouvy za podmínek touto smlouvou stanovených; kalkulace ceny takových změn bude provedena podle položek, které jsou obsaženy v ROZPOČTU přílohy č. I. této smlouvy. V případě, že v ROZPOČTU takové</w:t>
      </w:r>
      <w:r w:rsidR="00E75D22"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w:t>
      </w:r>
      <w:proofErr w:type="gramStart"/>
      <w:r w:rsidR="00E75D22" w:rsidRPr="00C66EC1">
        <w:rPr>
          <w:rFonts w:ascii="Verdana" w:hAnsi="Verdana" w:cs="Arial"/>
          <w:i/>
          <w:snapToGrid w:val="0"/>
          <w:sz w:val="16"/>
          <w:szCs w:val="16"/>
        </w:rPr>
        <w:t>trhu.</w:t>
      </w:r>
      <w:r w:rsidRPr="0096384D">
        <w:rPr>
          <w:rFonts w:ascii="Verdana" w:hAnsi="Verdana" w:cs="Arial"/>
          <w:i/>
          <w:snapToGrid w:val="0"/>
          <w:sz w:val="16"/>
          <w:szCs w:val="16"/>
        </w:rPr>
        <w:t>.</w:t>
      </w:r>
      <w:proofErr w:type="gramEnd"/>
    </w:p>
    <w:p w:rsidR="009663C4" w:rsidRPr="0096384D" w:rsidRDefault="009663C4" w:rsidP="009663C4">
      <w:pPr>
        <w:spacing w:before="60"/>
        <w:ind w:left="1418" w:hanging="709"/>
        <w:jc w:val="both"/>
        <w:rPr>
          <w:rFonts w:ascii="Verdana" w:hAnsi="Verdana" w:cs="Arial"/>
          <w:b/>
          <w:i/>
          <w:snapToGrid w:val="0"/>
          <w:sz w:val="18"/>
        </w:rPr>
      </w:pPr>
      <w:r w:rsidRPr="0096384D">
        <w:rPr>
          <w:rFonts w:ascii="Verdana" w:hAnsi="Verdana" w:cs="Arial"/>
          <w:b/>
          <w:i/>
          <w:sz w:val="16"/>
          <w:szCs w:val="16"/>
        </w:rPr>
        <w:t>4.</w:t>
      </w:r>
      <w:r>
        <w:rPr>
          <w:rFonts w:ascii="Verdana" w:hAnsi="Verdana" w:cs="Arial"/>
          <w:b/>
          <w:i/>
          <w:sz w:val="16"/>
          <w:szCs w:val="16"/>
        </w:rPr>
        <w:t>7</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6B6261" w:rsidRDefault="006B6261" w:rsidP="00E95A39">
      <w:pPr>
        <w:widowControl w:val="0"/>
        <w:spacing w:before="120"/>
        <w:ind w:left="709" w:hanging="709"/>
        <w:jc w:val="both"/>
        <w:rPr>
          <w:rFonts w:ascii="Verdana" w:hAnsi="Verdana" w:cs="Arial"/>
          <w:i/>
          <w:snapToGrid w:val="0"/>
          <w:sz w:val="16"/>
          <w:szCs w:val="16"/>
        </w:rPr>
      </w:pPr>
      <w:proofErr w:type="gramStart"/>
      <w:r>
        <w:rPr>
          <w:rFonts w:ascii="Verdana" w:hAnsi="Verdana" w:cs="Arial"/>
          <w:b/>
          <w:i/>
          <w:snapToGrid w:val="0"/>
          <w:sz w:val="16"/>
          <w:szCs w:val="16"/>
        </w:rPr>
        <w:t>4.</w:t>
      </w:r>
      <w:r w:rsidR="00F9707A">
        <w:rPr>
          <w:rFonts w:ascii="Verdana" w:hAnsi="Verdana" w:cs="Arial"/>
          <w:b/>
          <w:i/>
          <w:snapToGrid w:val="0"/>
          <w:sz w:val="16"/>
          <w:szCs w:val="16"/>
        </w:rPr>
        <w:t>8</w:t>
      </w:r>
      <w:proofErr w:type="gramEnd"/>
      <w:r>
        <w:rPr>
          <w:rFonts w:ascii="Verdana" w:hAnsi="Verdana" w:cs="Arial"/>
          <w:b/>
          <w:i/>
          <w:snapToGrid w:val="0"/>
          <w:sz w:val="16"/>
          <w:szCs w:val="16"/>
        </w:rPr>
        <w:t>.</w:t>
      </w:r>
      <w:r w:rsidRPr="003E4E79">
        <w:rPr>
          <w:rFonts w:ascii="Verdana" w:hAnsi="Verdana" w:cs="Arial"/>
          <w:b/>
          <w:i/>
          <w:snapToGrid w:val="0"/>
          <w:sz w:val="18"/>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sidR="00E75D22">
        <w:rPr>
          <w:rFonts w:ascii="Verdana" w:hAnsi="Verdana" w:cs="Arial"/>
          <w:i/>
          <w:snapToGrid w:val="0"/>
          <w:sz w:val="16"/>
          <w:szCs w:val="16"/>
        </w:rPr>
        <w:t>7</w:t>
      </w:r>
      <w:r>
        <w:rPr>
          <w:rFonts w:ascii="Verdana" w:hAnsi="Verdana" w:cs="Arial"/>
          <w:i/>
          <w:snapToGrid w:val="0"/>
          <w:sz w:val="16"/>
          <w:szCs w:val="16"/>
        </w:rPr>
        <w:t>.</w:t>
      </w:r>
      <w:r w:rsidR="00E75D22">
        <w:rPr>
          <w:rFonts w:ascii="Verdana" w:hAnsi="Verdana" w:cs="Arial"/>
          <w:i/>
          <w:snapToGrid w:val="0"/>
          <w:sz w:val="16"/>
          <w:szCs w:val="16"/>
        </w:rPr>
        <w:t>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6B6261" w:rsidRPr="00723498" w:rsidRDefault="006B6261"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V. Platební podmínky</w:t>
      </w:r>
    </w:p>
    <w:p w:rsidR="00E75D22" w:rsidRDefault="006B6261" w:rsidP="007B5B0D">
      <w:pPr>
        <w:pStyle w:val="Import5"/>
        <w:widowControl w:val="0"/>
        <w:tabs>
          <w:tab w:val="clear" w:pos="720"/>
        </w:tabs>
        <w:suppressAutoHyphens w:val="0"/>
        <w:spacing w:before="80" w:line="240" w:lineRule="auto"/>
        <w:ind w:left="709" w:hanging="709"/>
        <w:jc w:val="both"/>
        <w:rPr>
          <w:rFonts w:ascii="Verdana" w:hAnsi="Verdana" w:cs="Arial"/>
          <w:i/>
          <w:sz w:val="16"/>
          <w:szCs w:val="16"/>
        </w:rPr>
      </w:pPr>
      <w:proofErr w:type="gramStart"/>
      <w:r w:rsidRPr="00147782">
        <w:rPr>
          <w:rFonts w:ascii="Verdana" w:hAnsi="Verdana" w:cs="Arial"/>
          <w:b/>
          <w:i/>
          <w:sz w:val="16"/>
          <w:szCs w:val="16"/>
        </w:rPr>
        <w:t>5.1</w:t>
      </w:r>
      <w:proofErr w:type="gramEnd"/>
      <w:r w:rsidRPr="00147782">
        <w:rPr>
          <w:rFonts w:ascii="Verdana" w:hAnsi="Verdana" w:cs="Arial"/>
          <w:b/>
          <w:i/>
          <w:sz w:val="16"/>
          <w:szCs w:val="16"/>
        </w:rPr>
        <w:t>.</w:t>
      </w:r>
      <w:r>
        <w:rPr>
          <w:rFonts w:ascii="Verdana" w:hAnsi="Verdana" w:cs="Arial"/>
          <w:i/>
          <w:sz w:val="16"/>
          <w:szCs w:val="16"/>
        </w:rPr>
        <w:tab/>
      </w:r>
      <w:r w:rsidRPr="003E4E79">
        <w:rPr>
          <w:rFonts w:ascii="Verdana" w:hAnsi="Verdana" w:cs="Arial"/>
          <w:i/>
          <w:sz w:val="16"/>
          <w:szCs w:val="16"/>
        </w:rPr>
        <w:t xml:space="preserve">Objednatel neposkytuje zálohy na provádění díla. Zhotovitel </w:t>
      </w:r>
      <w:r>
        <w:rPr>
          <w:rFonts w:ascii="Verdana" w:hAnsi="Verdana" w:cs="Arial"/>
          <w:i/>
          <w:sz w:val="16"/>
          <w:szCs w:val="16"/>
        </w:rPr>
        <w:t xml:space="preserve">bude vystavovat a Objednatel bude hradit faktury za </w:t>
      </w:r>
      <w:r w:rsidRPr="003E4E79">
        <w:rPr>
          <w:rFonts w:ascii="Verdana" w:hAnsi="Verdana" w:cs="Arial"/>
          <w:i/>
          <w:sz w:val="16"/>
          <w:szCs w:val="16"/>
        </w:rPr>
        <w:t>práce a</w:t>
      </w:r>
      <w:r>
        <w:rPr>
          <w:rFonts w:ascii="Verdana" w:hAnsi="Verdana" w:cs="Arial"/>
          <w:i/>
          <w:sz w:val="16"/>
          <w:szCs w:val="16"/>
        </w:rPr>
        <w:t xml:space="preserve"> dodávky provedené v uplynulém </w:t>
      </w:r>
      <w:r w:rsidRPr="003E4E79">
        <w:rPr>
          <w:rFonts w:ascii="Verdana" w:hAnsi="Verdana" w:cs="Arial"/>
          <w:i/>
          <w:sz w:val="16"/>
          <w:szCs w:val="16"/>
        </w:rPr>
        <w:t xml:space="preserve">kalendářním měsíci. </w:t>
      </w:r>
    </w:p>
    <w:p w:rsidR="006B6261" w:rsidRDefault="00E75D22" w:rsidP="00E75D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006B6261" w:rsidRPr="003E4E79">
        <w:rPr>
          <w:rFonts w:ascii="Verdana" w:hAnsi="Verdana" w:cs="Arial"/>
          <w:i/>
          <w:sz w:val="16"/>
          <w:szCs w:val="16"/>
        </w:rPr>
        <w:t>Podkladem k vystavení faktury – daňového dokladu - je soupis skutečně provedených prací v uplynulém kalendářním měsíci vystavo</w:t>
      </w:r>
      <w:r w:rsidR="006B6261">
        <w:rPr>
          <w:rFonts w:ascii="Verdana" w:hAnsi="Verdana" w:cs="Arial"/>
          <w:i/>
          <w:sz w:val="16"/>
          <w:szCs w:val="16"/>
        </w:rPr>
        <w:t>vaný Zhotovitelem a potvrzený</w:t>
      </w:r>
      <w:r w:rsidR="006B6261" w:rsidRPr="003E4E79">
        <w:rPr>
          <w:rFonts w:ascii="Verdana" w:hAnsi="Verdana" w:cs="Arial"/>
          <w:i/>
          <w:sz w:val="16"/>
          <w:szCs w:val="16"/>
        </w:rPr>
        <w:t xml:space="preserve"> </w:t>
      </w:r>
      <w:r>
        <w:rPr>
          <w:rFonts w:ascii="Verdana" w:hAnsi="Verdana" w:cs="Arial"/>
          <w:i/>
          <w:sz w:val="16"/>
          <w:szCs w:val="16"/>
        </w:rPr>
        <w:t>TDS</w:t>
      </w:r>
      <w:r w:rsidR="006B6261" w:rsidRPr="003E4E79">
        <w:rPr>
          <w:rFonts w:ascii="Verdana" w:hAnsi="Verdana" w:cs="Arial"/>
          <w:i/>
          <w:sz w:val="16"/>
          <w:szCs w:val="16"/>
        </w:rPr>
        <w:t xml:space="preserve">. </w:t>
      </w:r>
      <w:r w:rsidRPr="00E75D22">
        <w:rPr>
          <w:rFonts w:ascii="Verdana" w:hAnsi="Verdana" w:cs="Arial"/>
          <w:i/>
          <w:sz w:val="16"/>
          <w:szCs w:val="16"/>
        </w:rPr>
        <w:t>Zhotovitel je povinen předat soupis TDS k odsouhlasení nejpozději do 3. dne následujícího kalendářního měsíce. TDS připojí své stanovisko k soupisům provedených prací a dodávek a vrátí jej zpět Zhotoviteli nejpozději do 3 pracovních dnů od jejich obdržení.</w:t>
      </w:r>
    </w:p>
    <w:p w:rsidR="00215834" w:rsidRPr="00215834" w:rsidRDefault="00215834" w:rsidP="00FD3F09">
      <w:pPr>
        <w:pStyle w:val="Odstavecseseznamem"/>
        <w:widowControl w:val="0"/>
        <w:numPr>
          <w:ilvl w:val="0"/>
          <w:numId w:val="19"/>
        </w:numPr>
        <w:spacing w:before="60"/>
        <w:contextualSpacing w:val="0"/>
        <w:jc w:val="both"/>
        <w:rPr>
          <w:rFonts w:ascii="Verdana" w:hAnsi="Verdana" w:cs="Arial"/>
          <w:b/>
          <w:i/>
          <w:iCs/>
          <w:snapToGrid w:val="0"/>
          <w:vanish/>
          <w:sz w:val="16"/>
          <w:szCs w:val="16"/>
        </w:rPr>
      </w:pPr>
    </w:p>
    <w:p w:rsidR="00215834" w:rsidRPr="00215834" w:rsidRDefault="00215834" w:rsidP="00FD3F09">
      <w:pPr>
        <w:pStyle w:val="Odstavecseseznamem"/>
        <w:widowControl w:val="0"/>
        <w:numPr>
          <w:ilvl w:val="2"/>
          <w:numId w:val="19"/>
        </w:numPr>
        <w:spacing w:before="60"/>
        <w:contextualSpacing w:val="0"/>
        <w:jc w:val="both"/>
        <w:rPr>
          <w:rFonts w:ascii="Verdana" w:hAnsi="Verdana" w:cs="Arial"/>
          <w:b/>
          <w:i/>
          <w:iCs/>
          <w:snapToGrid w:val="0"/>
          <w:vanish/>
          <w:sz w:val="16"/>
          <w:szCs w:val="16"/>
        </w:rPr>
      </w:pPr>
    </w:p>
    <w:p w:rsidR="00215834" w:rsidRPr="007C028A" w:rsidRDefault="00215834" w:rsidP="00213736">
      <w:pPr>
        <w:pStyle w:val="Zkladntext2"/>
        <w:widowControl w:val="0"/>
        <w:numPr>
          <w:ilvl w:val="2"/>
          <w:numId w:val="19"/>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215834" w:rsidRPr="0074757C" w:rsidRDefault="00215834" w:rsidP="0021583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lastRenderedPageBreak/>
        <w:t>počet měrných jednotek celkem (podle ROZPOČTU)</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215834" w:rsidRPr="0074757C" w:rsidRDefault="00215834" w:rsidP="00215834">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215834" w:rsidRPr="007C028A" w:rsidRDefault="00215834" w:rsidP="00213736">
      <w:pPr>
        <w:pStyle w:val="Zkladntext2"/>
        <w:widowControl w:val="0"/>
        <w:numPr>
          <w:ilvl w:val="2"/>
          <w:numId w:val="19"/>
        </w:numPr>
        <w:spacing w:before="120"/>
        <w:ind w:left="1701" w:hanging="992"/>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215834" w:rsidRPr="0074757C" w:rsidRDefault="00215834" w:rsidP="0021583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215834" w:rsidRPr="00215834" w:rsidRDefault="00215834" w:rsidP="00FD3F09">
      <w:pPr>
        <w:pStyle w:val="Zkladntext2"/>
        <w:widowControl w:val="0"/>
        <w:numPr>
          <w:ilvl w:val="2"/>
          <w:numId w:val="19"/>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215834" w:rsidRPr="00B27644"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rsidR="00215834" w:rsidRPr="0074757C" w:rsidRDefault="00215834" w:rsidP="00213736">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215834"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215834" w:rsidRPr="0074757C" w:rsidRDefault="00215834" w:rsidP="00215834">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215834" w:rsidRPr="0074757C" w:rsidRDefault="00215834" w:rsidP="00213736">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215834" w:rsidRPr="003B0472" w:rsidRDefault="00215834" w:rsidP="00026F0A">
      <w:pPr>
        <w:pStyle w:val="Nadpis6"/>
        <w:widowControl w:val="0"/>
        <w:numPr>
          <w:ilvl w:val="0"/>
          <w:numId w:val="20"/>
        </w:numPr>
        <w:tabs>
          <w:tab w:val="left" w:pos="851"/>
        </w:tabs>
        <w:spacing w:before="6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 xml:space="preserve">údaje a náležitosti uvedené v odstavcích </w:t>
      </w:r>
      <w:proofErr w:type="gramStart"/>
      <w:r w:rsidRPr="0062745D">
        <w:rPr>
          <w:rFonts w:ascii="Verdana" w:hAnsi="Verdana" w:cs="Arial"/>
          <w:b w:val="0"/>
          <w:i/>
          <w:sz w:val="16"/>
          <w:szCs w:val="16"/>
        </w:rPr>
        <w:t>5.1</w:t>
      </w:r>
      <w:proofErr w:type="gramEnd"/>
      <w:r w:rsidRPr="0062745D">
        <w:rPr>
          <w:rFonts w:ascii="Verdana" w:hAnsi="Verdana" w:cs="Arial"/>
          <w:b w:val="0"/>
          <w:i/>
          <w:sz w:val="16"/>
          <w:szCs w:val="16"/>
        </w:rPr>
        <w:t xml:space="preserve">. a 5.2. této smlouvy, je Objednatel oprávněn ji do data splatnosti vrátit Zhotoviteli. Po opravě faktury předloží Zhotovitel Objednateli novou fakturu se splatností uvedenou v článku V. odstavec </w:t>
      </w:r>
      <w:proofErr w:type="gramStart"/>
      <w:r w:rsidRPr="0062745D">
        <w:rPr>
          <w:rFonts w:ascii="Verdana" w:hAnsi="Verdana" w:cs="Arial"/>
          <w:b w:val="0"/>
          <w:i/>
          <w:sz w:val="16"/>
          <w:szCs w:val="16"/>
        </w:rPr>
        <w:t>5.5. této</w:t>
      </w:r>
      <w:proofErr w:type="gramEnd"/>
      <w:r w:rsidRPr="0062745D">
        <w:rPr>
          <w:rFonts w:ascii="Verdana" w:hAnsi="Verdana" w:cs="Arial"/>
          <w:b w:val="0"/>
          <w:i/>
          <w:sz w:val="16"/>
          <w:szCs w:val="16"/>
        </w:rPr>
        <w:t xml:space="preserve">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w:t>
      </w:r>
      <w:proofErr w:type="gramStart"/>
      <w:r w:rsidRPr="0062745D">
        <w:rPr>
          <w:rFonts w:ascii="Verdana" w:hAnsi="Verdana" w:cs="Arial"/>
          <w:b w:val="0"/>
          <w:i/>
          <w:sz w:val="16"/>
          <w:szCs w:val="16"/>
        </w:rPr>
        <w:t>5.5. této</w:t>
      </w:r>
      <w:proofErr w:type="gramEnd"/>
      <w:r w:rsidRPr="003B0472">
        <w:rPr>
          <w:rFonts w:ascii="Verdana" w:hAnsi="Verdana" w:cs="Arial"/>
          <w:b w:val="0"/>
          <w:i/>
          <w:sz w:val="16"/>
          <w:szCs w:val="16"/>
        </w:rPr>
        <w:t xml:space="preserve"> smlouvy.</w:t>
      </w:r>
    </w:p>
    <w:p w:rsidR="00215834" w:rsidRPr="003B0472" w:rsidRDefault="00215834" w:rsidP="00026F0A">
      <w:pPr>
        <w:pStyle w:val="Nadpis6"/>
        <w:widowControl w:val="0"/>
        <w:numPr>
          <w:ilvl w:val="0"/>
          <w:numId w:val="20"/>
        </w:numPr>
        <w:tabs>
          <w:tab w:val="left" w:pos="851"/>
        </w:tabs>
        <w:spacing w:before="6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215834" w:rsidRDefault="00215834" w:rsidP="00026F0A">
      <w:pPr>
        <w:pStyle w:val="Nadpis6"/>
        <w:widowControl w:val="0"/>
        <w:numPr>
          <w:ilvl w:val="0"/>
          <w:numId w:val="20"/>
        </w:numPr>
        <w:tabs>
          <w:tab w:val="left" w:pos="851"/>
        </w:tabs>
        <w:spacing w:before="60" w:after="0"/>
        <w:jc w:val="both"/>
        <w:rPr>
          <w:rFonts w:ascii="Verdana" w:hAnsi="Verdana" w:cs="Arial"/>
          <w:b w:val="0"/>
          <w:i/>
          <w:sz w:val="16"/>
          <w:szCs w:val="16"/>
        </w:rPr>
      </w:pPr>
      <w:r w:rsidRPr="0074757C">
        <w:rPr>
          <w:rFonts w:ascii="Verdana" w:hAnsi="Verdana" w:cs="Arial"/>
          <w:b w:val="0"/>
          <w:i/>
          <w:sz w:val="16"/>
          <w:szCs w:val="16"/>
        </w:rPr>
        <w:t>Splatnost faktur, které budou so</w:t>
      </w:r>
      <w:r w:rsidR="008565F9">
        <w:rPr>
          <w:rFonts w:ascii="Verdana" w:hAnsi="Verdana" w:cs="Arial"/>
          <w:b w:val="0"/>
          <w:i/>
          <w:sz w:val="16"/>
          <w:szCs w:val="16"/>
        </w:rPr>
        <w:t xml:space="preserve">učasně daňovým dokladem, je do </w:t>
      </w:r>
      <w:r w:rsidR="003F5472">
        <w:rPr>
          <w:rFonts w:ascii="Verdana" w:hAnsi="Verdana" w:cs="Arial"/>
          <w:b w:val="0"/>
          <w:i/>
          <w:sz w:val="16"/>
          <w:szCs w:val="16"/>
        </w:rPr>
        <w:t>30</w:t>
      </w:r>
      <w:r w:rsidRPr="0074757C">
        <w:rPr>
          <w:rFonts w:ascii="Verdana" w:hAnsi="Verdana" w:cs="Arial"/>
          <w:b w:val="0"/>
          <w:i/>
          <w:sz w:val="16"/>
          <w:szCs w:val="16"/>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rsidR="00EA28DC" w:rsidRPr="003B0472" w:rsidRDefault="00EA28DC" w:rsidP="00EA28DC">
      <w:pPr>
        <w:pStyle w:val="Nadpis6"/>
        <w:widowControl w:val="0"/>
        <w:numPr>
          <w:ilvl w:val="0"/>
          <w:numId w:val="21"/>
        </w:numPr>
        <w:tabs>
          <w:tab w:val="left" w:pos="851"/>
        </w:tabs>
        <w:spacing w:before="180" w:after="0"/>
        <w:jc w:val="both"/>
        <w:rPr>
          <w:rFonts w:ascii="Verdana" w:hAnsi="Verdana" w:cs="Arial"/>
          <w:i/>
          <w:sz w:val="16"/>
        </w:rPr>
      </w:pPr>
      <w:r w:rsidRPr="003B0472">
        <w:rPr>
          <w:rFonts w:ascii="Verdana" w:hAnsi="Verdana" w:cs="Arial"/>
          <w:i/>
          <w:sz w:val="16"/>
        </w:rPr>
        <w:t>POZASTÁVKA</w:t>
      </w:r>
    </w:p>
    <w:p w:rsidR="00EA28DC" w:rsidRPr="00215834" w:rsidRDefault="00EA28DC" w:rsidP="00EA28DC">
      <w:pPr>
        <w:pStyle w:val="Zkladntext2"/>
        <w:widowControl w:val="0"/>
        <w:numPr>
          <w:ilvl w:val="2"/>
          <w:numId w:val="22"/>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je oprávněn fakturovat cenu díla do výše 90% ceny sjednané smluvními stranami v článku IV. odstavec</w:t>
      </w:r>
      <w:r>
        <w:rPr>
          <w:rFonts w:ascii="Verdana" w:hAnsi="Verdana" w:cs="Arial"/>
          <w:i/>
          <w:iCs/>
          <w:snapToGrid w:val="0"/>
          <w:szCs w:val="16"/>
        </w:rPr>
        <w:t xml:space="preserve"> </w:t>
      </w:r>
      <w:proofErr w:type="gramStart"/>
      <w:r>
        <w:rPr>
          <w:rFonts w:ascii="Verdana" w:hAnsi="Verdana" w:cs="Arial"/>
          <w:i/>
          <w:iCs/>
          <w:snapToGrid w:val="0"/>
          <w:szCs w:val="16"/>
        </w:rPr>
        <w:t>4.1</w:t>
      </w:r>
      <w:r w:rsidRPr="00215834">
        <w:rPr>
          <w:rFonts w:ascii="Verdana" w:hAnsi="Verdana" w:cs="Arial"/>
          <w:i/>
          <w:iCs/>
          <w:snapToGrid w:val="0"/>
          <w:szCs w:val="16"/>
        </w:rPr>
        <w:t>. této</w:t>
      </w:r>
      <w:proofErr w:type="gramEnd"/>
      <w:r w:rsidRPr="00215834">
        <w:rPr>
          <w:rFonts w:ascii="Verdana" w:hAnsi="Verdana" w:cs="Arial"/>
          <w:i/>
          <w:iCs/>
          <w:snapToGrid w:val="0"/>
          <w:szCs w:val="16"/>
        </w:rPr>
        <w:t xml:space="preserve"> smlouvy. Zbývajících 10% z ceny sjednané smluvními stranami v článku IV. odstave</w:t>
      </w:r>
      <w:r>
        <w:rPr>
          <w:rFonts w:ascii="Verdana" w:hAnsi="Verdana" w:cs="Arial"/>
          <w:i/>
          <w:iCs/>
          <w:snapToGrid w:val="0"/>
          <w:szCs w:val="16"/>
        </w:rPr>
        <w:t xml:space="preserve">c </w:t>
      </w:r>
      <w:proofErr w:type="gramStart"/>
      <w:r>
        <w:rPr>
          <w:rFonts w:ascii="Verdana" w:hAnsi="Verdana" w:cs="Arial"/>
          <w:i/>
          <w:iCs/>
          <w:snapToGrid w:val="0"/>
          <w:szCs w:val="16"/>
        </w:rPr>
        <w:t>4.1</w:t>
      </w:r>
      <w:r w:rsidRPr="00215834">
        <w:rPr>
          <w:rFonts w:ascii="Verdana" w:hAnsi="Verdana" w:cs="Arial"/>
          <w:i/>
          <w:iCs/>
          <w:snapToGrid w:val="0"/>
          <w:szCs w:val="16"/>
        </w:rPr>
        <w:t>. této</w:t>
      </w:r>
      <w:proofErr w:type="gramEnd"/>
      <w:r w:rsidRPr="00215834">
        <w:rPr>
          <w:rFonts w:ascii="Verdana" w:hAnsi="Verdana" w:cs="Arial"/>
          <w:i/>
          <w:iCs/>
          <w:snapToGrid w:val="0"/>
          <w:szCs w:val="16"/>
        </w:rPr>
        <w:t xml:space="preserve"> smlouvy slouží jako pozastávka.</w:t>
      </w:r>
    </w:p>
    <w:p w:rsidR="00EA28DC" w:rsidRPr="00EA28DC" w:rsidRDefault="00EA28DC" w:rsidP="00EA28DC">
      <w:pPr>
        <w:pStyle w:val="Zkladntext2"/>
        <w:widowControl w:val="0"/>
        <w:numPr>
          <w:ilvl w:val="2"/>
          <w:numId w:val="22"/>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Poslední fakturu (tj. fakturu ve výši 10% ceny sjednané smluvními stranami v článku IV. odstave</w:t>
      </w:r>
      <w:r>
        <w:rPr>
          <w:rFonts w:ascii="Verdana" w:hAnsi="Verdana" w:cs="Arial"/>
          <w:i/>
          <w:iCs/>
          <w:snapToGrid w:val="0"/>
          <w:szCs w:val="16"/>
        </w:rPr>
        <w:t xml:space="preserve">c </w:t>
      </w:r>
      <w:proofErr w:type="gramStart"/>
      <w:r>
        <w:rPr>
          <w:rFonts w:ascii="Verdana" w:hAnsi="Verdana" w:cs="Arial"/>
          <w:i/>
          <w:iCs/>
          <w:snapToGrid w:val="0"/>
          <w:szCs w:val="16"/>
        </w:rPr>
        <w:t>4.1</w:t>
      </w:r>
      <w:r w:rsidRPr="00215834">
        <w:rPr>
          <w:rFonts w:ascii="Verdana" w:hAnsi="Verdana" w:cs="Arial"/>
          <w:i/>
          <w:iCs/>
          <w:snapToGrid w:val="0"/>
          <w:szCs w:val="16"/>
        </w:rPr>
        <w:t>. této</w:t>
      </w:r>
      <w:proofErr w:type="gramEnd"/>
      <w:r w:rsidRPr="00215834">
        <w:rPr>
          <w:rFonts w:ascii="Verdana" w:hAnsi="Verdana" w:cs="Arial"/>
          <w:i/>
          <w:iCs/>
          <w:snapToGrid w:val="0"/>
          <w:szCs w:val="16"/>
        </w:rPr>
        <w:t xml:space="preserve"> smlouvy) vystaví Zhotovitel po předání a převzetí poslední části díla. Objednatel uhradí fakturu až po úplném odstranění veškerých vad a nedodělků bez ohledu na vyznačen</w:t>
      </w:r>
      <w:r>
        <w:rPr>
          <w:rFonts w:ascii="Verdana" w:hAnsi="Verdana" w:cs="Arial"/>
          <w:i/>
          <w:iCs/>
          <w:snapToGrid w:val="0"/>
          <w:szCs w:val="16"/>
        </w:rPr>
        <w:t xml:space="preserve">ou splatnost poslední faktury. </w:t>
      </w:r>
      <w:r w:rsidRPr="00215834">
        <w:rPr>
          <w:rFonts w:ascii="Verdana" w:hAnsi="Verdana" w:cs="Arial"/>
          <w:i/>
          <w:szCs w:val="16"/>
        </w:rPr>
        <w:t xml:space="preserve"> </w:t>
      </w:r>
    </w:p>
    <w:p w:rsidR="00215834" w:rsidRPr="00215834" w:rsidRDefault="00215834" w:rsidP="00FD3F09">
      <w:pPr>
        <w:pStyle w:val="Nadpis6"/>
        <w:widowControl w:val="0"/>
        <w:numPr>
          <w:ilvl w:val="0"/>
          <w:numId w:val="21"/>
        </w:numPr>
        <w:tabs>
          <w:tab w:val="left" w:pos="851"/>
        </w:tabs>
        <w:spacing w:after="0"/>
        <w:jc w:val="both"/>
        <w:rPr>
          <w:rFonts w:ascii="Verdana" w:hAnsi="Verdana" w:cs="Arial"/>
          <w:i/>
          <w:sz w:val="16"/>
        </w:rPr>
      </w:pPr>
      <w:r w:rsidRPr="00215834">
        <w:rPr>
          <w:rFonts w:ascii="Verdana" w:hAnsi="Verdana" w:cs="Arial"/>
          <w:i/>
          <w:sz w:val="16"/>
        </w:rPr>
        <w:t>SCHVALOVÁNÍ PLATEB</w:t>
      </w:r>
    </w:p>
    <w:p w:rsidR="00215834" w:rsidRPr="00215834" w:rsidRDefault="00215834" w:rsidP="00FD3F09">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215834" w:rsidRPr="00215834" w:rsidRDefault="00215834" w:rsidP="00FD3F09">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215834" w:rsidRPr="00215834" w:rsidRDefault="00215834" w:rsidP="00EA28DC">
      <w:pPr>
        <w:pStyle w:val="Zkladntext2"/>
        <w:widowControl w:val="0"/>
        <w:numPr>
          <w:ilvl w:val="2"/>
          <w:numId w:val="23"/>
        </w:numPr>
        <w:spacing w:before="120"/>
        <w:ind w:left="1702" w:hanging="851"/>
        <w:jc w:val="both"/>
        <w:rPr>
          <w:rFonts w:ascii="Verdana" w:hAnsi="Verdana" w:cs="Arial"/>
          <w:b/>
          <w:i/>
          <w:iCs/>
          <w:snapToGrid w:val="0"/>
          <w:szCs w:val="16"/>
        </w:rPr>
      </w:pPr>
      <w:r w:rsidRPr="00215834">
        <w:rPr>
          <w:rFonts w:ascii="Verdana" w:hAnsi="Verdana" w:cs="Arial"/>
          <w:b/>
          <w:i/>
          <w:iCs/>
          <w:snapToGrid w:val="0"/>
          <w:szCs w:val="16"/>
        </w:rPr>
        <w:lastRenderedPageBreak/>
        <w:t>SCHVALOVÁNÍ POZASTÁVKY</w:t>
      </w:r>
    </w:p>
    <w:p w:rsidR="006B6261" w:rsidRDefault="00215834" w:rsidP="00EA28DC">
      <w:pPr>
        <w:pStyle w:val="Import5"/>
        <w:widowControl w:val="0"/>
        <w:suppressAutoHyphens w:val="0"/>
        <w:spacing w:before="60"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006B6261" w:rsidRPr="00D164D7">
        <w:rPr>
          <w:rFonts w:ascii="Verdana" w:hAnsi="Verdana" w:cs="Arial"/>
          <w:i/>
          <w:snapToGrid w:val="0"/>
          <w:sz w:val="16"/>
          <w:szCs w:val="16"/>
        </w:rPr>
        <w:t>.</w:t>
      </w:r>
    </w:p>
    <w:p w:rsidR="0064059E" w:rsidRPr="00B3427A" w:rsidRDefault="0064059E" w:rsidP="00B3427A">
      <w:pPr>
        <w:spacing w:before="120"/>
        <w:rPr>
          <w:rFonts w:ascii="Verdana" w:hAnsi="Verdana"/>
          <w:i/>
          <w:snapToGrid w:val="0"/>
          <w:color w:val="000000"/>
          <w:sz w:val="16"/>
          <w:szCs w:val="16"/>
        </w:rPr>
      </w:pPr>
      <w:proofErr w:type="gramStart"/>
      <w:r>
        <w:rPr>
          <w:rFonts w:ascii="Verdana" w:hAnsi="Verdana" w:cs="Arial"/>
          <w:b/>
          <w:bCs/>
          <w:i/>
          <w:sz w:val="16"/>
          <w:szCs w:val="16"/>
        </w:rPr>
        <w:t>5.7</w:t>
      </w:r>
      <w:proofErr w:type="gramEnd"/>
      <w:r>
        <w:rPr>
          <w:rFonts w:ascii="Verdana" w:hAnsi="Verdana" w:cs="Arial"/>
          <w:b/>
          <w:bCs/>
          <w:i/>
          <w:sz w:val="16"/>
          <w:szCs w:val="16"/>
        </w:rPr>
        <w:t>.</w:t>
      </w:r>
      <w:r>
        <w:tab/>
      </w:r>
      <w:r>
        <w:rPr>
          <w:rFonts w:ascii="Verdana" w:hAnsi="Verdana"/>
          <w:i/>
          <w:snapToGrid w:val="0"/>
          <w:color w:val="000000"/>
          <w:sz w:val="16"/>
          <w:szCs w:val="16"/>
        </w:rPr>
        <w:t>Zadavatel si je oprávněn započítávat případné smluvní pokuty proti fakturovaným částkám.</w:t>
      </w:r>
    </w:p>
    <w:p w:rsidR="006B6261" w:rsidRPr="003A6944" w:rsidRDefault="006B6261" w:rsidP="00C46591">
      <w:pPr>
        <w:pStyle w:val="Import5"/>
        <w:widowControl w:val="0"/>
        <w:suppressAutoHyphens w:val="0"/>
        <w:spacing w:before="120" w:line="240" w:lineRule="auto"/>
        <w:ind w:left="0" w:firstLine="0"/>
        <w:jc w:val="both"/>
        <w:rPr>
          <w:rFonts w:ascii="Verdana" w:hAnsi="Verdana" w:cs="Arial"/>
          <w:b/>
          <w:bCs/>
          <w:i/>
          <w:iCs/>
          <w:caps/>
          <w:snapToGrid w:val="0"/>
          <w:sz w:val="16"/>
          <w:szCs w:val="16"/>
        </w:rPr>
      </w:pPr>
      <w:proofErr w:type="gramStart"/>
      <w:r w:rsidRPr="003A6944">
        <w:rPr>
          <w:rFonts w:ascii="Verdana" w:hAnsi="Verdana" w:cs="Arial"/>
          <w:b/>
          <w:i/>
          <w:caps/>
          <w:sz w:val="16"/>
          <w:szCs w:val="16"/>
        </w:rPr>
        <w:t>5.</w:t>
      </w:r>
      <w:r w:rsidR="0064059E">
        <w:rPr>
          <w:rFonts w:ascii="Verdana" w:hAnsi="Verdana" w:cs="Arial"/>
          <w:b/>
          <w:i/>
          <w:caps/>
          <w:sz w:val="16"/>
          <w:szCs w:val="16"/>
        </w:rPr>
        <w:t>8</w:t>
      </w:r>
      <w:proofErr w:type="gramEnd"/>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6B6261" w:rsidRPr="00C46591" w:rsidRDefault="006B6261" w:rsidP="00544C38">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p>
    <w:p w:rsidR="006B6261" w:rsidRPr="00723498" w:rsidRDefault="006B6261" w:rsidP="001C728E">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rsidR="006B6261" w:rsidRPr="00807DCD" w:rsidRDefault="006B6261" w:rsidP="001C728E">
      <w:pPr>
        <w:pStyle w:val="Nadpis6"/>
        <w:widowControl w:val="0"/>
        <w:spacing w:before="120" w:after="0"/>
        <w:ind w:left="709" w:hanging="709"/>
        <w:rPr>
          <w:rFonts w:ascii="Verdana" w:hAnsi="Verdana" w:cs="Arial"/>
          <w:i/>
          <w:sz w:val="16"/>
          <w:szCs w:val="16"/>
        </w:rPr>
      </w:pPr>
      <w:proofErr w:type="gramStart"/>
      <w:r w:rsidRPr="00807DCD">
        <w:rPr>
          <w:rFonts w:ascii="Verdana" w:hAnsi="Verdana" w:cs="Arial"/>
          <w:i/>
          <w:sz w:val="16"/>
          <w:szCs w:val="16"/>
        </w:rPr>
        <w:t>6.1</w:t>
      </w:r>
      <w:proofErr w:type="gramEnd"/>
      <w:r w:rsidRPr="00807DCD">
        <w:rPr>
          <w:rFonts w:ascii="Verdana" w:hAnsi="Verdana" w:cs="Arial"/>
          <w:i/>
          <w:sz w:val="16"/>
          <w:szCs w:val="16"/>
        </w:rPr>
        <w:t>.</w:t>
      </w:r>
      <w:r w:rsidRPr="00807DCD">
        <w:rPr>
          <w:rFonts w:ascii="Verdana" w:hAnsi="Verdana" w:cs="Arial"/>
          <w:i/>
          <w:sz w:val="16"/>
          <w:szCs w:val="16"/>
        </w:rPr>
        <w:tab/>
        <w:t>PŘEVZETÍ, PROVOZ A VYKLIZENÍ STAVENIŠTĚ</w:t>
      </w:r>
    </w:p>
    <w:p w:rsidR="006B6261" w:rsidRPr="003A24E5" w:rsidRDefault="006B6261" w:rsidP="001C728E">
      <w:pPr>
        <w:pStyle w:val="Zhlav"/>
        <w:widowControl w:val="0"/>
        <w:spacing w:before="60"/>
        <w:ind w:left="1418" w:hanging="709"/>
        <w:jc w:val="both"/>
        <w:rPr>
          <w:rFonts w:ascii="Verdana" w:hAnsi="Verdana" w:cs="Arial"/>
          <w:b/>
          <w:i/>
          <w:sz w:val="16"/>
          <w:szCs w:val="16"/>
        </w:rPr>
      </w:pPr>
      <w:r w:rsidRPr="004A4158">
        <w:rPr>
          <w:rFonts w:ascii="Verdana" w:hAnsi="Verdana" w:cs="Arial"/>
          <w:b/>
          <w:i/>
          <w:sz w:val="16"/>
          <w:szCs w:val="16"/>
        </w:rPr>
        <w:t>6.1.1.</w:t>
      </w:r>
      <w:r w:rsidRPr="004A4158">
        <w:rPr>
          <w:rFonts w:ascii="Verdana" w:hAnsi="Verdana" w:cs="Arial"/>
          <w:b/>
          <w:i/>
          <w:sz w:val="16"/>
          <w:szCs w:val="16"/>
        </w:rPr>
        <w:tab/>
      </w:r>
      <w:r w:rsidRPr="00EA28DC">
        <w:rPr>
          <w:rFonts w:ascii="Verdana" w:hAnsi="Verdana" w:cs="Arial"/>
          <w:i/>
          <w:sz w:val="16"/>
          <w:szCs w:val="16"/>
        </w:rPr>
        <w:t xml:space="preserve">Staveništěm se rozumí prostor určený PROJEKTEM. Objednatel předá Zhotoviteli staveniště </w:t>
      </w:r>
      <w:r w:rsidR="002F38E5" w:rsidRPr="00EA28DC">
        <w:rPr>
          <w:rFonts w:ascii="Verdana" w:hAnsi="Verdana" w:cs="Arial"/>
          <w:i/>
          <w:sz w:val="16"/>
          <w:szCs w:val="16"/>
        </w:rPr>
        <w:t xml:space="preserve">nejpozději </w:t>
      </w:r>
      <w:r w:rsidR="008565F9">
        <w:rPr>
          <w:rFonts w:ascii="Verdana" w:hAnsi="Verdana" w:cs="Arial"/>
          <w:i/>
          <w:sz w:val="16"/>
          <w:szCs w:val="16"/>
        </w:rPr>
        <w:t>3</w:t>
      </w:r>
      <w:r w:rsidR="002F38E5" w:rsidRPr="00EA28DC">
        <w:rPr>
          <w:rFonts w:ascii="Verdana" w:hAnsi="Verdana" w:cs="Arial"/>
          <w:i/>
          <w:sz w:val="16"/>
          <w:szCs w:val="16"/>
        </w:rPr>
        <w:t xml:space="preserve"> dn</w:t>
      </w:r>
      <w:r w:rsidR="00EA28DC" w:rsidRPr="00EA28DC">
        <w:rPr>
          <w:rFonts w:ascii="Verdana" w:hAnsi="Verdana" w:cs="Arial"/>
          <w:i/>
          <w:sz w:val="16"/>
          <w:szCs w:val="16"/>
        </w:rPr>
        <w:t>y</w:t>
      </w:r>
      <w:r w:rsidR="002F38E5" w:rsidRPr="00EA28DC">
        <w:rPr>
          <w:rFonts w:ascii="Verdana" w:hAnsi="Verdana" w:cs="Arial"/>
          <w:i/>
          <w:sz w:val="16"/>
          <w:szCs w:val="16"/>
        </w:rPr>
        <w:t xml:space="preserve"> před zahájením prací</w:t>
      </w:r>
      <w:r w:rsidR="007F4668" w:rsidRPr="00EA28DC">
        <w:rPr>
          <w:rFonts w:ascii="Verdana" w:hAnsi="Verdana" w:cs="Arial"/>
          <w:i/>
          <w:sz w:val="16"/>
          <w:szCs w:val="16"/>
        </w:rPr>
        <w:t>. O předání staveništ</w:t>
      </w:r>
      <w:r w:rsidR="000942D6" w:rsidRPr="00EA28DC">
        <w:rPr>
          <w:rFonts w:ascii="Verdana" w:hAnsi="Verdana" w:cs="Arial"/>
          <w:i/>
          <w:sz w:val="16"/>
          <w:szCs w:val="16"/>
        </w:rPr>
        <w:t>ě</w:t>
      </w:r>
      <w:r w:rsidRPr="00EA28DC">
        <w:rPr>
          <w:rFonts w:ascii="Verdana" w:hAnsi="Verdana" w:cs="Arial"/>
          <w:i/>
          <w:sz w:val="16"/>
          <w:szCs w:val="16"/>
        </w:rPr>
        <w:t xml:space="preserve"> bude pořízen protokol o předání a převzetí staveniště</w:t>
      </w:r>
      <w:r w:rsidRPr="009806FF">
        <w:rPr>
          <w:rFonts w:ascii="Verdana" w:hAnsi="Verdana" w:cs="Arial"/>
          <w:i/>
          <w:sz w:val="16"/>
          <w:szCs w:val="16"/>
        </w:rPr>
        <w:t xml:space="preserve"> podepsaný oprávněnými</w:t>
      </w:r>
      <w:r w:rsidR="00CB01E4">
        <w:rPr>
          <w:rFonts w:ascii="Verdana" w:hAnsi="Verdana" w:cs="Arial"/>
          <w:i/>
          <w:sz w:val="16"/>
          <w:szCs w:val="16"/>
        </w:rPr>
        <w:t xml:space="preserve"> zástupci obou stran</w:t>
      </w:r>
      <w:r w:rsidRPr="008C4B41">
        <w:rPr>
          <w:rFonts w:ascii="Verdana" w:hAnsi="Verdana" w:cs="Arial"/>
          <w:i/>
          <w:sz w:val="16"/>
          <w:szCs w:val="16"/>
        </w:rPr>
        <w:t>. Součástí</w:t>
      </w:r>
      <w:r w:rsidRPr="003A24E5">
        <w:rPr>
          <w:rFonts w:ascii="Verdana" w:hAnsi="Verdana" w:cs="Arial"/>
          <w:i/>
          <w:sz w:val="16"/>
          <w:szCs w:val="16"/>
        </w:rPr>
        <w:t xml:space="preserve"> protokolu bude soupis oprávněných osob Objednatele a Zhotovitele a soupis organizačních požadavků Objednatele.</w:t>
      </w:r>
    </w:p>
    <w:p w:rsidR="006B6261" w:rsidRPr="003A24E5" w:rsidRDefault="006B6261" w:rsidP="001C728E">
      <w:pPr>
        <w:pStyle w:val="Zhlav"/>
        <w:widowControl w:val="0"/>
        <w:spacing w:before="6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B6261" w:rsidRPr="00807DCD" w:rsidRDefault="006B6261" w:rsidP="001C728E">
      <w:pPr>
        <w:pStyle w:val="Nadpis6"/>
        <w:widowControl w:val="0"/>
        <w:spacing w:before="120" w:after="0"/>
        <w:ind w:left="709" w:hanging="709"/>
        <w:rPr>
          <w:rFonts w:ascii="Verdana" w:hAnsi="Verdana" w:cs="Arial"/>
          <w:i/>
          <w:sz w:val="16"/>
          <w:szCs w:val="16"/>
        </w:rPr>
      </w:pPr>
      <w:proofErr w:type="gramStart"/>
      <w:r w:rsidRPr="00807DCD">
        <w:rPr>
          <w:rFonts w:ascii="Verdana" w:hAnsi="Verdana" w:cs="Arial"/>
          <w:i/>
          <w:sz w:val="16"/>
          <w:szCs w:val="16"/>
        </w:rPr>
        <w:t>6.2</w:t>
      </w:r>
      <w:proofErr w:type="gramEnd"/>
      <w:r w:rsidRPr="00807DCD">
        <w:rPr>
          <w:rFonts w:ascii="Verdana" w:hAnsi="Verdana" w:cs="Arial"/>
          <w:i/>
          <w:sz w:val="16"/>
          <w:szCs w:val="16"/>
        </w:rPr>
        <w:t>.</w:t>
      </w:r>
      <w:r w:rsidRPr="00807DCD">
        <w:rPr>
          <w:rFonts w:ascii="Verdana" w:hAnsi="Verdana" w:cs="Arial"/>
          <w:i/>
          <w:sz w:val="16"/>
          <w:szCs w:val="16"/>
        </w:rPr>
        <w:tab/>
        <w:t>VYTÝČENÍ STAVENIŠTĚ</w:t>
      </w:r>
    </w:p>
    <w:p w:rsidR="006B6261" w:rsidRPr="00723498" w:rsidRDefault="006B6261" w:rsidP="001C728E">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Zhotovitel je v rámci sjednané ceny díla plně zodpovědný </w:t>
      </w:r>
      <w:proofErr w:type="gramStart"/>
      <w:r w:rsidRPr="00723498">
        <w:rPr>
          <w:rFonts w:ascii="Verdana" w:hAnsi="Verdana" w:cs="Arial"/>
          <w:i/>
          <w:snapToGrid w:val="0"/>
          <w:sz w:val="16"/>
          <w:szCs w:val="16"/>
        </w:rPr>
        <w:t>za</w:t>
      </w:r>
      <w:proofErr w:type="gramEnd"/>
      <w:r w:rsidRPr="00723498">
        <w:rPr>
          <w:rFonts w:ascii="Verdana" w:hAnsi="Verdana" w:cs="Arial"/>
          <w:i/>
          <w:snapToGrid w:val="0"/>
          <w:sz w:val="16"/>
          <w:szCs w:val="16"/>
        </w:rPr>
        <w:t>:</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B6261" w:rsidRPr="00723498" w:rsidRDefault="006B6261" w:rsidP="001C728E">
      <w:pPr>
        <w:widowControl w:val="0"/>
        <w:spacing w:before="6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B6261" w:rsidRPr="00501F61" w:rsidRDefault="006B6261" w:rsidP="00501F61">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sidR="00E75D22">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w:t>
      </w:r>
      <w:r w:rsidR="00E75D22">
        <w:rPr>
          <w:rFonts w:ascii="Verdana" w:hAnsi="Verdana" w:cs="Arial"/>
          <w:i/>
          <w:snapToGrid w:val="0"/>
          <w:sz w:val="16"/>
          <w:szCs w:val="16"/>
        </w:rPr>
        <w:t>TDS</w:t>
      </w:r>
      <w:r>
        <w:rPr>
          <w:rFonts w:ascii="Verdana" w:hAnsi="Verdana" w:cs="Arial"/>
          <w:i/>
          <w:snapToGrid w:val="0"/>
          <w:sz w:val="16"/>
          <w:szCs w:val="16"/>
        </w:rPr>
        <w:t>.</w:t>
      </w:r>
    </w:p>
    <w:p w:rsidR="006B6261" w:rsidRPr="00807DCD" w:rsidRDefault="006B6261" w:rsidP="001C728E">
      <w:pPr>
        <w:pStyle w:val="Nadpis6"/>
        <w:widowControl w:val="0"/>
        <w:spacing w:before="120" w:after="0"/>
        <w:ind w:left="709" w:hanging="709"/>
        <w:rPr>
          <w:rFonts w:ascii="Verdana" w:hAnsi="Verdana" w:cs="Arial"/>
          <w:i/>
          <w:sz w:val="16"/>
          <w:szCs w:val="16"/>
        </w:rPr>
      </w:pPr>
      <w:proofErr w:type="gramStart"/>
      <w:r w:rsidRPr="00807DCD">
        <w:rPr>
          <w:rFonts w:ascii="Verdana" w:hAnsi="Verdana" w:cs="Arial"/>
          <w:i/>
          <w:sz w:val="16"/>
          <w:szCs w:val="16"/>
        </w:rPr>
        <w:t>6.3</w:t>
      </w:r>
      <w:proofErr w:type="gramEnd"/>
      <w:r w:rsidRPr="00807DCD">
        <w:rPr>
          <w:rFonts w:ascii="Verdana" w:hAnsi="Verdana" w:cs="Arial"/>
          <w:i/>
          <w:sz w:val="16"/>
          <w:szCs w:val="16"/>
        </w:rPr>
        <w:t>.</w:t>
      </w:r>
      <w:r w:rsidRPr="00807DCD">
        <w:rPr>
          <w:rFonts w:ascii="Verdana" w:hAnsi="Verdana" w:cs="Arial"/>
          <w:i/>
          <w:sz w:val="16"/>
          <w:szCs w:val="16"/>
        </w:rPr>
        <w:tab/>
        <w:t>ÚKLID STAVENIŠTĚ</w:t>
      </w:r>
    </w:p>
    <w:p w:rsidR="006B6261" w:rsidRPr="00723498" w:rsidRDefault="006B6261" w:rsidP="001C728E">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 Sb. ve znění pozdějších předpisů a jeho prováděcími předpisy.</w:t>
      </w:r>
      <w:r w:rsidRPr="00723498">
        <w:rPr>
          <w:rFonts w:ascii="Verdana" w:hAnsi="Verdana" w:cs="Arial"/>
          <w:i/>
          <w:sz w:val="16"/>
          <w:szCs w:val="16"/>
        </w:rPr>
        <w:t xml:space="preserve"> Zhotovitel je povinen předávat </w:t>
      </w:r>
      <w:r w:rsidR="00E75D22">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B6261" w:rsidRPr="00807DCD" w:rsidRDefault="006B6261" w:rsidP="001C728E">
      <w:pPr>
        <w:pStyle w:val="Nadpis6"/>
        <w:widowControl w:val="0"/>
        <w:spacing w:before="120" w:after="0"/>
        <w:ind w:left="709" w:hanging="709"/>
        <w:rPr>
          <w:rFonts w:ascii="Verdana" w:hAnsi="Verdana" w:cs="Arial"/>
          <w:i/>
          <w:sz w:val="16"/>
          <w:szCs w:val="16"/>
        </w:rPr>
      </w:pPr>
      <w:proofErr w:type="gramStart"/>
      <w:r w:rsidRPr="00807DCD">
        <w:rPr>
          <w:rFonts w:ascii="Verdana" w:hAnsi="Verdana" w:cs="Arial"/>
          <w:i/>
          <w:sz w:val="16"/>
          <w:szCs w:val="16"/>
        </w:rPr>
        <w:t>6.4</w:t>
      </w:r>
      <w:proofErr w:type="gramEnd"/>
      <w:r w:rsidRPr="00807DCD">
        <w:rPr>
          <w:rFonts w:ascii="Verdana" w:hAnsi="Verdana" w:cs="Arial"/>
          <w:i/>
          <w:sz w:val="16"/>
          <w:szCs w:val="16"/>
        </w:rPr>
        <w:t>.</w:t>
      </w:r>
      <w:r w:rsidRPr="00807DCD">
        <w:rPr>
          <w:rFonts w:ascii="Verdana" w:hAnsi="Verdana" w:cs="Arial"/>
          <w:i/>
          <w:sz w:val="16"/>
          <w:szCs w:val="16"/>
        </w:rPr>
        <w:tab/>
        <w:t>VYKLIZENÍ STAVENIŠTĚ</w:t>
      </w:r>
    </w:p>
    <w:p w:rsidR="006B6261" w:rsidRPr="002B7C5A" w:rsidRDefault="006B6261" w:rsidP="001C728E">
      <w:pPr>
        <w:widowControl w:val="0"/>
        <w:spacing w:before="60"/>
        <w:ind w:left="709"/>
        <w:jc w:val="both"/>
        <w:rPr>
          <w:rFonts w:ascii="Verdana" w:hAnsi="Verdana"/>
          <w:i/>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Pr>
          <w:rFonts w:ascii="Verdana" w:hAnsi="Verdana"/>
          <w:i/>
          <w:sz w:val="16"/>
          <w:szCs w:val="16"/>
        </w:rPr>
        <w:t>.</w:t>
      </w:r>
    </w:p>
    <w:p w:rsidR="006B6261" w:rsidRPr="00807DCD" w:rsidRDefault="006B6261" w:rsidP="001C728E">
      <w:pPr>
        <w:pStyle w:val="Nadpis6"/>
        <w:widowControl w:val="0"/>
        <w:spacing w:before="120" w:after="0"/>
        <w:ind w:left="709" w:hanging="709"/>
        <w:rPr>
          <w:rFonts w:ascii="Verdana" w:hAnsi="Verdana" w:cs="Arial"/>
          <w:i/>
          <w:sz w:val="16"/>
          <w:szCs w:val="16"/>
        </w:rPr>
      </w:pPr>
      <w:proofErr w:type="gramStart"/>
      <w:r w:rsidRPr="00807DCD">
        <w:rPr>
          <w:rFonts w:ascii="Verdana" w:hAnsi="Verdana" w:cs="Arial"/>
          <w:i/>
          <w:sz w:val="16"/>
          <w:szCs w:val="16"/>
        </w:rPr>
        <w:t>6.5</w:t>
      </w:r>
      <w:proofErr w:type="gramEnd"/>
      <w:r w:rsidRPr="00807DCD">
        <w:rPr>
          <w:rFonts w:ascii="Verdana" w:hAnsi="Verdana" w:cs="Arial"/>
          <w:i/>
          <w:sz w:val="16"/>
          <w:szCs w:val="16"/>
        </w:rPr>
        <w:t>.</w:t>
      </w:r>
      <w:r w:rsidRPr="00807DCD">
        <w:rPr>
          <w:rFonts w:ascii="Verdana" w:hAnsi="Verdana" w:cs="Arial"/>
          <w:i/>
          <w:sz w:val="16"/>
          <w:szCs w:val="16"/>
        </w:rPr>
        <w:tab/>
        <w:t>DOPRAVNÍ OPATŘENÍ</w:t>
      </w:r>
    </w:p>
    <w:p w:rsidR="006B6261" w:rsidRPr="00723498" w:rsidRDefault="006B6261" w:rsidP="001C728E">
      <w:pPr>
        <w:widowControl w:val="0"/>
        <w:spacing w:before="60"/>
        <w:ind w:left="1418" w:hanging="709"/>
        <w:jc w:val="both"/>
        <w:rPr>
          <w:rFonts w:ascii="Verdana" w:hAnsi="Verdana" w:cs="Arial"/>
          <w:b/>
          <w:i/>
          <w:snapToGrid w:val="0"/>
          <w:sz w:val="16"/>
          <w:szCs w:val="16"/>
        </w:rPr>
      </w:pPr>
      <w:r w:rsidRPr="003A24E5">
        <w:rPr>
          <w:rFonts w:ascii="Verdana" w:hAnsi="Verdana" w:cs="Arial"/>
          <w:b/>
          <w:i/>
          <w:sz w:val="16"/>
          <w:szCs w:val="16"/>
        </w:rPr>
        <w:t>6.5.1.</w:t>
      </w:r>
      <w:r w:rsidRPr="003A24E5">
        <w:rPr>
          <w:rFonts w:ascii="Verdana" w:hAnsi="Verdana" w:cs="Arial"/>
          <w:b/>
          <w:i/>
          <w:snapToGrid w:val="0"/>
          <w:sz w:val="16"/>
          <w:szCs w:val="16"/>
        </w:rPr>
        <w:tab/>
      </w:r>
      <w:r w:rsidRPr="003A24E5">
        <w:rPr>
          <w:rFonts w:ascii="Verdana" w:hAnsi="Verdana" w:cs="Arial"/>
          <w:i/>
          <w:snapToGrid w:val="0"/>
          <w:sz w:val="16"/>
          <w:szCs w:val="16"/>
        </w:rPr>
        <w:t>Všechny úkony nutné k provádění a dokončení prací a dodávek na zhotovení díla a odstranění vad a</w:t>
      </w:r>
      <w:r w:rsidRPr="00723498">
        <w:rPr>
          <w:rFonts w:ascii="Verdana" w:hAnsi="Verdana" w:cs="Arial"/>
          <w:i/>
          <w:snapToGrid w:val="0"/>
          <w:sz w:val="16"/>
          <w:szCs w:val="16"/>
        </w:rPr>
        <w:t xml:space="preserve"> nedodělků musí být prováděny v souladu s tou</w:t>
      </w:r>
      <w:r>
        <w:rPr>
          <w:rFonts w:ascii="Verdana" w:hAnsi="Verdana" w:cs="Arial"/>
          <w:i/>
          <w:snapToGrid w:val="0"/>
          <w:sz w:val="16"/>
          <w:szCs w:val="16"/>
        </w:rPr>
        <w:t>to smlouvou tak, aby nenarušily</w:t>
      </w:r>
      <w:r w:rsidRPr="00723498">
        <w:rPr>
          <w:rFonts w:ascii="Verdana" w:hAnsi="Verdana" w:cs="Arial"/>
          <w:i/>
          <w:snapToGrid w:val="0"/>
          <w:sz w:val="16"/>
          <w:szCs w:val="16"/>
        </w:rPr>
        <w:t>:</w:t>
      </w:r>
    </w:p>
    <w:p w:rsidR="006B6261" w:rsidRPr="00723498" w:rsidRDefault="006B6261" w:rsidP="001C728E">
      <w:pPr>
        <w:widowControl w:val="0"/>
        <w:spacing w:before="60"/>
        <w:ind w:left="2127"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5.1.1.</w:t>
      </w:r>
      <w:r w:rsidRPr="00723498">
        <w:rPr>
          <w:rFonts w:ascii="Verdana" w:hAnsi="Verdana" w:cs="Arial"/>
          <w:b/>
          <w:i/>
          <w:snapToGrid w:val="0"/>
          <w:sz w:val="16"/>
          <w:szCs w:val="16"/>
        </w:rPr>
        <w:tab/>
      </w:r>
      <w:r w:rsidRPr="00723498">
        <w:rPr>
          <w:rFonts w:ascii="Verdana" w:hAnsi="Verdana" w:cs="Arial"/>
          <w:i/>
          <w:snapToGrid w:val="0"/>
          <w:sz w:val="16"/>
          <w:szCs w:val="16"/>
        </w:rPr>
        <w:t>provoz v okolí stavby, životní podmínky osob užívajících budovy a prostory areálu a jejich bezpečnost</w:t>
      </w:r>
      <w:r>
        <w:rPr>
          <w:rFonts w:ascii="Verdana" w:hAnsi="Verdana" w:cs="Arial"/>
          <w:i/>
          <w:snapToGrid w:val="0"/>
          <w:sz w:val="16"/>
          <w:szCs w:val="16"/>
        </w:rPr>
        <w:t>,</w:t>
      </w:r>
      <w:r w:rsidRPr="00723498">
        <w:rPr>
          <w:rFonts w:ascii="Verdana" w:hAnsi="Verdana" w:cs="Arial"/>
          <w:i/>
          <w:snapToGrid w:val="0"/>
          <w:sz w:val="16"/>
          <w:szCs w:val="16"/>
        </w:rPr>
        <w:t xml:space="preserve"> to vše na staveništi a v okolí místa předmětu plnění zakázky v rozsahu určeném příslušnými hygienickými normami a ostatními doporučenými i závaznými předpisy o ochraně životního prostředí;</w:t>
      </w:r>
    </w:p>
    <w:p w:rsidR="006B6261" w:rsidRPr="00723498" w:rsidRDefault="006B6261" w:rsidP="001C728E">
      <w:pPr>
        <w:widowControl w:val="0"/>
        <w:spacing w:before="60"/>
        <w:ind w:left="2127"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5.1.2.</w:t>
      </w:r>
      <w:r w:rsidRPr="00723498">
        <w:rPr>
          <w:rFonts w:ascii="Verdana" w:hAnsi="Verdana" w:cs="Arial"/>
          <w:b/>
          <w:i/>
          <w:snapToGrid w:val="0"/>
          <w:sz w:val="16"/>
          <w:szCs w:val="16"/>
        </w:rPr>
        <w:tab/>
      </w:r>
      <w:r w:rsidRPr="00723498">
        <w:rPr>
          <w:rFonts w:ascii="Verdana" w:hAnsi="Verdana" w:cs="Arial"/>
          <w:i/>
          <w:snapToGrid w:val="0"/>
          <w:sz w:val="16"/>
          <w:szCs w:val="16"/>
        </w:rPr>
        <w:t>přístup a užívání veřejných a soukromých pozemních komunikací</w:t>
      </w:r>
      <w:r>
        <w:rPr>
          <w:rFonts w:ascii="Verdana" w:hAnsi="Verdana" w:cs="Arial"/>
          <w:i/>
          <w:snapToGrid w:val="0"/>
          <w:sz w:val="16"/>
          <w:szCs w:val="16"/>
        </w:rPr>
        <w:t>.</w:t>
      </w:r>
    </w:p>
    <w:p w:rsidR="006B6261" w:rsidRPr="00723498" w:rsidRDefault="006B6261" w:rsidP="001C728E">
      <w:pPr>
        <w:widowControl w:val="0"/>
        <w:spacing w:before="60"/>
        <w:ind w:left="1418"/>
        <w:jc w:val="both"/>
        <w:rPr>
          <w:rFonts w:ascii="Verdana" w:hAnsi="Verdana" w:cs="Arial"/>
          <w:i/>
          <w:snapToGrid w:val="0"/>
          <w:sz w:val="16"/>
          <w:szCs w:val="16"/>
        </w:rPr>
      </w:pPr>
      <w:r w:rsidRPr="00723498">
        <w:rPr>
          <w:rFonts w:ascii="Verdana" w:hAnsi="Verdana" w:cs="Arial"/>
          <w:i/>
          <w:snapToGrid w:val="0"/>
          <w:sz w:val="16"/>
          <w:szCs w:val="16"/>
        </w:rPr>
        <w:t>Zhotovitel je povinen plně odškodnit Objednatele za jakékoliv nároky a náklady, které mu vznikly v souvislosti s narušením práv třetíc</w:t>
      </w:r>
      <w:r>
        <w:rPr>
          <w:rFonts w:ascii="Verdana" w:hAnsi="Verdana" w:cs="Arial"/>
          <w:i/>
          <w:snapToGrid w:val="0"/>
          <w:sz w:val="16"/>
          <w:szCs w:val="16"/>
        </w:rPr>
        <w:t>h osob, vyplývajících z článků 6.</w:t>
      </w:r>
      <w:r w:rsidRPr="00723498">
        <w:rPr>
          <w:rFonts w:ascii="Verdana" w:hAnsi="Verdana" w:cs="Arial"/>
          <w:i/>
          <w:snapToGrid w:val="0"/>
          <w:sz w:val="16"/>
          <w:szCs w:val="16"/>
        </w:rPr>
        <w:t xml:space="preserve">5.1.1. a </w:t>
      </w:r>
      <w:r>
        <w:rPr>
          <w:rFonts w:ascii="Verdana" w:hAnsi="Verdana" w:cs="Arial"/>
          <w:i/>
          <w:snapToGrid w:val="0"/>
          <w:sz w:val="16"/>
          <w:szCs w:val="16"/>
        </w:rPr>
        <w:t>6.5.1.2.,</w:t>
      </w:r>
      <w:r w:rsidRPr="00723498">
        <w:rPr>
          <w:rFonts w:ascii="Verdana" w:hAnsi="Verdana" w:cs="Arial"/>
          <w:i/>
          <w:snapToGrid w:val="0"/>
          <w:sz w:val="16"/>
          <w:szCs w:val="16"/>
        </w:rPr>
        <w:t xml:space="preserve"> a to v rozsahu, ve kterém je za toto narušení sám odpovědný.</w:t>
      </w:r>
    </w:p>
    <w:p w:rsidR="006B6261" w:rsidRPr="003D4FB4" w:rsidRDefault="006B6261" w:rsidP="007B5B0D">
      <w:pPr>
        <w:widowControl w:val="0"/>
        <w:spacing w:before="80"/>
        <w:ind w:left="1418" w:hanging="709"/>
        <w:jc w:val="both"/>
        <w:rPr>
          <w:rFonts w:ascii="Verdana" w:hAnsi="Verdana" w:cs="Arial"/>
          <w:b/>
          <w:i/>
          <w:snapToGrid w:val="0"/>
          <w:sz w:val="16"/>
          <w:szCs w:val="16"/>
        </w:rPr>
      </w:pPr>
      <w:r w:rsidRPr="003D4FB4">
        <w:rPr>
          <w:rFonts w:ascii="Verdana" w:hAnsi="Verdana" w:cs="Arial"/>
          <w:b/>
          <w:i/>
          <w:sz w:val="16"/>
          <w:szCs w:val="16"/>
        </w:rPr>
        <w:t>6.5.2.</w:t>
      </w:r>
      <w:r w:rsidRPr="003D4FB4">
        <w:rPr>
          <w:rFonts w:ascii="Verdana" w:hAnsi="Verdana" w:cs="Arial"/>
          <w:b/>
          <w:i/>
          <w:snapToGrid w:val="0"/>
          <w:sz w:val="16"/>
          <w:szCs w:val="16"/>
        </w:rPr>
        <w:tab/>
      </w:r>
      <w:r w:rsidRPr="003D4FB4">
        <w:rPr>
          <w:rFonts w:ascii="Verdana" w:hAnsi="Verdana" w:cs="Arial"/>
          <w:i/>
          <w:snapToGrid w:val="0"/>
          <w:sz w:val="16"/>
          <w:szCs w:val="16"/>
        </w:rPr>
        <w:t>Zhotovitel je povinen užít veškeré dostupné prostředky, aby předešel znečištěním a poškozením pozemních komunikací vedoucích ke staveništi v důsledku dopravy prováděné Zhotovitelem</w:t>
      </w:r>
      <w:r>
        <w:rPr>
          <w:rFonts w:ascii="Verdana" w:hAnsi="Verdana" w:cs="Arial"/>
          <w:i/>
          <w:snapToGrid w:val="0"/>
          <w:sz w:val="16"/>
          <w:szCs w:val="16"/>
        </w:rPr>
        <w:t>, j</w:t>
      </w:r>
      <w:r w:rsidRPr="003D4FB4">
        <w:rPr>
          <w:rFonts w:ascii="Verdana" w:hAnsi="Verdana" w:cs="Arial"/>
          <w:i/>
          <w:snapToGrid w:val="0"/>
          <w:sz w:val="16"/>
          <w:szCs w:val="16"/>
        </w:rPr>
        <w:t>eho subdodavateli</w:t>
      </w:r>
      <w:r>
        <w:rPr>
          <w:rFonts w:ascii="Verdana" w:hAnsi="Verdana" w:cs="Arial"/>
          <w:i/>
          <w:snapToGrid w:val="0"/>
          <w:sz w:val="16"/>
          <w:szCs w:val="16"/>
        </w:rPr>
        <w:t xml:space="preserve"> či osob, které k dopravě použil</w:t>
      </w:r>
      <w:r w:rsidRPr="003D4FB4">
        <w:rPr>
          <w:rFonts w:ascii="Verdana" w:hAnsi="Verdana" w:cs="Arial"/>
          <w:i/>
          <w:snapToGrid w:val="0"/>
          <w:sz w:val="16"/>
          <w:szCs w:val="16"/>
        </w:rPr>
        <w:t xml:space="preserve">. Zhotovitel je zároveň povinen věnovat zvýšenou péči výběru tras pozemních komunikací, výběru používaných dopravních prostředků a omezení a rozložení dopravovaných nákladů tak, aby případné poškození pozemních komunikací v důsledku přepravy </w:t>
      </w:r>
      <w:r w:rsidRPr="003D4FB4">
        <w:rPr>
          <w:rFonts w:ascii="Verdana" w:hAnsi="Verdana" w:cs="Arial"/>
          <w:i/>
          <w:snapToGrid w:val="0"/>
          <w:sz w:val="16"/>
          <w:szCs w:val="16"/>
        </w:rPr>
        <w:lastRenderedPageBreak/>
        <w:t>materiálů</w:t>
      </w:r>
      <w:r>
        <w:rPr>
          <w:rFonts w:ascii="Verdana" w:hAnsi="Verdana" w:cs="Arial"/>
          <w:i/>
          <w:snapToGrid w:val="0"/>
          <w:sz w:val="16"/>
          <w:szCs w:val="16"/>
        </w:rPr>
        <w:t xml:space="preserve"> a osob </w:t>
      </w:r>
      <w:r w:rsidRPr="003D4FB4">
        <w:rPr>
          <w:rFonts w:ascii="Verdana" w:hAnsi="Verdana" w:cs="Arial"/>
          <w:i/>
          <w:snapToGrid w:val="0"/>
          <w:sz w:val="16"/>
          <w:szCs w:val="16"/>
        </w:rPr>
        <w:t>bylo omezeno na nejmenší možnou míru.</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6B6261" w:rsidRPr="003D4FB4"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7.1</w:t>
      </w:r>
      <w:proofErr w:type="gramEnd"/>
      <w:r>
        <w:rPr>
          <w:rFonts w:ascii="Verdana" w:hAnsi="Verdana" w:cs="Arial"/>
          <w:b/>
          <w:i/>
          <w:sz w:val="16"/>
          <w:szCs w:val="16"/>
        </w:rPr>
        <w:t>.</w:t>
      </w:r>
      <w:r w:rsidRPr="003D4FB4">
        <w:rPr>
          <w:rFonts w:ascii="Verdana" w:hAnsi="Verdana" w:cs="Arial"/>
          <w:b/>
          <w:i/>
          <w:sz w:val="16"/>
          <w:szCs w:val="16"/>
        </w:rPr>
        <w:tab/>
      </w:r>
      <w:r w:rsidR="00215834"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sidR="00215834">
        <w:rPr>
          <w:rFonts w:ascii="Verdana" w:hAnsi="Verdana" w:cs="Arial"/>
          <w:i/>
          <w:sz w:val="16"/>
          <w:szCs w:val="16"/>
        </w:rPr>
        <w:t>dat stavební deník Objednateli</w:t>
      </w:r>
      <w:r w:rsidRPr="003D4FB4">
        <w:rPr>
          <w:rFonts w:ascii="Verdana" w:hAnsi="Verdana" w:cs="Arial"/>
          <w:i/>
          <w:sz w:val="16"/>
          <w:szCs w:val="16"/>
        </w:rPr>
        <w:t>.</w:t>
      </w:r>
    </w:p>
    <w:p w:rsidR="006B6261" w:rsidRPr="003D4FB4" w:rsidRDefault="006B6261" w:rsidP="00026F0A">
      <w:pPr>
        <w:pStyle w:val="Import5"/>
        <w:widowControl w:val="0"/>
        <w:suppressAutoHyphens w:val="0"/>
        <w:spacing w:before="6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7.2</w:t>
      </w:r>
      <w:proofErr w:type="gramEnd"/>
      <w:r w:rsidRPr="003D4FB4">
        <w:rPr>
          <w:rFonts w:ascii="Verdana" w:hAnsi="Verdana" w:cs="Arial"/>
          <w:b/>
          <w:i/>
          <w:sz w:val="16"/>
          <w:szCs w:val="16"/>
        </w:rPr>
        <w:t>.</w:t>
      </w:r>
      <w:r w:rsidRPr="003D4FB4">
        <w:rPr>
          <w:rFonts w:ascii="Verdana" w:hAnsi="Verdana" w:cs="Arial"/>
          <w:b/>
          <w:i/>
          <w:sz w:val="16"/>
          <w:szCs w:val="16"/>
        </w:rPr>
        <w:tab/>
      </w:r>
      <w:r w:rsidR="00215834"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B6261" w:rsidRPr="003D4FB4" w:rsidRDefault="006B6261" w:rsidP="00026F0A">
      <w:pPr>
        <w:pStyle w:val="Import5"/>
        <w:widowControl w:val="0"/>
        <w:suppressAutoHyphens w:val="0"/>
        <w:spacing w:before="60" w:line="240" w:lineRule="auto"/>
        <w:ind w:left="709" w:hanging="709"/>
        <w:jc w:val="both"/>
        <w:rPr>
          <w:rFonts w:ascii="Verdana" w:hAnsi="Verdana" w:cs="Arial"/>
          <w:b/>
          <w:i/>
          <w:sz w:val="16"/>
          <w:szCs w:val="16"/>
        </w:rPr>
      </w:pPr>
      <w:proofErr w:type="gramStart"/>
      <w:r>
        <w:rPr>
          <w:rFonts w:ascii="Verdana" w:hAnsi="Verdana" w:cs="Arial"/>
          <w:b/>
          <w:i/>
          <w:sz w:val="16"/>
          <w:szCs w:val="16"/>
        </w:rPr>
        <w:t>7.3</w:t>
      </w:r>
      <w:proofErr w:type="gramEnd"/>
      <w:r>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sidR="00E75D22">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p>
    <w:p w:rsidR="006B6261" w:rsidRPr="003D4FB4" w:rsidRDefault="006B6261" w:rsidP="00026F0A">
      <w:pPr>
        <w:pStyle w:val="Import5"/>
        <w:widowControl w:val="0"/>
        <w:suppressAutoHyphens w:val="0"/>
        <w:spacing w:before="6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7.4</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sidR="00E75D22">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B6261" w:rsidRPr="003D4FB4" w:rsidRDefault="006B6261" w:rsidP="00026F0A">
      <w:pPr>
        <w:pStyle w:val="Import5"/>
        <w:widowControl w:val="0"/>
        <w:suppressAutoHyphens w:val="0"/>
        <w:spacing w:before="6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7.5</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Objednatel a </w:t>
      </w:r>
      <w:r w:rsidR="00E75D22">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B6261" w:rsidRPr="003D4FB4" w:rsidRDefault="006B6261" w:rsidP="00026F0A">
      <w:pPr>
        <w:pStyle w:val="Import5"/>
        <w:widowControl w:val="0"/>
        <w:suppressAutoHyphens w:val="0"/>
        <w:spacing w:before="60" w:line="240" w:lineRule="auto"/>
        <w:ind w:left="709" w:hanging="709"/>
        <w:jc w:val="both"/>
        <w:rPr>
          <w:rFonts w:ascii="Verdana" w:hAnsi="Verdana" w:cs="Arial"/>
          <w:b/>
          <w:i/>
          <w:strike/>
          <w:sz w:val="16"/>
          <w:szCs w:val="16"/>
        </w:rPr>
      </w:pPr>
      <w:proofErr w:type="gramStart"/>
      <w:r w:rsidRPr="003D4FB4">
        <w:rPr>
          <w:rFonts w:ascii="Verdana" w:hAnsi="Verdana" w:cs="Arial"/>
          <w:b/>
          <w:i/>
          <w:sz w:val="16"/>
          <w:szCs w:val="16"/>
        </w:rPr>
        <w:t>7.6</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sidR="00E75D22">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B6261" w:rsidRPr="003D4FB4" w:rsidRDefault="006B6261" w:rsidP="00F96883">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proofErr w:type="gramStart"/>
      <w:r w:rsidRPr="003D4FB4">
        <w:rPr>
          <w:rFonts w:ascii="Verdana" w:hAnsi="Verdana" w:cs="Arial"/>
          <w:b/>
          <w:i/>
          <w:sz w:val="16"/>
          <w:szCs w:val="16"/>
        </w:rPr>
        <w:t>7.7</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B6261" w:rsidRPr="003D4FB4" w:rsidRDefault="006B6261" w:rsidP="00FD3F09">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B6261" w:rsidRPr="003D4FB4" w:rsidRDefault="006B6261" w:rsidP="00FD3F09">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sidR="00E75D22">
        <w:rPr>
          <w:rFonts w:ascii="Verdana" w:hAnsi="Verdana" w:cs="Arial"/>
          <w:i/>
          <w:sz w:val="16"/>
          <w:szCs w:val="16"/>
        </w:rPr>
        <w:t>TDS</w:t>
      </w:r>
      <w:r w:rsidRPr="003D4FB4">
        <w:rPr>
          <w:rFonts w:ascii="Verdana" w:hAnsi="Verdana" w:cs="Arial"/>
          <w:i/>
          <w:sz w:val="16"/>
          <w:szCs w:val="16"/>
        </w:rPr>
        <w:t>, Objednatele a Zhotovitele k výsledku kontroly;</w:t>
      </w:r>
    </w:p>
    <w:p w:rsidR="006B6261" w:rsidRPr="003D4FB4" w:rsidRDefault="006B6261" w:rsidP="00FD3F09">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B6261" w:rsidRPr="003D4FB4" w:rsidRDefault="006B6261" w:rsidP="00FD3F09">
      <w:pPr>
        <w:pStyle w:val="Import7"/>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6B6261" w:rsidRPr="003D4FB4" w:rsidRDefault="006B6261" w:rsidP="00FD3F09">
      <w:pPr>
        <w:pStyle w:val="Import7"/>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sidR="00E75D22">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B6261" w:rsidRPr="003D4FB4" w:rsidRDefault="006B6261" w:rsidP="00FD3F09">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B6261" w:rsidRPr="003D4FB4"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7.8</w:t>
      </w:r>
      <w:proofErr w:type="gramEnd"/>
      <w:r>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Kontrolní den povede </w:t>
      </w:r>
      <w:r w:rsidR="00E75D22">
        <w:rPr>
          <w:rFonts w:ascii="Verdana" w:hAnsi="Verdana" w:cs="Arial"/>
          <w:i/>
          <w:sz w:val="16"/>
          <w:szCs w:val="16"/>
        </w:rPr>
        <w:t>TDS</w:t>
      </w:r>
      <w:r w:rsidRPr="003D4FB4">
        <w:rPr>
          <w:rFonts w:ascii="Verdana" w:hAnsi="Verdana" w:cs="Arial"/>
          <w:i/>
          <w:sz w:val="16"/>
          <w:szCs w:val="16"/>
        </w:rPr>
        <w:t>, který z něj rovněž pořídí zápis.</w:t>
      </w:r>
    </w:p>
    <w:p w:rsidR="006B6261" w:rsidRPr="003D4FB4" w:rsidRDefault="006B6261" w:rsidP="00026F0A">
      <w:pPr>
        <w:pStyle w:val="Import5"/>
        <w:widowControl w:val="0"/>
        <w:suppressAutoHyphens w:val="0"/>
        <w:spacing w:before="6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7.9</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sidR="00E75D22">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6B6261" w:rsidRPr="000F4EC1" w:rsidRDefault="006B6261" w:rsidP="00026F0A">
      <w:pPr>
        <w:pStyle w:val="Import5"/>
        <w:widowControl w:val="0"/>
        <w:suppressAutoHyphens w:val="0"/>
        <w:spacing w:before="60" w:line="240" w:lineRule="auto"/>
        <w:ind w:left="709" w:hanging="709"/>
        <w:jc w:val="both"/>
        <w:rPr>
          <w:rFonts w:ascii="Verdana" w:hAnsi="Verdana" w:cs="Arial"/>
          <w:i/>
          <w:sz w:val="16"/>
          <w:szCs w:val="16"/>
        </w:rPr>
      </w:pPr>
      <w:proofErr w:type="gramStart"/>
      <w:r w:rsidRPr="003D4FB4">
        <w:rPr>
          <w:rFonts w:ascii="Verdana" w:hAnsi="Verdana" w:cs="Arial"/>
          <w:b/>
          <w:i/>
          <w:sz w:val="16"/>
          <w:szCs w:val="16"/>
        </w:rPr>
        <w:t>7.10</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p>
    <w:p w:rsidR="006B6261" w:rsidRPr="00723498" w:rsidRDefault="006B6261"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6B6261" w:rsidRPr="00666A5B" w:rsidRDefault="006B6261" w:rsidP="001C728E">
      <w:pPr>
        <w:widowControl w:val="0"/>
        <w:spacing w:before="120"/>
        <w:ind w:left="709" w:hanging="709"/>
        <w:jc w:val="both"/>
        <w:rPr>
          <w:rFonts w:ascii="Verdana" w:hAnsi="Verdana" w:cs="Arial"/>
          <w:b/>
          <w:i/>
          <w:snapToGrid w:val="0"/>
          <w:sz w:val="16"/>
          <w:szCs w:val="16"/>
        </w:rPr>
      </w:pPr>
      <w:proofErr w:type="gramStart"/>
      <w:r>
        <w:rPr>
          <w:rFonts w:ascii="Verdana" w:hAnsi="Verdana" w:cs="Arial"/>
          <w:b/>
          <w:i/>
          <w:sz w:val="16"/>
          <w:szCs w:val="16"/>
        </w:rPr>
        <w:t>8.1</w:t>
      </w:r>
      <w:proofErr w:type="gramEnd"/>
      <w:r>
        <w:rPr>
          <w:rFonts w:ascii="Verdana" w:hAnsi="Verdana" w:cs="Arial"/>
          <w:b/>
          <w:i/>
          <w:sz w:val="16"/>
          <w:szCs w:val="16"/>
        </w:rPr>
        <w:t>.</w:t>
      </w:r>
      <w:r w:rsidRPr="00666A5B">
        <w:rPr>
          <w:rFonts w:ascii="Verdana" w:hAnsi="Verdana" w:cs="Arial"/>
          <w:b/>
          <w:i/>
          <w:sz w:val="16"/>
          <w:szCs w:val="16"/>
        </w:rPr>
        <w:tab/>
      </w:r>
      <w:r w:rsidR="00440633" w:rsidRPr="007A2CEC">
        <w:rPr>
          <w:rFonts w:ascii="Verdana" w:hAnsi="Verdana" w:cs="Arial"/>
          <w:i/>
          <w:sz w:val="16"/>
          <w:szCs w:val="16"/>
        </w:rPr>
        <w:t xml:space="preserve">Zhotovitel bude mít úplnou kontrolu nad </w:t>
      </w:r>
      <w:r w:rsidR="00440633" w:rsidRPr="0062745D">
        <w:rPr>
          <w:rFonts w:ascii="Verdana" w:hAnsi="Verdana" w:cs="Arial"/>
          <w:i/>
          <w:sz w:val="16"/>
          <w:szCs w:val="16"/>
        </w:rPr>
        <w:t>prováděním díla, bude je účinně řídit a dohlížet na ně tak, aby zajistil, že dílo bude odpovídat této smlouvě. K tomuto účelu Zhotovitel zpracoval plán kvality pro předmět díla, který byl Zhotovitelem předložen v rámci NABÍDKY. Výlučně bude Zhotovitel</w:t>
      </w:r>
      <w:r w:rsidR="00440633" w:rsidRPr="007A2CEC">
        <w:rPr>
          <w:rFonts w:ascii="Verdana" w:hAnsi="Verdana" w:cs="Arial"/>
          <w:i/>
          <w:sz w:val="16"/>
          <w:szCs w:val="16"/>
        </w:rPr>
        <w:t xml:space="preserve">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6B6261" w:rsidRPr="00666A5B" w:rsidRDefault="006B6261" w:rsidP="001C728E">
      <w:pPr>
        <w:widowControl w:val="0"/>
        <w:spacing w:before="120"/>
        <w:ind w:left="709" w:hanging="709"/>
        <w:jc w:val="both"/>
        <w:rPr>
          <w:rFonts w:ascii="Verdana" w:hAnsi="Verdana" w:cs="Arial"/>
          <w:i/>
          <w:snapToGrid w:val="0"/>
          <w:sz w:val="16"/>
          <w:szCs w:val="16"/>
        </w:rPr>
      </w:pPr>
      <w:proofErr w:type="gramStart"/>
      <w:r w:rsidRPr="00666A5B">
        <w:rPr>
          <w:rFonts w:ascii="Verdana" w:hAnsi="Verdana" w:cs="Arial"/>
          <w:b/>
          <w:i/>
          <w:sz w:val="16"/>
          <w:szCs w:val="16"/>
        </w:rPr>
        <w:t>8.2</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00D17B02"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6B6261" w:rsidRPr="00666A5B" w:rsidRDefault="006B6261"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6B6261" w:rsidRPr="0023284F" w:rsidRDefault="006B6261"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lastRenderedPageBreak/>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sidR="00E75D22">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6B6261" w:rsidRDefault="006B6261"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sidR="00626774">
        <w:rPr>
          <w:rFonts w:ascii="Verdana" w:hAnsi="Verdana" w:cs="Arial"/>
          <w:i/>
          <w:snapToGrid w:val="0"/>
          <w:sz w:val="16"/>
          <w:szCs w:val="16"/>
        </w:rPr>
        <w:t>;</w:t>
      </w:r>
    </w:p>
    <w:p w:rsidR="00626774" w:rsidRPr="0096384D" w:rsidRDefault="0062677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626774" w:rsidRPr="0096384D" w:rsidRDefault="0062677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EB0819" w:rsidRPr="0096384D" w:rsidRDefault="00EB0819" w:rsidP="00EB0819">
      <w:pPr>
        <w:widowControl w:val="0"/>
        <w:spacing w:before="120"/>
        <w:ind w:left="709" w:hanging="709"/>
        <w:jc w:val="both"/>
        <w:rPr>
          <w:rFonts w:ascii="Verdana" w:hAnsi="Verdana" w:cs="Arial"/>
          <w:i/>
          <w:snapToGrid w:val="0"/>
          <w:sz w:val="16"/>
          <w:szCs w:val="16"/>
        </w:rPr>
      </w:pPr>
      <w:proofErr w:type="gramStart"/>
      <w:r w:rsidRPr="0096384D">
        <w:rPr>
          <w:rFonts w:ascii="Verdana" w:hAnsi="Verdana" w:cs="Arial"/>
          <w:b/>
          <w:i/>
          <w:snapToGrid w:val="0"/>
          <w:sz w:val="16"/>
          <w:szCs w:val="16"/>
        </w:rPr>
        <w:t>8.3</w:t>
      </w:r>
      <w:proofErr w:type="gramEnd"/>
      <w:r w:rsidRPr="0096384D">
        <w:rPr>
          <w:rFonts w:ascii="Verdana" w:hAnsi="Verdana" w:cs="Arial"/>
          <w:b/>
          <w:i/>
          <w:snapToGrid w:val="0"/>
          <w:sz w:val="16"/>
          <w:szCs w:val="16"/>
        </w:rPr>
        <w:t>.</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w:t>
      </w:r>
      <w:proofErr w:type="gramStart"/>
      <w:r w:rsidRPr="0096384D">
        <w:rPr>
          <w:rFonts w:ascii="Verdana" w:hAnsi="Verdana" w:cs="Arial"/>
          <w:i/>
          <w:snapToGrid w:val="0"/>
          <w:sz w:val="16"/>
          <w:szCs w:val="16"/>
        </w:rPr>
        <w:t>8.9. této</w:t>
      </w:r>
      <w:proofErr w:type="gramEnd"/>
      <w:r w:rsidRPr="0096384D">
        <w:rPr>
          <w:rFonts w:ascii="Verdana" w:hAnsi="Verdana" w:cs="Arial"/>
          <w:i/>
          <w:snapToGrid w:val="0"/>
          <w:sz w:val="16"/>
          <w:szCs w:val="16"/>
        </w:rPr>
        <w:t xml:space="preserve"> smlouvy) a je oprávněn změnit tyto odpovědné osoby pouze ze závažných důvodů a s předchozím </w:t>
      </w:r>
      <w:r>
        <w:rPr>
          <w:rFonts w:ascii="Verdana" w:hAnsi="Verdana" w:cs="Arial"/>
          <w:i/>
          <w:snapToGrid w:val="0"/>
          <w:sz w:val="16"/>
          <w:szCs w:val="16"/>
        </w:rPr>
        <w:t>písemným souhlasem Objednatele.</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Pr>
          <w:rFonts w:ascii="Verdana" w:hAnsi="Verdana" w:cs="Arial"/>
          <w:i/>
          <w:snapToGrid w:val="0"/>
          <w:sz w:val="16"/>
          <w:szCs w:val="16"/>
        </w:rPr>
        <w:t>ubdodavatelů řádně koordinovat.</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8.3.3.</w:t>
      </w:r>
      <w:r w:rsidRPr="0096384D">
        <w:rPr>
          <w:rFonts w:ascii="Verdana" w:hAnsi="Verdana" w:cs="Arial"/>
          <w:i/>
          <w:snapToGrid w:val="0"/>
          <w:sz w:val="16"/>
          <w:szCs w:val="16"/>
        </w:rPr>
        <w:tab/>
        <w:t>Zhotovitel je povinen průběžně v návaznosti na postup realizace díla předkládat Objednateli subdodavatelský systém.</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8.3.4.</w:t>
      </w:r>
      <w:r w:rsidRPr="0096384D">
        <w:rPr>
          <w:rFonts w:ascii="Verdana" w:hAnsi="Verdana" w:cs="Arial"/>
          <w:i/>
          <w:snapToGrid w:val="0"/>
          <w:sz w:val="16"/>
          <w:szCs w:val="16"/>
        </w:rPr>
        <w:tab/>
        <w:t>Zhotovitel je povinen si v návaznosti na postup realizace díla vyžádat od subdodavatelů jejich podrobné požadavky na stavební připravenosti a tyto předložit na vědomí Objednateli.</w:t>
      </w:r>
    </w:p>
    <w:p w:rsidR="006B6261" w:rsidRPr="00666A5B" w:rsidRDefault="00EB0819" w:rsidP="00026F0A">
      <w:pPr>
        <w:widowControl w:val="0"/>
        <w:spacing w:before="60"/>
        <w:ind w:left="709" w:hanging="709"/>
        <w:jc w:val="both"/>
        <w:rPr>
          <w:rFonts w:ascii="Verdana" w:hAnsi="Verdana" w:cs="Arial"/>
          <w:b/>
          <w:i/>
          <w:snapToGrid w:val="0"/>
          <w:sz w:val="16"/>
          <w:szCs w:val="16"/>
        </w:rPr>
      </w:pPr>
      <w:proofErr w:type="gramStart"/>
      <w:r w:rsidRPr="00EB0819">
        <w:rPr>
          <w:rFonts w:ascii="Verdana" w:hAnsi="Verdana" w:cs="Arial"/>
          <w:b/>
          <w:i/>
          <w:sz w:val="16"/>
          <w:szCs w:val="16"/>
        </w:rPr>
        <w:t>8.4</w:t>
      </w:r>
      <w:proofErr w:type="gramEnd"/>
      <w:r w:rsidRPr="00EB0819">
        <w:rPr>
          <w:rFonts w:ascii="Verdana" w:hAnsi="Verdana" w:cs="Arial"/>
          <w:b/>
          <w:i/>
          <w:sz w:val="16"/>
          <w:szCs w:val="16"/>
        </w:rPr>
        <w:t>.</w:t>
      </w:r>
      <w:r>
        <w:rPr>
          <w:rFonts w:ascii="Verdana" w:hAnsi="Verdana" w:cs="Arial"/>
          <w:i/>
          <w:snapToGrid w:val="0"/>
          <w:sz w:val="16"/>
          <w:szCs w:val="16"/>
        </w:rPr>
        <w:tab/>
      </w:r>
      <w:r w:rsidR="006B6261"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6B6261" w:rsidRPr="00666A5B" w:rsidRDefault="006B6261" w:rsidP="00026F0A">
      <w:pPr>
        <w:widowControl w:val="0"/>
        <w:spacing w:before="60"/>
        <w:ind w:left="709" w:hanging="709"/>
        <w:jc w:val="both"/>
        <w:rPr>
          <w:rFonts w:ascii="Verdana" w:hAnsi="Verdana" w:cs="Arial"/>
          <w:b/>
          <w:i/>
          <w:snapToGrid w:val="0"/>
          <w:sz w:val="16"/>
          <w:szCs w:val="16"/>
        </w:rPr>
      </w:pPr>
      <w:proofErr w:type="gramStart"/>
      <w:r w:rsidRPr="00666A5B">
        <w:rPr>
          <w:rFonts w:ascii="Verdana" w:hAnsi="Verdana" w:cs="Arial"/>
          <w:b/>
          <w:i/>
          <w:sz w:val="16"/>
          <w:szCs w:val="16"/>
        </w:rPr>
        <w:t>8.</w:t>
      </w:r>
      <w:r w:rsidR="00EB0819">
        <w:rPr>
          <w:rFonts w:ascii="Verdana" w:hAnsi="Verdana" w:cs="Arial"/>
          <w:b/>
          <w:i/>
          <w:sz w:val="16"/>
          <w:szCs w:val="16"/>
        </w:rPr>
        <w:t>5</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w:t>
      </w:r>
      <w:r w:rsidRPr="00666A5B">
        <w:rPr>
          <w:rFonts w:ascii="Verdana" w:hAnsi="Verdana" w:cs="Arial"/>
          <w:i/>
          <w:snapToGrid w:val="0"/>
          <w:sz w:val="16"/>
          <w:szCs w:val="16"/>
        </w:rPr>
        <w:t xml:space="preserve"> nebude pokračovat v práci či dodávkách, dokud nedostane od </w:t>
      </w:r>
      <w:r w:rsidR="00E75D22">
        <w:rPr>
          <w:rFonts w:ascii="Verdana" w:hAnsi="Verdana" w:cs="Arial"/>
          <w:i/>
          <w:snapToGrid w:val="0"/>
          <w:sz w:val="16"/>
          <w:szCs w:val="16"/>
        </w:rPr>
        <w:t>TDS</w:t>
      </w:r>
      <w:r w:rsidRPr="00666A5B">
        <w:rPr>
          <w:rFonts w:ascii="Verdana" w:hAnsi="Verdana" w:cs="Arial"/>
          <w:i/>
          <w:snapToGrid w:val="0"/>
          <w:sz w:val="16"/>
          <w:szCs w:val="16"/>
        </w:rPr>
        <w:t xml:space="preserve"> opravené nebo chybějící údaje a pokyny.</w:t>
      </w:r>
    </w:p>
    <w:p w:rsidR="006B6261" w:rsidRPr="00666A5B" w:rsidRDefault="006B6261" w:rsidP="00026F0A">
      <w:pPr>
        <w:widowControl w:val="0"/>
        <w:spacing w:before="60"/>
        <w:ind w:left="709" w:hanging="709"/>
        <w:jc w:val="both"/>
        <w:rPr>
          <w:rFonts w:ascii="Verdana" w:hAnsi="Verdana" w:cs="Arial"/>
          <w:b/>
          <w:i/>
          <w:snapToGrid w:val="0"/>
          <w:sz w:val="16"/>
          <w:szCs w:val="16"/>
        </w:rPr>
      </w:pPr>
      <w:proofErr w:type="gramStart"/>
      <w:r w:rsidRPr="00666A5B">
        <w:rPr>
          <w:rFonts w:ascii="Verdana" w:hAnsi="Verdana" w:cs="Arial"/>
          <w:b/>
          <w:i/>
          <w:sz w:val="16"/>
          <w:szCs w:val="16"/>
        </w:rPr>
        <w:t>8.</w:t>
      </w:r>
      <w:r w:rsidR="00EB0819">
        <w:rPr>
          <w:rFonts w:ascii="Verdana" w:hAnsi="Verdana" w:cs="Arial"/>
          <w:b/>
          <w:i/>
          <w:sz w:val="16"/>
          <w:szCs w:val="16"/>
        </w:rPr>
        <w:t>6</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 xml:space="preserve">Objednatele a </w:t>
      </w:r>
      <w:r w:rsidR="00E75D22">
        <w:rPr>
          <w:rFonts w:ascii="Verdana" w:hAnsi="Verdana" w:cs="Arial"/>
          <w:i/>
          <w:snapToGrid w:val="0"/>
          <w:sz w:val="16"/>
          <w:szCs w:val="16"/>
        </w:rPr>
        <w:t>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B6261" w:rsidRPr="00666A5B" w:rsidRDefault="006B6261" w:rsidP="00026F0A">
      <w:pPr>
        <w:widowControl w:val="0"/>
        <w:spacing w:before="60"/>
        <w:ind w:left="709" w:hanging="709"/>
        <w:jc w:val="both"/>
        <w:rPr>
          <w:rFonts w:ascii="Verdana" w:hAnsi="Verdana" w:cs="Arial"/>
          <w:i/>
          <w:snapToGrid w:val="0"/>
          <w:sz w:val="16"/>
          <w:szCs w:val="16"/>
        </w:rPr>
      </w:pPr>
      <w:proofErr w:type="gramStart"/>
      <w:r w:rsidRPr="00666A5B">
        <w:rPr>
          <w:rFonts w:ascii="Verdana" w:hAnsi="Verdana" w:cs="Arial"/>
          <w:b/>
          <w:i/>
          <w:snapToGrid w:val="0"/>
          <w:sz w:val="16"/>
          <w:szCs w:val="16"/>
        </w:rPr>
        <w:t>8.</w:t>
      </w:r>
      <w:r w:rsidR="00EB0819">
        <w:rPr>
          <w:rFonts w:ascii="Verdana" w:hAnsi="Verdana" w:cs="Arial"/>
          <w:b/>
          <w:i/>
          <w:snapToGrid w:val="0"/>
          <w:sz w:val="16"/>
          <w:szCs w:val="16"/>
        </w:rPr>
        <w:t>7</w:t>
      </w:r>
      <w:proofErr w:type="gramEnd"/>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rsidR="003F5472" w:rsidRPr="00026F0A" w:rsidRDefault="006B6261" w:rsidP="00026F0A">
      <w:pPr>
        <w:widowControl w:val="0"/>
        <w:spacing w:before="60"/>
        <w:ind w:left="709" w:hanging="709"/>
        <w:jc w:val="both"/>
        <w:rPr>
          <w:rFonts w:ascii="Verdana" w:hAnsi="Verdana" w:cs="Arial"/>
          <w:i/>
          <w:snapToGrid w:val="0"/>
          <w:sz w:val="16"/>
          <w:szCs w:val="16"/>
        </w:rPr>
      </w:pPr>
      <w:proofErr w:type="gramStart"/>
      <w:r w:rsidRPr="00666A5B">
        <w:rPr>
          <w:rFonts w:ascii="Verdana" w:hAnsi="Verdana" w:cs="Arial"/>
          <w:b/>
          <w:i/>
          <w:sz w:val="16"/>
          <w:szCs w:val="16"/>
        </w:rPr>
        <w:t>8.</w:t>
      </w:r>
      <w:r w:rsidR="00EB0819">
        <w:rPr>
          <w:rFonts w:ascii="Verdana" w:hAnsi="Verdana" w:cs="Arial"/>
          <w:b/>
          <w:i/>
          <w:sz w:val="16"/>
          <w:szCs w:val="16"/>
        </w:rPr>
        <w:t>8</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B6261" w:rsidRPr="00666A5B" w:rsidRDefault="006B6261" w:rsidP="001C728E">
      <w:pPr>
        <w:pStyle w:val="Nadpis6"/>
        <w:widowControl w:val="0"/>
        <w:spacing w:before="120" w:after="0"/>
        <w:ind w:left="709" w:hanging="709"/>
        <w:rPr>
          <w:rFonts w:ascii="Verdana" w:hAnsi="Verdana" w:cs="Arial"/>
          <w:i/>
          <w:sz w:val="16"/>
          <w:szCs w:val="16"/>
        </w:rPr>
      </w:pPr>
      <w:proofErr w:type="gramStart"/>
      <w:r w:rsidRPr="00666A5B">
        <w:rPr>
          <w:rFonts w:ascii="Verdana" w:hAnsi="Verdana" w:cs="Arial"/>
          <w:i/>
          <w:sz w:val="16"/>
          <w:szCs w:val="16"/>
        </w:rPr>
        <w:t>8.</w:t>
      </w:r>
      <w:r w:rsidR="00EB0819">
        <w:rPr>
          <w:rFonts w:ascii="Verdana" w:hAnsi="Verdana" w:cs="Arial"/>
          <w:i/>
          <w:sz w:val="16"/>
          <w:szCs w:val="16"/>
        </w:rPr>
        <w:t>9</w:t>
      </w:r>
      <w:proofErr w:type="gramEnd"/>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w:t>
      </w:r>
      <w:r w:rsidR="00EB0819">
        <w:rPr>
          <w:rFonts w:ascii="Verdana" w:hAnsi="Verdana" w:cs="Arial"/>
          <w:b/>
          <w:i/>
          <w:sz w:val="16"/>
          <w:szCs w:val="16"/>
        </w:rPr>
        <w:t>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sidR="00440633">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w:t>
      </w:r>
      <w:r w:rsidR="00EB0819">
        <w:rPr>
          <w:rFonts w:ascii="Verdana" w:hAnsi="Verdana" w:cs="Arial"/>
          <w:b/>
          <w:i/>
          <w:snapToGrid w:val="0"/>
          <w:sz w:val="16"/>
          <w:szCs w:val="16"/>
        </w:rPr>
        <w:t>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sidR="00E75D22">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sidR="00E75D22">
        <w:rPr>
          <w:rFonts w:ascii="Verdana" w:hAnsi="Verdana" w:cs="Arial"/>
          <w:i/>
          <w:snapToGrid w:val="0"/>
          <w:sz w:val="16"/>
          <w:szCs w:val="16"/>
        </w:rPr>
        <w:t>TDS</w:t>
      </w:r>
      <w:r w:rsidRPr="00723498">
        <w:rPr>
          <w:rFonts w:ascii="Verdana" w:hAnsi="Verdana" w:cs="Arial"/>
          <w:i/>
          <w:snapToGrid w:val="0"/>
          <w:sz w:val="16"/>
          <w:szCs w:val="16"/>
        </w:rPr>
        <w:t xml:space="preserve">. </w:t>
      </w:r>
      <w:r w:rsidR="00EB0819"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sidR="00EB0819">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440633" w:rsidRPr="0069329C" w:rsidRDefault="00440633" w:rsidP="007F4668">
      <w:pPr>
        <w:widowControl w:val="0"/>
        <w:spacing w:before="240" w:after="120"/>
        <w:ind w:left="1701"/>
        <w:jc w:val="both"/>
        <w:rPr>
          <w:rFonts w:ascii="Verdana" w:hAnsi="Verdana" w:cs="Arial"/>
          <w:b/>
          <w:i/>
          <w:snapToGrid w:val="0"/>
          <w:sz w:val="16"/>
          <w:szCs w:val="16"/>
        </w:rPr>
      </w:pPr>
      <w:r w:rsidRPr="0074757C">
        <w:rPr>
          <w:rFonts w:ascii="Verdana" w:hAnsi="Verdana" w:cs="Arial"/>
          <w:b/>
          <w:i/>
          <w:snapToGrid w:val="0"/>
          <w:sz w:val="16"/>
          <w:szCs w:val="16"/>
        </w:rPr>
        <w:t xml:space="preserve">pan, paní </w:t>
      </w:r>
      <w:proofErr w:type="spellStart"/>
      <w:r w:rsidR="00BE7810">
        <w:rPr>
          <w:rFonts w:ascii="Verdana" w:hAnsi="Verdana" w:cs="Arial"/>
          <w:b/>
          <w:i/>
          <w:snapToGrid w:val="0"/>
          <w:sz w:val="16"/>
          <w:szCs w:val="16"/>
        </w:rPr>
        <w:t>Camilo</w:t>
      </w:r>
      <w:proofErr w:type="spellEnd"/>
      <w:r w:rsidR="00BE7810">
        <w:rPr>
          <w:rFonts w:ascii="Verdana" w:hAnsi="Verdana" w:cs="Arial"/>
          <w:b/>
          <w:i/>
          <w:snapToGrid w:val="0"/>
          <w:sz w:val="16"/>
          <w:szCs w:val="16"/>
        </w:rPr>
        <w:t xml:space="preserve"> </w:t>
      </w:r>
      <w:proofErr w:type="spellStart"/>
      <w:r w:rsidR="00BE7810">
        <w:rPr>
          <w:rFonts w:ascii="Verdana" w:hAnsi="Verdana" w:cs="Arial"/>
          <w:b/>
          <w:i/>
          <w:snapToGrid w:val="0"/>
          <w:sz w:val="16"/>
          <w:szCs w:val="16"/>
        </w:rPr>
        <w:t>Miranda</w:t>
      </w:r>
      <w:proofErr w:type="spellEnd"/>
      <w:r w:rsidRPr="0069329C">
        <w:rPr>
          <w:rFonts w:ascii="Verdana" w:hAnsi="Verdana" w:cs="Arial"/>
          <w:b/>
          <w:i/>
          <w:snapToGrid w:val="0"/>
          <w:sz w:val="16"/>
          <w:szCs w:val="16"/>
        </w:rPr>
        <w:t xml:space="preserve"> ve funkci hlavního stavbyvedoucího</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w:t>
      </w:r>
      <w:r w:rsidR="005310AA">
        <w:rPr>
          <w:rFonts w:ascii="Verdana" w:hAnsi="Verdana" w:cs="Arial"/>
          <w:b/>
          <w:i/>
          <w:sz w:val="16"/>
          <w:szCs w:val="16"/>
        </w:rPr>
        <w:t>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sidR="00E75D22">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sidR="00E75D22">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8.</w:t>
      </w:r>
      <w:r w:rsidR="005310AA">
        <w:rPr>
          <w:rFonts w:ascii="Verdana" w:hAnsi="Verdana" w:cs="Arial"/>
          <w:b/>
          <w:i/>
          <w:sz w:val="16"/>
          <w:szCs w:val="16"/>
        </w:rPr>
        <w:t>10</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B6261" w:rsidRPr="00F16E6A" w:rsidRDefault="006B6261" w:rsidP="00026F0A">
      <w:pPr>
        <w:pStyle w:val="Import5"/>
        <w:widowControl w:val="0"/>
        <w:suppressAutoHyphens w:val="0"/>
        <w:spacing w:before="6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8.1</w:t>
      </w:r>
      <w:r w:rsidR="005310AA">
        <w:rPr>
          <w:rFonts w:ascii="Verdana" w:hAnsi="Verdana" w:cs="Arial"/>
          <w:b/>
          <w:i/>
          <w:sz w:val="16"/>
          <w:szCs w:val="16"/>
        </w:rPr>
        <w:t>1</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sidR="00E75D22">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sidR="00E75D22">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w:t>
      </w:r>
      <w:r w:rsidRPr="00F16E6A">
        <w:rPr>
          <w:rFonts w:ascii="Verdana" w:hAnsi="Verdana" w:cs="Arial"/>
          <w:i/>
          <w:sz w:val="16"/>
          <w:szCs w:val="16"/>
        </w:rPr>
        <w:lastRenderedPageBreak/>
        <w:t>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B6261" w:rsidRPr="00F16E6A" w:rsidRDefault="006B6261" w:rsidP="00026F0A">
      <w:pPr>
        <w:pStyle w:val="Import5"/>
        <w:widowControl w:val="0"/>
        <w:suppressAutoHyphens w:val="0"/>
        <w:spacing w:before="6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8.1</w:t>
      </w:r>
      <w:r w:rsidR="005310AA">
        <w:rPr>
          <w:rFonts w:ascii="Verdana" w:hAnsi="Verdana" w:cs="Arial"/>
          <w:b/>
          <w:i/>
          <w:sz w:val="16"/>
          <w:szCs w:val="16"/>
        </w:rPr>
        <w:t>2</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sidR="00E75D22">
        <w:rPr>
          <w:rFonts w:ascii="Verdana" w:hAnsi="Verdana" w:cs="Arial"/>
          <w:i/>
          <w:sz w:val="16"/>
          <w:szCs w:val="16"/>
        </w:rPr>
        <w:t>TDS</w:t>
      </w:r>
      <w:r w:rsidRPr="00F16E6A">
        <w:rPr>
          <w:rFonts w:ascii="Verdana" w:hAnsi="Verdana" w:cs="Arial"/>
          <w:i/>
          <w:sz w:val="16"/>
          <w:szCs w:val="16"/>
        </w:rPr>
        <w:t>.</w:t>
      </w:r>
    </w:p>
    <w:p w:rsidR="006B6261" w:rsidRDefault="006B6261" w:rsidP="00026F0A">
      <w:pPr>
        <w:pStyle w:val="Import5"/>
        <w:widowControl w:val="0"/>
        <w:suppressAutoHyphens w:val="0"/>
        <w:spacing w:before="60" w:line="240" w:lineRule="auto"/>
        <w:ind w:left="709" w:hanging="709"/>
        <w:jc w:val="both"/>
        <w:rPr>
          <w:rFonts w:ascii="Verdana" w:hAnsi="Verdana" w:cs="Arial"/>
          <w:i/>
          <w:sz w:val="16"/>
          <w:szCs w:val="16"/>
        </w:rPr>
      </w:pPr>
      <w:r w:rsidRPr="00F16E6A">
        <w:rPr>
          <w:rFonts w:ascii="Verdana" w:hAnsi="Verdana" w:cs="Arial"/>
          <w:b/>
          <w:i/>
          <w:sz w:val="16"/>
          <w:szCs w:val="16"/>
        </w:rPr>
        <w:t>8.1</w:t>
      </w:r>
      <w:r w:rsidR="005310AA">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Zhotovitel na žádost </w:t>
      </w:r>
      <w:r>
        <w:rPr>
          <w:rFonts w:ascii="Verdana" w:hAnsi="Verdana" w:cs="Arial"/>
          <w:i/>
          <w:sz w:val="16"/>
          <w:szCs w:val="16"/>
        </w:rPr>
        <w:t>Objednatele</w:t>
      </w:r>
      <w:r w:rsidRPr="00F16E6A">
        <w:rPr>
          <w:rFonts w:ascii="Verdana" w:hAnsi="Verdana" w:cs="Arial"/>
          <w:i/>
          <w:sz w:val="16"/>
          <w:szCs w:val="16"/>
        </w:rPr>
        <w:t xml:space="preserve"> předkládat před započetím takovýchto prací doklad o odborné způsobilosti pracovníků (kopii o zaškolení pracovn</w:t>
      </w:r>
      <w:r>
        <w:rPr>
          <w:rFonts w:ascii="Verdana" w:hAnsi="Verdana" w:cs="Arial"/>
          <w:i/>
          <w:sz w:val="16"/>
          <w:szCs w:val="16"/>
        </w:rPr>
        <w:t>íků u autorizované organizace).</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B01E15">
        <w:rPr>
          <w:rFonts w:ascii="Verdana" w:hAnsi="Verdana" w:cs="Arial"/>
          <w:b/>
          <w:i/>
        </w:rPr>
        <w:t>Článek IX. Práva a povinnosti</w:t>
      </w:r>
      <w:r w:rsidRPr="00723498">
        <w:rPr>
          <w:rFonts w:ascii="Verdana" w:hAnsi="Verdana" w:cs="Arial"/>
          <w:b/>
          <w:i/>
        </w:rPr>
        <w:t xml:space="preserve"> Objednatele</w:t>
      </w:r>
    </w:p>
    <w:p w:rsidR="00440633" w:rsidRPr="00736778"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440633" w:rsidRPr="0074757C" w:rsidRDefault="00440633" w:rsidP="0044063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jedno odběrné místo elektrické energie 230/450 V 50 Hz a vody z přístupných míst</w:t>
      </w:r>
      <w:r>
        <w:rPr>
          <w:rFonts w:ascii="Verdana" w:hAnsi="Verdana" w:cs="Arial"/>
          <w:i/>
          <w:sz w:val="16"/>
          <w:szCs w:val="16"/>
        </w:rPr>
        <w:t>.</w:t>
      </w:r>
    </w:p>
    <w:p w:rsidR="00440633" w:rsidRPr="0074757C" w:rsidRDefault="00440633" w:rsidP="00026F0A">
      <w:pPr>
        <w:widowControl w:val="0"/>
        <w:spacing w:before="60"/>
        <w:ind w:left="851"/>
        <w:jc w:val="both"/>
        <w:rPr>
          <w:rFonts w:ascii="Verdana" w:hAnsi="Verdana"/>
          <w:i/>
          <w:sz w:val="16"/>
          <w:szCs w:val="16"/>
        </w:rPr>
      </w:pPr>
      <w:r w:rsidRPr="0074757C">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440633" w:rsidRPr="00AB487D" w:rsidRDefault="00440633" w:rsidP="00026F0A">
      <w:pPr>
        <w:pStyle w:val="Nadpis6"/>
        <w:widowControl w:val="0"/>
        <w:numPr>
          <w:ilvl w:val="0"/>
          <w:numId w:val="24"/>
        </w:numPr>
        <w:tabs>
          <w:tab w:val="left" w:pos="851"/>
        </w:tabs>
        <w:spacing w:before="6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440633" w:rsidRPr="009D0921" w:rsidRDefault="00440633" w:rsidP="00440633">
      <w:pPr>
        <w:widowControl w:val="0"/>
        <w:spacing w:before="240"/>
        <w:ind w:left="1418"/>
        <w:jc w:val="both"/>
        <w:rPr>
          <w:rFonts w:ascii="Verdana" w:hAnsi="Verdana" w:cs="Arial"/>
          <w:i/>
          <w:snapToGrid w:val="0"/>
          <w:sz w:val="16"/>
          <w:szCs w:val="16"/>
        </w:rPr>
      </w:pPr>
      <w:r w:rsidRPr="00F724B8">
        <w:rPr>
          <w:rFonts w:ascii="Verdana" w:hAnsi="Verdana" w:cs="Arial"/>
          <w:i/>
          <w:snapToGrid w:val="0"/>
          <w:sz w:val="16"/>
          <w:szCs w:val="16"/>
        </w:rPr>
        <w:t>pan</w:t>
      </w:r>
      <w:r w:rsidRPr="009D0921">
        <w:rPr>
          <w:rFonts w:ascii="Verdana" w:hAnsi="Verdana" w:cs="Arial"/>
          <w:i/>
          <w:snapToGrid w:val="0"/>
          <w:sz w:val="16"/>
          <w:szCs w:val="16"/>
        </w:rPr>
        <w:t xml:space="preserve"> </w:t>
      </w:r>
      <w:r w:rsidR="00BE7810">
        <w:rPr>
          <w:rFonts w:ascii="Verdana" w:hAnsi="Verdana" w:cs="Arial"/>
          <w:i/>
          <w:snapToGrid w:val="0"/>
          <w:sz w:val="16"/>
          <w:szCs w:val="16"/>
        </w:rPr>
        <w:t>Ing. Jaromír Žilka, CSI, a. s.</w:t>
      </w:r>
    </w:p>
    <w:p w:rsidR="00440633" w:rsidRDefault="00440633" w:rsidP="0044063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E70807" w:rsidRPr="009D0921" w:rsidRDefault="00E70807" w:rsidP="00440633">
      <w:pPr>
        <w:pStyle w:val="Zhlav"/>
        <w:widowControl w:val="0"/>
        <w:spacing w:before="60"/>
        <w:ind w:left="851"/>
        <w:jc w:val="both"/>
        <w:rPr>
          <w:rFonts w:ascii="Verdana" w:hAnsi="Verdana"/>
          <w:i/>
          <w:sz w:val="16"/>
          <w:szCs w:val="16"/>
        </w:rPr>
      </w:pPr>
    </w:p>
    <w:p w:rsidR="00440633" w:rsidRDefault="00440633" w:rsidP="00E70807">
      <w:pPr>
        <w:widowControl w:val="0"/>
        <w:ind w:left="1418"/>
        <w:jc w:val="both"/>
        <w:rPr>
          <w:rFonts w:ascii="Verdana" w:hAnsi="Verdana" w:cs="Arial"/>
          <w:i/>
          <w:snapToGrid w:val="0"/>
          <w:sz w:val="16"/>
          <w:szCs w:val="16"/>
        </w:rPr>
      </w:pPr>
      <w:r w:rsidRPr="009D0921">
        <w:rPr>
          <w:rFonts w:ascii="Verdana" w:hAnsi="Verdana" w:cs="Arial"/>
          <w:i/>
          <w:snapToGrid w:val="0"/>
          <w:sz w:val="16"/>
          <w:szCs w:val="16"/>
        </w:rPr>
        <w:t xml:space="preserve">pan </w:t>
      </w:r>
      <w:r w:rsidR="00BE7810">
        <w:rPr>
          <w:rFonts w:ascii="Verdana" w:hAnsi="Verdana" w:cs="Arial"/>
          <w:i/>
          <w:snapToGrid w:val="0"/>
          <w:sz w:val="16"/>
          <w:szCs w:val="16"/>
        </w:rPr>
        <w:t>Ing. Ladislav Licek, Lila architektonický atelier, s. r. o.</w:t>
      </w:r>
    </w:p>
    <w:p w:rsidR="00E70807" w:rsidRPr="009D0921" w:rsidRDefault="00E70807" w:rsidP="00E70807">
      <w:pPr>
        <w:widowControl w:val="0"/>
        <w:ind w:left="1418"/>
        <w:jc w:val="both"/>
        <w:rPr>
          <w:rFonts w:ascii="Verdana" w:hAnsi="Verdana" w:cs="Arial"/>
          <w:i/>
          <w:snapToGrid w:val="0"/>
          <w:sz w:val="16"/>
          <w:szCs w:val="16"/>
        </w:rPr>
      </w:pPr>
      <w:proofErr w:type="spellStart"/>
      <w:r>
        <w:rPr>
          <w:rFonts w:ascii="Verdana" w:hAnsi="Verdana" w:cs="Arial"/>
          <w:i/>
          <w:snapToGrid w:val="0"/>
          <w:sz w:val="16"/>
          <w:szCs w:val="16"/>
        </w:rPr>
        <w:t>Termonta</w:t>
      </w:r>
      <w:proofErr w:type="spellEnd"/>
      <w:r>
        <w:rPr>
          <w:rFonts w:ascii="Verdana" w:hAnsi="Verdana" w:cs="Arial"/>
          <w:i/>
          <w:snapToGrid w:val="0"/>
          <w:sz w:val="16"/>
          <w:szCs w:val="16"/>
        </w:rPr>
        <w:t>, a. s.</w:t>
      </w:r>
    </w:p>
    <w:p w:rsidR="00440633" w:rsidRPr="009D0921" w:rsidRDefault="00440633" w:rsidP="0044063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440633" w:rsidRPr="009D0921" w:rsidRDefault="00E70807" w:rsidP="00440633">
      <w:pPr>
        <w:widowControl w:val="0"/>
        <w:spacing w:before="240"/>
        <w:ind w:left="1418"/>
        <w:jc w:val="both"/>
        <w:rPr>
          <w:rFonts w:ascii="Verdana" w:hAnsi="Verdana" w:cs="Arial"/>
          <w:i/>
          <w:snapToGrid w:val="0"/>
          <w:sz w:val="16"/>
          <w:szCs w:val="16"/>
        </w:rPr>
      </w:pPr>
      <w:r>
        <w:rPr>
          <w:rFonts w:ascii="Verdana" w:hAnsi="Verdana" w:cs="Arial"/>
          <w:i/>
          <w:snapToGrid w:val="0"/>
          <w:sz w:val="16"/>
          <w:szCs w:val="16"/>
        </w:rPr>
        <w:t>pan Jaroslav, Přibyl, OMV, s.r.o.</w:t>
      </w:r>
    </w:p>
    <w:p w:rsidR="00440633" w:rsidRPr="009D0921"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Technický dozor Objednatele nesmí v souladu s ustanovením § 46d odstavec (2) Zákona provádět zhotovitel ani osoba s ním propojená.</w:t>
      </w:r>
    </w:p>
    <w:p w:rsidR="00440633" w:rsidRPr="009D0921" w:rsidRDefault="00440633" w:rsidP="00026F0A">
      <w:pPr>
        <w:pStyle w:val="Nadpis6"/>
        <w:widowControl w:val="0"/>
        <w:numPr>
          <w:ilvl w:val="0"/>
          <w:numId w:val="24"/>
        </w:numPr>
        <w:tabs>
          <w:tab w:val="left" w:pos="851"/>
        </w:tabs>
        <w:spacing w:before="6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440633" w:rsidRPr="00AB487D" w:rsidRDefault="00440633" w:rsidP="00026F0A">
      <w:pPr>
        <w:pStyle w:val="Nadpis6"/>
        <w:widowControl w:val="0"/>
        <w:numPr>
          <w:ilvl w:val="0"/>
          <w:numId w:val="24"/>
        </w:numPr>
        <w:tabs>
          <w:tab w:val="left" w:pos="851"/>
        </w:tabs>
        <w:spacing w:before="6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440633" w:rsidRDefault="00440633" w:rsidP="00026F0A">
      <w:pPr>
        <w:pStyle w:val="Nadpis6"/>
        <w:widowControl w:val="0"/>
        <w:numPr>
          <w:ilvl w:val="0"/>
          <w:numId w:val="24"/>
        </w:numPr>
        <w:tabs>
          <w:tab w:val="left" w:pos="851"/>
        </w:tabs>
        <w:spacing w:before="6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6B6261" w:rsidRPr="00440633" w:rsidRDefault="00440633" w:rsidP="00026F0A">
      <w:pPr>
        <w:pStyle w:val="Nadpis6"/>
        <w:widowControl w:val="0"/>
        <w:numPr>
          <w:ilvl w:val="0"/>
          <w:numId w:val="24"/>
        </w:numPr>
        <w:tabs>
          <w:tab w:val="left" w:pos="851"/>
        </w:tabs>
        <w:spacing w:before="6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006B6261" w:rsidRPr="00440633">
        <w:rPr>
          <w:rFonts w:ascii="Verdana" w:hAnsi="Verdana" w:cs="Arial"/>
          <w:b w:val="0"/>
          <w:i/>
          <w:snapToGrid w:val="0"/>
          <w:sz w:val="16"/>
          <w:szCs w:val="16"/>
        </w:rPr>
        <w:t>.</w:t>
      </w:r>
    </w:p>
    <w:p w:rsidR="006B6261" w:rsidRPr="00932307" w:rsidRDefault="006B6261" w:rsidP="001C728E">
      <w:pPr>
        <w:widowControl w:val="0"/>
        <w:spacing w:before="120"/>
        <w:ind w:left="709" w:hanging="709"/>
        <w:jc w:val="both"/>
        <w:rPr>
          <w:rFonts w:ascii="Verdana" w:hAnsi="Verdana"/>
          <w:b/>
          <w:i/>
          <w:sz w:val="16"/>
          <w:szCs w:val="16"/>
        </w:rPr>
      </w:pPr>
      <w:proofErr w:type="gramStart"/>
      <w:r w:rsidRPr="00932307">
        <w:rPr>
          <w:rFonts w:ascii="Verdana" w:hAnsi="Verdana"/>
          <w:b/>
          <w:i/>
          <w:caps/>
          <w:sz w:val="16"/>
          <w:szCs w:val="16"/>
        </w:rPr>
        <w:t>9.</w:t>
      </w:r>
      <w:r w:rsidR="00A9268A">
        <w:rPr>
          <w:rFonts w:ascii="Verdana" w:hAnsi="Verdana"/>
          <w:b/>
          <w:i/>
          <w:caps/>
          <w:sz w:val="16"/>
          <w:szCs w:val="16"/>
        </w:rPr>
        <w:t>8</w:t>
      </w:r>
      <w:proofErr w:type="gramEnd"/>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 xml:space="preserve">PRÁVA A POVINNOSTI </w:t>
      </w:r>
      <w:r w:rsidR="00E75D22">
        <w:rPr>
          <w:rFonts w:ascii="Verdana" w:hAnsi="Verdana"/>
          <w:b/>
          <w:i/>
          <w:sz w:val="16"/>
          <w:szCs w:val="16"/>
        </w:rPr>
        <w:t>TDS</w:t>
      </w:r>
    </w:p>
    <w:p w:rsidR="006B6261" w:rsidRPr="003E4E79"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A9268A">
        <w:rPr>
          <w:rFonts w:ascii="Verdana" w:hAnsi="Verdana" w:cs="Arial"/>
          <w:b/>
          <w:i/>
          <w:sz w:val="16"/>
          <w:szCs w:val="16"/>
        </w:rPr>
        <w:t>8</w:t>
      </w:r>
      <w:r w:rsidRPr="003E4E79">
        <w:rPr>
          <w:rFonts w:ascii="Verdana" w:hAnsi="Verdana" w:cs="Arial"/>
          <w:b/>
          <w:i/>
          <w:sz w:val="16"/>
          <w:szCs w:val="16"/>
        </w:rPr>
        <w:t>.1.</w:t>
      </w:r>
      <w:r w:rsidRPr="003E4E79">
        <w:rPr>
          <w:rFonts w:ascii="Verdana" w:hAnsi="Verdana" w:cs="Arial"/>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sidR="00E75D22">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6B6261" w:rsidRPr="003E4E79"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A9268A">
        <w:rPr>
          <w:rFonts w:ascii="Verdana" w:hAnsi="Verdana" w:cs="Arial"/>
          <w:b/>
          <w:i/>
          <w:sz w:val="16"/>
          <w:szCs w:val="16"/>
        </w:rPr>
        <w:t>8</w:t>
      </w:r>
      <w:r w:rsidRPr="003E4E79">
        <w:rPr>
          <w:rFonts w:ascii="Verdana" w:hAnsi="Verdana" w:cs="Arial"/>
          <w:b/>
          <w:i/>
          <w:sz w:val="16"/>
          <w:szCs w:val="16"/>
        </w:rPr>
        <w:t>.2.</w:t>
      </w:r>
      <w:r w:rsidRPr="003E4E79">
        <w:rPr>
          <w:rFonts w:ascii="Verdana" w:hAnsi="Verdana" w:cs="Arial"/>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sidR="00E75D22">
        <w:rPr>
          <w:rFonts w:ascii="Verdana" w:hAnsi="Verdana" w:cs="Arial"/>
          <w:i/>
          <w:snapToGrid w:val="0"/>
          <w:sz w:val="16"/>
          <w:szCs w:val="16"/>
        </w:rPr>
        <w:t>TDS</w:t>
      </w:r>
      <w:r w:rsidRPr="003E4E79">
        <w:rPr>
          <w:rFonts w:ascii="Verdana" w:hAnsi="Verdana" w:cs="Arial"/>
          <w:i/>
          <w:snapToGrid w:val="0"/>
          <w:sz w:val="16"/>
          <w:szCs w:val="16"/>
        </w:rPr>
        <w:t xml:space="preserve">. </w:t>
      </w:r>
      <w:r w:rsidR="00E75D22">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rsidR="006B6261" w:rsidRPr="003E4E79"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lastRenderedPageBreak/>
        <w:t>9.</w:t>
      </w:r>
      <w:r w:rsidR="00A9268A">
        <w:rPr>
          <w:rFonts w:ascii="Verdana" w:hAnsi="Verdana" w:cs="Arial"/>
          <w:b/>
          <w:i/>
          <w:snapToGrid w:val="0"/>
          <w:sz w:val="16"/>
          <w:szCs w:val="16"/>
        </w:rPr>
        <w:t>8</w:t>
      </w:r>
      <w:r>
        <w:rPr>
          <w:rFonts w:ascii="Verdana" w:hAnsi="Verdana" w:cs="Arial"/>
          <w:b/>
          <w:i/>
          <w:snapToGrid w:val="0"/>
          <w:sz w:val="16"/>
          <w:szCs w:val="16"/>
        </w:rPr>
        <w:t>.3.</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rsidR="006B6261"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.4.</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 xml:space="preserve">odnutí </w:t>
      </w:r>
      <w:r w:rsidR="00E75D22">
        <w:rPr>
          <w:rFonts w:ascii="Verdana" w:hAnsi="Verdana" w:cs="Arial"/>
          <w:i/>
          <w:snapToGrid w:val="0"/>
          <w:sz w:val="16"/>
          <w:szCs w:val="16"/>
        </w:rPr>
        <w:t>TDS</w:t>
      </w:r>
      <w:r>
        <w:rPr>
          <w:rFonts w:ascii="Verdana" w:hAnsi="Verdana" w:cs="Arial"/>
          <w:i/>
          <w:snapToGrid w:val="0"/>
          <w:sz w:val="16"/>
          <w:szCs w:val="16"/>
        </w:rPr>
        <w:t xml:space="preserve"> musí být v souladu s touto smlouvou.</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sidR="00E75D22">
        <w:rPr>
          <w:rFonts w:ascii="Verdana" w:hAnsi="Verdana" w:cs="Arial"/>
          <w:i/>
          <w:snapToGrid w:val="0"/>
          <w:sz w:val="16"/>
          <w:szCs w:val="16"/>
        </w:rPr>
        <w:t>TDS</w:t>
      </w:r>
      <w:r w:rsidRPr="003E4E79">
        <w:rPr>
          <w:rFonts w:ascii="Verdana" w:hAnsi="Verdana" w:cs="Arial"/>
          <w:i/>
          <w:snapToGrid w:val="0"/>
          <w:sz w:val="16"/>
          <w:szCs w:val="16"/>
        </w:rPr>
        <w:t xml:space="preserve"> k posouzení a </w:t>
      </w:r>
      <w:r w:rsidR="00E75D22">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.6</w:t>
      </w:r>
      <w:r w:rsidRPr="00201DC0">
        <w:rPr>
          <w:rFonts w:ascii="Verdana" w:hAnsi="Verdana" w:cs="Arial"/>
          <w:b/>
          <w:i/>
          <w:snapToGrid w:val="0"/>
          <w:sz w:val="16"/>
          <w:szCs w:val="16"/>
        </w:rPr>
        <w:t>.</w:t>
      </w:r>
      <w:r>
        <w:rPr>
          <w:rFonts w:ascii="Verdana" w:hAnsi="Verdana" w:cs="Arial"/>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sidR="00E75D22">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6B6261" w:rsidRPr="003E4E79" w:rsidRDefault="006B6261" w:rsidP="001C728E">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w:t>
      </w:r>
      <w:r w:rsidR="00A9268A">
        <w:rPr>
          <w:rFonts w:ascii="Verdana" w:hAnsi="Verdana" w:cs="Arial"/>
          <w:b/>
          <w:i/>
          <w:sz w:val="16"/>
          <w:szCs w:val="16"/>
        </w:rPr>
        <w:t>8</w:t>
      </w:r>
      <w:r>
        <w:rPr>
          <w:rFonts w:ascii="Verdana" w:hAnsi="Verdana" w:cs="Arial"/>
          <w:b/>
          <w:i/>
          <w:sz w:val="16"/>
          <w:szCs w:val="16"/>
        </w:rPr>
        <w:t>.7.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440633" w:rsidRDefault="00440633" w:rsidP="00FD3F09">
      <w:pPr>
        <w:widowControl w:val="0"/>
        <w:numPr>
          <w:ilvl w:val="3"/>
          <w:numId w:val="25"/>
        </w:numPr>
        <w:spacing w:before="60"/>
        <w:ind w:left="2552" w:hanging="851"/>
        <w:jc w:val="both"/>
        <w:rPr>
          <w:rFonts w:ascii="Verdana" w:hAnsi="Verdana" w:cs="Arial"/>
          <w:i/>
          <w:sz w:val="16"/>
          <w:szCs w:val="16"/>
        </w:rPr>
      </w:pP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rsidR="006B6261" w:rsidRPr="00440633" w:rsidRDefault="00440633" w:rsidP="00FD3F09">
      <w:pPr>
        <w:widowControl w:val="0"/>
        <w:numPr>
          <w:ilvl w:val="3"/>
          <w:numId w:val="25"/>
        </w:numPr>
        <w:spacing w:before="60"/>
        <w:ind w:left="2552" w:hanging="851"/>
        <w:jc w:val="both"/>
        <w:rPr>
          <w:rFonts w:ascii="Verdana" w:hAnsi="Verdana" w:cs="Arial"/>
          <w:i/>
          <w:sz w:val="16"/>
          <w:szCs w:val="16"/>
        </w:rPr>
      </w:pPr>
      <w:proofErr w:type="gramStart"/>
      <w:r w:rsidRPr="00440633">
        <w:rPr>
          <w:rFonts w:ascii="Verdana" w:hAnsi="Verdana" w:cs="Arial"/>
          <w:i/>
          <w:sz w:val="16"/>
          <w:szCs w:val="16"/>
        </w:rPr>
        <w:t>se</w:t>
      </w:r>
      <w:proofErr w:type="gramEnd"/>
      <w:r w:rsidRPr="00440633">
        <w:rPr>
          <w:rFonts w:ascii="Verdana" w:hAnsi="Verdana" w:cs="Arial"/>
          <w:i/>
          <w:sz w:val="16"/>
          <w:szCs w:val="16"/>
        </w:rPr>
        <w:t xml:space="preserve"> kontrolou nebo zkouškou prokáže jakékoliv vadné plnění Zhotovitele, nebo pokud plnění Zhotovitele je prováděno v rozporu s PROJEKTEM, právními předpisy, technickými normami nebo touto smlouvou</w:t>
      </w:r>
      <w:r w:rsidR="006B6261" w:rsidRPr="00440633">
        <w:rPr>
          <w:rFonts w:ascii="Verdana" w:hAnsi="Verdana" w:cs="Arial"/>
          <w:i/>
          <w:sz w:val="16"/>
          <w:szCs w:val="16"/>
        </w:rPr>
        <w:t>.</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sidR="00E75D22">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sidR="00E75D22">
        <w:rPr>
          <w:rFonts w:ascii="Verdana" w:hAnsi="Verdana" w:cs="Arial"/>
          <w:i/>
          <w:snapToGrid w:val="0"/>
          <w:sz w:val="16"/>
          <w:szCs w:val="16"/>
        </w:rPr>
        <w:t>TDS</w:t>
      </w:r>
      <w:r>
        <w:rPr>
          <w:rFonts w:ascii="Verdana" w:hAnsi="Verdana" w:cs="Arial"/>
          <w:i/>
          <w:snapToGrid w:val="0"/>
          <w:sz w:val="16"/>
          <w:szCs w:val="16"/>
        </w:rPr>
        <w:t xml:space="preserve">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sidR="00E75D22">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sidR="00E75D22">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sidR="00E75D22">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rsidR="006B6261" w:rsidRPr="003E4E79" w:rsidRDefault="006B6261" w:rsidP="001C728E">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.10</w:t>
      </w:r>
      <w:proofErr w:type="gramEnd"/>
      <w:r>
        <w:rPr>
          <w:rFonts w:ascii="Verdana" w:hAnsi="Verdana" w:cs="Arial"/>
          <w:b/>
          <w:i/>
          <w:snapToGrid w:val="0"/>
          <w:sz w:val="16"/>
          <w:szCs w:val="16"/>
        </w:rPr>
        <w:t>.</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6B6261" w:rsidRPr="003E4E79" w:rsidRDefault="006B6261" w:rsidP="001C728E">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.11</w:t>
      </w:r>
      <w:proofErr w:type="gramEnd"/>
      <w:r>
        <w:rPr>
          <w:rFonts w:ascii="Verdana" w:hAnsi="Verdana" w:cs="Arial"/>
          <w:b/>
          <w:i/>
          <w:snapToGrid w:val="0"/>
          <w:sz w:val="16"/>
          <w:szCs w:val="16"/>
        </w:rPr>
        <w:t>.</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6B6261" w:rsidRPr="003E4E79" w:rsidRDefault="006B6261" w:rsidP="001C728E">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.12</w:t>
      </w:r>
      <w:proofErr w:type="gramEnd"/>
      <w:r>
        <w:rPr>
          <w:rFonts w:ascii="Verdana" w:hAnsi="Verdana" w:cs="Arial"/>
          <w:b/>
          <w:i/>
          <w:snapToGrid w:val="0"/>
          <w:sz w:val="16"/>
          <w:szCs w:val="16"/>
        </w:rPr>
        <w:t>.</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rsidR="006B6261" w:rsidRPr="003E4E79" w:rsidRDefault="006B6261" w:rsidP="001C728E">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.13</w:t>
      </w:r>
      <w:proofErr w:type="gramEnd"/>
      <w:r>
        <w:rPr>
          <w:rFonts w:ascii="Verdana" w:hAnsi="Verdana" w:cs="Arial"/>
          <w:b/>
          <w:i/>
          <w:snapToGrid w:val="0"/>
          <w:sz w:val="16"/>
          <w:szCs w:val="16"/>
        </w:rPr>
        <w:t>.</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6B6261" w:rsidRDefault="006B6261" w:rsidP="00026F0A">
      <w:pPr>
        <w:pStyle w:val="Nadpis6"/>
        <w:widowControl w:val="0"/>
        <w:spacing w:before="60" w:after="0"/>
        <w:ind w:left="709" w:hanging="709"/>
        <w:jc w:val="both"/>
        <w:rPr>
          <w:rFonts w:ascii="Verdana" w:hAnsi="Verdana"/>
          <w:b w:val="0"/>
          <w:i/>
          <w:sz w:val="16"/>
          <w:szCs w:val="16"/>
        </w:rPr>
      </w:pPr>
      <w:proofErr w:type="gramStart"/>
      <w:r w:rsidRPr="00932307">
        <w:rPr>
          <w:rFonts w:ascii="Verdana" w:hAnsi="Verdana"/>
          <w:i/>
          <w:sz w:val="16"/>
          <w:szCs w:val="16"/>
        </w:rPr>
        <w:t>9.</w:t>
      </w:r>
      <w:r w:rsidR="00A9268A">
        <w:rPr>
          <w:rFonts w:ascii="Verdana" w:hAnsi="Verdana"/>
          <w:i/>
          <w:sz w:val="16"/>
          <w:szCs w:val="16"/>
        </w:rPr>
        <w:t>9</w:t>
      </w:r>
      <w:proofErr w:type="gramEnd"/>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6B6261" w:rsidRPr="00544DD0" w:rsidRDefault="006B6261" w:rsidP="00026F0A">
      <w:pPr>
        <w:spacing w:before="60"/>
        <w:ind w:left="709" w:hanging="709"/>
      </w:pPr>
      <w:proofErr w:type="gramStart"/>
      <w:r w:rsidRPr="00544DD0">
        <w:rPr>
          <w:rFonts w:ascii="Verdana" w:hAnsi="Verdana" w:cs="Arial"/>
          <w:b/>
          <w:i/>
          <w:snapToGrid w:val="0"/>
          <w:sz w:val="16"/>
          <w:szCs w:val="16"/>
        </w:rPr>
        <w:t>9.</w:t>
      </w:r>
      <w:r w:rsidR="001B560E">
        <w:rPr>
          <w:rFonts w:ascii="Verdana" w:hAnsi="Verdana" w:cs="Arial"/>
          <w:b/>
          <w:i/>
          <w:snapToGrid w:val="0"/>
          <w:sz w:val="16"/>
          <w:szCs w:val="16"/>
        </w:rPr>
        <w:t>1</w:t>
      </w:r>
      <w:r w:rsidR="003F5472">
        <w:rPr>
          <w:rFonts w:ascii="Verdana" w:hAnsi="Verdana" w:cs="Arial"/>
          <w:b/>
          <w:i/>
          <w:snapToGrid w:val="0"/>
          <w:sz w:val="16"/>
          <w:szCs w:val="16"/>
        </w:rPr>
        <w:t>0</w:t>
      </w:r>
      <w:proofErr w:type="gramEnd"/>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Pr>
          <w:rFonts w:ascii="Verdana" w:hAnsi="Verdana" w:cs="Arial"/>
          <w:i/>
          <w:sz w:val="16"/>
          <w:szCs w:val="16"/>
        </w:rPr>
        <w:t>.</w:t>
      </w:r>
    </w:p>
    <w:p w:rsidR="006B6261" w:rsidRPr="00723498" w:rsidRDefault="006B6261"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6B6261" w:rsidRPr="00F16E6A" w:rsidRDefault="006B6261" w:rsidP="00026F0A">
      <w:pPr>
        <w:pStyle w:val="Import5"/>
        <w:widowControl w:val="0"/>
        <w:suppressAutoHyphens w:val="0"/>
        <w:spacing w:before="60" w:line="240" w:lineRule="auto"/>
        <w:ind w:left="709" w:hanging="709"/>
        <w:jc w:val="both"/>
        <w:rPr>
          <w:rFonts w:ascii="Verdana" w:hAnsi="Verdana" w:cs="Arial"/>
          <w:b/>
          <w:i/>
          <w:strike/>
          <w:sz w:val="16"/>
          <w:szCs w:val="16"/>
        </w:rPr>
      </w:pPr>
      <w:proofErr w:type="gramStart"/>
      <w:r w:rsidRPr="00F16E6A">
        <w:rPr>
          <w:rFonts w:ascii="Verdana" w:hAnsi="Verdana" w:cs="Arial"/>
          <w:b/>
          <w:i/>
          <w:sz w:val="16"/>
          <w:szCs w:val="16"/>
        </w:rPr>
        <w:t>10.1</w:t>
      </w:r>
      <w:proofErr w:type="gramEnd"/>
      <w:r w:rsidRPr="00F16E6A">
        <w:rPr>
          <w:rFonts w:ascii="Verdana" w:hAnsi="Verdana" w:cs="Arial"/>
          <w:b/>
          <w:i/>
          <w:sz w:val="16"/>
          <w:szCs w:val="16"/>
        </w:rPr>
        <w:t>.</w:t>
      </w:r>
      <w:r w:rsidRPr="00F16E6A">
        <w:rPr>
          <w:rFonts w:ascii="Verdana" w:hAnsi="Verdana" w:cs="Arial"/>
          <w:b/>
          <w:i/>
          <w:sz w:val="16"/>
          <w:szCs w:val="16"/>
        </w:rPr>
        <w:tab/>
      </w:r>
      <w:r w:rsidR="00440633" w:rsidRPr="00023FE2">
        <w:rPr>
          <w:rFonts w:ascii="Verdana" w:hAnsi="Verdana" w:cs="Arial"/>
          <w:i/>
          <w:sz w:val="16"/>
          <w:szCs w:val="16"/>
        </w:rPr>
        <w:t xml:space="preserve">Zhotovitel je povinen umožnit výkon </w:t>
      </w:r>
      <w:r w:rsidR="00440633">
        <w:rPr>
          <w:rFonts w:ascii="Verdana" w:hAnsi="Verdana" w:cs="Arial"/>
          <w:i/>
          <w:sz w:val="16"/>
          <w:szCs w:val="16"/>
        </w:rPr>
        <w:t>TDS</w:t>
      </w:r>
      <w:r w:rsidR="00440633" w:rsidRPr="00023FE2">
        <w:rPr>
          <w:rFonts w:ascii="Verdana" w:hAnsi="Verdana" w:cs="Arial"/>
          <w:i/>
          <w:sz w:val="16"/>
          <w:szCs w:val="16"/>
        </w:rPr>
        <w:t xml:space="preserve"> a součinnost osob pověřených výkonem funkce </w:t>
      </w:r>
      <w:r w:rsidR="00440633">
        <w:rPr>
          <w:rFonts w:ascii="Verdana" w:hAnsi="Verdana" w:cs="Arial"/>
          <w:i/>
          <w:sz w:val="16"/>
          <w:szCs w:val="16"/>
        </w:rPr>
        <w:t>TDS</w:t>
      </w:r>
      <w:r w:rsidR="00440633" w:rsidRPr="00023FE2">
        <w:rPr>
          <w:rFonts w:ascii="Verdana" w:hAnsi="Verdana" w:cs="Arial"/>
          <w:i/>
          <w:sz w:val="16"/>
          <w:szCs w:val="16"/>
        </w:rPr>
        <w:t xml:space="preserve"> při operativních kontrolách stavby. Stejné povinnosti Zhotovitele platí i pro výkon autorského dozoru projektanta</w:t>
      </w:r>
      <w:r w:rsidRPr="00F16E6A">
        <w:rPr>
          <w:rFonts w:ascii="Verdana" w:hAnsi="Verdana" w:cs="Arial"/>
          <w:i/>
          <w:sz w:val="16"/>
          <w:szCs w:val="16"/>
        </w:rPr>
        <w:t>.</w:t>
      </w:r>
    </w:p>
    <w:p w:rsidR="006B6261" w:rsidRPr="00F16E6A" w:rsidRDefault="006B6261" w:rsidP="00026F0A">
      <w:pPr>
        <w:pStyle w:val="Import5"/>
        <w:widowControl w:val="0"/>
        <w:suppressAutoHyphens w:val="0"/>
        <w:spacing w:before="6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10.2</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zajišťovat koordinaci a součinnost subdodavatelů stavby a dalších účastníků tak, aby nedošlo k narušení plynulého provádění díla.</w:t>
      </w:r>
    </w:p>
    <w:p w:rsidR="006B6261" w:rsidRPr="00F16E6A" w:rsidRDefault="006B6261" w:rsidP="00026F0A">
      <w:pPr>
        <w:pStyle w:val="Import5"/>
        <w:widowControl w:val="0"/>
        <w:suppressAutoHyphens w:val="0"/>
        <w:spacing w:before="6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10.3</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6B6261" w:rsidRPr="00F16E6A" w:rsidRDefault="006B6261" w:rsidP="00026F0A">
      <w:pPr>
        <w:pStyle w:val="Import5"/>
        <w:widowControl w:val="0"/>
        <w:suppressAutoHyphens w:val="0"/>
        <w:spacing w:before="6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10.4</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440633" w:rsidRDefault="006B6261" w:rsidP="00026F0A">
      <w:pPr>
        <w:pStyle w:val="Import5"/>
        <w:widowControl w:val="0"/>
        <w:suppressAutoHyphens w:val="0"/>
        <w:spacing w:before="60" w:line="240" w:lineRule="auto"/>
        <w:ind w:left="709" w:hanging="709"/>
        <w:jc w:val="both"/>
        <w:rPr>
          <w:rFonts w:ascii="Verdana" w:hAnsi="Verdana" w:cs="Arial"/>
          <w:i/>
          <w:sz w:val="16"/>
          <w:szCs w:val="16"/>
        </w:rPr>
      </w:pPr>
      <w:proofErr w:type="gramStart"/>
      <w:r w:rsidRPr="00F16E6A">
        <w:rPr>
          <w:rFonts w:ascii="Verdana" w:hAnsi="Verdana" w:cs="Arial"/>
          <w:b/>
          <w:i/>
          <w:sz w:val="16"/>
          <w:szCs w:val="16"/>
        </w:rPr>
        <w:t>10.5</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440633" w:rsidRDefault="00440633" w:rsidP="00026F0A">
      <w:pPr>
        <w:pStyle w:val="Import5"/>
        <w:widowControl w:val="0"/>
        <w:suppressAutoHyphens w:val="0"/>
        <w:spacing w:before="60" w:line="240" w:lineRule="auto"/>
        <w:ind w:left="709" w:hanging="709"/>
        <w:jc w:val="both"/>
        <w:rPr>
          <w:rFonts w:ascii="Verdana" w:hAnsi="Verdana" w:cs="Arial"/>
          <w:i/>
          <w:sz w:val="16"/>
          <w:szCs w:val="16"/>
        </w:rPr>
      </w:pPr>
      <w:proofErr w:type="gramStart"/>
      <w:r w:rsidRPr="00440633">
        <w:rPr>
          <w:rFonts w:ascii="Verdana" w:hAnsi="Verdana" w:cs="Arial"/>
          <w:b/>
          <w:i/>
          <w:sz w:val="16"/>
          <w:szCs w:val="16"/>
        </w:rPr>
        <w:t>10.6</w:t>
      </w:r>
      <w:proofErr w:type="gramEnd"/>
      <w:r w:rsidRPr="00440633">
        <w:rPr>
          <w:rFonts w:ascii="Verdana" w:hAnsi="Verdana" w:cs="Arial"/>
          <w:b/>
          <w:i/>
          <w:sz w:val="16"/>
          <w:szCs w:val="16"/>
        </w:rPr>
        <w:t>.</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440633" w:rsidRDefault="00440633" w:rsidP="00026F0A">
      <w:pPr>
        <w:pStyle w:val="Import5"/>
        <w:widowControl w:val="0"/>
        <w:suppressAutoHyphens w:val="0"/>
        <w:spacing w:before="60" w:line="240" w:lineRule="auto"/>
        <w:ind w:left="709" w:hanging="709"/>
        <w:jc w:val="both"/>
        <w:rPr>
          <w:rFonts w:ascii="Verdana" w:hAnsi="Verdana" w:cs="Arial"/>
          <w:i/>
          <w:sz w:val="16"/>
          <w:szCs w:val="16"/>
        </w:rPr>
      </w:pPr>
      <w:proofErr w:type="gramStart"/>
      <w:r w:rsidRPr="007C4AA3">
        <w:rPr>
          <w:rFonts w:ascii="Verdana" w:hAnsi="Verdana" w:cs="Arial"/>
          <w:b/>
          <w:i/>
          <w:sz w:val="16"/>
          <w:szCs w:val="16"/>
        </w:rPr>
        <w:t>10.7</w:t>
      </w:r>
      <w:proofErr w:type="gramEnd"/>
      <w:r w:rsidRPr="007C4AA3">
        <w:rPr>
          <w:rFonts w:ascii="Verdana" w:hAnsi="Verdana" w:cs="Arial"/>
          <w:b/>
          <w:i/>
          <w:sz w:val="16"/>
          <w:szCs w:val="16"/>
        </w:rPr>
        <w:t>.</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w:t>
      </w:r>
      <w:r w:rsidRPr="007D3273">
        <w:rPr>
          <w:rFonts w:ascii="Verdana" w:hAnsi="Verdana" w:cs="Arial"/>
          <w:i/>
          <w:sz w:val="16"/>
          <w:szCs w:val="16"/>
        </w:rPr>
        <w:lastRenderedPageBreak/>
        <w:t xml:space="preserve">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7C4AA3" w:rsidRDefault="00440633" w:rsidP="00026F0A">
      <w:pPr>
        <w:pStyle w:val="Import5"/>
        <w:widowControl w:val="0"/>
        <w:suppressAutoHyphens w:val="0"/>
        <w:spacing w:before="60" w:line="240" w:lineRule="auto"/>
        <w:ind w:left="709" w:hanging="709"/>
        <w:jc w:val="both"/>
        <w:rPr>
          <w:rFonts w:ascii="Verdana" w:hAnsi="Verdana" w:cs="Arial"/>
          <w:i/>
          <w:sz w:val="16"/>
          <w:szCs w:val="16"/>
        </w:rPr>
      </w:pPr>
      <w:proofErr w:type="gramStart"/>
      <w:r w:rsidRPr="007C4AA3">
        <w:rPr>
          <w:rFonts w:ascii="Verdana" w:hAnsi="Verdana" w:cs="Arial"/>
          <w:b/>
          <w:i/>
          <w:sz w:val="16"/>
          <w:szCs w:val="16"/>
        </w:rPr>
        <w:t>10.8</w:t>
      </w:r>
      <w:proofErr w:type="gramEnd"/>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w:t>
      </w:r>
    </w:p>
    <w:p w:rsidR="007C4AA3" w:rsidRDefault="007C4AA3" w:rsidP="00026F0A">
      <w:pPr>
        <w:pStyle w:val="Import5"/>
        <w:widowControl w:val="0"/>
        <w:suppressAutoHyphens w:val="0"/>
        <w:spacing w:before="60" w:line="240" w:lineRule="auto"/>
        <w:ind w:left="709" w:hanging="709"/>
        <w:jc w:val="both"/>
        <w:rPr>
          <w:rFonts w:ascii="Verdana" w:hAnsi="Verdana" w:cs="Arial"/>
          <w:i/>
          <w:sz w:val="16"/>
          <w:szCs w:val="16"/>
        </w:rPr>
      </w:pPr>
      <w:proofErr w:type="gramStart"/>
      <w:r w:rsidRPr="007C4AA3">
        <w:rPr>
          <w:rFonts w:ascii="Verdana" w:hAnsi="Verdana" w:cs="Arial"/>
          <w:b/>
          <w:i/>
          <w:sz w:val="16"/>
          <w:szCs w:val="16"/>
        </w:rPr>
        <w:t>10.9</w:t>
      </w:r>
      <w:proofErr w:type="gramEnd"/>
      <w:r w:rsidRPr="007C4AA3">
        <w:rPr>
          <w:rFonts w:ascii="Verdana" w:hAnsi="Verdana" w:cs="Arial"/>
          <w:b/>
          <w:i/>
          <w:sz w:val="16"/>
          <w:szCs w:val="16"/>
        </w:rPr>
        <w:t>.</w:t>
      </w:r>
      <w:r>
        <w:rPr>
          <w:rFonts w:ascii="Verdana" w:hAnsi="Verdana" w:cs="Arial"/>
          <w:i/>
          <w:sz w:val="16"/>
          <w:szCs w:val="16"/>
        </w:rPr>
        <w:tab/>
      </w:r>
      <w:r w:rsidR="00440633"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440633" w:rsidRPr="00366FC4" w:rsidRDefault="007C4AA3" w:rsidP="00026F0A">
      <w:pPr>
        <w:pStyle w:val="Import5"/>
        <w:widowControl w:val="0"/>
        <w:suppressAutoHyphens w:val="0"/>
        <w:spacing w:before="60" w:line="240" w:lineRule="auto"/>
        <w:ind w:left="709" w:hanging="709"/>
        <w:jc w:val="both"/>
        <w:rPr>
          <w:rFonts w:ascii="Verdana" w:hAnsi="Verdana" w:cs="Arial"/>
          <w:b/>
          <w:i/>
          <w:sz w:val="16"/>
          <w:szCs w:val="16"/>
        </w:rPr>
      </w:pPr>
      <w:proofErr w:type="gramStart"/>
      <w:r w:rsidRPr="007C4AA3">
        <w:rPr>
          <w:rFonts w:ascii="Verdana" w:hAnsi="Verdana" w:cs="Arial"/>
          <w:b/>
          <w:i/>
          <w:sz w:val="16"/>
          <w:szCs w:val="16"/>
        </w:rPr>
        <w:t>10.10</w:t>
      </w:r>
      <w:proofErr w:type="gramEnd"/>
      <w:r w:rsidRPr="007C4AA3">
        <w:rPr>
          <w:rFonts w:ascii="Verdana" w:hAnsi="Verdana" w:cs="Arial"/>
          <w:b/>
          <w:i/>
          <w:sz w:val="16"/>
          <w:szCs w:val="16"/>
        </w:rPr>
        <w:t>.</w:t>
      </w:r>
      <w:r w:rsidRPr="007C4AA3">
        <w:rPr>
          <w:rFonts w:ascii="Verdana" w:hAnsi="Verdana" w:cs="Arial"/>
          <w:b/>
          <w:i/>
          <w:sz w:val="16"/>
          <w:szCs w:val="16"/>
        </w:rPr>
        <w:tab/>
      </w:r>
      <w:r w:rsidR="00440633" w:rsidRPr="00F86A48">
        <w:rPr>
          <w:rFonts w:ascii="Verdana" w:hAnsi="Verdana" w:cs="Arial"/>
          <w:i/>
          <w:sz w:val="16"/>
          <w:szCs w:val="16"/>
        </w:rPr>
        <w:t xml:space="preserve">Zhotovitel je povinen zajistit na stavbě bezpečnost a ochranu zdraví, respektovat zákon č. 309/2006 Sb. a nařízení vlády </w:t>
      </w:r>
      <w:r w:rsidR="00440633"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w:t>
      </w:r>
      <w:r w:rsidR="00572344" w:rsidRPr="00366FC4">
        <w:rPr>
          <w:rFonts w:ascii="Verdana" w:hAnsi="Verdana" w:cs="Arial"/>
          <w:i/>
          <w:sz w:val="16"/>
          <w:szCs w:val="16"/>
        </w:rPr>
        <w:t>I</w:t>
      </w:r>
      <w:r w:rsidR="00440633" w:rsidRPr="00366FC4">
        <w:rPr>
          <w:rFonts w:ascii="Verdana" w:hAnsi="Verdana" w:cs="Arial"/>
          <w:i/>
          <w:sz w:val="16"/>
          <w:szCs w:val="16"/>
        </w:rPr>
        <w:t xml:space="preserve">V. odstavce </w:t>
      </w:r>
      <w:proofErr w:type="gramStart"/>
      <w:r w:rsidR="00440633" w:rsidRPr="00366FC4">
        <w:rPr>
          <w:rFonts w:ascii="Verdana" w:hAnsi="Verdana" w:cs="Arial"/>
          <w:i/>
          <w:sz w:val="16"/>
          <w:szCs w:val="16"/>
        </w:rPr>
        <w:t>1</w:t>
      </w:r>
      <w:r w:rsidR="00572344" w:rsidRPr="00366FC4">
        <w:rPr>
          <w:rFonts w:ascii="Verdana" w:hAnsi="Verdana" w:cs="Arial"/>
          <w:i/>
          <w:sz w:val="16"/>
          <w:szCs w:val="16"/>
        </w:rPr>
        <w:t>4</w:t>
      </w:r>
      <w:r w:rsidR="00440633" w:rsidRPr="00366FC4">
        <w:rPr>
          <w:rFonts w:ascii="Verdana" w:hAnsi="Verdana" w:cs="Arial"/>
          <w:i/>
          <w:sz w:val="16"/>
          <w:szCs w:val="16"/>
        </w:rPr>
        <w:t>.</w:t>
      </w:r>
      <w:r w:rsidR="00366FC4" w:rsidRPr="00366FC4">
        <w:rPr>
          <w:rFonts w:ascii="Verdana" w:hAnsi="Verdana" w:cs="Arial"/>
          <w:i/>
          <w:sz w:val="16"/>
          <w:szCs w:val="16"/>
        </w:rPr>
        <w:t>6</w:t>
      </w:r>
      <w:r w:rsidR="00440633" w:rsidRPr="00366FC4">
        <w:rPr>
          <w:rFonts w:ascii="Verdana" w:hAnsi="Verdana" w:cs="Arial"/>
          <w:i/>
          <w:sz w:val="16"/>
          <w:szCs w:val="16"/>
        </w:rPr>
        <w:t>. této</w:t>
      </w:r>
      <w:proofErr w:type="gramEnd"/>
      <w:r w:rsidR="00440633" w:rsidRPr="00366FC4">
        <w:rPr>
          <w:rFonts w:ascii="Verdana" w:hAnsi="Verdana" w:cs="Arial"/>
          <w:i/>
          <w:sz w:val="16"/>
          <w:szCs w:val="16"/>
        </w:rPr>
        <w:t xml:space="preserve"> smlouvy.</w:t>
      </w:r>
    </w:p>
    <w:p w:rsidR="00A9268A" w:rsidRPr="00ED16F0" w:rsidRDefault="007C4AA3" w:rsidP="00026F0A">
      <w:pPr>
        <w:widowControl w:val="0"/>
        <w:spacing w:before="60"/>
        <w:ind w:left="709" w:hanging="709"/>
        <w:jc w:val="both"/>
        <w:rPr>
          <w:rFonts w:ascii="Verdana" w:hAnsi="Verdana" w:cs="Arial"/>
          <w:i/>
          <w:sz w:val="16"/>
          <w:szCs w:val="16"/>
        </w:rPr>
      </w:pPr>
      <w:proofErr w:type="gramStart"/>
      <w:r w:rsidRPr="00366FC4">
        <w:rPr>
          <w:rFonts w:ascii="Verdana" w:hAnsi="Verdana" w:cs="Arial"/>
          <w:b/>
          <w:i/>
          <w:sz w:val="16"/>
          <w:szCs w:val="16"/>
        </w:rPr>
        <w:t>10.11</w:t>
      </w:r>
      <w:proofErr w:type="gramEnd"/>
      <w:r w:rsidRPr="00366FC4">
        <w:rPr>
          <w:rFonts w:ascii="Verdana" w:hAnsi="Verdana" w:cs="Arial"/>
          <w:b/>
          <w:i/>
          <w:sz w:val="16"/>
          <w:szCs w:val="16"/>
        </w:rPr>
        <w:t>.</w:t>
      </w:r>
      <w:r w:rsidRPr="00366FC4">
        <w:rPr>
          <w:rFonts w:ascii="Verdana" w:hAnsi="Verdana" w:cs="Arial"/>
          <w:i/>
          <w:sz w:val="16"/>
          <w:szCs w:val="16"/>
        </w:rPr>
        <w:tab/>
      </w:r>
      <w:r w:rsidR="00440633" w:rsidRPr="00366FC4">
        <w:rPr>
          <w:rFonts w:ascii="Verdana" w:hAnsi="Verdana" w:cs="Arial"/>
          <w:i/>
          <w:sz w:val="16"/>
          <w:szCs w:val="16"/>
        </w:rPr>
        <w:t>Zhotovitel je povinen plně odškodnit</w:t>
      </w:r>
      <w:r w:rsidR="00440633"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006B6261" w:rsidRPr="00ED16F0">
        <w:rPr>
          <w:rFonts w:ascii="Verdana" w:hAnsi="Verdana" w:cs="Arial"/>
          <w:i/>
          <w:sz w:val="16"/>
          <w:szCs w:val="16"/>
        </w:rPr>
        <w:t>.</w:t>
      </w:r>
    </w:p>
    <w:p w:rsidR="007C4AA3" w:rsidRDefault="006B6261" w:rsidP="007C4AA3">
      <w:pPr>
        <w:widowControl w:val="0"/>
        <w:spacing w:before="120"/>
        <w:ind w:left="709" w:hanging="709"/>
        <w:jc w:val="both"/>
        <w:rPr>
          <w:rFonts w:ascii="Verdana" w:hAnsi="Verdana" w:cs="Arial"/>
          <w:b/>
          <w:i/>
          <w:caps/>
          <w:sz w:val="16"/>
          <w:szCs w:val="16"/>
        </w:rPr>
      </w:pPr>
      <w:proofErr w:type="gramStart"/>
      <w:r w:rsidRPr="00F16E6A">
        <w:rPr>
          <w:rFonts w:ascii="Verdana" w:hAnsi="Verdana" w:cs="Arial"/>
          <w:b/>
          <w:i/>
          <w:sz w:val="16"/>
          <w:szCs w:val="16"/>
        </w:rPr>
        <w:t>10.</w:t>
      </w:r>
      <w:r w:rsidR="007C4AA3">
        <w:rPr>
          <w:rFonts w:ascii="Verdana" w:hAnsi="Verdana" w:cs="Arial"/>
          <w:b/>
          <w:i/>
          <w:sz w:val="16"/>
          <w:szCs w:val="16"/>
        </w:rPr>
        <w:t>12</w:t>
      </w:r>
      <w:proofErr w:type="gramEnd"/>
      <w:r w:rsidRPr="00F16E6A">
        <w:rPr>
          <w:rFonts w:ascii="Verdana" w:hAnsi="Verdana" w:cs="Arial"/>
          <w:b/>
          <w:i/>
          <w:sz w:val="16"/>
          <w:szCs w:val="16"/>
        </w:rPr>
        <w:t>.</w:t>
      </w:r>
      <w:r w:rsidRPr="00F16E6A">
        <w:rPr>
          <w:rFonts w:ascii="Verdana" w:hAnsi="Verdana" w:cs="Arial"/>
          <w:b/>
          <w:i/>
          <w:sz w:val="16"/>
          <w:szCs w:val="16"/>
        </w:rPr>
        <w:tab/>
      </w:r>
      <w:r w:rsidR="0086227E" w:rsidRPr="00213D38">
        <w:rPr>
          <w:rFonts w:ascii="Verdana" w:hAnsi="Verdana" w:cs="Arial"/>
          <w:b/>
          <w:i/>
          <w:caps/>
          <w:sz w:val="16"/>
          <w:szCs w:val="16"/>
        </w:rPr>
        <w:t>subdodavatelský systém</w:t>
      </w:r>
    </w:p>
    <w:p w:rsidR="007C4AA3" w:rsidRDefault="007C4AA3" w:rsidP="007C4AA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 xml:space="preserve">Zhotovitel se </w:t>
      </w:r>
      <w:proofErr w:type="gramStart"/>
      <w:r w:rsidRPr="00F86A48">
        <w:rPr>
          <w:rFonts w:ascii="Verdana" w:hAnsi="Verdana" w:cs="Arial"/>
          <w:i/>
          <w:sz w:val="16"/>
          <w:szCs w:val="16"/>
        </w:rPr>
        <w:t>zavazuje  provést</w:t>
      </w:r>
      <w:proofErr w:type="gramEnd"/>
      <w:r w:rsidRPr="00F86A48">
        <w:rPr>
          <w:rFonts w:ascii="Verdana" w:hAnsi="Verdana" w:cs="Arial"/>
          <w:i/>
          <w:sz w:val="16"/>
          <w:szCs w:val="16"/>
        </w:rPr>
        <w:t xml:space="preserve">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7C4AA3" w:rsidRDefault="007C4AA3" w:rsidP="007C4AA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subdodavatelských smluv ke schválení subdodavatelský systém, a to v takovém předstihu, aby nebyla brzděna realizace díla podle harmonogramu. </w:t>
      </w:r>
    </w:p>
    <w:p w:rsidR="007C4AA3" w:rsidRPr="007C4AA3" w:rsidRDefault="007C4AA3" w:rsidP="007C4AA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subdodavatelům jsou vymezeny v čl. I. odst. </w:t>
      </w:r>
      <w:proofErr w:type="gramStart"/>
      <w:r w:rsidRPr="007C4AA3">
        <w:rPr>
          <w:rFonts w:ascii="Verdana" w:hAnsi="Verdana" w:cs="Arial"/>
          <w:i/>
          <w:sz w:val="16"/>
          <w:szCs w:val="16"/>
        </w:rPr>
        <w:t>1.10. této</w:t>
      </w:r>
      <w:proofErr w:type="gramEnd"/>
      <w:r w:rsidRPr="007C4AA3">
        <w:rPr>
          <w:rFonts w:ascii="Verdana" w:hAnsi="Verdana" w:cs="Arial"/>
          <w:i/>
          <w:sz w:val="16"/>
          <w:szCs w:val="16"/>
        </w:rPr>
        <w:t xml:space="preserve"> smlouvy.</w:t>
      </w:r>
    </w:p>
    <w:p w:rsidR="007C4AA3" w:rsidRDefault="007241BD" w:rsidP="00026F0A">
      <w:pPr>
        <w:pStyle w:val="Nadpis6"/>
        <w:widowControl w:val="0"/>
        <w:tabs>
          <w:tab w:val="left" w:pos="851"/>
        </w:tabs>
        <w:spacing w:before="60" w:after="0"/>
        <w:ind w:left="851" w:hanging="851"/>
        <w:jc w:val="both"/>
        <w:rPr>
          <w:rFonts w:ascii="Verdana" w:hAnsi="Verdana" w:cs="Arial"/>
          <w:b w:val="0"/>
          <w:i/>
          <w:sz w:val="16"/>
          <w:szCs w:val="16"/>
        </w:rPr>
      </w:pPr>
      <w:r w:rsidRPr="007241BD">
        <w:rPr>
          <w:rFonts w:ascii="Verdana" w:hAnsi="Verdana" w:cs="Arial"/>
          <w:i/>
          <w:sz w:val="16"/>
          <w:szCs w:val="16"/>
        </w:rPr>
        <w:t>10.13.</w:t>
      </w:r>
      <w:r>
        <w:rPr>
          <w:rFonts w:ascii="Verdana" w:hAnsi="Verdana" w:cs="Arial"/>
          <w:b w:val="0"/>
          <w:i/>
          <w:sz w:val="16"/>
          <w:szCs w:val="16"/>
        </w:rPr>
        <w:tab/>
      </w:r>
      <w:r w:rsidR="007C4AA3" w:rsidRPr="007D3273">
        <w:rPr>
          <w:rFonts w:ascii="Verdana" w:hAnsi="Verdana" w:cs="Arial"/>
          <w:b w:val="0"/>
          <w:i/>
          <w:sz w:val="16"/>
          <w:szCs w:val="16"/>
        </w:rPr>
        <w:t xml:space="preserve">Zhotovitel je povinen u přejímacího řízení předat Objednateli seznam subdodavatelů, kteří se podíleli na realizaci veřejné zakázky z více jak </w:t>
      </w:r>
      <w:r w:rsidR="007C4AA3" w:rsidRPr="00F724B8">
        <w:rPr>
          <w:rFonts w:ascii="Verdana" w:hAnsi="Verdana" w:cs="Arial"/>
          <w:b w:val="0"/>
          <w:i/>
          <w:sz w:val="16"/>
          <w:szCs w:val="16"/>
        </w:rPr>
        <w:t xml:space="preserve">10% </w:t>
      </w:r>
      <w:r w:rsidR="007C4AA3" w:rsidRPr="007D3273">
        <w:rPr>
          <w:rFonts w:ascii="Verdana" w:hAnsi="Verdana" w:cs="Arial"/>
          <w:b w:val="0"/>
          <w:i/>
          <w:sz w:val="16"/>
          <w:szCs w:val="16"/>
        </w:rPr>
        <w:t xml:space="preserve">z celkové </w:t>
      </w:r>
      <w:r w:rsidR="007C4AA3" w:rsidRPr="007241BD">
        <w:rPr>
          <w:rFonts w:ascii="Verdana" w:hAnsi="Verdana" w:cs="Arial"/>
          <w:b w:val="0"/>
          <w:i/>
          <w:sz w:val="16"/>
          <w:szCs w:val="16"/>
        </w:rPr>
        <w:t>ceny</w:t>
      </w:r>
      <w:r w:rsidR="007C4AA3" w:rsidRPr="007D3273">
        <w:rPr>
          <w:rFonts w:ascii="Verdana" w:hAnsi="Verdana" w:cs="Arial"/>
          <w:b w:val="0"/>
          <w:i/>
          <w:sz w:val="16"/>
          <w:szCs w:val="16"/>
        </w:rPr>
        <w:t xml:space="preserve"> díla.</w:t>
      </w:r>
    </w:p>
    <w:p w:rsidR="008565F9" w:rsidRPr="003F5472" w:rsidRDefault="007241BD" w:rsidP="00026F0A">
      <w:pPr>
        <w:pStyle w:val="Nadpis6"/>
        <w:widowControl w:val="0"/>
        <w:tabs>
          <w:tab w:val="left" w:pos="851"/>
        </w:tabs>
        <w:spacing w:before="60" w:after="0"/>
        <w:ind w:left="851" w:hanging="851"/>
        <w:jc w:val="both"/>
        <w:rPr>
          <w:rFonts w:ascii="Verdana" w:hAnsi="Verdana" w:cs="Arial"/>
          <w:b w:val="0"/>
          <w:i/>
          <w:sz w:val="16"/>
          <w:szCs w:val="16"/>
        </w:rPr>
      </w:pPr>
      <w:r w:rsidRPr="007241BD">
        <w:rPr>
          <w:rFonts w:ascii="Verdana" w:hAnsi="Verdana" w:cs="Arial"/>
          <w:i/>
          <w:sz w:val="16"/>
          <w:szCs w:val="16"/>
        </w:rPr>
        <w:t>10.14.</w:t>
      </w:r>
      <w:r>
        <w:rPr>
          <w:rFonts w:ascii="Verdana" w:hAnsi="Verdana" w:cs="Arial"/>
          <w:b w:val="0"/>
          <w:i/>
          <w:sz w:val="16"/>
          <w:szCs w:val="16"/>
        </w:rPr>
        <w:tab/>
      </w:r>
      <w:r w:rsidR="007C4AA3" w:rsidRPr="00AB487D">
        <w:rPr>
          <w:rFonts w:ascii="Verdana" w:hAnsi="Verdana" w:cs="Arial"/>
          <w:b w:val="0"/>
          <w:i/>
          <w:sz w:val="16"/>
          <w:szCs w:val="16"/>
        </w:rPr>
        <w:t xml:space="preserve">Technický dozor Objednatele nesmí v souladu s ustanovením § 46d odstavec (2) Zákona provádět </w:t>
      </w:r>
      <w:r w:rsidR="007C4AA3">
        <w:rPr>
          <w:rFonts w:ascii="Verdana" w:hAnsi="Verdana" w:cs="Arial"/>
          <w:b w:val="0"/>
          <w:i/>
          <w:sz w:val="16"/>
          <w:szCs w:val="16"/>
        </w:rPr>
        <w:t>Z</w:t>
      </w:r>
      <w:r w:rsidR="007C4AA3" w:rsidRPr="00AB487D">
        <w:rPr>
          <w:rFonts w:ascii="Verdana" w:hAnsi="Verdana" w:cs="Arial"/>
          <w:b w:val="0"/>
          <w:i/>
          <w:sz w:val="16"/>
          <w:szCs w:val="16"/>
        </w:rPr>
        <w:t>hotovitel ani osoba s ním propojená</w:t>
      </w:r>
      <w:r w:rsidR="007C4AA3">
        <w:rPr>
          <w:rFonts w:ascii="Verdana" w:hAnsi="Verdana" w:cs="Arial"/>
          <w:b w:val="0"/>
          <w:i/>
          <w:sz w:val="16"/>
          <w:szCs w:val="16"/>
        </w:rPr>
        <w:t>. Zhotovitel se touto smlouvou zavazuje, že nastane-li tato skutečnost, neprodleně ji oznámí Objednateli</w:t>
      </w:r>
      <w:r w:rsidR="008565F9">
        <w:rPr>
          <w:rFonts w:ascii="Verdana" w:hAnsi="Verdana" w:cs="Arial"/>
          <w:b w:val="0"/>
          <w:i/>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6B6261" w:rsidRPr="00E27274" w:rsidRDefault="008F6A4C"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rsidR="006B6261" w:rsidRPr="0023284F" w:rsidRDefault="006B6261" w:rsidP="001C728E">
      <w:pPr>
        <w:pStyle w:val="Nadpis5"/>
        <w:widowControl w:val="0"/>
        <w:spacing w:before="60"/>
        <w:ind w:left="709" w:hanging="709"/>
        <w:jc w:val="both"/>
        <w:rPr>
          <w:rFonts w:ascii="Verdana" w:hAnsi="Verdana" w:cs="Arial"/>
          <w:b/>
          <w:i/>
          <w:color w:val="auto"/>
          <w:sz w:val="16"/>
          <w:szCs w:val="16"/>
        </w:rPr>
      </w:pPr>
      <w:proofErr w:type="gramStart"/>
      <w:r w:rsidRPr="0023284F">
        <w:rPr>
          <w:rFonts w:ascii="Verdana" w:hAnsi="Verdana" w:cs="Arial"/>
          <w:b/>
          <w:i/>
          <w:color w:val="auto"/>
          <w:sz w:val="16"/>
          <w:szCs w:val="16"/>
        </w:rPr>
        <w:t>11.1</w:t>
      </w:r>
      <w:proofErr w:type="gramEnd"/>
      <w:r w:rsidRPr="0023284F">
        <w:rPr>
          <w:rFonts w:ascii="Verdana" w:hAnsi="Verdana" w:cs="Arial"/>
          <w:b/>
          <w:i/>
          <w:color w:val="auto"/>
          <w:sz w:val="16"/>
          <w:szCs w:val="16"/>
        </w:rPr>
        <w:t>.</w:t>
      </w:r>
      <w:r w:rsidRPr="0023284F">
        <w:rPr>
          <w:rFonts w:ascii="Verdana" w:hAnsi="Verdana" w:cs="Arial"/>
          <w:b/>
          <w:i/>
          <w:color w:val="auto"/>
          <w:sz w:val="16"/>
          <w:szCs w:val="16"/>
        </w:rPr>
        <w:tab/>
        <w:t>POJIŠTĚNÍ</w:t>
      </w:r>
    </w:p>
    <w:p w:rsidR="006B6261" w:rsidRPr="00E27274" w:rsidRDefault="006B6261"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6B6261" w:rsidRPr="003E4E79" w:rsidRDefault="006B6261"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007C4AA3" w:rsidRPr="00542624">
        <w:rPr>
          <w:rFonts w:ascii="Verdana" w:hAnsi="Verdana" w:cs="Arial"/>
          <w:i/>
          <w:sz w:val="16"/>
          <w:szCs w:val="16"/>
        </w:rPr>
        <w:t xml:space="preserve">pojištění odpovědnosti za škody způsobené činností Zhotovitele na prováděném a ukončeném díle nebo vzniklé Objednateli z porušení povinnosti Zhotovitele podle této smlouvy ve výši </w:t>
      </w:r>
      <w:r w:rsidR="00E70807">
        <w:rPr>
          <w:rFonts w:ascii="Verdana" w:hAnsi="Verdana" w:cs="Arial"/>
          <w:b/>
          <w:i/>
          <w:sz w:val="16"/>
          <w:szCs w:val="16"/>
        </w:rPr>
        <w:t>30 mil.</w:t>
      </w:r>
      <w:r w:rsidR="007C4AA3" w:rsidRPr="00542624">
        <w:rPr>
          <w:rFonts w:ascii="Verdana" w:hAnsi="Verdana" w:cs="Arial"/>
          <w:b/>
          <w:i/>
          <w:sz w:val="16"/>
          <w:szCs w:val="16"/>
        </w:rPr>
        <w:t xml:space="preserve"> Kč</w:t>
      </w:r>
      <w:r w:rsidR="007C4AA3" w:rsidRPr="001D7286">
        <w:rPr>
          <w:rFonts w:ascii="Verdana" w:hAnsi="Verdana" w:cs="Arial"/>
          <w:i/>
          <w:sz w:val="16"/>
          <w:szCs w:val="16"/>
        </w:rPr>
        <w:t xml:space="preserve">, přičemž sjednané pojistné plnění musí být dostatečné k tomu, aby mohlo být dílo v případě </w:t>
      </w:r>
      <w:r w:rsidR="007C4AA3" w:rsidRPr="007F4668">
        <w:rPr>
          <w:rFonts w:ascii="Verdana" w:hAnsi="Verdana" w:cs="Arial"/>
          <w:i/>
          <w:sz w:val="16"/>
          <w:szCs w:val="16"/>
        </w:rPr>
        <w:t>poškození opraveno nebo znovu zhotoveno, přičemž pojistné plnění musí</w:t>
      </w:r>
      <w:r w:rsidR="007C4AA3"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sidR="000A2097">
        <w:rPr>
          <w:rFonts w:ascii="Verdana" w:hAnsi="Verdana" w:cs="Arial"/>
          <w:i/>
          <w:snapToGrid w:val="0"/>
          <w:sz w:val="16"/>
          <w:szCs w:val="16"/>
        </w:rPr>
        <w:t>;</w:t>
      </w:r>
    </w:p>
    <w:p w:rsidR="006B6261" w:rsidRPr="003E4E79" w:rsidRDefault="006B6261"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6B6261" w:rsidRPr="003E4E79" w:rsidRDefault="006B6261"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1.1.3.</w:t>
      </w:r>
      <w:r w:rsidRPr="003E4E79">
        <w:rPr>
          <w:rFonts w:ascii="Verdana" w:hAnsi="Verdana" w:cs="Arial"/>
          <w:b/>
          <w:i/>
          <w:snapToGrid w:val="0"/>
          <w:sz w:val="16"/>
          <w:szCs w:val="16"/>
        </w:rPr>
        <w:tab/>
      </w:r>
      <w:r>
        <w:rPr>
          <w:rFonts w:ascii="Verdana" w:hAnsi="Verdana" w:cs="Arial"/>
          <w:i/>
          <w:snapToGrid w:val="0"/>
          <w:sz w:val="16"/>
          <w:szCs w:val="16"/>
        </w:rPr>
        <w:t xml:space="preserve">pojištění </w:t>
      </w:r>
      <w:r w:rsidRPr="003E4E79">
        <w:rPr>
          <w:rFonts w:ascii="Verdana" w:hAnsi="Verdana" w:cs="Arial"/>
          <w:i/>
          <w:snapToGrid w:val="0"/>
          <w:sz w:val="16"/>
          <w:szCs w:val="16"/>
        </w:rPr>
        <w:t>odpovědnosti z provozu motorových vozidel a havarijní pojištění všech vozidel, která budou užívána v souvislosti s</w:t>
      </w:r>
      <w:r>
        <w:rPr>
          <w:rFonts w:ascii="Verdana" w:hAnsi="Verdana" w:cs="Arial"/>
          <w:i/>
          <w:snapToGrid w:val="0"/>
          <w:sz w:val="16"/>
          <w:szCs w:val="16"/>
        </w:rPr>
        <w:t> dílem.</w:t>
      </w:r>
    </w:p>
    <w:p w:rsidR="006B6261" w:rsidRDefault="006B6261"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Pokud se týče subdodavatelů Zhotovitele, bude jejich povinnost splněna, pokud uzavřou podobnou smlouvu v rozsahu přiměřeném jejich plnění.</w:t>
      </w:r>
    </w:p>
    <w:p w:rsidR="006B6261" w:rsidRPr="00861B74" w:rsidRDefault="006B6261" w:rsidP="001C728E">
      <w:pPr>
        <w:pStyle w:val="Nadpis6"/>
        <w:widowControl w:val="0"/>
        <w:spacing w:before="120" w:after="0"/>
        <w:ind w:left="709" w:hanging="709"/>
        <w:rPr>
          <w:rFonts w:ascii="Verdana" w:hAnsi="Verdana" w:cs="Arial"/>
          <w:i/>
          <w:sz w:val="16"/>
          <w:szCs w:val="16"/>
        </w:rPr>
      </w:pPr>
      <w:proofErr w:type="gramStart"/>
      <w:r>
        <w:rPr>
          <w:rFonts w:ascii="Verdana" w:hAnsi="Verdana" w:cs="Arial"/>
          <w:i/>
          <w:sz w:val="16"/>
          <w:szCs w:val="16"/>
        </w:rPr>
        <w:t>11.2</w:t>
      </w:r>
      <w:proofErr w:type="gramEnd"/>
      <w:r>
        <w:rPr>
          <w:rFonts w:ascii="Verdana" w:hAnsi="Verdana" w:cs="Arial"/>
          <w:i/>
          <w:sz w:val="16"/>
          <w:szCs w:val="16"/>
        </w:rPr>
        <w:t>.</w:t>
      </w:r>
      <w:r w:rsidRPr="00861B74">
        <w:rPr>
          <w:rFonts w:ascii="Verdana" w:hAnsi="Verdana" w:cs="Arial"/>
          <w:i/>
          <w:sz w:val="16"/>
          <w:szCs w:val="16"/>
        </w:rPr>
        <w:tab/>
        <w:t>ŠKODY ZPŮSOBENÉ TŘETÍM OSOBÁM (VČETNĚ MAJETKU OBJEDNATELE)</w:t>
      </w:r>
    </w:p>
    <w:p w:rsidR="006B6261" w:rsidRPr="003E4E79" w:rsidRDefault="006B6261" w:rsidP="00026F0A">
      <w:pPr>
        <w:widowControl w:val="0"/>
        <w:spacing w:before="6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třetích osob, včetně majetku Objednatele, činností prováděnou v souvislosti s </w:t>
      </w:r>
      <w:r>
        <w:rPr>
          <w:rFonts w:ascii="Verdana" w:hAnsi="Verdana" w:cs="Arial"/>
          <w:i/>
          <w:snapToGrid w:val="0"/>
          <w:sz w:val="16"/>
          <w:szCs w:val="16"/>
        </w:rPr>
        <w:t>prováděním díla</w:t>
      </w:r>
      <w:r w:rsidR="00E74D19">
        <w:rPr>
          <w:rFonts w:ascii="Verdana" w:hAnsi="Verdana" w:cs="Arial"/>
          <w:i/>
          <w:snapToGrid w:val="0"/>
          <w:sz w:val="16"/>
          <w:szCs w:val="16"/>
        </w:rPr>
        <w:t xml:space="preserve"> a bude </w:t>
      </w:r>
      <w:r w:rsidR="00E74D19" w:rsidRPr="007F4668">
        <w:rPr>
          <w:rFonts w:ascii="Verdana" w:hAnsi="Verdana" w:cs="Arial"/>
          <w:i/>
          <w:snapToGrid w:val="0"/>
          <w:sz w:val="16"/>
          <w:szCs w:val="16"/>
        </w:rPr>
        <w:t>zahrnovat též pojištění škod způsobených krádeží, povodní, vichřicí a jinými nepředvídanými vlivy.</w:t>
      </w:r>
      <w:r w:rsidRPr="007F4668">
        <w:rPr>
          <w:rFonts w:ascii="Verdana" w:hAnsi="Verdana" w:cs="Arial"/>
          <w:i/>
          <w:snapToGrid w:val="0"/>
          <w:sz w:val="16"/>
          <w:szCs w:val="16"/>
        </w:rPr>
        <w:t xml:space="preserve"> Minimální</w:t>
      </w:r>
      <w:r w:rsidRPr="007F4668">
        <w:rPr>
          <w:rFonts w:ascii="Verdana" w:hAnsi="Verdana" w:cs="Arial"/>
          <w:i/>
          <w:sz w:val="16"/>
          <w:szCs w:val="16"/>
        </w:rPr>
        <w:t xml:space="preserve"> výše pojistné </w:t>
      </w:r>
      <w:r w:rsidRPr="001D7286">
        <w:rPr>
          <w:rFonts w:ascii="Verdana" w:hAnsi="Verdana" w:cs="Arial"/>
          <w:i/>
          <w:sz w:val="16"/>
          <w:szCs w:val="16"/>
        </w:rPr>
        <w:t xml:space="preserve">částky na </w:t>
      </w:r>
      <w:r w:rsidRPr="001D7286">
        <w:rPr>
          <w:rFonts w:ascii="Verdana" w:hAnsi="Verdana"/>
          <w:i/>
          <w:sz w:val="16"/>
          <w:szCs w:val="16"/>
        </w:rPr>
        <w:t>pojištění odpovědnosti za škodu způsobeno</w:t>
      </w:r>
      <w:r w:rsidR="000942D6" w:rsidRPr="001D7286">
        <w:rPr>
          <w:rFonts w:ascii="Verdana" w:hAnsi="Verdana"/>
          <w:i/>
          <w:sz w:val="16"/>
          <w:szCs w:val="16"/>
        </w:rPr>
        <w:t xml:space="preserve">u dodavatelem třetí osobě činí </w:t>
      </w:r>
      <w:r w:rsidR="002F38E5" w:rsidRPr="001D7286">
        <w:rPr>
          <w:rFonts w:ascii="Verdana" w:hAnsi="Verdana"/>
          <w:i/>
          <w:sz w:val="16"/>
          <w:szCs w:val="16"/>
        </w:rPr>
        <w:t>5.000.</w:t>
      </w:r>
      <w:r w:rsidRPr="001D7286">
        <w:rPr>
          <w:rFonts w:ascii="Verdana" w:hAnsi="Verdana"/>
          <w:i/>
          <w:sz w:val="16"/>
          <w:szCs w:val="16"/>
        </w:rPr>
        <w:t>000,- Kč na jednu</w:t>
      </w:r>
      <w:r w:rsidRPr="001E3D9C">
        <w:rPr>
          <w:rFonts w:ascii="Verdana" w:hAnsi="Verdana"/>
          <w:i/>
          <w:sz w:val="16"/>
          <w:szCs w:val="16"/>
        </w:rPr>
        <w:t xml:space="preserve"> pojistnou událost</w:t>
      </w:r>
      <w:r w:rsidRPr="001E3D9C">
        <w:rPr>
          <w:rFonts w:ascii="Verdana" w:hAnsi="Verdana" w:cs="Arial"/>
          <w:i/>
          <w:snapToGrid w:val="0"/>
          <w:sz w:val="16"/>
          <w:szCs w:val="16"/>
        </w:rPr>
        <w:t>.</w:t>
      </w:r>
    </w:p>
    <w:p w:rsidR="006B6261" w:rsidRPr="00861B74" w:rsidRDefault="006B6261" w:rsidP="00026F0A">
      <w:pPr>
        <w:widowControl w:val="0"/>
        <w:spacing w:before="60"/>
        <w:ind w:left="709" w:hanging="709"/>
        <w:jc w:val="both"/>
        <w:rPr>
          <w:rFonts w:ascii="Verdana" w:hAnsi="Verdana" w:cs="Arial"/>
          <w:b/>
          <w:i/>
          <w:snapToGrid w:val="0"/>
          <w:sz w:val="16"/>
          <w:szCs w:val="16"/>
        </w:rPr>
      </w:pPr>
      <w:proofErr w:type="gramStart"/>
      <w:r w:rsidRPr="00861B74">
        <w:rPr>
          <w:rFonts w:ascii="Verdana" w:hAnsi="Verdana" w:cs="Arial"/>
          <w:b/>
          <w:i/>
          <w:sz w:val="16"/>
          <w:szCs w:val="16"/>
        </w:rPr>
        <w:t>11.3</w:t>
      </w:r>
      <w:proofErr w:type="gramEnd"/>
      <w:r w:rsidRPr="00861B74">
        <w:rPr>
          <w:rFonts w:ascii="Verdana" w:hAnsi="Verdana" w:cs="Arial"/>
          <w:b/>
          <w:i/>
          <w:sz w:val="16"/>
          <w:szCs w:val="16"/>
        </w:rPr>
        <w:t>.</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nebo </w:t>
      </w:r>
      <w:r w:rsidR="00E75D22">
        <w:rPr>
          <w:rFonts w:ascii="Verdana" w:hAnsi="Verdana" w:cs="Arial"/>
          <w:i/>
          <w:snapToGrid w:val="0"/>
          <w:sz w:val="16"/>
          <w:szCs w:val="16"/>
        </w:rPr>
        <w:t>TDS</w:t>
      </w:r>
      <w:r>
        <w:rPr>
          <w:rFonts w:ascii="Verdana" w:hAnsi="Verdana" w:cs="Arial"/>
          <w:i/>
          <w:snapToGrid w:val="0"/>
          <w:sz w:val="16"/>
          <w:szCs w:val="16"/>
        </w:rPr>
        <w:t xml:space="preserve"> i kdykoliv v průběhu provádění díla</w:t>
      </w:r>
      <w:r w:rsidRPr="00861B74">
        <w:rPr>
          <w:rFonts w:ascii="Verdana" w:hAnsi="Verdana" w:cs="Arial"/>
          <w:i/>
          <w:snapToGrid w:val="0"/>
          <w:sz w:val="16"/>
          <w:szCs w:val="16"/>
        </w:rPr>
        <w:t>.</w:t>
      </w:r>
    </w:p>
    <w:p w:rsidR="006B6261" w:rsidRPr="00861B74" w:rsidRDefault="006B6261" w:rsidP="001C728E">
      <w:pPr>
        <w:widowControl w:val="0"/>
        <w:spacing w:before="120"/>
        <w:ind w:left="709" w:hanging="709"/>
        <w:jc w:val="both"/>
        <w:rPr>
          <w:rFonts w:ascii="Verdana" w:hAnsi="Verdana" w:cs="Arial"/>
          <w:b/>
          <w:i/>
          <w:sz w:val="16"/>
          <w:szCs w:val="16"/>
        </w:rPr>
      </w:pPr>
      <w:proofErr w:type="gramStart"/>
      <w:r w:rsidRPr="00861B74">
        <w:rPr>
          <w:rFonts w:ascii="Verdana" w:hAnsi="Verdana" w:cs="Arial"/>
          <w:b/>
          <w:i/>
          <w:sz w:val="16"/>
          <w:szCs w:val="16"/>
        </w:rPr>
        <w:t>11.</w:t>
      </w:r>
      <w:r>
        <w:rPr>
          <w:rFonts w:ascii="Verdana" w:hAnsi="Verdana" w:cs="Arial"/>
          <w:b/>
          <w:i/>
          <w:sz w:val="16"/>
          <w:szCs w:val="16"/>
        </w:rPr>
        <w:t>4</w:t>
      </w:r>
      <w:proofErr w:type="gramEnd"/>
      <w:r>
        <w:rPr>
          <w:rFonts w:ascii="Verdana" w:hAnsi="Verdana" w:cs="Arial"/>
          <w:b/>
          <w:i/>
          <w:sz w:val="16"/>
          <w:szCs w:val="16"/>
        </w:rPr>
        <w:t>.</w:t>
      </w:r>
      <w:r w:rsidRPr="00861B74">
        <w:rPr>
          <w:rFonts w:ascii="Verdana" w:hAnsi="Verdana" w:cs="Arial"/>
          <w:b/>
          <w:i/>
          <w:sz w:val="16"/>
          <w:szCs w:val="16"/>
        </w:rPr>
        <w:tab/>
        <w:t>NÁHRADA ŠKODY</w:t>
      </w:r>
    </w:p>
    <w:p w:rsidR="007F4668" w:rsidRPr="007241BD" w:rsidRDefault="0064059E"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sidR="006B6261">
        <w:rPr>
          <w:rFonts w:ascii="Verdana" w:hAnsi="Verdana" w:cs="Arial"/>
          <w:i/>
          <w:snapToGrid w:val="0"/>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lastRenderedPageBreak/>
        <w:t>Článek XII. Předání díla</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12.1</w:t>
      </w:r>
      <w:proofErr w:type="gramEnd"/>
      <w:r>
        <w:rPr>
          <w:rFonts w:ascii="Verdana" w:hAnsi="Verdana" w:cs="Arial"/>
          <w:b/>
          <w:i/>
          <w:sz w:val="16"/>
          <w:szCs w:val="16"/>
        </w:rPr>
        <w:t>.</w:t>
      </w:r>
      <w:r w:rsidRPr="002959A8">
        <w:rPr>
          <w:rFonts w:ascii="Verdana" w:hAnsi="Verdana" w:cs="Arial"/>
          <w:b/>
          <w:i/>
          <w:sz w:val="16"/>
          <w:szCs w:val="16"/>
        </w:rPr>
        <w:tab/>
      </w:r>
      <w:r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E75D22">
        <w:rPr>
          <w:rFonts w:ascii="Verdana" w:hAnsi="Verdana" w:cs="Arial"/>
          <w:i/>
          <w:sz w:val="16"/>
          <w:szCs w:val="16"/>
        </w:rPr>
        <w:t>TDS</w:t>
      </w:r>
      <w:r w:rsidRPr="00810812">
        <w:rPr>
          <w:rFonts w:ascii="Verdana" w:hAnsi="Verdana" w:cs="Arial"/>
          <w:i/>
          <w:sz w:val="16"/>
          <w:szCs w:val="16"/>
        </w:rPr>
        <w:t>, Objednatele a Zhotovitele či jimi písemně zmocněných osob</w:t>
      </w:r>
      <w:r w:rsidRPr="002959A8">
        <w:rPr>
          <w:rFonts w:ascii="Verdana" w:hAnsi="Verdana" w:cs="Arial"/>
          <w:i/>
          <w:sz w:val="16"/>
          <w:szCs w:val="16"/>
        </w:rPr>
        <w:t>.</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2959A8">
        <w:rPr>
          <w:rFonts w:ascii="Verdana" w:hAnsi="Verdana" w:cs="Arial"/>
          <w:b/>
          <w:i/>
          <w:sz w:val="16"/>
          <w:szCs w:val="16"/>
        </w:rPr>
        <w:t>12.2</w:t>
      </w:r>
      <w:proofErr w:type="gramEnd"/>
      <w:r w:rsidRPr="002959A8">
        <w:rPr>
          <w:rFonts w:ascii="Verdana" w:hAnsi="Verdana" w:cs="Arial"/>
          <w:b/>
          <w:i/>
          <w:sz w:val="16"/>
          <w:szCs w:val="16"/>
        </w:rPr>
        <w:t>.</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sidR="00E75D22">
        <w:rPr>
          <w:rFonts w:ascii="Verdana" w:hAnsi="Verdana" w:cs="Arial"/>
          <w:i/>
          <w:sz w:val="16"/>
          <w:szCs w:val="16"/>
        </w:rPr>
        <w:t>TDS</w:t>
      </w:r>
      <w:r w:rsidRPr="002959A8">
        <w:rPr>
          <w:rFonts w:ascii="Verdana" w:hAnsi="Verdana" w:cs="Arial"/>
          <w:i/>
          <w:sz w:val="16"/>
          <w:szCs w:val="16"/>
        </w:rPr>
        <w:t xml:space="preserve">, že dílo je připraveno k převzetí. Zhotovitel s </w:t>
      </w:r>
      <w:r w:rsidR="00E75D22">
        <w:rPr>
          <w:rFonts w:ascii="Verdana" w:hAnsi="Verdana" w:cs="Arial"/>
          <w:i/>
          <w:sz w:val="16"/>
          <w:szCs w:val="16"/>
        </w:rPr>
        <w:t>TDS</w:t>
      </w:r>
      <w:r w:rsidRPr="002959A8">
        <w:rPr>
          <w:rFonts w:ascii="Verdana" w:hAnsi="Verdana" w:cs="Arial"/>
          <w:i/>
          <w:sz w:val="16"/>
          <w:szCs w:val="16"/>
        </w:rPr>
        <w:t xml:space="preserve"> dohodnou harmonogram přejímky. Na tomto základě </w:t>
      </w:r>
      <w:r w:rsidR="00E75D22">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2959A8">
        <w:rPr>
          <w:rFonts w:ascii="Verdana" w:hAnsi="Verdana" w:cs="Arial"/>
          <w:b/>
          <w:i/>
          <w:sz w:val="16"/>
          <w:szCs w:val="16"/>
        </w:rPr>
        <w:t>12.3</w:t>
      </w:r>
      <w:proofErr w:type="gramEnd"/>
      <w:r w:rsidRPr="002959A8">
        <w:rPr>
          <w:rFonts w:ascii="Verdana" w:hAnsi="Verdana" w:cs="Arial"/>
          <w:b/>
          <w:i/>
          <w:sz w:val="16"/>
          <w:szCs w:val="16"/>
        </w:rPr>
        <w:t>.</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006D2098" w:rsidRPr="0096384D">
        <w:rPr>
          <w:rFonts w:ascii="Verdana" w:hAnsi="Verdana" w:cs="Arial"/>
          <w:i/>
          <w:sz w:val="16"/>
          <w:szCs w:val="16"/>
        </w:rPr>
        <w:t>(originál + 2 kopie)</w:t>
      </w:r>
      <w:r w:rsidR="006D2098">
        <w:rPr>
          <w:rFonts w:ascii="Verdana" w:hAnsi="Verdana" w:cs="Arial"/>
          <w:i/>
          <w:sz w:val="16"/>
          <w:szCs w:val="16"/>
        </w:rPr>
        <w:t xml:space="preserve"> </w:t>
      </w:r>
      <w:r w:rsidRPr="002959A8">
        <w:rPr>
          <w:rFonts w:ascii="Verdana" w:hAnsi="Verdana" w:cs="Arial"/>
          <w:i/>
          <w:sz w:val="16"/>
          <w:szCs w:val="16"/>
        </w:rPr>
        <w:t>veškeré nezbytné doklady, zejména:</w:t>
      </w:r>
    </w:p>
    <w:p w:rsidR="006B6261" w:rsidRPr="00955965" w:rsidRDefault="006B6261" w:rsidP="00FD3F09">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955965" w:rsidRPr="002959A8" w:rsidRDefault="00955965" w:rsidP="00026F0A">
      <w:pPr>
        <w:widowControl w:val="0"/>
        <w:numPr>
          <w:ilvl w:val="0"/>
          <w:numId w:val="7"/>
        </w:numPr>
        <w:tabs>
          <w:tab w:val="left" w:pos="1418"/>
        </w:tabs>
        <w:spacing w:before="4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6B6261" w:rsidRPr="002959A8" w:rsidRDefault="006B6261" w:rsidP="00026F0A">
      <w:pPr>
        <w:pStyle w:val="Import6"/>
        <w:widowControl w:val="0"/>
        <w:numPr>
          <w:ilvl w:val="0"/>
          <w:numId w:val="7"/>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6B6261" w:rsidRPr="002959A8" w:rsidRDefault="006B6261" w:rsidP="00026F0A">
      <w:pPr>
        <w:pStyle w:val="Import6"/>
        <w:widowControl w:val="0"/>
        <w:numPr>
          <w:ilvl w:val="0"/>
          <w:numId w:val="7"/>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6B6261" w:rsidRPr="002959A8" w:rsidRDefault="006B6261" w:rsidP="00026F0A">
      <w:pPr>
        <w:pStyle w:val="Import6"/>
        <w:widowControl w:val="0"/>
        <w:numPr>
          <w:ilvl w:val="0"/>
          <w:numId w:val="7"/>
        </w:numPr>
        <w:tabs>
          <w:tab w:val="clear" w:pos="720"/>
          <w:tab w:val="clear" w:pos="1584"/>
          <w:tab w:val="clear" w:pos="2448"/>
          <w:tab w:val="left" w:pos="1418"/>
        </w:tabs>
        <w:suppressAutoHyphens w:val="0"/>
        <w:spacing w:before="4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6B6261" w:rsidRPr="002959A8" w:rsidRDefault="006B6261" w:rsidP="00026F0A">
      <w:pPr>
        <w:pStyle w:val="Zkladntext2"/>
        <w:widowControl w:val="0"/>
        <w:numPr>
          <w:ilvl w:val="0"/>
          <w:numId w:val="7"/>
        </w:numPr>
        <w:tabs>
          <w:tab w:val="left" w:pos="1418"/>
        </w:tabs>
        <w:spacing w:before="4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6B6261" w:rsidRPr="002959A8" w:rsidRDefault="006B6261" w:rsidP="00026F0A">
      <w:pPr>
        <w:widowControl w:val="0"/>
        <w:numPr>
          <w:ilvl w:val="0"/>
          <w:numId w:val="7"/>
        </w:numPr>
        <w:tabs>
          <w:tab w:val="left" w:pos="1418"/>
        </w:tabs>
        <w:spacing w:before="4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6B6261" w:rsidRDefault="006B6261" w:rsidP="00026F0A">
      <w:pPr>
        <w:widowControl w:val="0"/>
        <w:numPr>
          <w:ilvl w:val="0"/>
          <w:numId w:val="7"/>
        </w:numPr>
        <w:tabs>
          <w:tab w:val="left" w:pos="1418"/>
        </w:tabs>
        <w:spacing w:before="4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6B6261" w:rsidRDefault="006B6261" w:rsidP="001C728E">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D30B7D" w:rsidRPr="0096384D" w:rsidRDefault="00D30B7D" w:rsidP="00D30B7D">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rsidR="00D30B7D" w:rsidRPr="0096384D" w:rsidRDefault="00D30B7D" w:rsidP="00026F0A">
      <w:pPr>
        <w:widowControl w:val="0"/>
        <w:numPr>
          <w:ilvl w:val="0"/>
          <w:numId w:val="7"/>
        </w:numPr>
        <w:tabs>
          <w:tab w:val="left" w:pos="1418"/>
        </w:tabs>
        <w:spacing w:before="4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D30B7D" w:rsidRPr="0096384D" w:rsidRDefault="00D30B7D" w:rsidP="00026F0A">
      <w:pPr>
        <w:widowControl w:val="0"/>
        <w:numPr>
          <w:ilvl w:val="0"/>
          <w:numId w:val="7"/>
        </w:numPr>
        <w:tabs>
          <w:tab w:val="left" w:pos="1418"/>
        </w:tabs>
        <w:spacing w:before="4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D30B7D" w:rsidRPr="0096384D" w:rsidRDefault="00D30B7D" w:rsidP="00026F0A">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D30B7D" w:rsidRPr="0096384D" w:rsidRDefault="00D30B7D" w:rsidP="00026F0A">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D30B7D" w:rsidRPr="0096384D" w:rsidRDefault="00D30B7D" w:rsidP="00026F0A">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D30B7D" w:rsidRPr="0096384D" w:rsidRDefault="00D30B7D" w:rsidP="00026F0A">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rsidR="00D30B7D" w:rsidRPr="0096384D" w:rsidRDefault="00D30B7D" w:rsidP="00026F0A">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D30B7D" w:rsidRPr="0096384D" w:rsidRDefault="00D30B7D" w:rsidP="00026F0A">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D30B7D" w:rsidRPr="0096384D" w:rsidRDefault="00D30B7D" w:rsidP="00026F0A">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D30B7D" w:rsidRPr="0096384D" w:rsidRDefault="00D30B7D" w:rsidP="00026F0A">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2959A8">
        <w:rPr>
          <w:rFonts w:ascii="Verdana" w:hAnsi="Verdana" w:cs="Arial"/>
          <w:b/>
          <w:i/>
          <w:sz w:val="16"/>
          <w:szCs w:val="16"/>
        </w:rPr>
        <w:t>12.4</w:t>
      </w:r>
      <w:proofErr w:type="gramEnd"/>
      <w:r w:rsidRPr="002959A8">
        <w:rPr>
          <w:rFonts w:ascii="Verdana" w:hAnsi="Verdana" w:cs="Arial"/>
          <w:b/>
          <w:i/>
          <w:sz w:val="16"/>
          <w:szCs w:val="16"/>
        </w:rPr>
        <w:t>.</w:t>
      </w:r>
      <w:r w:rsidRPr="002959A8">
        <w:rPr>
          <w:rFonts w:ascii="Verdana" w:hAnsi="Verdana" w:cs="Arial"/>
          <w:b/>
          <w:i/>
          <w:sz w:val="16"/>
          <w:szCs w:val="16"/>
        </w:rPr>
        <w:tab/>
      </w:r>
      <w:r w:rsidR="00AA1F50"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00AA1F50" w:rsidRPr="007F4668">
        <w:rPr>
          <w:rFonts w:ascii="Verdana" w:hAnsi="Verdana" w:cs="Tahoma"/>
          <w:i/>
          <w:sz w:val="16"/>
          <w:szCs w:val="16"/>
        </w:rPr>
        <w:t>esteticky, ani její užívání podstatným způsobem neomezují</w:t>
      </w:r>
      <w:r w:rsidR="00AA1F50" w:rsidRPr="007F4668">
        <w:rPr>
          <w:rFonts w:ascii="Verdana" w:hAnsi="Verdana" w:cs="Arial"/>
          <w:i/>
          <w:sz w:val="16"/>
          <w:szCs w:val="16"/>
        </w:rPr>
        <w:t>. V takovém případě smluvní strany sjedna</w:t>
      </w:r>
      <w:r w:rsidR="007C4AA3" w:rsidRPr="007F4668">
        <w:rPr>
          <w:rFonts w:ascii="Verdana" w:hAnsi="Verdana" w:cs="Arial"/>
          <w:i/>
          <w:sz w:val="16"/>
          <w:szCs w:val="16"/>
        </w:rPr>
        <w:t>ly v článku 2.1.</w:t>
      </w:r>
      <w:r w:rsidR="000942D6" w:rsidRPr="007F4668">
        <w:rPr>
          <w:rFonts w:ascii="Verdana" w:hAnsi="Verdana" w:cs="Arial"/>
          <w:i/>
          <w:sz w:val="16"/>
          <w:szCs w:val="16"/>
        </w:rPr>
        <w:t>3</w:t>
      </w:r>
      <w:r w:rsidR="007C4AA3" w:rsidRPr="007F4668">
        <w:rPr>
          <w:rFonts w:ascii="Verdana" w:hAnsi="Verdana" w:cs="Arial"/>
          <w:i/>
          <w:sz w:val="16"/>
          <w:szCs w:val="16"/>
        </w:rPr>
        <w:t xml:space="preserve">. této smlouvy </w:t>
      </w:r>
      <w:r w:rsidR="00AA1F50" w:rsidRPr="007F4668">
        <w:rPr>
          <w:rFonts w:ascii="Verdana" w:hAnsi="Verdana" w:cs="Arial"/>
          <w:i/>
          <w:sz w:val="16"/>
          <w:szCs w:val="16"/>
        </w:rPr>
        <w:t>termín odstranění vad a nedodělků. Nedodržení takto sjednaného termínu ze strany Zhotovitele podléhá</w:t>
      </w:r>
      <w:r w:rsidR="00AA1F50" w:rsidRPr="00A17B56">
        <w:rPr>
          <w:rFonts w:ascii="Verdana" w:hAnsi="Verdana" w:cs="Arial"/>
          <w:i/>
          <w:sz w:val="16"/>
          <w:szCs w:val="16"/>
        </w:rPr>
        <w:t xml:space="preserve"> sankci ze strany Objednatele podle odst. </w:t>
      </w:r>
      <w:proofErr w:type="gramStart"/>
      <w:r w:rsidR="00AA1F50" w:rsidRPr="00A17B56">
        <w:rPr>
          <w:rFonts w:ascii="Verdana" w:hAnsi="Verdana" w:cs="Arial"/>
          <w:i/>
          <w:sz w:val="16"/>
          <w:szCs w:val="16"/>
        </w:rPr>
        <w:t>1</w:t>
      </w:r>
      <w:r w:rsidR="00AA1F50">
        <w:rPr>
          <w:rFonts w:ascii="Verdana" w:hAnsi="Verdana" w:cs="Arial"/>
          <w:i/>
          <w:sz w:val="16"/>
          <w:szCs w:val="16"/>
        </w:rPr>
        <w:t>4</w:t>
      </w:r>
      <w:r w:rsidR="00AA1F50" w:rsidRPr="00A17B56">
        <w:rPr>
          <w:rFonts w:ascii="Verdana" w:hAnsi="Verdana" w:cs="Arial"/>
          <w:i/>
          <w:sz w:val="16"/>
          <w:szCs w:val="16"/>
        </w:rPr>
        <w:t>.</w:t>
      </w:r>
      <w:r w:rsidR="00AA1F50">
        <w:rPr>
          <w:rFonts w:ascii="Verdana" w:hAnsi="Verdana" w:cs="Arial"/>
          <w:i/>
          <w:sz w:val="16"/>
          <w:szCs w:val="16"/>
        </w:rPr>
        <w:t>2</w:t>
      </w:r>
      <w:r w:rsidR="00AA1F50" w:rsidRPr="00A17B56">
        <w:rPr>
          <w:rFonts w:ascii="Verdana" w:hAnsi="Verdana" w:cs="Arial"/>
          <w:i/>
          <w:sz w:val="16"/>
          <w:szCs w:val="16"/>
        </w:rPr>
        <w:t>. této</w:t>
      </w:r>
      <w:proofErr w:type="gramEnd"/>
      <w:r w:rsidR="00AA1F50" w:rsidRPr="00A17B56">
        <w:rPr>
          <w:rFonts w:ascii="Verdana" w:hAnsi="Verdana" w:cs="Arial"/>
          <w:i/>
          <w:sz w:val="16"/>
          <w:szCs w:val="16"/>
        </w:rPr>
        <w:t xml:space="preserve"> smlouvy</w:t>
      </w:r>
      <w:r w:rsidR="00AA1F50">
        <w:rPr>
          <w:rFonts w:ascii="Verdana" w:hAnsi="Verdana" w:cs="Arial"/>
          <w:i/>
          <w:sz w:val="16"/>
          <w:szCs w:val="16"/>
        </w:rPr>
        <w:t>.</w:t>
      </w:r>
    </w:p>
    <w:p w:rsidR="006B6261" w:rsidRPr="00723498" w:rsidRDefault="006B6261"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6B6261" w:rsidRPr="001D7286" w:rsidRDefault="006B6261" w:rsidP="00FD3F09">
      <w:pPr>
        <w:numPr>
          <w:ilvl w:val="1"/>
          <w:numId w:val="13"/>
        </w:numPr>
        <w:spacing w:before="60"/>
        <w:ind w:left="709" w:hanging="709"/>
        <w:jc w:val="both"/>
        <w:rPr>
          <w:rFonts w:ascii="Verdana" w:hAnsi="Verdana"/>
          <w:i/>
          <w:sz w:val="16"/>
          <w:szCs w:val="16"/>
        </w:rPr>
      </w:pPr>
      <w:r w:rsidRPr="00AE1D18">
        <w:rPr>
          <w:rFonts w:ascii="Verdana" w:hAnsi="Verdana"/>
          <w:i/>
          <w:sz w:val="16"/>
          <w:szCs w:val="16"/>
        </w:rPr>
        <w:t xml:space="preserve">Dílo má vady, jestliže provedení díla neodpovídá výsledku určenému v této </w:t>
      </w:r>
      <w:r w:rsidRPr="001D7286">
        <w:rPr>
          <w:rFonts w:ascii="Verdana" w:hAnsi="Verdana"/>
          <w:i/>
          <w:sz w:val="16"/>
          <w:szCs w:val="16"/>
        </w:rPr>
        <w:t>smlouvě.</w:t>
      </w:r>
    </w:p>
    <w:p w:rsidR="006B6261" w:rsidRPr="001E4541" w:rsidRDefault="007C4AA3" w:rsidP="00FD3F09">
      <w:pPr>
        <w:numPr>
          <w:ilvl w:val="1"/>
          <w:numId w:val="13"/>
        </w:numPr>
        <w:spacing w:before="60"/>
        <w:ind w:left="709" w:hanging="709"/>
        <w:jc w:val="both"/>
        <w:rPr>
          <w:rFonts w:ascii="Verdana" w:hAnsi="Verdana"/>
          <w:i/>
          <w:sz w:val="16"/>
          <w:szCs w:val="16"/>
        </w:rPr>
      </w:pPr>
      <w:r w:rsidRPr="001D7286">
        <w:rPr>
          <w:rFonts w:ascii="Verdana" w:hAnsi="Verdana" w:cs="Arial"/>
          <w:i/>
          <w:sz w:val="16"/>
          <w:szCs w:val="16"/>
        </w:rPr>
        <w:t xml:space="preserve">Zhotovitel poskytuje Objednateli na celé dílo bezvýhradnou záruční dobu v délce trvání </w:t>
      </w:r>
      <w:r w:rsidR="003F5472">
        <w:rPr>
          <w:rFonts w:ascii="Verdana" w:hAnsi="Verdana" w:cs="Arial"/>
          <w:b/>
          <w:i/>
          <w:sz w:val="16"/>
          <w:szCs w:val="16"/>
        </w:rPr>
        <w:t>60</w:t>
      </w:r>
      <w:r w:rsidRPr="001D7286">
        <w:rPr>
          <w:rFonts w:ascii="Verdana" w:hAnsi="Verdana" w:cs="Arial"/>
          <w:b/>
          <w:i/>
          <w:sz w:val="16"/>
          <w:szCs w:val="16"/>
        </w:rPr>
        <w:t xml:space="preserve"> měsíců</w:t>
      </w:r>
      <w:r w:rsidRPr="001D7286">
        <w:rPr>
          <w:rFonts w:ascii="Verdana" w:hAnsi="Verdana" w:cs="Arial"/>
          <w:i/>
          <w:sz w:val="16"/>
          <w:szCs w:val="16"/>
        </w:rPr>
        <w:t xml:space="preserve"> tak, že všechny jeho části dle této smlouvy budou po celou dobu trvání záruční doby bez vad, budou</w:t>
      </w:r>
      <w:r w:rsidRPr="00BB298D">
        <w:rPr>
          <w:rFonts w:ascii="Verdana" w:hAnsi="Verdana" w:cs="Arial"/>
          <w:i/>
          <w:sz w:val="16"/>
          <w:szCs w:val="16"/>
        </w:rPr>
        <w:t xml:space="preserve"> mít vlastnosti předpokládané PROJEKTEM a dílo bude způsobilé k řádnému užívání k účelu</w:t>
      </w:r>
      <w:r w:rsidRPr="000F5A4B">
        <w:rPr>
          <w:rFonts w:ascii="Verdana" w:hAnsi="Verdana" w:cs="Arial"/>
          <w:i/>
          <w:sz w:val="16"/>
          <w:szCs w:val="16"/>
        </w:rPr>
        <w:t xml:space="preserve"> vyplývajícímu z charakteru díla, jehož zhotovení je předmětem této smlouvy</w:t>
      </w:r>
      <w:r w:rsidR="006B6261" w:rsidRPr="001E4541">
        <w:rPr>
          <w:rFonts w:ascii="Verdana" w:hAnsi="Verdana"/>
          <w:i/>
          <w:sz w:val="16"/>
          <w:szCs w:val="16"/>
        </w:rPr>
        <w:t>.</w:t>
      </w:r>
    </w:p>
    <w:p w:rsidR="00642A9D" w:rsidRPr="001E4541" w:rsidRDefault="00361DC5" w:rsidP="00FD3F09">
      <w:pPr>
        <w:numPr>
          <w:ilvl w:val="1"/>
          <w:numId w:val="13"/>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361DC5" w:rsidRPr="001E4541" w:rsidRDefault="00361DC5"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361DC5" w:rsidRPr="0096384D" w:rsidRDefault="00361DC5"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361DC5" w:rsidRPr="00E20868" w:rsidRDefault="00361DC5" w:rsidP="00FD3F09">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642A9D" w:rsidRPr="001E4541" w:rsidRDefault="00642A9D" w:rsidP="00FD3F09">
      <w:pPr>
        <w:numPr>
          <w:ilvl w:val="1"/>
          <w:numId w:val="13"/>
        </w:numPr>
        <w:spacing w:before="60"/>
        <w:ind w:left="709" w:hanging="709"/>
        <w:jc w:val="both"/>
        <w:rPr>
          <w:rFonts w:ascii="Verdana" w:hAnsi="Verdana"/>
          <w:i/>
          <w:sz w:val="16"/>
          <w:szCs w:val="16"/>
        </w:rPr>
      </w:pPr>
      <w:r w:rsidRPr="001E4541">
        <w:rPr>
          <w:rFonts w:ascii="Verdana" w:hAnsi="Verdana"/>
          <w:i/>
          <w:sz w:val="16"/>
          <w:szCs w:val="16"/>
        </w:rPr>
        <w:t xml:space="preserve">Zhotovitel neodpovídá za vady díla, jestliže tyto vady byly způsobeny použitím věcí předaných mu </w:t>
      </w:r>
      <w:r w:rsidR="00AC4C12" w:rsidRPr="001E4541">
        <w:rPr>
          <w:rFonts w:ascii="Verdana" w:hAnsi="Verdana"/>
          <w:i/>
          <w:sz w:val="16"/>
          <w:szCs w:val="16"/>
        </w:rPr>
        <w:t>ke</w:t>
      </w:r>
      <w:r w:rsidRPr="001E4541">
        <w:rPr>
          <w:rFonts w:ascii="Verdana" w:hAnsi="Verdana"/>
          <w:i/>
          <w:sz w:val="16"/>
          <w:szCs w:val="16"/>
        </w:rPr>
        <w:t xml:space="preserv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lastRenderedPageBreak/>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CB01E4" w:rsidRPr="001D7286" w:rsidRDefault="00AE1D18" w:rsidP="00CB01E4">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AE1D18" w:rsidRPr="0096384D" w:rsidRDefault="00AE1D18"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CF2E10" w:rsidRPr="0096384D" w:rsidRDefault="00CF2E10"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CF2E10" w:rsidRPr="0096384D" w:rsidRDefault="00CF2E10"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CF2E10" w:rsidRPr="0096384D" w:rsidRDefault="00CF2E10" w:rsidP="000532A7">
      <w:pPr>
        <w:spacing w:before="120"/>
        <w:ind w:left="1701"/>
        <w:jc w:val="both"/>
        <w:rPr>
          <w:rFonts w:ascii="Verdana" w:hAnsi="Verdana"/>
          <w:i/>
          <w:sz w:val="16"/>
          <w:szCs w:val="16"/>
        </w:rPr>
      </w:pPr>
      <w:r w:rsidRPr="0096384D">
        <w:rPr>
          <w:rFonts w:ascii="Verdana" w:hAnsi="Verdana"/>
          <w:i/>
          <w:sz w:val="16"/>
          <w:szCs w:val="16"/>
        </w:rPr>
        <w:t xml:space="preserve">e-mail: </w:t>
      </w:r>
      <w:r w:rsidR="000532A7">
        <w:rPr>
          <w:rFonts w:ascii="Verdana" w:hAnsi="Verdana"/>
          <w:i/>
          <w:sz w:val="16"/>
          <w:szCs w:val="16"/>
        </w:rPr>
        <w:tab/>
      </w:r>
      <w:r w:rsidR="000532A7">
        <w:rPr>
          <w:rFonts w:ascii="Verdana" w:hAnsi="Verdana"/>
          <w:i/>
          <w:sz w:val="16"/>
          <w:szCs w:val="16"/>
        </w:rPr>
        <w:tab/>
      </w:r>
      <w:r w:rsidR="00AD4452">
        <w:rPr>
          <w:rFonts w:ascii="Verdana" w:hAnsi="Verdana"/>
          <w:i/>
          <w:sz w:val="16"/>
          <w:szCs w:val="16"/>
        </w:rPr>
        <w:t>falcmann@sesbohemia.cz</w:t>
      </w:r>
    </w:p>
    <w:p w:rsidR="00CF2E10" w:rsidRPr="0096384D" w:rsidRDefault="00CF2E10" w:rsidP="000532A7">
      <w:pPr>
        <w:spacing w:before="120"/>
        <w:ind w:left="1701"/>
        <w:jc w:val="both"/>
        <w:rPr>
          <w:rFonts w:ascii="Verdana" w:hAnsi="Verdana"/>
          <w:i/>
          <w:sz w:val="16"/>
          <w:szCs w:val="16"/>
        </w:rPr>
      </w:pPr>
      <w:r w:rsidRPr="0096384D">
        <w:rPr>
          <w:rFonts w:ascii="Verdana" w:hAnsi="Verdana"/>
          <w:i/>
          <w:sz w:val="16"/>
          <w:szCs w:val="16"/>
        </w:rPr>
        <w:t>tel.</w:t>
      </w:r>
      <w:r w:rsidR="000532A7">
        <w:rPr>
          <w:rFonts w:ascii="Verdana" w:hAnsi="Verdana"/>
          <w:i/>
          <w:sz w:val="16"/>
          <w:szCs w:val="16"/>
        </w:rPr>
        <w:t>:</w:t>
      </w:r>
      <w:r w:rsidR="000532A7">
        <w:rPr>
          <w:rFonts w:ascii="Verdana" w:hAnsi="Verdana"/>
          <w:i/>
          <w:sz w:val="16"/>
          <w:szCs w:val="16"/>
        </w:rPr>
        <w:tab/>
      </w:r>
      <w:r w:rsidR="000532A7">
        <w:rPr>
          <w:rFonts w:ascii="Verdana" w:hAnsi="Verdana"/>
          <w:i/>
          <w:sz w:val="16"/>
          <w:szCs w:val="16"/>
        </w:rPr>
        <w:tab/>
      </w:r>
      <w:r w:rsidRPr="0096384D">
        <w:rPr>
          <w:rFonts w:ascii="Verdana" w:hAnsi="Verdana"/>
          <w:i/>
          <w:sz w:val="16"/>
          <w:szCs w:val="16"/>
        </w:rPr>
        <w:t xml:space="preserve"> </w:t>
      </w:r>
      <w:r w:rsidR="000532A7">
        <w:rPr>
          <w:rFonts w:ascii="Verdana" w:hAnsi="Verdana"/>
          <w:i/>
          <w:sz w:val="16"/>
          <w:szCs w:val="16"/>
        </w:rPr>
        <w:tab/>
      </w:r>
      <w:r w:rsidR="00AD4452">
        <w:rPr>
          <w:rFonts w:ascii="Verdana" w:hAnsi="Verdana"/>
          <w:i/>
          <w:sz w:val="16"/>
          <w:szCs w:val="16"/>
        </w:rPr>
        <w:t>+420 724 513 677</w:t>
      </w:r>
    </w:p>
    <w:p w:rsidR="00CF2E10" w:rsidRPr="0096384D" w:rsidRDefault="00CF2E10" w:rsidP="000532A7">
      <w:pPr>
        <w:spacing w:before="120"/>
        <w:ind w:left="1701"/>
        <w:jc w:val="both"/>
        <w:rPr>
          <w:rFonts w:ascii="Verdana" w:hAnsi="Verdana"/>
          <w:i/>
          <w:sz w:val="16"/>
          <w:szCs w:val="16"/>
        </w:rPr>
      </w:pPr>
      <w:r>
        <w:rPr>
          <w:rFonts w:ascii="Verdana" w:hAnsi="Verdana"/>
          <w:i/>
          <w:sz w:val="16"/>
          <w:szCs w:val="16"/>
        </w:rPr>
        <w:t>fax</w:t>
      </w:r>
      <w:r w:rsidR="000532A7">
        <w:rPr>
          <w:rFonts w:ascii="Verdana" w:hAnsi="Verdana"/>
          <w:i/>
          <w:sz w:val="16"/>
          <w:szCs w:val="16"/>
        </w:rPr>
        <w:t>:</w:t>
      </w:r>
      <w:r w:rsidR="000532A7">
        <w:rPr>
          <w:rFonts w:ascii="Verdana" w:hAnsi="Verdana"/>
          <w:i/>
          <w:sz w:val="16"/>
          <w:szCs w:val="16"/>
        </w:rPr>
        <w:tab/>
      </w:r>
      <w:r w:rsidR="000532A7">
        <w:rPr>
          <w:rFonts w:ascii="Verdana" w:hAnsi="Verdana"/>
          <w:i/>
          <w:sz w:val="16"/>
          <w:szCs w:val="16"/>
        </w:rPr>
        <w:tab/>
      </w:r>
      <w:r>
        <w:rPr>
          <w:rFonts w:ascii="Verdana" w:hAnsi="Verdana"/>
          <w:i/>
          <w:sz w:val="16"/>
          <w:szCs w:val="16"/>
        </w:rPr>
        <w:t xml:space="preserve"> </w:t>
      </w:r>
      <w:r w:rsidR="000532A7">
        <w:rPr>
          <w:rFonts w:ascii="Verdana" w:hAnsi="Verdana"/>
          <w:i/>
          <w:sz w:val="16"/>
          <w:szCs w:val="16"/>
        </w:rPr>
        <w:tab/>
      </w:r>
    </w:p>
    <w:p w:rsidR="00CF2E10" w:rsidRPr="0096384D" w:rsidRDefault="00CF2E10" w:rsidP="000532A7">
      <w:pPr>
        <w:spacing w:before="120"/>
        <w:ind w:left="1701"/>
        <w:jc w:val="both"/>
        <w:rPr>
          <w:rFonts w:ascii="Verdana" w:hAnsi="Verdana"/>
          <w:b/>
          <w:i/>
          <w:sz w:val="16"/>
          <w:szCs w:val="16"/>
        </w:rPr>
      </w:pPr>
      <w:r w:rsidRPr="0096384D">
        <w:rPr>
          <w:rFonts w:ascii="Verdana" w:hAnsi="Verdana"/>
          <w:i/>
          <w:sz w:val="16"/>
          <w:szCs w:val="16"/>
        </w:rPr>
        <w:t>datová schránka</w:t>
      </w:r>
      <w:r w:rsidR="000532A7">
        <w:rPr>
          <w:rFonts w:ascii="Verdana" w:hAnsi="Verdana"/>
          <w:i/>
          <w:sz w:val="16"/>
          <w:szCs w:val="16"/>
        </w:rPr>
        <w:t>:</w:t>
      </w:r>
      <w:r w:rsidRPr="0096384D">
        <w:rPr>
          <w:rFonts w:ascii="Verdana" w:hAnsi="Verdana"/>
          <w:i/>
          <w:sz w:val="16"/>
          <w:szCs w:val="16"/>
        </w:rPr>
        <w:t xml:space="preserve"> </w:t>
      </w:r>
      <w:r w:rsidR="000532A7">
        <w:rPr>
          <w:rFonts w:ascii="Verdana" w:hAnsi="Verdana"/>
          <w:i/>
          <w:sz w:val="16"/>
          <w:szCs w:val="16"/>
        </w:rPr>
        <w:tab/>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F96883"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CF2E10" w:rsidRPr="0096384D" w:rsidRDefault="00CF2E10" w:rsidP="000532A7">
      <w:pPr>
        <w:spacing w:before="120"/>
        <w:ind w:left="709"/>
        <w:jc w:val="both"/>
        <w:rPr>
          <w:rFonts w:ascii="Verdana" w:hAnsi="Verdana"/>
          <w:i/>
          <w:sz w:val="16"/>
          <w:szCs w:val="16"/>
        </w:rPr>
      </w:pPr>
      <w:r w:rsidRPr="0096384D">
        <w:rPr>
          <w:rFonts w:ascii="Verdana" w:hAnsi="Verdana"/>
          <w:b/>
          <w:i/>
          <w:sz w:val="16"/>
          <w:szCs w:val="16"/>
        </w:rPr>
        <w:t>Podmínky odstranění reklamovaných vad</w:t>
      </w:r>
    </w:p>
    <w:p w:rsidR="009D68CD" w:rsidRPr="00BB355F" w:rsidRDefault="009D68CD"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w:t>
      </w:r>
      <w:r w:rsidR="006C1B35">
        <w:rPr>
          <w:rFonts w:ascii="Verdana" w:hAnsi="Verdana"/>
          <w:b/>
          <w:i/>
          <w:sz w:val="16"/>
          <w:szCs w:val="16"/>
        </w:rPr>
        <w:t>1</w:t>
      </w:r>
      <w:r>
        <w:rPr>
          <w:rFonts w:ascii="Verdana" w:hAnsi="Verdana"/>
          <w:b/>
          <w:i/>
          <w:sz w:val="16"/>
          <w:szCs w:val="16"/>
        </w:rPr>
        <w:t>.8.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 xml:space="preserve">Zhotovitel musí vždy písemně sdělit v jakém termínu </w:t>
      </w:r>
      <w:proofErr w:type="gramStart"/>
      <w:r w:rsidRPr="00BB355F">
        <w:rPr>
          <w:rFonts w:ascii="Verdana" w:hAnsi="Verdana"/>
          <w:i/>
          <w:sz w:val="16"/>
          <w:szCs w:val="16"/>
        </w:rPr>
        <w:t>vadu(y) odstraní</w:t>
      </w:r>
      <w:proofErr w:type="gramEnd"/>
      <w:r w:rsidRPr="00BB355F">
        <w:rPr>
          <w:rFonts w:ascii="Verdana" w:hAnsi="Verdana"/>
          <w:i/>
          <w:sz w:val="16"/>
          <w:szCs w:val="16"/>
        </w:rPr>
        <w:t>.</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13.11.10</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w:t>
      </w:r>
      <w:proofErr w:type="gramStart"/>
      <w:r w:rsidRPr="00BB355F">
        <w:rPr>
          <w:rFonts w:ascii="Verdana" w:hAnsi="Verdana"/>
          <w:i/>
          <w:sz w:val="16"/>
          <w:szCs w:val="16"/>
        </w:rPr>
        <w:t>14.</w:t>
      </w:r>
      <w:r w:rsidR="00AA36E0">
        <w:rPr>
          <w:rFonts w:ascii="Verdana" w:hAnsi="Verdana"/>
          <w:i/>
          <w:sz w:val="16"/>
          <w:szCs w:val="16"/>
        </w:rPr>
        <w:t>4</w:t>
      </w:r>
      <w:r w:rsidR="007D65EF">
        <w:rPr>
          <w:rFonts w:ascii="Verdana" w:hAnsi="Verdana"/>
          <w:i/>
          <w:sz w:val="16"/>
          <w:szCs w:val="16"/>
        </w:rPr>
        <w:t>. této</w:t>
      </w:r>
      <w:proofErr w:type="gramEnd"/>
      <w:r w:rsidR="007D65EF">
        <w:rPr>
          <w:rFonts w:ascii="Verdana" w:hAnsi="Verdana"/>
          <w:i/>
          <w:sz w:val="16"/>
          <w:szCs w:val="16"/>
        </w:rPr>
        <w:t xml:space="preserve"> smlouvy</w:t>
      </w:r>
      <w:r w:rsidRPr="00BB355F">
        <w:rPr>
          <w:rFonts w:ascii="Verdana" w:hAnsi="Verdana"/>
          <w:i/>
          <w:sz w:val="16"/>
          <w:szCs w:val="16"/>
        </w:rPr>
        <w:t>.</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13.11.11</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Jestliže Objednatel v reklamaci výslovně uvede, že se jedná o havárii, je Zhotovitel povinen zahájit práce na odstraňování havarijní vady nejpozději do 2 hodin po obdržení reklamace </w:t>
      </w:r>
      <w:r w:rsidRPr="00BB355F">
        <w:rPr>
          <w:rFonts w:ascii="Verdana" w:hAnsi="Verdana"/>
          <w:i/>
          <w:sz w:val="16"/>
          <w:szCs w:val="16"/>
        </w:rPr>
        <w:lastRenderedPageBreak/>
        <w:t>(oznámení),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13.11.12</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w:t>
      </w:r>
      <w:proofErr w:type="gramStart"/>
      <w:r w:rsidRPr="00BB355F">
        <w:rPr>
          <w:rFonts w:ascii="Verdana" w:hAnsi="Verdana"/>
          <w:i/>
          <w:sz w:val="16"/>
          <w:szCs w:val="16"/>
        </w:rPr>
        <w:t>14.</w:t>
      </w:r>
      <w:r w:rsidR="00AA36E0">
        <w:rPr>
          <w:rFonts w:ascii="Verdana" w:hAnsi="Verdana"/>
          <w:i/>
          <w:sz w:val="16"/>
          <w:szCs w:val="16"/>
        </w:rPr>
        <w:t>4</w:t>
      </w:r>
      <w:r w:rsidRPr="00BB355F">
        <w:rPr>
          <w:rFonts w:ascii="Verdana" w:hAnsi="Verdana"/>
          <w:i/>
          <w:sz w:val="16"/>
          <w:szCs w:val="16"/>
        </w:rPr>
        <w:t>. této</w:t>
      </w:r>
      <w:proofErr w:type="gramEnd"/>
      <w:r w:rsidRPr="00BB355F">
        <w:rPr>
          <w:rFonts w:ascii="Verdana" w:hAnsi="Verdana"/>
          <w:i/>
          <w:sz w:val="16"/>
          <w:szCs w:val="16"/>
        </w:rPr>
        <w:t xml:space="preserve"> smlouvy.</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13.11.13</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Prokáže-li se, že Objednatel reklamoval neoprávněně, </w:t>
      </w:r>
      <w:r w:rsidR="003062B8" w:rsidRPr="00BB355F">
        <w:rPr>
          <w:rFonts w:ascii="Verdana" w:hAnsi="Verdana"/>
          <w:i/>
          <w:sz w:val="16"/>
          <w:szCs w:val="16"/>
        </w:rPr>
        <w:t>tzn., že</w:t>
      </w:r>
      <w:r w:rsidRPr="00BB355F">
        <w:rPr>
          <w:rFonts w:ascii="Verdana" w:hAnsi="Verdana"/>
          <w:i/>
          <w:sz w:val="16"/>
          <w:szCs w:val="16"/>
        </w:rPr>
        <w:t> na jím reklamovanou vadu se nevztahuje záruka Zhotovitele, je Objednatel povinen uhradit Zhotoviteli veškeré jemu vzniklé náklady v souvislosti s odstraněním vady.</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13.11.14</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9D68CD" w:rsidRPr="0096384D" w:rsidRDefault="009D68CD" w:rsidP="00A9268A">
      <w:pPr>
        <w:spacing w:before="120"/>
        <w:ind w:left="709"/>
        <w:jc w:val="both"/>
        <w:rPr>
          <w:rFonts w:ascii="Verdana" w:hAnsi="Verdana"/>
          <w:i/>
          <w:sz w:val="16"/>
          <w:szCs w:val="16"/>
        </w:rPr>
      </w:pPr>
      <w:r w:rsidRPr="0096384D">
        <w:rPr>
          <w:rFonts w:ascii="Verdana" w:hAnsi="Verdana"/>
          <w:b/>
          <w:i/>
          <w:sz w:val="16"/>
          <w:szCs w:val="16"/>
        </w:rPr>
        <w:t>Lhůty pro odstranění reklamovaných vad</w:t>
      </w:r>
    </w:p>
    <w:p w:rsidR="009D68CD" w:rsidRPr="00BB355F" w:rsidRDefault="009D68CD" w:rsidP="009D68CD">
      <w:pPr>
        <w:spacing w:before="60"/>
        <w:ind w:left="1701" w:hanging="992"/>
        <w:jc w:val="both"/>
        <w:rPr>
          <w:rFonts w:ascii="Verdana" w:hAnsi="Verdana"/>
          <w:b/>
          <w:i/>
          <w:sz w:val="16"/>
          <w:szCs w:val="16"/>
        </w:rPr>
      </w:pPr>
      <w:proofErr w:type="gramStart"/>
      <w:r>
        <w:rPr>
          <w:rFonts w:ascii="Verdana" w:hAnsi="Verdana"/>
          <w:b/>
          <w:i/>
          <w:sz w:val="16"/>
          <w:szCs w:val="16"/>
        </w:rPr>
        <w:t>13.11.15</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13.11.16</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13.11.17</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 xml:space="preserve">tohoto odstavce není dotčeno právo Objednatele požadovat na Zhotoviteli zaplacení smluvní pokuty </w:t>
      </w:r>
      <w:r w:rsidRPr="00366FC4">
        <w:rPr>
          <w:rFonts w:ascii="Verdana" w:hAnsi="Verdana" w:cs="Arial"/>
          <w:i/>
          <w:iCs/>
          <w:snapToGrid w:val="0"/>
          <w:sz w:val="16"/>
          <w:szCs w:val="16"/>
        </w:rPr>
        <w:t>dle čl</w:t>
      </w:r>
      <w:r w:rsidR="007D65EF" w:rsidRPr="00366FC4">
        <w:rPr>
          <w:rFonts w:ascii="Verdana" w:hAnsi="Verdana" w:cs="Arial"/>
          <w:i/>
          <w:iCs/>
          <w:snapToGrid w:val="0"/>
          <w:sz w:val="16"/>
          <w:szCs w:val="16"/>
        </w:rPr>
        <w:t xml:space="preserve">. XIV. odst. </w:t>
      </w:r>
      <w:proofErr w:type="gramStart"/>
      <w:r w:rsidR="007D65EF" w:rsidRPr="00366FC4">
        <w:rPr>
          <w:rFonts w:ascii="Verdana" w:hAnsi="Verdana" w:cs="Arial"/>
          <w:i/>
          <w:iCs/>
          <w:snapToGrid w:val="0"/>
          <w:sz w:val="16"/>
          <w:szCs w:val="16"/>
        </w:rPr>
        <w:t>14.</w:t>
      </w:r>
      <w:r w:rsidR="00366FC4" w:rsidRPr="00366FC4">
        <w:rPr>
          <w:rFonts w:ascii="Verdana" w:hAnsi="Verdana" w:cs="Arial"/>
          <w:i/>
          <w:iCs/>
          <w:snapToGrid w:val="0"/>
          <w:sz w:val="16"/>
          <w:szCs w:val="16"/>
        </w:rPr>
        <w:t>4</w:t>
      </w:r>
      <w:r w:rsidR="007D65EF" w:rsidRPr="00366FC4">
        <w:rPr>
          <w:rFonts w:ascii="Verdana" w:hAnsi="Verdana"/>
          <w:i/>
          <w:sz w:val="16"/>
          <w:szCs w:val="16"/>
        </w:rPr>
        <w:t>. této</w:t>
      </w:r>
      <w:proofErr w:type="gramEnd"/>
      <w:r w:rsidR="007D65EF">
        <w:rPr>
          <w:rFonts w:ascii="Verdana" w:hAnsi="Verdana"/>
          <w:i/>
          <w:sz w:val="16"/>
          <w:szCs w:val="16"/>
        </w:rPr>
        <w:t xml:space="preserve"> smlouvy</w:t>
      </w:r>
      <w:r w:rsidRPr="00BB355F">
        <w:rPr>
          <w:rFonts w:ascii="Verdana" w:hAnsi="Verdana"/>
          <w:i/>
          <w:sz w:val="16"/>
          <w:szCs w:val="16"/>
        </w:rPr>
        <w:t>.</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13.11.18</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9D68CD" w:rsidRPr="0096384D" w:rsidRDefault="009D68CD" w:rsidP="00A9268A">
      <w:pPr>
        <w:spacing w:before="120"/>
        <w:ind w:left="709"/>
        <w:jc w:val="both"/>
        <w:rPr>
          <w:rFonts w:ascii="Verdana" w:hAnsi="Verdana"/>
          <w:i/>
          <w:sz w:val="16"/>
          <w:szCs w:val="16"/>
        </w:rPr>
      </w:pPr>
      <w:r w:rsidRPr="0096384D">
        <w:rPr>
          <w:rFonts w:ascii="Verdana" w:hAnsi="Verdana"/>
          <w:b/>
          <w:i/>
          <w:sz w:val="16"/>
          <w:szCs w:val="16"/>
        </w:rPr>
        <w:t>Poskytnutí slevy</w:t>
      </w:r>
    </w:p>
    <w:p w:rsidR="007D65EF" w:rsidRDefault="009D68CD" w:rsidP="007D65EF">
      <w:pPr>
        <w:spacing w:before="60"/>
        <w:ind w:left="1701" w:hanging="992"/>
        <w:jc w:val="both"/>
        <w:rPr>
          <w:rFonts w:ascii="Verdana" w:hAnsi="Verdana"/>
          <w:i/>
          <w:sz w:val="16"/>
          <w:szCs w:val="16"/>
        </w:rPr>
      </w:pPr>
      <w:proofErr w:type="gramStart"/>
      <w:r>
        <w:rPr>
          <w:rFonts w:ascii="Verdana" w:hAnsi="Verdana"/>
          <w:b/>
          <w:i/>
          <w:sz w:val="16"/>
          <w:szCs w:val="16"/>
        </w:rPr>
        <w:t>13.11.19</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CF2E10" w:rsidRPr="00D464B9" w:rsidRDefault="007D65EF" w:rsidP="007D65EF">
      <w:pPr>
        <w:spacing w:before="60"/>
        <w:ind w:left="1701" w:hanging="992"/>
        <w:jc w:val="both"/>
        <w:rPr>
          <w:rFonts w:ascii="Verdana" w:hAnsi="Verdana"/>
          <w:i/>
          <w:sz w:val="16"/>
          <w:szCs w:val="16"/>
        </w:rPr>
      </w:pPr>
      <w:proofErr w:type="gramStart"/>
      <w:r w:rsidRPr="007D65EF">
        <w:rPr>
          <w:rFonts w:ascii="Verdana" w:hAnsi="Verdana"/>
          <w:b/>
          <w:i/>
          <w:sz w:val="16"/>
          <w:szCs w:val="16"/>
        </w:rPr>
        <w:t>13.11.19</w:t>
      </w:r>
      <w:proofErr w:type="gramEnd"/>
      <w:r w:rsidRPr="007D65EF">
        <w:rPr>
          <w:rFonts w:ascii="Verdana" w:hAnsi="Verdana"/>
          <w:b/>
          <w:i/>
          <w:sz w:val="16"/>
          <w:szCs w:val="16"/>
        </w:rPr>
        <w:t>.</w:t>
      </w:r>
      <w:r>
        <w:rPr>
          <w:rFonts w:ascii="Verdana" w:hAnsi="Verdana"/>
          <w:i/>
          <w:sz w:val="16"/>
          <w:szCs w:val="16"/>
        </w:rPr>
        <w:t xml:space="preserve">  </w:t>
      </w:r>
      <w:r w:rsidR="009D68CD" w:rsidRPr="0096384D">
        <w:rPr>
          <w:rFonts w:ascii="Verdana" w:hAnsi="Verdana"/>
          <w:i/>
          <w:sz w:val="16"/>
          <w:szCs w:val="16"/>
        </w:rPr>
        <w:t>V dalším platí ustanovení §§ 2113 – 2117 a §§ 2629 – 2636 občanského zákoníku.</w:t>
      </w:r>
    </w:p>
    <w:p w:rsidR="006B6261" w:rsidRPr="00BB2986" w:rsidRDefault="006B6261"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6B6261" w:rsidRPr="001D7286" w:rsidRDefault="006B6261" w:rsidP="00EE5A49">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proofErr w:type="gramStart"/>
      <w:r w:rsidRPr="00236608">
        <w:rPr>
          <w:rFonts w:ascii="Verdana" w:hAnsi="Verdana" w:cs="Arial"/>
          <w:b/>
          <w:i/>
          <w:sz w:val="16"/>
          <w:szCs w:val="16"/>
        </w:rPr>
        <w:t>14.1</w:t>
      </w:r>
      <w:proofErr w:type="gramEnd"/>
      <w:r w:rsidRPr="00236608">
        <w:rPr>
          <w:rFonts w:ascii="Verdana" w:hAnsi="Verdana" w:cs="Arial"/>
          <w:b/>
          <w:i/>
          <w:sz w:val="16"/>
          <w:szCs w:val="16"/>
        </w:rPr>
        <w:t>.</w:t>
      </w:r>
      <w:r w:rsidRPr="00236608">
        <w:rPr>
          <w:rFonts w:ascii="Verdana" w:hAnsi="Verdana" w:cs="Arial"/>
          <w:b/>
          <w:i/>
          <w:sz w:val="16"/>
          <w:szCs w:val="16"/>
        </w:rPr>
        <w:tab/>
      </w:r>
      <w:r w:rsidRPr="00236608">
        <w:rPr>
          <w:rFonts w:ascii="Verdana" w:hAnsi="Verdana" w:cs="Arial"/>
          <w:i/>
          <w:sz w:val="16"/>
          <w:szCs w:val="16"/>
        </w:rPr>
        <w:t xml:space="preserve">V případě </w:t>
      </w:r>
      <w:r w:rsidRPr="00AA250B">
        <w:rPr>
          <w:rFonts w:ascii="Verdana" w:hAnsi="Verdana" w:cs="Arial"/>
          <w:i/>
          <w:sz w:val="16"/>
          <w:szCs w:val="16"/>
        </w:rPr>
        <w:t xml:space="preserve">prodlení Zhotovitele se splněním jeho povinností ukončit a předat </w:t>
      </w:r>
      <w:r w:rsidR="000532A7" w:rsidRPr="00AA250B">
        <w:rPr>
          <w:rFonts w:ascii="Verdana" w:hAnsi="Verdana" w:cs="Arial"/>
          <w:i/>
          <w:sz w:val="16"/>
          <w:szCs w:val="16"/>
        </w:rPr>
        <w:t>každou</w:t>
      </w:r>
      <w:r w:rsidR="00A9268A" w:rsidRPr="00AA250B">
        <w:rPr>
          <w:rFonts w:ascii="Verdana" w:hAnsi="Verdana" w:cs="Arial"/>
          <w:i/>
          <w:sz w:val="16"/>
          <w:szCs w:val="16"/>
        </w:rPr>
        <w:t xml:space="preserve"> </w:t>
      </w:r>
      <w:r w:rsidR="000532A7" w:rsidRPr="00AA250B">
        <w:rPr>
          <w:rFonts w:ascii="Verdana" w:hAnsi="Verdana" w:cs="Arial"/>
          <w:i/>
          <w:sz w:val="16"/>
          <w:szCs w:val="16"/>
        </w:rPr>
        <w:t xml:space="preserve">dílčí část </w:t>
      </w:r>
      <w:r w:rsidRPr="00AA250B">
        <w:rPr>
          <w:rFonts w:ascii="Verdana" w:hAnsi="Verdana" w:cs="Arial"/>
          <w:i/>
          <w:sz w:val="16"/>
          <w:szCs w:val="16"/>
        </w:rPr>
        <w:t>díl</w:t>
      </w:r>
      <w:r w:rsidR="000532A7" w:rsidRPr="00AA250B">
        <w:rPr>
          <w:rFonts w:ascii="Verdana" w:hAnsi="Verdana" w:cs="Arial"/>
          <w:i/>
          <w:sz w:val="16"/>
          <w:szCs w:val="16"/>
        </w:rPr>
        <w:t>a</w:t>
      </w:r>
      <w:r w:rsidR="00A9268A" w:rsidRPr="00AA250B">
        <w:rPr>
          <w:rFonts w:ascii="Verdana" w:hAnsi="Verdana" w:cs="Arial"/>
          <w:i/>
          <w:sz w:val="16"/>
          <w:szCs w:val="16"/>
        </w:rPr>
        <w:t>,</w:t>
      </w:r>
      <w:r w:rsidRPr="00AA250B">
        <w:rPr>
          <w:rFonts w:ascii="Verdana" w:hAnsi="Verdana" w:cs="Arial"/>
          <w:i/>
          <w:sz w:val="16"/>
          <w:szCs w:val="16"/>
        </w:rPr>
        <w:t xml:space="preserve"> v termínu </w:t>
      </w:r>
      <w:r w:rsidRPr="007241BD">
        <w:rPr>
          <w:rFonts w:ascii="Verdana" w:hAnsi="Verdana" w:cs="Arial"/>
          <w:i/>
          <w:sz w:val="16"/>
          <w:szCs w:val="16"/>
        </w:rPr>
        <w:t>uvedeném ve článku 2.1.</w:t>
      </w:r>
      <w:r w:rsidR="007F7D4E" w:rsidRPr="007241BD">
        <w:rPr>
          <w:rFonts w:ascii="Verdana" w:hAnsi="Verdana" w:cs="Arial"/>
          <w:i/>
          <w:sz w:val="16"/>
          <w:szCs w:val="16"/>
        </w:rPr>
        <w:t>2</w:t>
      </w:r>
      <w:r w:rsidR="002F38E5">
        <w:rPr>
          <w:rFonts w:ascii="Verdana" w:hAnsi="Verdana" w:cs="Arial"/>
          <w:i/>
          <w:sz w:val="16"/>
          <w:szCs w:val="16"/>
        </w:rPr>
        <w:t xml:space="preserve">. </w:t>
      </w:r>
      <w:r w:rsidRPr="007241BD">
        <w:rPr>
          <w:rFonts w:ascii="Verdana" w:hAnsi="Verdana" w:cs="Arial"/>
          <w:i/>
          <w:sz w:val="16"/>
          <w:szCs w:val="16"/>
        </w:rPr>
        <w:t xml:space="preserve">této smlouvy je Zhotovitel povinen zaplatit Objednateli smluvní pokutu </w:t>
      </w:r>
      <w:r w:rsidR="003062B8">
        <w:rPr>
          <w:rFonts w:ascii="Verdana" w:hAnsi="Verdana" w:cs="Arial"/>
          <w:i/>
          <w:sz w:val="16"/>
          <w:szCs w:val="16"/>
        </w:rPr>
        <w:t xml:space="preserve">                   </w:t>
      </w:r>
      <w:r w:rsidRPr="001D7286">
        <w:rPr>
          <w:rFonts w:ascii="Verdana" w:hAnsi="Verdana" w:cs="Arial"/>
          <w:b/>
          <w:i/>
          <w:sz w:val="16"/>
          <w:szCs w:val="16"/>
        </w:rPr>
        <w:t xml:space="preserve">ve výši </w:t>
      </w:r>
      <w:r w:rsidR="008565F9">
        <w:rPr>
          <w:rFonts w:ascii="Verdana" w:hAnsi="Verdana" w:cs="Arial"/>
          <w:b/>
          <w:i/>
          <w:sz w:val="16"/>
          <w:szCs w:val="16"/>
        </w:rPr>
        <w:t>3</w:t>
      </w:r>
      <w:r w:rsidR="002F38E5" w:rsidRPr="001D7286">
        <w:rPr>
          <w:rFonts w:ascii="Verdana" w:hAnsi="Verdana" w:cs="Arial"/>
          <w:b/>
          <w:i/>
          <w:sz w:val="16"/>
          <w:szCs w:val="16"/>
        </w:rPr>
        <w:t xml:space="preserve"> 000 Kč</w:t>
      </w:r>
      <w:r w:rsidR="007971C3" w:rsidRPr="001D7286">
        <w:rPr>
          <w:rFonts w:ascii="Verdana" w:hAnsi="Verdana" w:cs="Arial"/>
          <w:i/>
          <w:sz w:val="16"/>
          <w:szCs w:val="16"/>
        </w:rPr>
        <w:t xml:space="preserve"> </w:t>
      </w:r>
      <w:r w:rsidRPr="001D7286">
        <w:rPr>
          <w:rFonts w:ascii="Verdana" w:hAnsi="Verdana" w:cs="Arial"/>
          <w:i/>
          <w:sz w:val="16"/>
          <w:szCs w:val="16"/>
        </w:rPr>
        <w:t>za každý i započatý den prodlení až do skutečného termínu splnění.</w:t>
      </w:r>
    </w:p>
    <w:p w:rsidR="00642A9D" w:rsidRPr="001D7286" w:rsidRDefault="006B6261" w:rsidP="00026F0A">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cs="Arial"/>
          <w:b/>
          <w:i/>
          <w:sz w:val="16"/>
          <w:szCs w:val="16"/>
        </w:rPr>
      </w:pPr>
      <w:proofErr w:type="gramStart"/>
      <w:r w:rsidRPr="001D7286">
        <w:rPr>
          <w:rFonts w:ascii="Verdana" w:hAnsi="Verdana" w:cs="Arial"/>
          <w:b/>
          <w:i/>
          <w:sz w:val="16"/>
          <w:szCs w:val="16"/>
        </w:rPr>
        <w:t>14.2</w:t>
      </w:r>
      <w:proofErr w:type="gramEnd"/>
      <w:r w:rsidRPr="001D7286">
        <w:rPr>
          <w:rFonts w:ascii="Verdana" w:hAnsi="Verdana" w:cs="Arial"/>
          <w:b/>
          <w:i/>
          <w:sz w:val="16"/>
          <w:szCs w:val="16"/>
        </w:rPr>
        <w:t>.</w:t>
      </w:r>
      <w:r w:rsidRPr="001D7286">
        <w:rPr>
          <w:rFonts w:ascii="Verdana" w:hAnsi="Verdana" w:cs="Arial"/>
          <w:b/>
          <w:i/>
          <w:sz w:val="16"/>
          <w:szCs w:val="16"/>
        </w:rPr>
        <w:tab/>
      </w:r>
      <w:r w:rsidR="00642A9D" w:rsidRPr="001D7286">
        <w:rPr>
          <w:rFonts w:ascii="Verdana" w:hAnsi="Verdana" w:cs="Arial"/>
          <w:i/>
          <w:sz w:val="16"/>
          <w:szCs w:val="16"/>
        </w:rPr>
        <w:t xml:space="preserve">V případě </w:t>
      </w:r>
      <w:r w:rsidR="00642A9D" w:rsidRPr="001D7286">
        <w:rPr>
          <w:rFonts w:ascii="Verdana" w:hAnsi="Verdana" w:cs="Arial"/>
          <w:b/>
          <w:i/>
          <w:sz w:val="16"/>
          <w:szCs w:val="16"/>
        </w:rPr>
        <w:t>prodlení Zhotovitele s odstraněním vad, které jsou obsaženy v soupisu vad a nedodělků</w:t>
      </w:r>
      <w:r w:rsidR="00642A9D" w:rsidRPr="001D7286">
        <w:rPr>
          <w:rFonts w:ascii="Verdana" w:hAnsi="Verdana" w:cs="Arial"/>
          <w:i/>
          <w:sz w:val="16"/>
          <w:szCs w:val="16"/>
        </w:rPr>
        <w:t>, který je součástí protokolu o předání a převzetí díla, a jejichž termín odstranění je uveden v </w:t>
      </w:r>
      <w:r w:rsidR="007971C3" w:rsidRPr="001D7286">
        <w:rPr>
          <w:rFonts w:ascii="Verdana" w:hAnsi="Verdana" w:cs="Arial"/>
          <w:i/>
          <w:sz w:val="16"/>
          <w:szCs w:val="16"/>
        </w:rPr>
        <w:t>článku</w:t>
      </w:r>
      <w:r w:rsidR="00642A9D" w:rsidRPr="001D7286">
        <w:rPr>
          <w:rFonts w:ascii="Verdana" w:hAnsi="Verdana" w:cs="Arial"/>
          <w:i/>
          <w:sz w:val="16"/>
          <w:szCs w:val="16"/>
        </w:rPr>
        <w:t xml:space="preserve"> 2.1.</w:t>
      </w:r>
      <w:r w:rsidR="00CB01E4" w:rsidRPr="001D7286">
        <w:rPr>
          <w:rFonts w:ascii="Verdana" w:hAnsi="Verdana" w:cs="Arial"/>
          <w:i/>
          <w:sz w:val="16"/>
          <w:szCs w:val="16"/>
        </w:rPr>
        <w:t>3</w:t>
      </w:r>
      <w:r w:rsidR="00642A9D" w:rsidRPr="001D7286">
        <w:rPr>
          <w:rFonts w:ascii="Verdana" w:hAnsi="Verdana" w:cs="Arial"/>
          <w:i/>
          <w:sz w:val="16"/>
          <w:szCs w:val="16"/>
        </w:rPr>
        <w:t xml:space="preserve">. této smlouvy,  je Zhotovitel povinen zaplatit objednateli smluvní pokutu ve výši </w:t>
      </w:r>
      <w:r w:rsidR="002F38E5" w:rsidRPr="001D7286">
        <w:rPr>
          <w:rFonts w:ascii="Verdana" w:hAnsi="Verdana" w:cs="Arial"/>
          <w:b/>
          <w:i/>
          <w:sz w:val="16"/>
          <w:szCs w:val="16"/>
        </w:rPr>
        <w:t>5</w:t>
      </w:r>
      <w:r w:rsidR="00642A9D" w:rsidRPr="001D7286">
        <w:rPr>
          <w:rFonts w:ascii="Verdana" w:hAnsi="Verdana" w:cs="Arial"/>
          <w:b/>
          <w:i/>
          <w:sz w:val="16"/>
          <w:szCs w:val="16"/>
        </w:rPr>
        <w:t>00</w:t>
      </w:r>
      <w:r w:rsidR="003071B3" w:rsidRPr="001D7286">
        <w:rPr>
          <w:rFonts w:ascii="Verdana" w:hAnsi="Verdana" w:cs="Arial"/>
          <w:b/>
          <w:i/>
          <w:sz w:val="16"/>
          <w:szCs w:val="16"/>
        </w:rPr>
        <w:t xml:space="preserve">,- </w:t>
      </w:r>
      <w:r w:rsidR="00642A9D" w:rsidRPr="001D7286">
        <w:rPr>
          <w:rFonts w:ascii="Verdana" w:hAnsi="Verdana" w:cs="Arial"/>
          <w:b/>
          <w:i/>
          <w:sz w:val="16"/>
          <w:szCs w:val="16"/>
        </w:rPr>
        <w:t xml:space="preserve">Kč </w:t>
      </w:r>
      <w:r w:rsidR="00642A9D" w:rsidRPr="001D7286">
        <w:rPr>
          <w:rFonts w:ascii="Verdana" w:hAnsi="Verdana" w:cs="Arial"/>
          <w:i/>
          <w:sz w:val="16"/>
          <w:szCs w:val="16"/>
        </w:rPr>
        <w:t>za každý případ a den prodlení.</w:t>
      </w:r>
    </w:p>
    <w:p w:rsidR="006B6261" w:rsidRPr="001D7286" w:rsidRDefault="00642A9D" w:rsidP="00026F0A">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cs="Arial"/>
          <w:i/>
          <w:sz w:val="16"/>
          <w:szCs w:val="16"/>
        </w:rPr>
      </w:pPr>
      <w:proofErr w:type="gramStart"/>
      <w:r w:rsidRPr="001D7286">
        <w:rPr>
          <w:rFonts w:ascii="Verdana" w:hAnsi="Verdana" w:cs="Arial"/>
          <w:b/>
          <w:i/>
          <w:sz w:val="16"/>
          <w:szCs w:val="16"/>
        </w:rPr>
        <w:t>14.3</w:t>
      </w:r>
      <w:proofErr w:type="gramEnd"/>
      <w:r w:rsidRPr="001D7286">
        <w:rPr>
          <w:rFonts w:ascii="Verdana" w:hAnsi="Verdana" w:cs="Arial"/>
          <w:b/>
          <w:i/>
          <w:sz w:val="16"/>
          <w:szCs w:val="16"/>
        </w:rPr>
        <w:t>.</w:t>
      </w:r>
      <w:r w:rsidRPr="001D7286">
        <w:rPr>
          <w:rFonts w:ascii="Verdana" w:hAnsi="Verdana" w:cs="Arial"/>
          <w:i/>
          <w:sz w:val="16"/>
          <w:szCs w:val="16"/>
        </w:rPr>
        <w:tab/>
      </w:r>
      <w:r w:rsidR="006B6261" w:rsidRPr="001D7286">
        <w:rPr>
          <w:rFonts w:ascii="Verdana" w:hAnsi="Verdana" w:cs="Arial"/>
          <w:i/>
          <w:sz w:val="16"/>
          <w:szCs w:val="16"/>
        </w:rPr>
        <w:t xml:space="preserve">V případě </w:t>
      </w:r>
      <w:r w:rsidR="006B6261" w:rsidRPr="001D7286">
        <w:rPr>
          <w:rFonts w:ascii="Verdana" w:hAnsi="Verdana" w:cs="Arial"/>
          <w:b/>
          <w:i/>
          <w:sz w:val="16"/>
          <w:szCs w:val="16"/>
        </w:rPr>
        <w:t>prodlení Zhotovitele s vyklizením staveniště</w:t>
      </w:r>
      <w:r w:rsidR="006B6261" w:rsidRPr="001D7286">
        <w:rPr>
          <w:rFonts w:ascii="Verdana" w:hAnsi="Verdana" w:cs="Arial"/>
          <w:i/>
          <w:sz w:val="16"/>
          <w:szCs w:val="16"/>
        </w:rPr>
        <w:t xml:space="preserve"> je Zhotovitel povinen zaplatit smluvní pokutu ve výši </w:t>
      </w:r>
      <w:r w:rsidR="00B3427A" w:rsidRPr="001D7286">
        <w:rPr>
          <w:rFonts w:ascii="Verdana" w:hAnsi="Verdana" w:cs="Arial"/>
          <w:i/>
          <w:sz w:val="16"/>
          <w:szCs w:val="16"/>
        </w:rPr>
        <w:t xml:space="preserve"> </w:t>
      </w:r>
      <w:r w:rsidR="008565F9">
        <w:rPr>
          <w:rFonts w:ascii="Verdana" w:hAnsi="Verdana" w:cs="Arial"/>
          <w:b/>
          <w:i/>
          <w:sz w:val="16"/>
          <w:szCs w:val="16"/>
        </w:rPr>
        <w:t>5</w:t>
      </w:r>
      <w:r w:rsidR="006B6261" w:rsidRPr="001D7286">
        <w:rPr>
          <w:rFonts w:ascii="Verdana" w:hAnsi="Verdana" w:cs="Arial"/>
          <w:b/>
          <w:i/>
          <w:sz w:val="16"/>
          <w:szCs w:val="16"/>
        </w:rPr>
        <w:t>00,-</w:t>
      </w:r>
      <w:r w:rsidR="006B6261" w:rsidRPr="001D7286">
        <w:rPr>
          <w:rFonts w:ascii="Verdana" w:hAnsi="Verdana" w:cs="Arial"/>
          <w:i/>
          <w:sz w:val="16"/>
          <w:szCs w:val="16"/>
        </w:rPr>
        <w:t xml:space="preserve"> Kč za každý i započatý kalendářní den prodlení.</w:t>
      </w:r>
    </w:p>
    <w:p w:rsidR="003071B3" w:rsidRPr="007241BD" w:rsidRDefault="003071B3" w:rsidP="00026F0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b/>
          <w:i/>
          <w:sz w:val="16"/>
          <w:szCs w:val="16"/>
        </w:rPr>
      </w:pPr>
      <w:proofErr w:type="gramStart"/>
      <w:r w:rsidRPr="001D7286">
        <w:rPr>
          <w:rFonts w:ascii="Verdana" w:hAnsi="Verdana" w:cs="Arial"/>
          <w:b/>
          <w:i/>
          <w:sz w:val="16"/>
          <w:szCs w:val="16"/>
        </w:rPr>
        <w:t>14.4</w:t>
      </w:r>
      <w:proofErr w:type="gramEnd"/>
      <w:r w:rsidRPr="001D7286">
        <w:rPr>
          <w:rFonts w:ascii="Verdana" w:hAnsi="Verdana" w:cs="Arial"/>
          <w:b/>
          <w:i/>
          <w:sz w:val="16"/>
          <w:szCs w:val="16"/>
        </w:rPr>
        <w:t>.</w:t>
      </w:r>
      <w:r w:rsidRPr="001D7286">
        <w:rPr>
          <w:rFonts w:ascii="Verdana" w:hAnsi="Verdana" w:cs="Arial"/>
          <w:b/>
          <w:i/>
          <w:sz w:val="16"/>
          <w:szCs w:val="16"/>
        </w:rPr>
        <w:tab/>
      </w:r>
      <w:r w:rsidRPr="001D7286">
        <w:rPr>
          <w:rFonts w:ascii="Verdana" w:hAnsi="Verdana" w:cs="Arial"/>
          <w:i/>
          <w:sz w:val="16"/>
          <w:szCs w:val="16"/>
        </w:rPr>
        <w:t xml:space="preserve">V případě </w:t>
      </w:r>
      <w:r w:rsidRPr="001D7286">
        <w:rPr>
          <w:rFonts w:ascii="Verdana" w:hAnsi="Verdana" w:cs="Arial"/>
          <w:b/>
          <w:i/>
          <w:sz w:val="16"/>
          <w:szCs w:val="16"/>
        </w:rPr>
        <w:t>prodlení Zhotovitele s nástupem na odstranění reklamovaných vad v záruční době</w:t>
      </w:r>
      <w:r w:rsidRPr="001D7286">
        <w:rPr>
          <w:rFonts w:ascii="Verdana" w:hAnsi="Verdana" w:cs="Arial"/>
          <w:i/>
          <w:sz w:val="16"/>
          <w:szCs w:val="16"/>
        </w:rPr>
        <w:t xml:space="preserve"> je Zhotovitel povinen zaplatit objednateli smluvní pokutu</w:t>
      </w:r>
      <w:r w:rsidRPr="001D7286">
        <w:rPr>
          <w:rFonts w:ascii="Verdana" w:hAnsi="Verdana" w:cs="Arial"/>
          <w:b/>
          <w:i/>
          <w:sz w:val="16"/>
          <w:szCs w:val="16"/>
        </w:rPr>
        <w:t xml:space="preserve"> ve výši </w:t>
      </w:r>
      <w:r w:rsidR="00F61F7A" w:rsidRPr="001D7286">
        <w:rPr>
          <w:rFonts w:ascii="Verdana" w:hAnsi="Verdana" w:cs="Arial"/>
          <w:b/>
          <w:i/>
          <w:sz w:val="16"/>
          <w:szCs w:val="16"/>
        </w:rPr>
        <w:t>5</w:t>
      </w:r>
      <w:r w:rsidRPr="001D7286">
        <w:rPr>
          <w:rFonts w:ascii="Verdana" w:hAnsi="Verdana" w:cs="Arial"/>
          <w:b/>
          <w:i/>
          <w:sz w:val="16"/>
          <w:szCs w:val="16"/>
        </w:rPr>
        <w:t xml:space="preserve">00,- Kč </w:t>
      </w:r>
      <w:r w:rsidRPr="001D7286">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w:t>
      </w:r>
      <w:r w:rsidRPr="007241BD">
        <w:rPr>
          <w:rFonts w:ascii="Verdana" w:hAnsi="Verdana" w:cs="Arial"/>
          <w:i/>
          <w:sz w:val="16"/>
          <w:szCs w:val="16"/>
        </w:rPr>
        <w:t xml:space="preserve"> den prodlení.</w:t>
      </w:r>
    </w:p>
    <w:p w:rsidR="003071B3" w:rsidRPr="001D7286" w:rsidRDefault="003071B3" w:rsidP="00026F0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proofErr w:type="gramStart"/>
      <w:r w:rsidRPr="007241BD">
        <w:rPr>
          <w:rFonts w:ascii="Verdana" w:hAnsi="Verdana" w:cs="Arial"/>
          <w:b/>
          <w:i/>
          <w:sz w:val="16"/>
          <w:szCs w:val="16"/>
        </w:rPr>
        <w:t>14.5</w:t>
      </w:r>
      <w:proofErr w:type="gramEnd"/>
      <w:r w:rsidRPr="007241BD">
        <w:rPr>
          <w:rFonts w:ascii="Verdana" w:hAnsi="Verdana" w:cs="Arial"/>
          <w:b/>
          <w:i/>
          <w:sz w:val="16"/>
          <w:szCs w:val="16"/>
        </w:rPr>
        <w:t>.</w:t>
      </w:r>
      <w:r w:rsidRPr="007241BD">
        <w:rPr>
          <w:rFonts w:ascii="Verdana" w:hAnsi="Verdana" w:cs="Arial"/>
          <w:i/>
          <w:sz w:val="16"/>
          <w:szCs w:val="16"/>
        </w:rPr>
        <w:tab/>
        <w:t xml:space="preserve">V případě, že stavební deník nebude přístupný na stavbě v pracovní době Objednateli, zaplatí Zhotovitel </w:t>
      </w:r>
      <w:r w:rsidRPr="001D7286">
        <w:rPr>
          <w:rFonts w:ascii="Verdana" w:hAnsi="Verdana" w:cs="Arial"/>
          <w:i/>
          <w:sz w:val="16"/>
          <w:szCs w:val="16"/>
        </w:rPr>
        <w:t xml:space="preserve">Objednateli smluvní pokutu </w:t>
      </w:r>
      <w:r w:rsidR="00F61F7A" w:rsidRPr="001D7286">
        <w:rPr>
          <w:rFonts w:ascii="Verdana" w:hAnsi="Verdana" w:cs="Arial"/>
          <w:b/>
          <w:i/>
          <w:sz w:val="16"/>
          <w:szCs w:val="16"/>
        </w:rPr>
        <w:t>ve výši 5</w:t>
      </w:r>
      <w:r w:rsidRPr="001D7286">
        <w:rPr>
          <w:rFonts w:ascii="Verdana" w:hAnsi="Verdana" w:cs="Arial"/>
          <w:b/>
          <w:i/>
          <w:sz w:val="16"/>
          <w:szCs w:val="16"/>
        </w:rPr>
        <w:t xml:space="preserve">00,- Kč </w:t>
      </w:r>
      <w:r w:rsidRPr="001D7286">
        <w:rPr>
          <w:rFonts w:ascii="Verdana" w:hAnsi="Verdana" w:cs="Arial"/>
          <w:i/>
          <w:sz w:val="16"/>
          <w:szCs w:val="16"/>
        </w:rPr>
        <w:t>za každý zjištěný případ.</w:t>
      </w:r>
    </w:p>
    <w:p w:rsidR="006D7232" w:rsidRPr="001D7286" w:rsidRDefault="006B6261" w:rsidP="00026F0A">
      <w:pPr>
        <w:pStyle w:val="Import5"/>
        <w:widowControl w:val="0"/>
        <w:suppressAutoHyphens w:val="0"/>
        <w:spacing w:before="60" w:line="240" w:lineRule="auto"/>
        <w:ind w:left="709" w:hanging="709"/>
        <w:jc w:val="both"/>
        <w:rPr>
          <w:rFonts w:ascii="Verdana" w:hAnsi="Verdana" w:cs="Arial"/>
          <w:b/>
          <w:i/>
          <w:sz w:val="16"/>
          <w:szCs w:val="16"/>
        </w:rPr>
      </w:pPr>
      <w:proofErr w:type="gramStart"/>
      <w:r w:rsidRPr="001D7286">
        <w:rPr>
          <w:rFonts w:ascii="Verdana" w:hAnsi="Verdana" w:cs="Arial"/>
          <w:b/>
          <w:i/>
          <w:sz w:val="16"/>
          <w:szCs w:val="16"/>
        </w:rPr>
        <w:t>14.</w:t>
      </w:r>
      <w:r w:rsidR="00903CE9" w:rsidRPr="001D7286">
        <w:rPr>
          <w:rFonts w:ascii="Verdana" w:hAnsi="Verdana" w:cs="Arial"/>
          <w:b/>
          <w:i/>
          <w:sz w:val="16"/>
          <w:szCs w:val="16"/>
        </w:rPr>
        <w:t>6</w:t>
      </w:r>
      <w:proofErr w:type="gramEnd"/>
      <w:r w:rsidRPr="001D7286">
        <w:rPr>
          <w:rFonts w:ascii="Verdana" w:hAnsi="Verdana" w:cs="Arial"/>
          <w:b/>
          <w:i/>
          <w:sz w:val="16"/>
          <w:szCs w:val="16"/>
        </w:rPr>
        <w:t>.</w:t>
      </w:r>
      <w:r w:rsidRPr="001D7286">
        <w:rPr>
          <w:rFonts w:ascii="Verdana" w:hAnsi="Verdana" w:cs="Arial"/>
          <w:i/>
          <w:sz w:val="16"/>
          <w:szCs w:val="16"/>
        </w:rPr>
        <w:tab/>
      </w:r>
      <w:r w:rsidR="00903CE9" w:rsidRPr="001D7286">
        <w:rPr>
          <w:rFonts w:ascii="Verdana" w:hAnsi="Verdana" w:cs="Arial"/>
          <w:i/>
          <w:sz w:val="16"/>
          <w:szCs w:val="16"/>
        </w:rPr>
        <w:t xml:space="preserve">V případě, že </w:t>
      </w:r>
      <w:r w:rsidR="00903CE9" w:rsidRPr="001D7286">
        <w:rPr>
          <w:rFonts w:ascii="Verdana" w:hAnsi="Verdana" w:cs="Arial"/>
          <w:b/>
          <w:i/>
          <w:sz w:val="16"/>
          <w:szCs w:val="16"/>
        </w:rPr>
        <w:t>Zhotovitel poruší bezpečnostní předpisy při realizaci stavby</w:t>
      </w:r>
      <w:r w:rsidR="00903CE9" w:rsidRPr="001D7286">
        <w:rPr>
          <w:rFonts w:ascii="Verdana" w:hAnsi="Verdana" w:cs="Arial"/>
          <w:i/>
          <w:sz w:val="16"/>
          <w:szCs w:val="16"/>
        </w:rPr>
        <w:t xml:space="preserve">, zaplatí Objednateli smluvní pokutu </w:t>
      </w:r>
      <w:r w:rsidR="00F61F7A" w:rsidRPr="001D7286">
        <w:rPr>
          <w:rFonts w:ascii="Verdana" w:hAnsi="Verdana" w:cs="Arial"/>
          <w:b/>
          <w:i/>
          <w:sz w:val="16"/>
          <w:szCs w:val="16"/>
        </w:rPr>
        <w:t>ve výši 5</w:t>
      </w:r>
      <w:r w:rsidR="00903CE9" w:rsidRPr="001D7286">
        <w:rPr>
          <w:rFonts w:ascii="Verdana" w:hAnsi="Verdana" w:cs="Arial"/>
          <w:b/>
          <w:i/>
          <w:sz w:val="16"/>
          <w:szCs w:val="16"/>
        </w:rPr>
        <w:t>00,- Kč</w:t>
      </w:r>
      <w:r w:rsidR="00903CE9" w:rsidRPr="001D7286">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w:t>
      </w:r>
    </w:p>
    <w:p w:rsidR="0085394E" w:rsidRPr="001D7286" w:rsidRDefault="0085394E" w:rsidP="00026F0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proofErr w:type="gramStart"/>
      <w:r w:rsidRPr="001D7286">
        <w:rPr>
          <w:rFonts w:ascii="Verdana" w:hAnsi="Verdana" w:cs="Arial"/>
          <w:b/>
          <w:i/>
          <w:sz w:val="16"/>
          <w:szCs w:val="16"/>
        </w:rPr>
        <w:lastRenderedPageBreak/>
        <w:t>14.</w:t>
      </w:r>
      <w:r w:rsidR="00026F0A">
        <w:rPr>
          <w:rFonts w:ascii="Verdana" w:hAnsi="Verdana" w:cs="Arial"/>
          <w:b/>
          <w:i/>
          <w:sz w:val="16"/>
          <w:szCs w:val="16"/>
        </w:rPr>
        <w:t>7</w:t>
      </w:r>
      <w:proofErr w:type="gramEnd"/>
      <w:r w:rsidRPr="001D7286">
        <w:rPr>
          <w:rFonts w:ascii="Verdana" w:hAnsi="Verdana" w:cs="Arial"/>
          <w:b/>
          <w:i/>
          <w:sz w:val="16"/>
          <w:szCs w:val="16"/>
        </w:rPr>
        <w:t>.</w:t>
      </w:r>
      <w:r w:rsidRPr="001D7286">
        <w:rPr>
          <w:rFonts w:ascii="Verdana" w:hAnsi="Verdana" w:cs="Arial"/>
          <w:b/>
          <w:i/>
          <w:sz w:val="16"/>
          <w:szCs w:val="16"/>
        </w:rPr>
        <w:tab/>
      </w:r>
      <w:r w:rsidRPr="001D7286">
        <w:rPr>
          <w:rFonts w:ascii="Verdana" w:hAnsi="Verdana" w:cs="Arial"/>
          <w:i/>
          <w:sz w:val="16"/>
          <w:szCs w:val="16"/>
        </w:rPr>
        <w:t>Pokud závazek provést dílo zanikne řádným ukončením díla, nezaniká nárok na smluvní pokutu, která souvisí s dřívějším porušením povinností.</w:t>
      </w:r>
    </w:p>
    <w:p w:rsidR="0085394E" w:rsidRPr="0096384D" w:rsidRDefault="0085394E" w:rsidP="00026F0A">
      <w:pPr>
        <w:spacing w:before="60"/>
        <w:ind w:left="709" w:hanging="709"/>
        <w:jc w:val="both"/>
        <w:rPr>
          <w:rFonts w:ascii="Verdana" w:hAnsi="Verdana"/>
          <w:i/>
          <w:sz w:val="16"/>
          <w:szCs w:val="16"/>
        </w:rPr>
      </w:pPr>
      <w:proofErr w:type="gramStart"/>
      <w:r w:rsidRPr="001D7286">
        <w:rPr>
          <w:rFonts w:ascii="Verdana" w:hAnsi="Verdana"/>
          <w:b/>
          <w:i/>
          <w:sz w:val="16"/>
          <w:szCs w:val="16"/>
        </w:rPr>
        <w:t>14.</w:t>
      </w:r>
      <w:r w:rsidR="00026F0A">
        <w:rPr>
          <w:rFonts w:ascii="Verdana" w:hAnsi="Verdana"/>
          <w:b/>
          <w:i/>
          <w:sz w:val="16"/>
          <w:szCs w:val="16"/>
        </w:rPr>
        <w:t>8</w:t>
      </w:r>
      <w:proofErr w:type="gramEnd"/>
      <w:r w:rsidRPr="001D7286">
        <w:rPr>
          <w:rFonts w:ascii="Verdana" w:hAnsi="Verdana"/>
          <w:b/>
          <w:i/>
          <w:sz w:val="16"/>
          <w:szCs w:val="16"/>
        </w:rPr>
        <w:t>.</w:t>
      </w:r>
      <w:r w:rsidRPr="001D7286">
        <w:rPr>
          <w:rFonts w:ascii="Verdana" w:hAnsi="Verdana"/>
          <w:i/>
          <w:sz w:val="16"/>
          <w:szCs w:val="16"/>
        </w:rPr>
        <w:tab/>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w:t>
      </w:r>
      <w:r w:rsidRPr="0096384D">
        <w:rPr>
          <w:rFonts w:ascii="Verdana" w:hAnsi="Verdana"/>
          <w:i/>
          <w:sz w:val="16"/>
          <w:szCs w:val="16"/>
        </w:rPr>
        <w:t xml:space="preserve"> pokutám podřídit.</w:t>
      </w:r>
    </w:p>
    <w:p w:rsidR="0085394E" w:rsidRDefault="00026F0A" w:rsidP="00026F0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proofErr w:type="gramStart"/>
      <w:r>
        <w:rPr>
          <w:rFonts w:ascii="Verdana" w:hAnsi="Verdana" w:cs="Arial"/>
          <w:b/>
          <w:i/>
          <w:sz w:val="16"/>
          <w:szCs w:val="16"/>
        </w:rPr>
        <w:t>14.9</w:t>
      </w:r>
      <w:proofErr w:type="gramEnd"/>
      <w:r w:rsidR="0085394E" w:rsidRPr="0096384D">
        <w:rPr>
          <w:rFonts w:ascii="Verdana" w:hAnsi="Verdana" w:cs="Arial"/>
          <w:b/>
          <w:i/>
          <w:sz w:val="16"/>
          <w:szCs w:val="16"/>
        </w:rPr>
        <w:t>.</w:t>
      </w:r>
      <w:r w:rsidR="0085394E" w:rsidRPr="0096384D">
        <w:rPr>
          <w:rFonts w:ascii="Verdana" w:hAnsi="Verdana" w:cs="Arial"/>
          <w:b/>
          <w:i/>
          <w:sz w:val="16"/>
          <w:szCs w:val="16"/>
        </w:rPr>
        <w:tab/>
      </w:r>
      <w:r w:rsidR="0085394E"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p>
    <w:p w:rsidR="006B6261" w:rsidRPr="00F31F5B" w:rsidRDefault="006B6261"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642A9D" w:rsidRPr="00493B7C" w:rsidRDefault="006B6261" w:rsidP="00026F0A">
      <w:pPr>
        <w:shd w:val="clear" w:color="auto" w:fill="FFFFFF"/>
        <w:spacing w:before="60"/>
        <w:ind w:left="709" w:hanging="709"/>
        <w:jc w:val="both"/>
        <w:textAlignment w:val="top"/>
        <w:rPr>
          <w:rFonts w:ascii="Verdana" w:hAnsi="Verdana" w:cs="Arial"/>
          <w:i/>
          <w:sz w:val="16"/>
          <w:szCs w:val="16"/>
        </w:rPr>
      </w:pPr>
      <w:proofErr w:type="gramStart"/>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proofErr w:type="gramEnd"/>
      <w:r w:rsidRPr="00F31F5B">
        <w:rPr>
          <w:rFonts w:ascii="Verdana" w:hAnsi="Verdana" w:cs="Arial"/>
          <w:b/>
          <w:i/>
          <w:sz w:val="16"/>
          <w:szCs w:val="16"/>
        </w:rPr>
        <w:t>.</w:t>
      </w:r>
      <w:r w:rsidRPr="00F31F5B">
        <w:rPr>
          <w:rFonts w:ascii="Verdana" w:hAnsi="Verdana" w:cs="Arial"/>
          <w:b/>
          <w:i/>
          <w:sz w:val="16"/>
          <w:szCs w:val="16"/>
        </w:rPr>
        <w:tab/>
      </w:r>
      <w:r w:rsidR="00642A9D"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642A9D" w:rsidRDefault="00642A9D" w:rsidP="00026F0A">
      <w:pPr>
        <w:shd w:val="clear" w:color="auto" w:fill="FFFFFF"/>
        <w:spacing w:before="60"/>
        <w:ind w:left="709" w:hanging="709"/>
        <w:jc w:val="both"/>
        <w:textAlignment w:val="top"/>
        <w:rPr>
          <w:rFonts w:ascii="Verdana" w:hAnsi="Verdana" w:cs="Arial"/>
          <w:i/>
          <w:sz w:val="16"/>
          <w:szCs w:val="16"/>
        </w:rPr>
      </w:pPr>
      <w:proofErr w:type="gramStart"/>
      <w:r w:rsidRPr="00493B7C">
        <w:rPr>
          <w:rFonts w:ascii="Verdana" w:hAnsi="Verdana" w:cs="Arial"/>
          <w:b/>
          <w:i/>
          <w:sz w:val="16"/>
          <w:szCs w:val="16"/>
        </w:rPr>
        <w:t>15.2</w:t>
      </w:r>
      <w:proofErr w:type="gramEnd"/>
      <w:r w:rsidRPr="00493B7C">
        <w:rPr>
          <w:rFonts w:ascii="Verdana" w:hAnsi="Verdana" w:cs="Arial"/>
          <w:b/>
          <w:i/>
          <w:sz w:val="16"/>
          <w:szCs w:val="16"/>
        </w:rPr>
        <w:t>.</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642A9D" w:rsidRDefault="00642A9D" w:rsidP="00026F0A">
      <w:pPr>
        <w:shd w:val="clear" w:color="auto" w:fill="FFFFFF"/>
        <w:spacing w:before="60"/>
        <w:ind w:left="709" w:hanging="709"/>
        <w:jc w:val="both"/>
        <w:textAlignment w:val="top"/>
        <w:rPr>
          <w:rFonts w:ascii="Verdana" w:hAnsi="Verdana" w:cs="Arial"/>
          <w:i/>
          <w:sz w:val="16"/>
          <w:szCs w:val="16"/>
        </w:rPr>
      </w:pPr>
      <w:proofErr w:type="gramStart"/>
      <w:r w:rsidRPr="00493B7C">
        <w:rPr>
          <w:rFonts w:ascii="Verdana" w:hAnsi="Verdana" w:cs="Arial"/>
          <w:b/>
          <w:i/>
          <w:sz w:val="16"/>
          <w:szCs w:val="16"/>
        </w:rPr>
        <w:t>15.3</w:t>
      </w:r>
      <w:proofErr w:type="gramEnd"/>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642A9D" w:rsidRDefault="00642A9D" w:rsidP="00026F0A">
      <w:pPr>
        <w:shd w:val="clear" w:color="auto" w:fill="FFFFFF"/>
        <w:spacing w:before="60"/>
        <w:ind w:left="709" w:hanging="709"/>
        <w:jc w:val="both"/>
        <w:textAlignment w:val="top"/>
        <w:rPr>
          <w:rFonts w:ascii="Verdana" w:hAnsi="Verdana" w:cs="Arial"/>
          <w:i/>
          <w:sz w:val="16"/>
          <w:szCs w:val="16"/>
        </w:rPr>
      </w:pPr>
      <w:proofErr w:type="gramStart"/>
      <w:r w:rsidRPr="00493B7C">
        <w:rPr>
          <w:rFonts w:ascii="Verdana" w:hAnsi="Verdana" w:cs="Arial"/>
          <w:b/>
          <w:i/>
          <w:sz w:val="16"/>
          <w:szCs w:val="16"/>
        </w:rPr>
        <w:t>15.4</w:t>
      </w:r>
      <w:proofErr w:type="gramEnd"/>
      <w:r w:rsidRPr="00493B7C">
        <w:rPr>
          <w:rFonts w:ascii="Verdana" w:hAnsi="Verdana" w:cs="Arial"/>
          <w:b/>
          <w:i/>
          <w:sz w:val="16"/>
          <w:szCs w:val="16"/>
        </w:rPr>
        <w:t>.</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CC6607" w:rsidRPr="00CC6607" w:rsidRDefault="00CC6607" w:rsidP="00026F0A">
      <w:pPr>
        <w:shd w:val="clear" w:color="auto" w:fill="FFFFFF"/>
        <w:spacing w:before="60"/>
        <w:ind w:left="709" w:hanging="709"/>
        <w:jc w:val="both"/>
        <w:textAlignment w:val="top"/>
        <w:rPr>
          <w:rFonts w:ascii="Verdana" w:hAnsi="Verdana" w:cs="Tahoma"/>
          <w:i/>
          <w:sz w:val="16"/>
          <w:szCs w:val="16"/>
        </w:rPr>
      </w:pPr>
      <w:proofErr w:type="gramStart"/>
      <w:r w:rsidRPr="00CC6607">
        <w:rPr>
          <w:rStyle w:val="odst1"/>
          <w:rFonts w:ascii="Verdana" w:hAnsi="Verdana" w:cs="Tahoma"/>
          <w:i/>
          <w:color w:val="auto"/>
          <w:sz w:val="16"/>
          <w:szCs w:val="16"/>
        </w:rPr>
        <w:t>15.5</w:t>
      </w:r>
      <w:proofErr w:type="gramEnd"/>
      <w:r w:rsidRPr="00CC6607">
        <w:rPr>
          <w:rStyle w:val="odst1"/>
          <w:rFonts w:ascii="Verdana" w:hAnsi="Verdana" w:cs="Tahoma"/>
          <w:i/>
          <w:color w:val="auto"/>
          <w:sz w:val="16"/>
          <w:szCs w:val="16"/>
        </w:rPr>
        <w:t>.</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CC6607" w:rsidRPr="00CC6607" w:rsidRDefault="00CC6607" w:rsidP="00026F0A">
      <w:pPr>
        <w:shd w:val="clear" w:color="auto" w:fill="FFFFFF"/>
        <w:spacing w:before="60"/>
        <w:ind w:left="709" w:hanging="709"/>
        <w:jc w:val="both"/>
        <w:textAlignment w:val="top"/>
        <w:rPr>
          <w:rFonts w:ascii="Verdana" w:hAnsi="Verdana" w:cs="Tahoma"/>
          <w:i/>
          <w:sz w:val="18"/>
          <w:szCs w:val="18"/>
        </w:rPr>
      </w:pPr>
      <w:proofErr w:type="gramStart"/>
      <w:r w:rsidRPr="00CC6607">
        <w:rPr>
          <w:rStyle w:val="odst1"/>
          <w:rFonts w:ascii="Verdana" w:hAnsi="Verdana" w:cs="Tahoma"/>
          <w:i/>
          <w:color w:val="auto"/>
          <w:sz w:val="16"/>
          <w:szCs w:val="16"/>
        </w:rPr>
        <w:t>15.6</w:t>
      </w:r>
      <w:proofErr w:type="gramEnd"/>
      <w:r w:rsidRPr="00CC6607">
        <w:rPr>
          <w:rStyle w:val="odst1"/>
          <w:rFonts w:ascii="Verdana" w:hAnsi="Verdana" w:cs="Tahoma"/>
          <w:i/>
          <w:color w:val="auto"/>
          <w:sz w:val="16"/>
          <w:szCs w:val="16"/>
        </w:rPr>
        <w:t>.</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CC6607" w:rsidRPr="00CC6607" w:rsidRDefault="00CC6607" w:rsidP="00026F0A">
      <w:pPr>
        <w:shd w:val="clear" w:color="auto" w:fill="FFFFFF"/>
        <w:spacing w:before="60"/>
        <w:ind w:left="709" w:hanging="709"/>
        <w:jc w:val="both"/>
        <w:textAlignment w:val="top"/>
        <w:rPr>
          <w:rFonts w:ascii="Verdana" w:hAnsi="Verdana" w:cs="Tahoma"/>
          <w:i/>
          <w:sz w:val="16"/>
          <w:szCs w:val="16"/>
        </w:rPr>
      </w:pPr>
      <w:proofErr w:type="gramStart"/>
      <w:r w:rsidRPr="00CC6607">
        <w:rPr>
          <w:rStyle w:val="odst1"/>
          <w:rFonts w:ascii="Verdana" w:hAnsi="Verdana" w:cs="Tahoma"/>
          <w:i/>
          <w:color w:val="auto"/>
          <w:sz w:val="16"/>
          <w:szCs w:val="16"/>
        </w:rPr>
        <w:t>15.7</w:t>
      </w:r>
      <w:proofErr w:type="gramEnd"/>
      <w:r w:rsidRPr="00CC6607">
        <w:rPr>
          <w:rStyle w:val="odst1"/>
          <w:rFonts w:ascii="Verdana" w:hAnsi="Verdana" w:cs="Tahoma"/>
          <w:i/>
          <w:color w:val="auto"/>
          <w:sz w:val="16"/>
          <w:szCs w:val="16"/>
        </w:rPr>
        <w:t>.</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642A9D" w:rsidRDefault="00CC6607" w:rsidP="00026F0A">
      <w:pPr>
        <w:shd w:val="clear" w:color="auto" w:fill="FFFFFF"/>
        <w:spacing w:before="60"/>
        <w:ind w:left="709" w:hanging="709"/>
        <w:jc w:val="both"/>
        <w:textAlignment w:val="top"/>
        <w:rPr>
          <w:rFonts w:ascii="Verdana" w:hAnsi="Verdana" w:cs="Arial"/>
          <w:i/>
          <w:sz w:val="16"/>
          <w:szCs w:val="16"/>
        </w:rPr>
      </w:pPr>
      <w:proofErr w:type="gramStart"/>
      <w:r>
        <w:rPr>
          <w:rFonts w:ascii="Verdana" w:hAnsi="Verdana" w:cs="Arial"/>
          <w:b/>
          <w:i/>
          <w:sz w:val="16"/>
          <w:szCs w:val="16"/>
        </w:rPr>
        <w:t>15.8</w:t>
      </w:r>
      <w:proofErr w:type="gramEnd"/>
      <w:r w:rsidR="00642A9D" w:rsidRPr="00493B7C">
        <w:rPr>
          <w:rFonts w:ascii="Verdana" w:hAnsi="Verdana" w:cs="Arial"/>
          <w:b/>
          <w:i/>
          <w:sz w:val="16"/>
          <w:szCs w:val="16"/>
        </w:rPr>
        <w:t>.</w:t>
      </w:r>
      <w:r w:rsidR="00642A9D">
        <w:rPr>
          <w:rFonts w:ascii="Verdana" w:hAnsi="Verdana" w:cs="Arial"/>
          <w:i/>
          <w:sz w:val="16"/>
          <w:szCs w:val="16"/>
        </w:rPr>
        <w:tab/>
      </w:r>
      <w:r w:rsidR="00642A9D" w:rsidRPr="00493B7C">
        <w:rPr>
          <w:rFonts w:ascii="Verdana" w:hAnsi="Verdana" w:cs="Arial"/>
          <w:i/>
          <w:sz w:val="16"/>
          <w:szCs w:val="16"/>
        </w:rPr>
        <w:t>Odstoupením od smlouvy zanikají v rozsahu jeho účinků práva a povinnosti stran. Tím nejsou dotčena práva třetích osob nabytá v dobré víře.</w:t>
      </w:r>
    </w:p>
    <w:p w:rsidR="006B6261" w:rsidRPr="001C188F" w:rsidRDefault="00CC6607" w:rsidP="00026F0A">
      <w:pPr>
        <w:shd w:val="clear" w:color="auto" w:fill="FFFFFF"/>
        <w:spacing w:before="60"/>
        <w:ind w:left="709" w:hanging="709"/>
        <w:jc w:val="both"/>
        <w:textAlignment w:val="top"/>
        <w:rPr>
          <w:rFonts w:ascii="Verdana" w:hAnsi="Verdana" w:cs="Arial"/>
          <w:i/>
          <w:sz w:val="16"/>
          <w:szCs w:val="16"/>
        </w:rPr>
      </w:pPr>
      <w:proofErr w:type="gramStart"/>
      <w:r>
        <w:rPr>
          <w:rFonts w:ascii="Verdana" w:hAnsi="Verdana" w:cs="Arial"/>
          <w:b/>
          <w:i/>
          <w:sz w:val="16"/>
          <w:szCs w:val="16"/>
        </w:rPr>
        <w:t>15.9</w:t>
      </w:r>
      <w:proofErr w:type="gramEnd"/>
      <w:r>
        <w:rPr>
          <w:rFonts w:ascii="Verdana" w:hAnsi="Verdana" w:cs="Arial"/>
          <w:b/>
          <w:i/>
          <w:sz w:val="16"/>
          <w:szCs w:val="16"/>
        </w:rPr>
        <w:t>.</w:t>
      </w:r>
      <w:r w:rsidR="00642A9D">
        <w:rPr>
          <w:rFonts w:ascii="Verdana" w:hAnsi="Verdana" w:cs="Arial"/>
          <w:i/>
          <w:sz w:val="16"/>
          <w:szCs w:val="16"/>
        </w:rPr>
        <w:tab/>
      </w:r>
      <w:r w:rsidR="00642A9D"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sidR="00642A9D">
        <w:rPr>
          <w:rFonts w:ascii="Verdana" w:hAnsi="Verdana" w:cs="Arial"/>
          <w:i/>
          <w:sz w:val="16"/>
          <w:szCs w:val="16"/>
        </w:rPr>
        <w:t>.</w:t>
      </w:r>
    </w:p>
    <w:p w:rsidR="006B6261" w:rsidRPr="00F31F5B" w:rsidRDefault="006B6261"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6B6261" w:rsidRPr="00BC26B0"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proofErr w:type="gramEnd"/>
      <w:r w:rsidRPr="00F31F5B">
        <w:rPr>
          <w:rFonts w:ascii="Verdana" w:hAnsi="Verdana" w:cs="Arial"/>
          <w:b/>
          <w:i/>
          <w:sz w:val="16"/>
          <w:szCs w:val="16"/>
        </w:rPr>
        <w:t>.</w:t>
      </w:r>
      <w:r w:rsidRPr="00F31F5B">
        <w:rPr>
          <w:rFonts w:ascii="Verdana" w:hAnsi="Verdana" w:cs="Arial"/>
          <w:b/>
          <w:i/>
          <w:sz w:val="16"/>
          <w:szCs w:val="16"/>
        </w:rPr>
        <w:tab/>
      </w:r>
      <w:r w:rsidR="00DC3A91" w:rsidRPr="0096384D">
        <w:rPr>
          <w:rFonts w:ascii="Verdana" w:hAnsi="Verdana" w:cs="Arial"/>
          <w:i/>
          <w:sz w:val="16"/>
          <w:szCs w:val="16"/>
        </w:rPr>
        <w:t xml:space="preserve">Objednatel má v souladu se </w:t>
      </w:r>
      <w:r w:rsidR="00DC3A91" w:rsidRPr="00CD5D02">
        <w:rPr>
          <w:rFonts w:ascii="Verdana" w:hAnsi="Verdana" w:cs="Arial"/>
          <w:i/>
          <w:sz w:val="16"/>
          <w:szCs w:val="16"/>
        </w:rPr>
        <w:t>zákonem číslo 106/1999 Sb., o svobodném přístupu k informacím, v platném znění, a v souladu s ustanovením § 147a zákona č. 137/2006 Sb., o veřejných zakázkách, v platném znění povinnost zveřejnit celý obsah této smlouvy vč. jejích změn a dodatků, výši skutečně uhrazené ceny za dílo a seznam subdodavatelů Zhotovitele. Zhotovitel prohlašuje, že je seznámen se skutečností, že poskytnutí těchto informací se dle citovaného zákona nepovažuje za porušení obchodního tajemství a zavazuje se poskytnout Objednateli součinnost při sestavení seznamu subdodavatelů, jak mu vyplývá z ustanovení § 147a zákona č. 137/2006 Sb., o veřejných zakázkách, v platném znění.</w:t>
      </w:r>
    </w:p>
    <w:p w:rsidR="006B6261" w:rsidRPr="00BC26B0"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BC26B0">
        <w:rPr>
          <w:rFonts w:ascii="Verdana" w:hAnsi="Verdana" w:cs="Arial"/>
          <w:b/>
          <w:i/>
          <w:sz w:val="16"/>
          <w:szCs w:val="16"/>
        </w:rPr>
        <w:t>16.2</w:t>
      </w:r>
      <w:proofErr w:type="gramEnd"/>
      <w:r w:rsidRPr="00BC26B0">
        <w:rPr>
          <w:rFonts w:ascii="Verdana" w:hAnsi="Verdana" w:cs="Arial"/>
          <w:b/>
          <w:i/>
          <w:sz w:val="16"/>
          <w:szCs w:val="16"/>
        </w:rPr>
        <w:t>.</w:t>
      </w:r>
      <w:r w:rsidRPr="00BC26B0">
        <w:rPr>
          <w:rFonts w:ascii="Verdana" w:hAnsi="Verdana" w:cs="Arial"/>
          <w:b/>
          <w:i/>
          <w:sz w:val="16"/>
          <w:szCs w:val="16"/>
        </w:rPr>
        <w:tab/>
      </w:r>
      <w:r w:rsidRPr="00BC26B0">
        <w:rPr>
          <w:rFonts w:ascii="Verdana" w:hAnsi="Verdana" w:cs="Arial"/>
          <w:i/>
          <w:sz w:val="16"/>
          <w:szCs w:val="16"/>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6B6261" w:rsidRPr="00BC26B0" w:rsidRDefault="006B6261"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Článek XVII. Systém řízení jakosti</w:t>
      </w:r>
    </w:p>
    <w:p w:rsidR="006B6261" w:rsidRDefault="006B6261" w:rsidP="009A397F">
      <w:pPr>
        <w:pStyle w:val="Import0"/>
        <w:widowControl w:val="0"/>
        <w:suppressAutoHyphens w:val="0"/>
        <w:spacing w:before="120" w:line="240" w:lineRule="auto"/>
        <w:ind w:left="709" w:hanging="709"/>
        <w:jc w:val="both"/>
        <w:rPr>
          <w:rFonts w:ascii="Verdana" w:hAnsi="Verdana" w:cs="Arial"/>
          <w:i/>
          <w:sz w:val="16"/>
          <w:szCs w:val="16"/>
        </w:rPr>
      </w:pPr>
      <w:proofErr w:type="gramStart"/>
      <w:r w:rsidRPr="00BC26B0">
        <w:rPr>
          <w:rFonts w:ascii="Verdana" w:hAnsi="Verdana" w:cs="Arial"/>
          <w:b/>
          <w:i/>
          <w:sz w:val="16"/>
          <w:szCs w:val="16"/>
        </w:rPr>
        <w:t>17.1</w:t>
      </w:r>
      <w:proofErr w:type="gramEnd"/>
      <w:r w:rsidRPr="00BC26B0">
        <w:rPr>
          <w:rFonts w:ascii="Verdana" w:hAnsi="Verdana" w:cs="Arial"/>
          <w:b/>
          <w:i/>
          <w:sz w:val="16"/>
          <w:szCs w:val="16"/>
        </w:rPr>
        <w:t>.</w:t>
      </w:r>
      <w:r w:rsidRPr="00BC26B0">
        <w:rPr>
          <w:rFonts w:ascii="Verdana" w:hAnsi="Verdana" w:cs="Arial"/>
          <w:i/>
          <w:sz w:val="16"/>
          <w:szCs w:val="16"/>
        </w:rPr>
        <w:tab/>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w:t>
      </w:r>
      <w:r w:rsidR="002D7AB6" w:rsidRPr="008C5A42">
        <w:rPr>
          <w:rFonts w:ascii="Verdana" w:hAnsi="Verdana" w:cs="Arial"/>
          <w:i/>
          <w:sz w:val="16"/>
          <w:szCs w:val="16"/>
        </w:rPr>
        <w:t>, a to i v případě, že zhotovitel není certifikován.</w:t>
      </w:r>
    </w:p>
    <w:p w:rsidR="006D19A1" w:rsidRPr="006D19A1" w:rsidRDefault="006D19A1"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sidR="00A92DF4">
        <w:rPr>
          <w:rFonts w:ascii="Verdana" w:hAnsi="Verdana" w:cs="Arial"/>
          <w:b/>
          <w:i/>
        </w:rPr>
        <w:t>V</w:t>
      </w:r>
      <w:r w:rsidRPr="006D19A1">
        <w:rPr>
          <w:rFonts w:ascii="Verdana" w:hAnsi="Verdana" w:cs="Arial"/>
          <w:b/>
          <w:i/>
        </w:rPr>
        <w:t>III. Následná nemožnost plnění</w:t>
      </w:r>
    </w:p>
    <w:p w:rsidR="006D19A1" w:rsidRPr="00DB7BA0" w:rsidRDefault="006D19A1"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0" w:name="_Ref461867882"/>
      <w:proofErr w:type="gramStart"/>
      <w:r w:rsidRPr="00DB7BA0">
        <w:rPr>
          <w:rFonts w:ascii="Verdana" w:hAnsi="Verdana" w:cs="Arial"/>
          <w:b/>
          <w:i/>
          <w:sz w:val="16"/>
          <w:szCs w:val="16"/>
        </w:rPr>
        <w:t>18.1</w:t>
      </w:r>
      <w:proofErr w:type="gramEnd"/>
      <w:r w:rsidRPr="00DB7BA0">
        <w:rPr>
          <w:rFonts w:ascii="Verdana" w:hAnsi="Verdana" w:cs="Arial"/>
          <w:b/>
          <w:i/>
          <w:sz w:val="16"/>
          <w:szCs w:val="16"/>
        </w:rPr>
        <w:t>.</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6D19A1" w:rsidRDefault="006D19A1"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proofErr w:type="gramStart"/>
      <w:r w:rsidRPr="00DB7BA0">
        <w:rPr>
          <w:rFonts w:ascii="Verdana" w:hAnsi="Verdana" w:cs="Arial"/>
          <w:b/>
          <w:i/>
          <w:sz w:val="16"/>
          <w:szCs w:val="16"/>
        </w:rPr>
        <w:t>18.2</w:t>
      </w:r>
      <w:proofErr w:type="gramEnd"/>
      <w:r w:rsidRPr="00DB7BA0">
        <w:rPr>
          <w:rFonts w:ascii="Verdana" w:hAnsi="Verdana" w:cs="Arial"/>
          <w:b/>
          <w:i/>
          <w:sz w:val="16"/>
          <w:szCs w:val="16"/>
        </w:rPr>
        <w:t>.</w:t>
      </w:r>
      <w:r w:rsidRPr="00DB7BA0">
        <w:rPr>
          <w:rFonts w:ascii="Verdana" w:hAnsi="Verdana" w:cs="Arial"/>
          <w:b/>
          <w:i/>
          <w:sz w:val="16"/>
          <w:szCs w:val="16"/>
        </w:rPr>
        <w:tab/>
      </w:r>
      <w:r w:rsidRPr="00DB7BA0">
        <w:rPr>
          <w:rFonts w:ascii="Verdana" w:hAnsi="Verdana" w:cs="Arial"/>
          <w:i/>
          <w:sz w:val="16"/>
          <w:szCs w:val="16"/>
        </w:rPr>
        <w:t>Nemožnost plnění prokazuje dlužník.</w:t>
      </w:r>
    </w:p>
    <w:p w:rsidR="00026F0A" w:rsidRPr="00DB7BA0" w:rsidRDefault="00026F0A"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p>
    <w:bookmarkEnd w:id="0"/>
    <w:p w:rsidR="006B6261" w:rsidRPr="00F31F5B" w:rsidRDefault="006B6261"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w:t>
      </w:r>
      <w:r w:rsidR="00A92DF4">
        <w:rPr>
          <w:rFonts w:ascii="Verdana" w:hAnsi="Verdana" w:cs="Arial"/>
          <w:b/>
          <w:i/>
        </w:rPr>
        <w:t>X</w:t>
      </w:r>
      <w:r w:rsidRPr="00F31F5B">
        <w:rPr>
          <w:rFonts w:ascii="Verdana" w:hAnsi="Verdana" w:cs="Arial"/>
          <w:b/>
          <w:i/>
        </w:rPr>
        <w:t>. Závěrečná ustanovení</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F31F5B">
        <w:rPr>
          <w:rFonts w:ascii="Verdana" w:hAnsi="Verdana" w:cs="Arial"/>
          <w:b/>
          <w:i/>
          <w:sz w:val="16"/>
          <w:szCs w:val="16"/>
        </w:rPr>
        <w:lastRenderedPageBreak/>
        <w:t>1</w:t>
      </w:r>
      <w:r w:rsidR="00A92DF4">
        <w:rPr>
          <w:rFonts w:ascii="Verdana" w:hAnsi="Verdana" w:cs="Arial"/>
          <w:b/>
          <w:i/>
          <w:sz w:val="16"/>
          <w:szCs w:val="16"/>
        </w:rPr>
        <w:t>9</w:t>
      </w:r>
      <w:r w:rsidRPr="00F31F5B">
        <w:rPr>
          <w:rFonts w:ascii="Verdana" w:hAnsi="Verdana" w:cs="Arial"/>
          <w:b/>
          <w:i/>
          <w:sz w:val="16"/>
          <w:szCs w:val="16"/>
        </w:rPr>
        <w:t>.1</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Pokud není v této smlouvě výslovně uvedeno jinak, předkládá Zhotovitel </w:t>
      </w:r>
      <w:r w:rsidR="00E75D22">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sidR="00E75D22">
        <w:rPr>
          <w:rFonts w:ascii="Verdana" w:hAnsi="Verdana" w:cs="Arial"/>
          <w:i/>
          <w:sz w:val="16"/>
          <w:szCs w:val="16"/>
        </w:rPr>
        <w:t>TDS</w:t>
      </w:r>
      <w:r w:rsidRPr="00F31F5B">
        <w:rPr>
          <w:rFonts w:ascii="Verdana" w:hAnsi="Verdana" w:cs="Arial"/>
          <w:i/>
          <w:sz w:val="16"/>
          <w:szCs w:val="16"/>
        </w:rPr>
        <w:t xml:space="preserve"> a Objednatele.</w:t>
      </w:r>
    </w:p>
    <w:p w:rsidR="006B6261" w:rsidRPr="00F31F5B" w:rsidRDefault="006B6261" w:rsidP="00026F0A">
      <w:pPr>
        <w:pStyle w:val="Import5"/>
        <w:widowControl w:val="0"/>
        <w:tabs>
          <w:tab w:val="clear" w:pos="720"/>
        </w:tabs>
        <w:suppressAutoHyphens w:val="0"/>
        <w:spacing w:before="60" w:line="240" w:lineRule="auto"/>
        <w:ind w:left="709" w:hanging="709"/>
        <w:jc w:val="both"/>
        <w:rPr>
          <w:rFonts w:ascii="Verdana" w:hAnsi="Verdana" w:cs="Arial"/>
          <w:i/>
          <w:sz w:val="16"/>
          <w:szCs w:val="16"/>
        </w:rPr>
      </w:pPr>
      <w:proofErr w:type="gramStart"/>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.2</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sidR="001B3571">
        <w:rPr>
          <w:rFonts w:ascii="Verdana" w:hAnsi="Verdana" w:cs="Arial"/>
          <w:i/>
          <w:sz w:val="16"/>
          <w:szCs w:val="16"/>
        </w:rPr>
        <w:t>,</w:t>
      </w:r>
      <w:r w:rsidRPr="00F31F5B">
        <w:rPr>
          <w:rFonts w:ascii="Verdana" w:hAnsi="Verdana" w:cs="Arial"/>
          <w:i/>
          <w:sz w:val="16"/>
          <w:szCs w:val="16"/>
        </w:rPr>
        <w:t xml:space="preserve"> </w:t>
      </w:r>
      <w:r w:rsidR="001B3571" w:rsidRPr="0096384D">
        <w:rPr>
          <w:rFonts w:ascii="Verdana" w:hAnsi="Verdana" w:cs="Arial"/>
          <w:i/>
          <w:sz w:val="16"/>
          <w:szCs w:val="16"/>
        </w:rPr>
        <w:t>stejně tak změnu údajů uvedených v záhlaví této smlouvy</w:t>
      </w:r>
      <w:r w:rsidR="001B3571" w:rsidRPr="00F31F5B">
        <w:rPr>
          <w:rFonts w:ascii="Verdana" w:hAnsi="Verdana" w:cs="Arial"/>
          <w:i/>
          <w:sz w:val="16"/>
          <w:szCs w:val="16"/>
        </w:rPr>
        <w:t xml:space="preserve"> </w:t>
      </w:r>
      <w:r w:rsidRPr="00F31F5B">
        <w:rPr>
          <w:rFonts w:ascii="Verdana" w:hAnsi="Verdana" w:cs="Arial"/>
          <w:i/>
          <w:sz w:val="16"/>
          <w:szCs w:val="16"/>
        </w:rPr>
        <w:t>je nutno oznámit druhé smluvní straně písemně. Účinnost má takováto změna dnem doručení.</w:t>
      </w:r>
    </w:p>
    <w:p w:rsidR="006B6261" w:rsidRPr="00F31F5B" w:rsidRDefault="006B6261" w:rsidP="00026F0A">
      <w:pPr>
        <w:pStyle w:val="Import5"/>
        <w:widowControl w:val="0"/>
        <w:tabs>
          <w:tab w:val="clear" w:pos="720"/>
        </w:tabs>
        <w:suppressAutoHyphens w:val="0"/>
        <w:spacing w:before="60" w:line="240" w:lineRule="auto"/>
        <w:ind w:left="709" w:hanging="709"/>
        <w:jc w:val="both"/>
        <w:rPr>
          <w:rFonts w:ascii="Verdana" w:hAnsi="Verdana" w:cs="Arial"/>
          <w:i/>
          <w:sz w:val="16"/>
          <w:szCs w:val="16"/>
        </w:rPr>
      </w:pPr>
      <w:proofErr w:type="gramStart"/>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.3</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6B6261" w:rsidRPr="00F31F5B" w:rsidRDefault="006B6261" w:rsidP="00026F0A">
      <w:pPr>
        <w:pStyle w:val="Import5"/>
        <w:widowControl w:val="0"/>
        <w:tabs>
          <w:tab w:val="clear" w:pos="720"/>
        </w:tabs>
        <w:suppressAutoHyphens w:val="0"/>
        <w:spacing w:before="60" w:line="240" w:lineRule="auto"/>
        <w:ind w:left="709" w:hanging="709"/>
        <w:jc w:val="both"/>
        <w:rPr>
          <w:rFonts w:ascii="Verdana" w:hAnsi="Verdana" w:cs="Arial"/>
          <w:i/>
          <w:sz w:val="16"/>
          <w:szCs w:val="16"/>
        </w:rPr>
      </w:pPr>
      <w:proofErr w:type="gramStart"/>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.4</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Tuto smlouvu lze měnit pouze písemnými dodatky, označenými jako dodatek s pořadovým číslem ke smlouvě o dílo a potvrzenými oběma smluvními stranami.</w:t>
      </w:r>
    </w:p>
    <w:p w:rsidR="006B6261" w:rsidRPr="001E3D9C" w:rsidRDefault="006B6261" w:rsidP="00026F0A">
      <w:pPr>
        <w:pStyle w:val="Import5"/>
        <w:widowControl w:val="0"/>
        <w:tabs>
          <w:tab w:val="clear" w:pos="720"/>
        </w:tabs>
        <w:suppressAutoHyphens w:val="0"/>
        <w:spacing w:before="60" w:line="240" w:lineRule="auto"/>
        <w:ind w:left="709" w:hanging="709"/>
        <w:jc w:val="both"/>
        <w:rPr>
          <w:rFonts w:ascii="Verdana" w:hAnsi="Verdana" w:cs="Arial"/>
          <w:i/>
          <w:sz w:val="16"/>
          <w:szCs w:val="16"/>
        </w:rPr>
      </w:pPr>
      <w:proofErr w:type="gramStart"/>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.5</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Tato smlouva je </w:t>
      </w:r>
      <w:r w:rsidRPr="001E3D9C">
        <w:rPr>
          <w:rFonts w:ascii="Verdana" w:hAnsi="Verdana" w:cs="Arial"/>
          <w:i/>
          <w:sz w:val="16"/>
          <w:szCs w:val="16"/>
        </w:rPr>
        <w:t xml:space="preserve">vyhotovena ve čtyřech stejnopisech, z nichž dva obdrží Objednatel a dva Zhotovitel, přičemž podpisy oprávněných zástupců </w:t>
      </w:r>
      <w:r w:rsidR="001B3571">
        <w:rPr>
          <w:rFonts w:ascii="Verdana" w:hAnsi="Verdana" w:cs="Arial"/>
          <w:i/>
          <w:sz w:val="16"/>
          <w:szCs w:val="16"/>
        </w:rPr>
        <w:t xml:space="preserve">obou </w:t>
      </w:r>
      <w:r w:rsidRPr="001E3D9C">
        <w:rPr>
          <w:rFonts w:ascii="Verdana" w:hAnsi="Verdana" w:cs="Arial"/>
          <w:i/>
          <w:sz w:val="16"/>
          <w:szCs w:val="16"/>
        </w:rPr>
        <w:t>smluvních stran jsou opatřeny všechny její strany.</w:t>
      </w:r>
    </w:p>
    <w:p w:rsidR="006B6261" w:rsidRPr="00F31F5B" w:rsidRDefault="006B6261" w:rsidP="00026F0A">
      <w:pPr>
        <w:pStyle w:val="Import5"/>
        <w:widowControl w:val="0"/>
        <w:tabs>
          <w:tab w:val="clear" w:pos="720"/>
        </w:tabs>
        <w:suppressAutoHyphens w:val="0"/>
        <w:spacing w:before="60" w:line="240" w:lineRule="auto"/>
        <w:ind w:left="709" w:hanging="709"/>
        <w:jc w:val="both"/>
        <w:rPr>
          <w:rFonts w:ascii="Verdana" w:hAnsi="Verdana" w:cs="Arial"/>
          <w:i/>
          <w:sz w:val="16"/>
          <w:szCs w:val="16"/>
        </w:rPr>
      </w:pPr>
      <w:proofErr w:type="gramStart"/>
      <w:r w:rsidRPr="001E3D9C">
        <w:rPr>
          <w:rFonts w:ascii="Verdana" w:hAnsi="Verdana" w:cs="Arial"/>
          <w:b/>
          <w:i/>
          <w:sz w:val="16"/>
          <w:szCs w:val="16"/>
        </w:rPr>
        <w:t>1</w:t>
      </w:r>
      <w:r w:rsidR="00A92DF4">
        <w:rPr>
          <w:rFonts w:ascii="Verdana" w:hAnsi="Verdana" w:cs="Arial"/>
          <w:b/>
          <w:i/>
          <w:sz w:val="16"/>
          <w:szCs w:val="16"/>
        </w:rPr>
        <w:t>9</w:t>
      </w:r>
      <w:r w:rsidRPr="001E3D9C">
        <w:rPr>
          <w:rFonts w:ascii="Verdana" w:hAnsi="Verdana" w:cs="Arial"/>
          <w:b/>
          <w:i/>
          <w:sz w:val="16"/>
          <w:szCs w:val="16"/>
        </w:rPr>
        <w:t>.6</w:t>
      </w:r>
      <w:proofErr w:type="gramEnd"/>
      <w:r w:rsidRPr="001E3D9C">
        <w:rPr>
          <w:rFonts w:ascii="Verdana" w:hAnsi="Verdana" w:cs="Arial"/>
          <w:b/>
          <w:i/>
          <w:sz w:val="16"/>
          <w:szCs w:val="16"/>
        </w:rPr>
        <w:t>.</w:t>
      </w:r>
      <w:r w:rsidRPr="001E3D9C">
        <w:rPr>
          <w:rFonts w:ascii="Verdana" w:hAnsi="Verdana" w:cs="Arial"/>
          <w:b/>
          <w:i/>
          <w:sz w:val="16"/>
          <w:szCs w:val="16"/>
        </w:rPr>
        <w:tab/>
      </w:r>
      <w:r w:rsidRPr="001E3D9C">
        <w:rPr>
          <w:rFonts w:ascii="Verdana" w:hAnsi="Verdana" w:cs="Arial"/>
          <w:i/>
          <w:sz w:val="16"/>
          <w:szCs w:val="16"/>
        </w:rPr>
        <w:t>Tato smlouva nabývá platnosti a účinnosti dnem podpisu oprávněných zástupců</w:t>
      </w:r>
      <w:r w:rsidRPr="00F31F5B">
        <w:rPr>
          <w:rFonts w:ascii="Verdana" w:hAnsi="Verdana" w:cs="Arial"/>
          <w:i/>
          <w:sz w:val="16"/>
          <w:szCs w:val="16"/>
        </w:rPr>
        <w:t xml:space="preserve"> smluvních stran.</w:t>
      </w:r>
    </w:p>
    <w:p w:rsidR="006B6261" w:rsidRPr="00F31F5B" w:rsidRDefault="006B6261" w:rsidP="00026F0A">
      <w:pPr>
        <w:pStyle w:val="Import3"/>
        <w:widowControl w:val="0"/>
        <w:tabs>
          <w:tab w:val="clear" w:pos="720"/>
        </w:tabs>
        <w:suppressAutoHyphens w:val="0"/>
        <w:spacing w:before="60" w:line="240" w:lineRule="auto"/>
        <w:ind w:left="709" w:hanging="709"/>
        <w:jc w:val="both"/>
        <w:rPr>
          <w:rFonts w:ascii="Verdana" w:hAnsi="Verdana" w:cs="Arial"/>
          <w:i/>
          <w:sz w:val="16"/>
          <w:szCs w:val="16"/>
        </w:rPr>
      </w:pPr>
      <w:proofErr w:type="gramStart"/>
      <w:r w:rsidRPr="00F31F5B">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.7</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Nedílnou součástí této smlouvy jsou tyto přílohy:</w:t>
      </w:r>
    </w:p>
    <w:p w:rsidR="006B6261" w:rsidRPr="00F31F5B" w:rsidRDefault="006B6261" w:rsidP="001C728E">
      <w:pPr>
        <w:widowControl w:val="0"/>
        <w:spacing w:before="60"/>
        <w:ind w:left="1418" w:hanging="709"/>
        <w:jc w:val="both"/>
        <w:rPr>
          <w:rFonts w:ascii="Verdana" w:hAnsi="Verdana" w:cs="Arial"/>
          <w:i/>
          <w:snapToGrid w:val="0"/>
          <w:sz w:val="16"/>
          <w:szCs w:val="16"/>
        </w:rPr>
      </w:pPr>
      <w:r w:rsidRPr="00F31F5B">
        <w:rPr>
          <w:rFonts w:ascii="Verdana" w:hAnsi="Verdana" w:cs="Arial"/>
          <w:i/>
          <w:snapToGrid w:val="0"/>
          <w:sz w:val="16"/>
          <w:szCs w:val="16"/>
        </w:rPr>
        <w:t>příloha číslo I  -  SPECIFIKACE PŘEDMĚTU PLNĚNÍ (PRACÍ A DODÁVEK),</w:t>
      </w:r>
      <w:r>
        <w:rPr>
          <w:rFonts w:ascii="Verdana" w:hAnsi="Verdana" w:cs="Arial"/>
          <w:i/>
          <w:snapToGrid w:val="0"/>
          <w:sz w:val="16"/>
          <w:szCs w:val="16"/>
        </w:rPr>
        <w:t xml:space="preserve"> která se skládá z těchto částí</w:t>
      </w:r>
      <w:r w:rsidRPr="00F31F5B">
        <w:rPr>
          <w:rFonts w:ascii="Verdana" w:hAnsi="Verdana" w:cs="Arial"/>
          <w:i/>
          <w:snapToGrid w:val="0"/>
          <w:sz w:val="16"/>
          <w:szCs w:val="16"/>
        </w:rPr>
        <w:t>:</w:t>
      </w:r>
    </w:p>
    <w:p w:rsidR="006B6261" w:rsidRPr="00067220" w:rsidRDefault="006B6261" w:rsidP="00026F0A">
      <w:pPr>
        <w:widowControl w:val="0"/>
        <w:numPr>
          <w:ilvl w:val="0"/>
          <w:numId w:val="4"/>
        </w:numPr>
        <w:tabs>
          <w:tab w:val="clear" w:pos="3196"/>
          <w:tab w:val="num" w:pos="2127"/>
        </w:tabs>
        <w:ind w:left="2127" w:hanging="709"/>
        <w:jc w:val="both"/>
        <w:rPr>
          <w:rFonts w:ascii="Verdana" w:hAnsi="Verdana"/>
          <w:i/>
          <w:iCs/>
          <w:sz w:val="16"/>
        </w:rPr>
      </w:pPr>
      <w:r>
        <w:rPr>
          <w:rFonts w:ascii="Verdana" w:hAnsi="Verdana"/>
          <w:i/>
          <w:sz w:val="16"/>
          <w:szCs w:val="16"/>
        </w:rPr>
        <w:t>PROJEKTU</w:t>
      </w:r>
      <w:r w:rsidR="00AA250B">
        <w:rPr>
          <w:rFonts w:ascii="Verdana" w:hAnsi="Verdana"/>
          <w:i/>
          <w:sz w:val="16"/>
          <w:szCs w:val="16"/>
        </w:rPr>
        <w:t xml:space="preserve"> a</w:t>
      </w:r>
      <w:r w:rsidR="00572344">
        <w:rPr>
          <w:rFonts w:ascii="Verdana" w:hAnsi="Verdana"/>
          <w:i/>
          <w:sz w:val="16"/>
          <w:szCs w:val="16"/>
        </w:rPr>
        <w:t xml:space="preserve"> </w:t>
      </w:r>
      <w:r w:rsidR="00A92DF4">
        <w:rPr>
          <w:rFonts w:ascii="Verdana" w:hAnsi="Verdana"/>
          <w:i/>
          <w:sz w:val="16"/>
          <w:szCs w:val="16"/>
        </w:rPr>
        <w:t>ROZPOČTU</w:t>
      </w:r>
      <w:r w:rsidRPr="00F31F5B">
        <w:rPr>
          <w:rFonts w:ascii="Verdana" w:hAnsi="Verdana"/>
          <w:i/>
          <w:sz w:val="16"/>
          <w:szCs w:val="16"/>
        </w:rPr>
        <w:t>;</w:t>
      </w:r>
    </w:p>
    <w:p w:rsidR="006B6261" w:rsidRPr="008C4B41" w:rsidRDefault="006B6261" w:rsidP="00026F0A">
      <w:pPr>
        <w:widowControl w:val="0"/>
        <w:numPr>
          <w:ilvl w:val="0"/>
          <w:numId w:val="4"/>
        </w:numPr>
        <w:tabs>
          <w:tab w:val="clear" w:pos="3196"/>
          <w:tab w:val="num" w:pos="2127"/>
        </w:tabs>
        <w:ind w:left="2127" w:hanging="709"/>
        <w:jc w:val="both"/>
        <w:rPr>
          <w:rFonts w:ascii="Verdana" w:hAnsi="Verdana"/>
          <w:i/>
          <w:iCs/>
          <w:caps/>
          <w:sz w:val="16"/>
          <w:szCs w:val="16"/>
        </w:rPr>
      </w:pPr>
      <w:r w:rsidRPr="008C4B41">
        <w:rPr>
          <w:rFonts w:ascii="Verdana" w:hAnsi="Verdana"/>
          <w:i/>
          <w:caps/>
          <w:sz w:val="16"/>
          <w:szCs w:val="16"/>
        </w:rPr>
        <w:t>zadávací dokumentace;</w:t>
      </w:r>
    </w:p>
    <w:p w:rsidR="006B6261" w:rsidRPr="008C4B41" w:rsidRDefault="006B6261" w:rsidP="00026F0A">
      <w:pPr>
        <w:widowControl w:val="0"/>
        <w:numPr>
          <w:ilvl w:val="0"/>
          <w:numId w:val="4"/>
        </w:numPr>
        <w:tabs>
          <w:tab w:val="clear" w:pos="3196"/>
          <w:tab w:val="num" w:pos="2127"/>
        </w:tabs>
        <w:ind w:left="2127" w:hanging="709"/>
        <w:jc w:val="both"/>
        <w:rPr>
          <w:rFonts w:ascii="Verdana" w:hAnsi="Verdana"/>
          <w:i/>
          <w:sz w:val="16"/>
          <w:szCs w:val="16"/>
        </w:rPr>
      </w:pPr>
      <w:r w:rsidRPr="008C4B41">
        <w:rPr>
          <w:rFonts w:ascii="Verdana" w:hAnsi="Verdana" w:cs="Arial"/>
          <w:i/>
          <w:snapToGrid w:val="0"/>
          <w:sz w:val="16"/>
          <w:szCs w:val="16"/>
        </w:rPr>
        <w:t>NABÍDKY.</w:t>
      </w:r>
    </w:p>
    <w:p w:rsidR="006B6261" w:rsidRPr="008C4B41" w:rsidRDefault="006B6261" w:rsidP="00026F0A">
      <w:pPr>
        <w:pStyle w:val="Import6"/>
        <w:widowControl w:val="0"/>
        <w:tabs>
          <w:tab w:val="clear" w:pos="1584"/>
          <w:tab w:val="clear" w:pos="2448"/>
          <w:tab w:val="clear" w:pos="3312"/>
          <w:tab w:val="left" w:pos="1985"/>
          <w:tab w:val="left" w:pos="2127"/>
          <w:tab w:val="left" w:pos="3119"/>
        </w:tabs>
        <w:suppressAutoHyphens w:val="0"/>
        <w:spacing w:line="240" w:lineRule="auto"/>
        <w:ind w:left="1418" w:hanging="709"/>
        <w:jc w:val="both"/>
        <w:rPr>
          <w:rFonts w:ascii="Verdana" w:hAnsi="Verdana" w:cs="Arial"/>
          <w:i/>
          <w:sz w:val="16"/>
          <w:szCs w:val="16"/>
        </w:rPr>
      </w:pPr>
      <w:r w:rsidRPr="008C4B41">
        <w:rPr>
          <w:rFonts w:ascii="Verdana" w:hAnsi="Verdana" w:cs="Arial"/>
          <w:i/>
          <w:snapToGrid w:val="0"/>
          <w:sz w:val="16"/>
          <w:szCs w:val="16"/>
        </w:rPr>
        <w:t>příloha číslo II  -  HARMONOGRAM PLNĚNÍ PRACÍ A DODÁVEK</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8C4B41">
        <w:rPr>
          <w:rFonts w:ascii="Verdana" w:hAnsi="Verdana" w:cs="Arial"/>
          <w:b/>
          <w:i/>
          <w:sz w:val="16"/>
          <w:szCs w:val="16"/>
        </w:rPr>
        <w:t>1</w:t>
      </w:r>
      <w:r w:rsidR="00A92DF4" w:rsidRPr="008C4B41">
        <w:rPr>
          <w:rFonts w:ascii="Verdana" w:hAnsi="Verdana" w:cs="Arial"/>
          <w:b/>
          <w:i/>
          <w:sz w:val="16"/>
          <w:szCs w:val="16"/>
        </w:rPr>
        <w:t>9</w:t>
      </w:r>
      <w:r w:rsidRPr="008C4B41">
        <w:rPr>
          <w:rFonts w:ascii="Verdana" w:hAnsi="Verdana" w:cs="Arial"/>
          <w:b/>
          <w:i/>
          <w:sz w:val="16"/>
          <w:szCs w:val="16"/>
        </w:rPr>
        <w:t>.8</w:t>
      </w:r>
      <w:proofErr w:type="gramEnd"/>
      <w:r w:rsidRPr="008C4B41">
        <w:rPr>
          <w:rFonts w:ascii="Verdana" w:hAnsi="Verdana" w:cs="Arial"/>
          <w:b/>
          <w:i/>
          <w:sz w:val="16"/>
          <w:szCs w:val="16"/>
        </w:rPr>
        <w:t>.</w:t>
      </w:r>
      <w:r w:rsidRPr="008C4B41">
        <w:rPr>
          <w:rFonts w:ascii="Verdana" w:hAnsi="Verdana" w:cs="Arial"/>
          <w:b/>
          <w:i/>
          <w:sz w:val="16"/>
          <w:szCs w:val="16"/>
        </w:rPr>
        <w:tab/>
      </w:r>
      <w:r w:rsidRPr="008C4B41">
        <w:rPr>
          <w:rFonts w:ascii="Verdana" w:hAnsi="Verdana" w:cs="Arial"/>
          <w:i/>
          <w:sz w:val="16"/>
          <w:szCs w:val="16"/>
        </w:rPr>
        <w:t>Smluvní strany se dohodly</w:t>
      </w:r>
      <w:r w:rsidRPr="00F31F5B">
        <w:rPr>
          <w:rFonts w:ascii="Verdana" w:hAnsi="Verdana" w:cs="Arial"/>
          <w:i/>
          <w:sz w:val="16"/>
          <w:szCs w:val="16"/>
        </w:rPr>
        <w:t xml:space="preserve">, že jejich vztahy touto smlouvou neupravené se řídí příslušnými ustanoveními </w:t>
      </w:r>
      <w:r w:rsidR="00961974" w:rsidRPr="00C35EB2">
        <w:rPr>
          <w:rFonts w:ascii="Verdana" w:hAnsi="Verdana" w:cs="Arial"/>
          <w:i/>
          <w:sz w:val="16"/>
          <w:szCs w:val="16"/>
        </w:rPr>
        <w:t xml:space="preserve">občanského </w:t>
      </w:r>
      <w:r w:rsidR="00961974">
        <w:rPr>
          <w:rFonts w:ascii="Verdana" w:hAnsi="Verdana" w:cs="Arial"/>
          <w:i/>
          <w:sz w:val="16"/>
          <w:szCs w:val="16"/>
        </w:rPr>
        <w:t xml:space="preserve">zákoníku </w:t>
      </w:r>
      <w:r w:rsidR="00961974" w:rsidRPr="00C35EB2">
        <w:rPr>
          <w:rFonts w:ascii="Verdana" w:hAnsi="Verdana" w:cs="Arial"/>
          <w:i/>
          <w:sz w:val="16"/>
          <w:szCs w:val="16"/>
        </w:rPr>
        <w:t>v platném znění, nevyplývá-li z ujednání v této smlouvě jinak.</w:t>
      </w:r>
    </w:p>
    <w:p w:rsidR="006B6261" w:rsidRDefault="006B6261" w:rsidP="00026F0A">
      <w:pPr>
        <w:pStyle w:val="Import5"/>
        <w:widowControl w:val="0"/>
        <w:tabs>
          <w:tab w:val="clear" w:pos="720"/>
        </w:tabs>
        <w:suppressAutoHyphens w:val="0"/>
        <w:spacing w:before="60" w:line="240" w:lineRule="auto"/>
        <w:ind w:left="709" w:hanging="709"/>
        <w:jc w:val="both"/>
        <w:rPr>
          <w:rFonts w:ascii="Verdana" w:hAnsi="Verdana" w:cs="Arial"/>
          <w:i/>
          <w:snapToGrid w:val="0"/>
          <w:sz w:val="16"/>
          <w:szCs w:val="16"/>
        </w:rPr>
      </w:pPr>
      <w:proofErr w:type="gramStart"/>
      <w:r w:rsidRPr="00F31F5B">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.9</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Smluvní strany shodně a </w:t>
      </w:r>
      <w:r w:rsidRPr="00F31F5B">
        <w:rPr>
          <w:rFonts w:ascii="Verdana" w:hAnsi="Verdana" w:cs="Arial"/>
          <w:i/>
          <w:snapToGrid w:val="0"/>
          <w:sz w:val="16"/>
          <w:szCs w:val="16"/>
        </w:rPr>
        <w:t>výslovně</w:t>
      </w:r>
      <w:r w:rsidRPr="00F31F5B">
        <w:rPr>
          <w:rFonts w:ascii="Verdana" w:hAnsi="Verdana" w:cs="Arial"/>
          <w:i/>
          <w:sz w:val="16"/>
          <w:szCs w:val="16"/>
        </w:rPr>
        <w:t xml:space="preserve"> prohlašují, že došlo k dohodě o celém obsahu smlouvy a </w:t>
      </w:r>
      <w:r w:rsidRPr="00F31F5B">
        <w:rPr>
          <w:rFonts w:ascii="Verdana" w:hAnsi="Verdana" w:cs="Arial"/>
          <w:i/>
          <w:snapToGrid w:val="0"/>
          <w:sz w:val="16"/>
          <w:szCs w:val="16"/>
        </w:rPr>
        <w:t>že je jim obsah</w:t>
      </w:r>
      <w:r>
        <w:rPr>
          <w:rFonts w:ascii="Verdana" w:hAnsi="Verdana" w:cs="Arial"/>
          <w:i/>
          <w:snapToGrid w:val="0"/>
          <w:sz w:val="16"/>
          <w:szCs w:val="16"/>
        </w:rPr>
        <w:t xml:space="preserve"> </w:t>
      </w:r>
      <w:r w:rsidRPr="00F31F5B">
        <w:rPr>
          <w:rFonts w:ascii="Verdana" w:hAnsi="Verdana" w:cs="Arial"/>
          <w:i/>
          <w:snapToGrid w:val="0"/>
          <w:sz w:val="16"/>
          <w:szCs w:val="16"/>
        </w:rPr>
        <w:t>smlouvy dobře znám v celém jeho rozsahu s tím, že smlouva je projevem jejich vážné, pravé a svobodné vůle a nebyla uzavřena v tísni či za nápadně nevýhodných podmínek</w:t>
      </w:r>
      <w:r w:rsidRPr="005F61EE">
        <w:rPr>
          <w:rFonts w:ascii="Verdana" w:hAnsi="Verdana" w:cs="Arial"/>
          <w:i/>
          <w:snapToGrid w:val="0"/>
          <w:sz w:val="16"/>
          <w:szCs w:val="16"/>
        </w:rPr>
        <w:t>.</w:t>
      </w:r>
      <w:r w:rsidRPr="00F31F5B">
        <w:rPr>
          <w:rFonts w:ascii="Verdana" w:hAnsi="Verdana" w:cs="Arial"/>
          <w:i/>
          <w:snapToGrid w:val="0"/>
          <w:sz w:val="16"/>
          <w:szCs w:val="16"/>
        </w:rPr>
        <w:t xml:space="preserve"> Na důkaz souhlasu připojují oprávnění zástupci smluvních stran své vlastnoruční podpisy, jak následuje.</w:t>
      </w:r>
    </w:p>
    <w:p w:rsidR="006B6261" w:rsidRDefault="006B6261" w:rsidP="00026F0A">
      <w:pPr>
        <w:pStyle w:val="Import5"/>
        <w:widowControl w:val="0"/>
        <w:tabs>
          <w:tab w:val="clear" w:pos="720"/>
        </w:tabs>
        <w:suppressAutoHyphens w:val="0"/>
        <w:spacing w:before="60" w:line="240" w:lineRule="auto"/>
        <w:ind w:left="709" w:hanging="709"/>
        <w:jc w:val="both"/>
        <w:rPr>
          <w:rFonts w:ascii="Verdana" w:hAnsi="Verdana" w:cs="Arial"/>
          <w:i/>
          <w:snapToGrid w:val="0"/>
          <w:sz w:val="16"/>
          <w:szCs w:val="16"/>
        </w:rPr>
      </w:pPr>
      <w:proofErr w:type="gramStart"/>
      <w:r w:rsidRPr="005F61EE">
        <w:rPr>
          <w:rFonts w:ascii="Verdana" w:hAnsi="Verdana" w:cs="Arial"/>
          <w:b/>
          <w:i/>
          <w:snapToGrid w:val="0"/>
          <w:sz w:val="16"/>
          <w:szCs w:val="16"/>
        </w:rPr>
        <w:t>1</w:t>
      </w:r>
      <w:r w:rsidR="00A92DF4">
        <w:rPr>
          <w:rFonts w:ascii="Verdana" w:hAnsi="Verdana" w:cs="Arial"/>
          <w:b/>
          <w:i/>
          <w:snapToGrid w:val="0"/>
          <w:sz w:val="16"/>
          <w:szCs w:val="16"/>
        </w:rPr>
        <w:t>9</w:t>
      </w:r>
      <w:r w:rsidRPr="005F61EE">
        <w:rPr>
          <w:rFonts w:ascii="Verdana" w:hAnsi="Verdana" w:cs="Arial"/>
          <w:b/>
          <w:i/>
          <w:snapToGrid w:val="0"/>
          <w:sz w:val="16"/>
          <w:szCs w:val="16"/>
        </w:rPr>
        <w:t>.10</w:t>
      </w:r>
      <w:proofErr w:type="gramEnd"/>
      <w:r w:rsidRPr="005F61EE">
        <w:rPr>
          <w:rFonts w:ascii="Verdana" w:hAnsi="Verdana" w:cs="Arial"/>
          <w:b/>
          <w:i/>
          <w:snapToGrid w:val="0"/>
          <w:sz w:val="16"/>
          <w:szCs w:val="16"/>
        </w:rPr>
        <w:t>.</w:t>
      </w:r>
      <w:r w:rsidRPr="005F61EE">
        <w:rPr>
          <w:rFonts w:ascii="Verdana" w:hAnsi="Verdana" w:cs="Arial"/>
          <w:i/>
          <w:snapToGrid w:val="0"/>
          <w:sz w:val="16"/>
          <w:szCs w:val="16"/>
        </w:rPr>
        <w:tab/>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0532A7" w:rsidRPr="00F31F5B" w:rsidRDefault="000532A7"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
    <w:p w:rsidR="006B6261" w:rsidRDefault="006B6261" w:rsidP="00E95A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6B6261" w:rsidRDefault="006B6261" w:rsidP="00E95A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6B6261" w:rsidRPr="00F31F5B" w:rsidRDefault="006B6261" w:rsidP="00E95A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w:t>
      </w:r>
      <w:proofErr w:type="gramStart"/>
      <w:r>
        <w:rPr>
          <w:rFonts w:ascii="Verdana" w:hAnsi="Verdana" w:cs="Arial"/>
          <w:b/>
          <w:i/>
          <w:sz w:val="16"/>
          <w:szCs w:val="16"/>
        </w:rPr>
        <w:t xml:space="preserve">Praze </w:t>
      </w:r>
      <w:r w:rsidRPr="00F31F5B">
        <w:rPr>
          <w:rFonts w:ascii="Verdana" w:hAnsi="Verdana" w:cs="Arial"/>
          <w:b/>
          <w:i/>
          <w:sz w:val="16"/>
          <w:szCs w:val="16"/>
        </w:rPr>
        <w:t xml:space="preserve"> dne</w:t>
      </w:r>
      <w:proofErr w:type="gramEnd"/>
      <w:r w:rsidRPr="00F31F5B">
        <w:rPr>
          <w:rFonts w:ascii="Verdana" w:hAnsi="Verdana" w:cs="Arial"/>
          <w:b/>
          <w:i/>
          <w:sz w:val="16"/>
          <w:szCs w:val="16"/>
        </w:rPr>
        <w:t xml:space="preserve"> </w:t>
      </w:r>
      <w:r w:rsidR="00AD4452">
        <w:rPr>
          <w:rFonts w:ascii="Verdana" w:hAnsi="Verdana" w:cs="Arial"/>
          <w:b/>
          <w:i/>
          <w:sz w:val="16"/>
          <w:szCs w:val="16"/>
        </w:rPr>
        <w:t xml:space="preserve">5. 8. </w:t>
      </w:r>
      <w:bookmarkStart w:id="1" w:name="_GoBack"/>
      <w:bookmarkEnd w:id="1"/>
      <w:r>
        <w:rPr>
          <w:rFonts w:ascii="Verdana" w:hAnsi="Verdana" w:cs="Arial"/>
          <w:b/>
          <w:i/>
          <w:sz w:val="16"/>
          <w:szCs w:val="16"/>
        </w:rPr>
        <w:t>201</w:t>
      </w:r>
      <w:r w:rsidR="00026F0A">
        <w:rPr>
          <w:rFonts w:ascii="Verdana" w:hAnsi="Verdana" w:cs="Arial"/>
          <w:b/>
          <w:i/>
          <w:sz w:val="16"/>
          <w:szCs w:val="16"/>
        </w:rPr>
        <w:t>6</w:t>
      </w:r>
      <w:r w:rsidRPr="00F31F5B">
        <w:rPr>
          <w:rFonts w:ascii="Verdana" w:hAnsi="Verdana" w:cs="Arial"/>
          <w:b/>
          <w:i/>
          <w:sz w:val="16"/>
          <w:szCs w:val="16"/>
        </w:rPr>
        <w:t xml:space="preserve"> </w:t>
      </w:r>
      <w:r w:rsidRPr="00F31F5B">
        <w:rPr>
          <w:rFonts w:ascii="Verdana" w:hAnsi="Verdana" w:cs="Arial"/>
          <w:b/>
          <w:i/>
          <w:sz w:val="16"/>
          <w:szCs w:val="16"/>
        </w:rPr>
        <w:tab/>
        <w:t>V </w:t>
      </w:r>
      <w:r w:rsidR="00AD4452">
        <w:rPr>
          <w:rFonts w:ascii="Verdana" w:hAnsi="Verdana" w:cs="Arial"/>
          <w:b/>
          <w:i/>
          <w:sz w:val="16"/>
          <w:szCs w:val="16"/>
        </w:rPr>
        <w:t>Praze</w:t>
      </w:r>
      <w:r w:rsidRPr="00F31F5B">
        <w:rPr>
          <w:rFonts w:ascii="Verdana" w:hAnsi="Verdana" w:cs="Arial"/>
          <w:b/>
          <w:i/>
          <w:sz w:val="16"/>
          <w:szCs w:val="16"/>
        </w:rPr>
        <w:t xml:space="preserve"> dne </w:t>
      </w:r>
      <w:r w:rsidR="00AD4452">
        <w:rPr>
          <w:rFonts w:ascii="Verdana" w:hAnsi="Verdana" w:cs="Arial"/>
          <w:b/>
          <w:i/>
          <w:sz w:val="16"/>
          <w:szCs w:val="16"/>
        </w:rPr>
        <w:t xml:space="preserve">7. 7. </w:t>
      </w:r>
      <w:r>
        <w:rPr>
          <w:rFonts w:ascii="Verdana" w:hAnsi="Verdana" w:cs="Arial"/>
          <w:b/>
          <w:i/>
          <w:sz w:val="16"/>
          <w:szCs w:val="16"/>
        </w:rPr>
        <w:t>201</w:t>
      </w:r>
      <w:r w:rsidR="00026F0A">
        <w:rPr>
          <w:rFonts w:ascii="Verdana" w:hAnsi="Verdana" w:cs="Arial"/>
          <w:b/>
          <w:i/>
          <w:sz w:val="16"/>
          <w:szCs w:val="16"/>
        </w:rPr>
        <w:t>6</w:t>
      </w:r>
    </w:p>
    <w:p w:rsidR="006B6261" w:rsidRPr="00F31F5B" w:rsidRDefault="006B6261" w:rsidP="00E95A39">
      <w:pPr>
        <w:pStyle w:val="Import0"/>
        <w:widowControl w:val="0"/>
        <w:suppressAutoHyphens w:val="0"/>
        <w:spacing w:line="240" w:lineRule="auto"/>
        <w:rPr>
          <w:rFonts w:ascii="Verdana" w:hAnsi="Verdana" w:cs="Arial"/>
          <w:b/>
          <w:i/>
          <w:sz w:val="18"/>
        </w:rPr>
      </w:pPr>
    </w:p>
    <w:p w:rsidR="006B6261" w:rsidRPr="00F31F5B" w:rsidRDefault="006B6261" w:rsidP="00EE5A49">
      <w:pPr>
        <w:pStyle w:val="Import0"/>
        <w:widowControl w:val="0"/>
        <w:suppressAutoHyphens w:val="0"/>
        <w:spacing w:line="240" w:lineRule="auto"/>
        <w:rPr>
          <w:rFonts w:ascii="Verdana" w:hAnsi="Verdana" w:cs="Arial"/>
          <w:b/>
          <w:i/>
          <w:sz w:val="18"/>
        </w:rPr>
      </w:pPr>
    </w:p>
    <w:p w:rsidR="006B6261" w:rsidRPr="00F31F5B" w:rsidRDefault="006B6261" w:rsidP="00EE5A49">
      <w:pPr>
        <w:pStyle w:val="Import0"/>
        <w:widowControl w:val="0"/>
        <w:suppressAutoHyphens w:val="0"/>
        <w:spacing w:line="240" w:lineRule="auto"/>
        <w:rPr>
          <w:rFonts w:ascii="Verdana" w:hAnsi="Verdana" w:cs="Arial"/>
          <w:b/>
          <w:i/>
          <w:sz w:val="18"/>
        </w:rPr>
      </w:pPr>
    </w:p>
    <w:p w:rsidR="006B6261" w:rsidRPr="00F31F5B" w:rsidRDefault="006B6261" w:rsidP="00A61DE9">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6B6261" w:rsidRDefault="006B6261" w:rsidP="00CF48ED">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6B6261" w:rsidRPr="001D7286" w:rsidRDefault="006B6261" w:rsidP="00CF48ED">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6B6261" w:rsidRPr="00CF48ED" w:rsidRDefault="006B6261" w:rsidP="00A61DE9">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1D7286">
        <w:rPr>
          <w:rFonts w:ascii="Verdana" w:hAnsi="Verdana" w:cs="Arial"/>
          <w:b/>
          <w:i/>
          <w:sz w:val="16"/>
          <w:szCs w:val="16"/>
        </w:rPr>
        <w:tab/>
      </w:r>
      <w:r w:rsidR="009A397F" w:rsidRPr="009A0AB1">
        <w:rPr>
          <w:rFonts w:ascii="Verdana" w:hAnsi="Verdana"/>
          <w:b/>
          <w:i/>
          <w:sz w:val="16"/>
          <w:szCs w:val="16"/>
        </w:rPr>
        <w:t xml:space="preserve">Ing. </w:t>
      </w:r>
      <w:r w:rsidR="009A397F">
        <w:rPr>
          <w:rFonts w:ascii="Verdana" w:hAnsi="Verdana"/>
          <w:b/>
          <w:i/>
          <w:sz w:val="16"/>
          <w:szCs w:val="16"/>
        </w:rPr>
        <w:t>Otto Kechner</w:t>
      </w:r>
      <w:r w:rsidRPr="00CF48ED">
        <w:rPr>
          <w:rFonts w:ascii="Verdana" w:hAnsi="Verdana" w:cs="Arial"/>
          <w:b/>
          <w:i/>
          <w:sz w:val="16"/>
          <w:szCs w:val="16"/>
        </w:rPr>
        <w:tab/>
      </w:r>
      <w:r w:rsidR="00AD4452">
        <w:rPr>
          <w:rFonts w:ascii="Verdana" w:hAnsi="Verdana" w:cs="Arial"/>
          <w:b/>
          <w:i/>
          <w:sz w:val="16"/>
          <w:szCs w:val="16"/>
        </w:rPr>
        <w:t>Ing. Vladimír Brabec</w:t>
      </w:r>
    </w:p>
    <w:p w:rsidR="006B6261" w:rsidRDefault="006B6261" w:rsidP="004C2C1A">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r w:rsidRPr="00CF48ED">
        <w:rPr>
          <w:rFonts w:ascii="Verdana" w:hAnsi="Verdana" w:cs="Arial"/>
          <w:i/>
          <w:sz w:val="16"/>
          <w:szCs w:val="16"/>
        </w:rPr>
        <w:tab/>
      </w:r>
      <w:r w:rsidR="009A397F" w:rsidRPr="009A397F">
        <w:rPr>
          <w:rFonts w:ascii="Verdana" w:hAnsi="Verdana"/>
          <w:i/>
          <w:sz w:val="16"/>
          <w:szCs w:val="16"/>
        </w:rPr>
        <w:t>ředitel DS Krč</w:t>
      </w:r>
      <w:r w:rsidRPr="00F31F5B">
        <w:rPr>
          <w:rFonts w:ascii="Verdana" w:hAnsi="Verdana" w:cs="Arial"/>
          <w:b/>
          <w:i/>
          <w:sz w:val="16"/>
          <w:szCs w:val="16"/>
        </w:rPr>
        <w:tab/>
      </w:r>
      <w:r w:rsidR="00AD4452" w:rsidRPr="00AD4452">
        <w:rPr>
          <w:rFonts w:ascii="Verdana" w:hAnsi="Verdana" w:cs="Arial"/>
          <w:b/>
          <w:i/>
          <w:sz w:val="16"/>
          <w:szCs w:val="16"/>
        </w:rPr>
        <w:t xml:space="preserve">Ing. Lukáš </w:t>
      </w:r>
      <w:proofErr w:type="spellStart"/>
      <w:r w:rsidR="00AD4452" w:rsidRPr="00AD4452">
        <w:rPr>
          <w:rFonts w:ascii="Verdana" w:hAnsi="Verdana" w:cs="Arial"/>
          <w:b/>
          <w:i/>
          <w:sz w:val="16"/>
          <w:szCs w:val="16"/>
        </w:rPr>
        <w:t>Křítek</w:t>
      </w:r>
      <w:proofErr w:type="spellEnd"/>
    </w:p>
    <w:p w:rsidR="006B6261" w:rsidRPr="001E3D9C" w:rsidRDefault="006B6261" w:rsidP="001E3D9C">
      <w:pPr>
        <w:pStyle w:val="Import16"/>
        <w:widowControl w:val="0"/>
        <w:suppressAutoHyphens w:val="0"/>
        <w:spacing w:line="240" w:lineRule="auto"/>
        <w:rPr>
          <w:rFonts w:ascii="Verdana" w:hAnsi="Verdana" w:cs="Arial"/>
          <w:b/>
          <w:i/>
          <w:sz w:val="16"/>
          <w:szCs w:val="16"/>
        </w:rPr>
      </w:pPr>
    </w:p>
    <w:p w:rsidR="00CB01E4" w:rsidRDefault="00CB01E4" w:rsidP="00026F0A">
      <w:pPr>
        <w:widowControl w:val="0"/>
        <w:spacing w:before="120"/>
        <w:rPr>
          <w:rFonts w:ascii="Verdana" w:hAnsi="Verdana" w:cs="Arial"/>
          <w:b/>
          <w:i/>
          <w:caps/>
          <w:snapToGrid w:val="0"/>
        </w:rPr>
      </w:pPr>
    </w:p>
    <w:p w:rsidR="00026F0A" w:rsidRDefault="00026F0A" w:rsidP="001C728E">
      <w:pPr>
        <w:widowControl w:val="0"/>
        <w:spacing w:before="120"/>
        <w:ind w:left="2127" w:hanging="2127"/>
        <w:jc w:val="center"/>
        <w:rPr>
          <w:rFonts w:ascii="Verdana" w:hAnsi="Verdana" w:cs="Arial"/>
          <w:b/>
          <w:i/>
          <w:caps/>
          <w:snapToGrid w:val="0"/>
        </w:rPr>
      </w:pPr>
    </w:p>
    <w:p w:rsidR="00026F0A" w:rsidRDefault="00026F0A" w:rsidP="001C728E">
      <w:pPr>
        <w:widowControl w:val="0"/>
        <w:spacing w:before="120"/>
        <w:ind w:left="2127" w:hanging="2127"/>
        <w:jc w:val="center"/>
        <w:rPr>
          <w:rFonts w:ascii="Verdana" w:hAnsi="Verdana" w:cs="Arial"/>
          <w:b/>
          <w:i/>
          <w:caps/>
          <w:snapToGrid w:val="0"/>
        </w:rPr>
      </w:pPr>
    </w:p>
    <w:p w:rsidR="00026F0A" w:rsidRDefault="00026F0A" w:rsidP="001C728E">
      <w:pPr>
        <w:widowControl w:val="0"/>
        <w:spacing w:before="120"/>
        <w:ind w:left="2127" w:hanging="2127"/>
        <w:jc w:val="center"/>
        <w:rPr>
          <w:rFonts w:ascii="Verdana" w:hAnsi="Verdana" w:cs="Arial"/>
          <w:b/>
          <w:i/>
          <w:caps/>
          <w:snapToGrid w:val="0"/>
        </w:rPr>
      </w:pPr>
    </w:p>
    <w:p w:rsidR="00026F0A" w:rsidRDefault="00026F0A" w:rsidP="001C728E">
      <w:pPr>
        <w:widowControl w:val="0"/>
        <w:spacing w:before="120"/>
        <w:ind w:left="2127" w:hanging="2127"/>
        <w:jc w:val="center"/>
        <w:rPr>
          <w:rFonts w:ascii="Verdana" w:hAnsi="Verdana" w:cs="Arial"/>
          <w:b/>
          <w:i/>
          <w:caps/>
          <w:snapToGrid w:val="0"/>
        </w:rPr>
      </w:pPr>
    </w:p>
    <w:p w:rsidR="00026F0A" w:rsidRDefault="00026F0A" w:rsidP="001C728E">
      <w:pPr>
        <w:widowControl w:val="0"/>
        <w:spacing w:before="120"/>
        <w:ind w:left="2127" w:hanging="2127"/>
        <w:jc w:val="center"/>
        <w:rPr>
          <w:rFonts w:ascii="Verdana" w:hAnsi="Verdana" w:cs="Arial"/>
          <w:b/>
          <w:i/>
          <w:caps/>
          <w:snapToGrid w:val="0"/>
        </w:rPr>
      </w:pPr>
    </w:p>
    <w:p w:rsidR="00026F0A" w:rsidRDefault="00026F0A" w:rsidP="001C728E">
      <w:pPr>
        <w:widowControl w:val="0"/>
        <w:spacing w:before="120"/>
        <w:ind w:left="2127" w:hanging="2127"/>
        <w:jc w:val="center"/>
        <w:rPr>
          <w:rFonts w:ascii="Verdana" w:hAnsi="Verdana" w:cs="Arial"/>
          <w:b/>
          <w:i/>
          <w:caps/>
          <w:snapToGrid w:val="0"/>
        </w:rPr>
      </w:pPr>
    </w:p>
    <w:p w:rsidR="00026F0A" w:rsidRDefault="00026F0A" w:rsidP="001C728E">
      <w:pPr>
        <w:widowControl w:val="0"/>
        <w:spacing w:before="120"/>
        <w:ind w:left="2127" w:hanging="2127"/>
        <w:jc w:val="center"/>
        <w:rPr>
          <w:rFonts w:ascii="Verdana" w:hAnsi="Verdana" w:cs="Arial"/>
          <w:b/>
          <w:i/>
          <w:caps/>
          <w:snapToGrid w:val="0"/>
        </w:rPr>
      </w:pPr>
    </w:p>
    <w:p w:rsidR="00026F0A" w:rsidRDefault="00026F0A" w:rsidP="001C728E">
      <w:pPr>
        <w:widowControl w:val="0"/>
        <w:spacing w:before="120"/>
        <w:ind w:left="2127" w:hanging="2127"/>
        <w:jc w:val="center"/>
        <w:rPr>
          <w:rFonts w:ascii="Verdana" w:hAnsi="Verdana" w:cs="Arial"/>
          <w:b/>
          <w:i/>
          <w:caps/>
          <w:snapToGrid w:val="0"/>
        </w:rPr>
      </w:pPr>
    </w:p>
    <w:p w:rsidR="00026F0A" w:rsidRDefault="00026F0A" w:rsidP="001C728E">
      <w:pPr>
        <w:widowControl w:val="0"/>
        <w:spacing w:before="120"/>
        <w:ind w:left="2127" w:hanging="2127"/>
        <w:jc w:val="center"/>
        <w:rPr>
          <w:rFonts w:ascii="Verdana" w:hAnsi="Verdana" w:cs="Arial"/>
          <w:b/>
          <w:i/>
          <w:caps/>
          <w:snapToGrid w:val="0"/>
        </w:rPr>
      </w:pPr>
    </w:p>
    <w:p w:rsidR="00F35CD5" w:rsidRDefault="00F35CD5" w:rsidP="001C728E">
      <w:pPr>
        <w:widowControl w:val="0"/>
        <w:spacing w:before="120"/>
        <w:ind w:left="2127" w:hanging="2127"/>
        <w:jc w:val="center"/>
        <w:rPr>
          <w:rFonts w:ascii="Verdana" w:hAnsi="Verdana" w:cs="Arial"/>
          <w:b/>
          <w:i/>
          <w:caps/>
          <w:snapToGrid w:val="0"/>
        </w:rPr>
      </w:pPr>
    </w:p>
    <w:p w:rsidR="00F35CD5" w:rsidRDefault="00F35CD5" w:rsidP="001C728E">
      <w:pPr>
        <w:widowControl w:val="0"/>
        <w:spacing w:before="120"/>
        <w:ind w:left="2127" w:hanging="2127"/>
        <w:jc w:val="center"/>
        <w:rPr>
          <w:rFonts w:ascii="Verdana" w:hAnsi="Verdana" w:cs="Arial"/>
          <w:b/>
          <w:i/>
          <w:caps/>
          <w:snapToGrid w:val="0"/>
        </w:rPr>
      </w:pPr>
    </w:p>
    <w:p w:rsidR="00F35CD5" w:rsidRDefault="00F35CD5" w:rsidP="001C728E">
      <w:pPr>
        <w:widowControl w:val="0"/>
        <w:spacing w:before="120"/>
        <w:ind w:left="2127" w:hanging="2127"/>
        <w:jc w:val="center"/>
        <w:rPr>
          <w:rFonts w:ascii="Verdana" w:hAnsi="Verdana" w:cs="Arial"/>
          <w:b/>
          <w:i/>
          <w:caps/>
          <w:snapToGrid w:val="0"/>
        </w:rPr>
      </w:pPr>
    </w:p>
    <w:p w:rsidR="00F35CD5" w:rsidRDefault="00F35CD5" w:rsidP="001C728E">
      <w:pPr>
        <w:widowControl w:val="0"/>
        <w:spacing w:before="120"/>
        <w:ind w:left="2127" w:hanging="2127"/>
        <w:jc w:val="center"/>
        <w:rPr>
          <w:rFonts w:ascii="Verdana" w:hAnsi="Verdana" w:cs="Arial"/>
          <w:b/>
          <w:i/>
          <w:caps/>
          <w:snapToGrid w:val="0"/>
        </w:rPr>
      </w:pPr>
    </w:p>
    <w:p w:rsidR="00026F0A" w:rsidRDefault="00026F0A" w:rsidP="001C728E">
      <w:pPr>
        <w:widowControl w:val="0"/>
        <w:spacing w:before="120"/>
        <w:ind w:left="2127" w:hanging="2127"/>
        <w:jc w:val="center"/>
        <w:rPr>
          <w:rFonts w:ascii="Verdana" w:hAnsi="Verdana" w:cs="Arial"/>
          <w:b/>
          <w:i/>
          <w:caps/>
          <w:snapToGrid w:val="0"/>
        </w:rPr>
      </w:pPr>
    </w:p>
    <w:p w:rsidR="006B6261" w:rsidRPr="00572CD1" w:rsidRDefault="006B6261" w:rsidP="001C728E">
      <w:pPr>
        <w:widowControl w:val="0"/>
        <w:spacing w:before="120"/>
        <w:ind w:left="2127" w:hanging="2127"/>
        <w:jc w:val="center"/>
        <w:rPr>
          <w:rFonts w:ascii="Verdana" w:hAnsi="Verdana" w:cs="Arial"/>
          <w:b/>
          <w:i/>
          <w:caps/>
          <w:snapToGrid w:val="0"/>
        </w:rPr>
      </w:pPr>
      <w:r>
        <w:rPr>
          <w:rFonts w:ascii="Verdana" w:hAnsi="Verdana" w:cs="Arial"/>
          <w:b/>
          <w:i/>
          <w:caps/>
          <w:snapToGrid w:val="0"/>
        </w:rPr>
        <w:t xml:space="preserve">příloha číslo I </w:t>
      </w:r>
      <w:r w:rsidRPr="00572CD1">
        <w:rPr>
          <w:rFonts w:ascii="Verdana" w:hAnsi="Verdana" w:cs="Arial"/>
          <w:b/>
          <w:i/>
          <w:caps/>
          <w:snapToGrid w:val="0"/>
        </w:rPr>
        <w:t>smlouvy o dílo číslo …</w:t>
      </w:r>
      <w:proofErr w:type="gramStart"/>
      <w:r w:rsidRPr="00572CD1">
        <w:rPr>
          <w:rFonts w:ascii="Verdana" w:hAnsi="Verdana" w:cs="Arial"/>
          <w:b/>
          <w:i/>
          <w:caps/>
          <w:snapToGrid w:val="0"/>
        </w:rPr>
        <w:t>…./…</w:t>
      </w:r>
      <w:proofErr w:type="gramEnd"/>
      <w:r w:rsidRPr="00572CD1">
        <w:rPr>
          <w:rFonts w:ascii="Verdana" w:hAnsi="Verdana" w:cs="Arial"/>
          <w:b/>
          <w:i/>
          <w:caps/>
          <w:snapToGrid w:val="0"/>
        </w:rPr>
        <w:t>..</w:t>
      </w:r>
    </w:p>
    <w:p w:rsidR="006B6261" w:rsidRPr="00572CD1" w:rsidRDefault="006B6261" w:rsidP="001C728E">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6B6261" w:rsidRPr="00723498" w:rsidRDefault="006B6261" w:rsidP="001C728E">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6B6261" w:rsidRPr="00723498" w:rsidRDefault="006B6261" w:rsidP="001C728E">
      <w:pPr>
        <w:widowControl w:val="0"/>
        <w:spacing w:before="120"/>
        <w:ind w:left="709" w:hanging="709"/>
        <w:jc w:val="both"/>
        <w:rPr>
          <w:rFonts w:ascii="Verdana" w:hAnsi="Verdana" w:cs="Arial"/>
          <w:b/>
          <w:i/>
          <w:snapToGrid w:val="0"/>
          <w:sz w:val="18"/>
        </w:rPr>
      </w:pPr>
    </w:p>
    <w:p w:rsidR="006B6261" w:rsidRDefault="006B6261" w:rsidP="001C728E">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6B6261" w:rsidRPr="001B7E21" w:rsidRDefault="006B6261" w:rsidP="00FD3F09">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rsidR="006B6261" w:rsidRDefault="006B6261" w:rsidP="00563B0F">
      <w:pPr>
        <w:widowControl w:val="0"/>
        <w:tabs>
          <w:tab w:val="left" w:pos="1560"/>
        </w:tabs>
        <w:spacing w:before="240"/>
        <w:ind w:left="360" w:firstLine="1200"/>
        <w:rPr>
          <w:rFonts w:ascii="Verdana" w:hAnsi="Verdana" w:cs="Arial"/>
          <w:i/>
          <w:snapToGrid w:val="0"/>
          <w:sz w:val="16"/>
          <w:szCs w:val="16"/>
        </w:rPr>
      </w:pPr>
      <w:r w:rsidRPr="001B7E21">
        <w:rPr>
          <w:rFonts w:ascii="Verdana" w:hAnsi="Verdana" w:cs="Arial"/>
          <w:i/>
          <w:snapToGrid w:val="0"/>
          <w:sz w:val="16"/>
          <w:szCs w:val="16"/>
        </w:rPr>
        <w:t>(</w:t>
      </w:r>
      <w:r w:rsidR="00572344" w:rsidRPr="0074757C">
        <w:rPr>
          <w:rFonts w:ascii="Verdana" w:hAnsi="Verdana" w:cs="Arial"/>
          <w:b/>
          <w:i/>
          <w:snapToGrid w:val="0"/>
          <w:sz w:val="16"/>
          <w:szCs w:val="16"/>
        </w:rPr>
        <w:t>uložen ja</w:t>
      </w:r>
      <w:r w:rsidR="00572344">
        <w:rPr>
          <w:rFonts w:ascii="Verdana" w:hAnsi="Verdana" w:cs="Arial"/>
          <w:b/>
          <w:i/>
          <w:snapToGrid w:val="0"/>
          <w:sz w:val="16"/>
          <w:szCs w:val="16"/>
        </w:rPr>
        <w:t>ko samostatná část této smlouvy</w:t>
      </w:r>
      <w:r w:rsidRPr="001B7E21">
        <w:rPr>
          <w:rFonts w:ascii="Verdana" w:hAnsi="Verdana" w:cs="Arial"/>
          <w:i/>
          <w:snapToGrid w:val="0"/>
          <w:sz w:val="16"/>
          <w:szCs w:val="16"/>
        </w:rPr>
        <w:t>)</w:t>
      </w:r>
    </w:p>
    <w:p w:rsidR="006B6261" w:rsidRPr="008C5300" w:rsidRDefault="006B6261" w:rsidP="00FD3F09">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 xml:space="preserve">uchazečem oceněných Výkazů výměr z projektu </w:t>
      </w:r>
      <w:r w:rsidR="00D22432">
        <w:rPr>
          <w:rFonts w:ascii="Verdana" w:hAnsi="Verdana" w:cs="Arial"/>
          <w:b/>
          <w:bCs/>
          <w:i/>
          <w:caps/>
          <w:sz w:val="18"/>
          <w:szCs w:val="16"/>
        </w:rPr>
        <w:t>(ROZPOČET)</w:t>
      </w:r>
    </w:p>
    <w:p w:rsidR="006B6261" w:rsidRPr="001B7E21" w:rsidRDefault="00572344" w:rsidP="001C728E">
      <w:pPr>
        <w:widowControl w:val="0"/>
        <w:spacing w:before="240"/>
        <w:ind w:left="709" w:firstLine="709"/>
        <w:rPr>
          <w:rFonts w:ascii="Verdana" w:hAnsi="Verdana" w:cs="Arial"/>
          <w:b/>
          <w:i/>
          <w:snapToGrid w:val="0"/>
          <w:sz w:val="16"/>
          <w:szCs w:val="16"/>
        </w:rPr>
      </w:pPr>
      <w:r>
        <w:rPr>
          <w:rFonts w:ascii="Verdana" w:hAnsi="Verdana" w:cs="Arial"/>
          <w:b/>
          <w:i/>
          <w:snapToGrid w:val="0"/>
          <w:sz w:val="16"/>
          <w:szCs w:val="16"/>
        </w:rPr>
        <w:t xml:space="preserve"> </w:t>
      </w:r>
    </w:p>
    <w:p w:rsidR="006B6261" w:rsidRPr="00231206" w:rsidRDefault="006B6261" w:rsidP="00FD3F09">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zadávací dokumentace</w:t>
      </w:r>
    </w:p>
    <w:p w:rsidR="006B6261" w:rsidRPr="00231206" w:rsidRDefault="006B6261" w:rsidP="001C728E">
      <w:pPr>
        <w:widowControl w:val="0"/>
        <w:spacing w:before="240"/>
        <w:jc w:val="center"/>
        <w:rPr>
          <w:rFonts w:ascii="Verdana" w:hAnsi="Verdana" w:cs="Arial"/>
          <w:i/>
          <w:snapToGrid w:val="0"/>
          <w:sz w:val="16"/>
          <w:szCs w:val="16"/>
        </w:rPr>
      </w:pPr>
      <w:r w:rsidRPr="00231206">
        <w:rPr>
          <w:rFonts w:ascii="Verdana" w:hAnsi="Verdana" w:cs="Arial"/>
          <w:i/>
          <w:snapToGrid w:val="0"/>
          <w:sz w:val="16"/>
          <w:szCs w:val="16"/>
        </w:rPr>
        <w:t>(Zhotovitel jako uchazeč o veřejnou zakázku nedokládá jako součást své nabídky)</w:t>
      </w:r>
    </w:p>
    <w:p w:rsidR="006B6261" w:rsidRPr="00231206" w:rsidRDefault="006B6261" w:rsidP="00FD3F09">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nabídky</w:t>
      </w:r>
    </w:p>
    <w:p w:rsidR="006B6261" w:rsidRPr="00231206" w:rsidRDefault="006B6261" w:rsidP="0042760C">
      <w:pPr>
        <w:widowControl w:val="0"/>
        <w:spacing w:before="240"/>
        <w:ind w:left="1560"/>
        <w:rPr>
          <w:rFonts w:ascii="Verdana" w:hAnsi="Verdana" w:cs="Arial"/>
          <w:i/>
          <w:snapToGrid w:val="0"/>
          <w:sz w:val="16"/>
          <w:szCs w:val="16"/>
        </w:rPr>
      </w:pPr>
      <w:r w:rsidRPr="00231206">
        <w:rPr>
          <w:rFonts w:ascii="Verdana" w:hAnsi="Verdana" w:cs="Arial"/>
          <w:i/>
          <w:snapToGrid w:val="0"/>
          <w:sz w:val="16"/>
          <w:szCs w:val="16"/>
        </w:rPr>
        <w:t>(Nabídka Zhotovitele jako uchazeče o veřejnou zakázku je uložena samostatně jako nedílná součást dokumentace veřejné zakázky)</w:t>
      </w:r>
    </w:p>
    <w:p w:rsidR="009A397F" w:rsidRDefault="009A397F" w:rsidP="003274DF">
      <w:pPr>
        <w:widowControl w:val="0"/>
        <w:spacing w:before="120"/>
        <w:ind w:left="2127" w:hanging="2127"/>
        <w:jc w:val="center"/>
        <w:rPr>
          <w:rFonts w:ascii="Verdana" w:hAnsi="Verdana" w:cs="Arial"/>
          <w:b/>
          <w:i/>
          <w:caps/>
          <w:snapToGrid w:val="0"/>
        </w:rPr>
      </w:pPr>
    </w:p>
    <w:p w:rsidR="006B6261" w:rsidRDefault="006B6261" w:rsidP="003274DF">
      <w:pPr>
        <w:widowControl w:val="0"/>
        <w:spacing w:before="120"/>
        <w:ind w:left="2127" w:hanging="2127"/>
        <w:jc w:val="center"/>
        <w:rPr>
          <w:rFonts w:ascii="Verdana" w:hAnsi="Verdana" w:cs="Arial"/>
          <w:b/>
          <w:i/>
          <w:caps/>
          <w:snapToGrid w:val="0"/>
        </w:rPr>
      </w:pPr>
      <w:r>
        <w:rPr>
          <w:rFonts w:ascii="Verdana" w:hAnsi="Verdana" w:cs="Arial"/>
          <w:b/>
          <w:i/>
          <w:caps/>
          <w:snapToGrid w:val="0"/>
        </w:rPr>
        <w:br w:type="page"/>
      </w:r>
    </w:p>
    <w:p w:rsidR="006B6261" w:rsidRPr="008C4B41" w:rsidRDefault="006B6261" w:rsidP="000C0100">
      <w:pPr>
        <w:widowControl w:val="0"/>
        <w:spacing w:before="120"/>
        <w:jc w:val="center"/>
        <w:rPr>
          <w:rFonts w:ascii="Verdana" w:hAnsi="Verdana" w:cs="Arial"/>
          <w:b/>
          <w:i/>
          <w:caps/>
          <w:snapToGrid w:val="0"/>
        </w:rPr>
      </w:pPr>
      <w:r w:rsidRPr="008C4B41">
        <w:rPr>
          <w:rFonts w:ascii="Verdana" w:hAnsi="Verdana" w:cs="Arial"/>
          <w:b/>
          <w:i/>
          <w:caps/>
          <w:snapToGrid w:val="0"/>
        </w:rPr>
        <w:lastRenderedPageBreak/>
        <w:t>Příloha číslo II smlouvy o dílo číslo …</w:t>
      </w:r>
      <w:proofErr w:type="gramStart"/>
      <w:r w:rsidRPr="008C4B41">
        <w:rPr>
          <w:rFonts w:ascii="Verdana" w:hAnsi="Verdana" w:cs="Arial"/>
          <w:b/>
          <w:i/>
          <w:caps/>
          <w:snapToGrid w:val="0"/>
        </w:rPr>
        <w:t>…./…</w:t>
      </w:r>
      <w:proofErr w:type="gramEnd"/>
      <w:r w:rsidRPr="008C4B41">
        <w:rPr>
          <w:rFonts w:ascii="Verdana" w:hAnsi="Verdana" w:cs="Arial"/>
          <w:b/>
          <w:i/>
          <w:caps/>
          <w:snapToGrid w:val="0"/>
        </w:rPr>
        <w:t>..</w:t>
      </w:r>
    </w:p>
    <w:p w:rsidR="006B6261" w:rsidRPr="008C4B41" w:rsidRDefault="006B6261" w:rsidP="001C728E">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rsidR="006B6261" w:rsidRPr="008C4B41" w:rsidRDefault="006B6261" w:rsidP="001C728E">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6B6261" w:rsidRPr="008C4B41" w:rsidRDefault="006B6261" w:rsidP="001C728E">
      <w:pPr>
        <w:pStyle w:val="Import16"/>
        <w:widowControl w:val="0"/>
        <w:suppressAutoHyphens w:val="0"/>
        <w:spacing w:line="240" w:lineRule="auto"/>
        <w:jc w:val="center"/>
        <w:rPr>
          <w:rFonts w:ascii="Verdana" w:hAnsi="Verdana" w:cs="Arial"/>
          <w:b/>
          <w:i/>
          <w:sz w:val="22"/>
        </w:rPr>
      </w:pPr>
    </w:p>
    <w:p w:rsidR="006B6261" w:rsidRPr="008C4B41" w:rsidRDefault="006B6261" w:rsidP="001C728E">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uchazeč o veřejnou zakázku dokládá jako součást své nabídky </w:t>
      </w:r>
      <w:r w:rsidRPr="008C4B41">
        <w:rPr>
          <w:rFonts w:ascii="Verdana" w:hAnsi="Verdana" w:cs="Arial"/>
          <w:b/>
          <w:i/>
          <w:sz w:val="16"/>
          <w:szCs w:val="16"/>
        </w:rPr>
        <w:t>harmonogram postupu prací v minimálním časovém členění na d</w:t>
      </w:r>
      <w:r w:rsidR="00572344">
        <w:rPr>
          <w:rFonts w:ascii="Verdana" w:hAnsi="Verdana" w:cs="Arial"/>
          <w:b/>
          <w:i/>
          <w:sz w:val="16"/>
          <w:szCs w:val="16"/>
        </w:rPr>
        <w:t>ny</w:t>
      </w:r>
      <w:r w:rsidRPr="008C4B41">
        <w:rPr>
          <w:rFonts w:ascii="Verdana" w:hAnsi="Verdana" w:cs="Arial"/>
          <w:b/>
          <w:i/>
          <w:sz w:val="16"/>
          <w:szCs w:val="16"/>
        </w:rPr>
        <w:t xml:space="preserve"> a to samostatný pro každou z částí díla.</w:t>
      </w:r>
    </w:p>
    <w:p w:rsidR="006B6261" w:rsidRPr="008C4B41" w:rsidRDefault="006B6261" w:rsidP="001C728E">
      <w:pPr>
        <w:widowControl w:val="0"/>
        <w:spacing w:before="240"/>
        <w:jc w:val="center"/>
        <w:rPr>
          <w:rFonts w:ascii="Verdana" w:hAnsi="Verdana" w:cs="Arial"/>
          <w:i/>
          <w:snapToGrid w:val="0"/>
          <w:sz w:val="16"/>
          <w:szCs w:val="16"/>
        </w:rPr>
      </w:pPr>
    </w:p>
    <w:p w:rsidR="009A397F" w:rsidRPr="00723498" w:rsidRDefault="009A397F" w:rsidP="001C728E">
      <w:pPr>
        <w:widowControl w:val="0"/>
      </w:pPr>
    </w:p>
    <w:sectPr w:rsidR="009A397F" w:rsidRPr="00723498" w:rsidSect="008565F9">
      <w:headerReference w:type="default" r:id="rId8"/>
      <w:footerReference w:type="default" r:id="rId9"/>
      <w:headerReference w:type="first" r:id="rId10"/>
      <w:pgSz w:w="11906" w:h="16838" w:code="9"/>
      <w:pgMar w:top="1134" w:right="1134" w:bottom="1276" w:left="1134" w:header="851" w:footer="4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CD9" w:rsidRDefault="00CD0CD9">
      <w:r>
        <w:separator/>
      </w:r>
    </w:p>
  </w:endnote>
  <w:endnote w:type="continuationSeparator" w:id="0">
    <w:p w:rsidR="00CD0CD9" w:rsidRDefault="00CD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MT CE Black">
    <w:altName w:val="Arial Black"/>
    <w:charset w:val="EE"/>
    <w:family w:val="roman"/>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CD9" w:rsidRPr="00ED0835" w:rsidRDefault="00CD0CD9" w:rsidP="00C90AAB">
    <w:pPr>
      <w:pStyle w:val="Zpat"/>
      <w:pBdr>
        <w:top w:val="thinThickSmallGap" w:sz="12" w:space="1" w:color="0000CC"/>
      </w:pBdr>
      <w:spacing w:before="120"/>
      <w:jc w:val="center"/>
      <w:rPr>
        <w:rFonts w:ascii="Verdana" w:hAnsi="Verdana"/>
        <w:b/>
        <w:i/>
        <w:color w:val="0000CC"/>
        <w:sz w:val="14"/>
        <w:szCs w:val="14"/>
      </w:rPr>
    </w:pPr>
    <w:r>
      <w:rPr>
        <w:rFonts w:ascii="Verdana" w:hAnsi="Verdana"/>
        <w:b/>
        <w:i/>
        <w:color w:val="0000CC"/>
        <w:sz w:val="14"/>
        <w:szCs w:val="14"/>
      </w:rPr>
      <w:t xml:space="preserve">Za </w:t>
    </w:r>
    <w:proofErr w:type="gramStart"/>
    <w:r>
      <w:rPr>
        <w:rFonts w:ascii="Verdana" w:hAnsi="Verdana"/>
        <w:b/>
        <w:i/>
        <w:color w:val="0000CC"/>
        <w:sz w:val="14"/>
        <w:szCs w:val="14"/>
      </w:rPr>
      <w:t xml:space="preserve">Objednatele                                                         </w:t>
    </w:r>
    <w:r w:rsidRPr="00ED0835">
      <w:rPr>
        <w:rFonts w:ascii="Verdana" w:hAnsi="Verdana"/>
        <w:b/>
        <w:i/>
        <w:color w:val="0000CC"/>
        <w:sz w:val="14"/>
        <w:szCs w:val="14"/>
      </w:rPr>
      <w:t>strana</w:t>
    </w:r>
    <w:proofErr w:type="gramEnd"/>
    <w:r w:rsidRPr="00ED0835">
      <w:rPr>
        <w:rFonts w:ascii="Verdana" w:hAnsi="Verdana"/>
        <w:b/>
        <w:i/>
        <w:color w:val="0000CC"/>
        <w:sz w:val="14"/>
        <w:szCs w:val="14"/>
      </w:rPr>
      <w:t xml:space="preserve"> číslo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AD4452">
      <w:rPr>
        <w:rStyle w:val="slostrnky"/>
        <w:rFonts w:ascii="Verdana" w:hAnsi="Verdana"/>
        <w:b/>
        <w:i/>
        <w:noProof/>
        <w:color w:val="0000CC"/>
        <w:sz w:val="14"/>
        <w:szCs w:val="14"/>
      </w:rPr>
      <w:t>18</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za Zhotovitele</w:t>
    </w:r>
  </w:p>
  <w:p w:rsidR="00CD0CD9" w:rsidRPr="00060EC9" w:rsidRDefault="00CD0CD9" w:rsidP="00060EC9">
    <w:pPr>
      <w:pStyle w:val="Zpat"/>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CD9" w:rsidRDefault="00CD0CD9">
      <w:r>
        <w:separator/>
      </w:r>
    </w:p>
  </w:footnote>
  <w:footnote w:type="continuationSeparator" w:id="0">
    <w:p w:rsidR="00CD0CD9" w:rsidRDefault="00CD0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CD9" w:rsidRDefault="00CD0CD9" w:rsidP="008565F9">
    <w:pPr>
      <w:rPr>
        <w:color w:val="000080"/>
        <w:sz w:val="4"/>
        <w:szCs w:val="4"/>
      </w:rPr>
    </w:pPr>
    <w:r w:rsidRPr="00BA1D19">
      <w:rPr>
        <w:rFonts w:ascii="Verdana" w:hAnsi="Verdana"/>
        <w:b/>
        <w:i/>
        <w:color w:val="333399"/>
        <w:sz w:val="14"/>
        <w:szCs w:val="14"/>
      </w:rPr>
      <w:t xml:space="preserve">Domov pro seniory </w:t>
    </w:r>
    <w:r>
      <w:rPr>
        <w:rFonts w:ascii="Verdana" w:hAnsi="Verdana"/>
        <w:b/>
        <w:i/>
        <w:color w:val="333399"/>
        <w:sz w:val="14"/>
        <w:szCs w:val="14"/>
      </w:rPr>
      <w:t xml:space="preserve">Krč                               </w:t>
    </w:r>
    <w:r>
      <w:rPr>
        <w:color w:val="000080"/>
        <w:sz w:val="16"/>
        <w:szCs w:val="16"/>
      </w:rPr>
      <w:t xml:space="preserve">                          </w:t>
    </w:r>
    <w:r>
      <w:rPr>
        <w:noProof/>
        <w:sz w:val="18"/>
        <w:szCs w:val="18"/>
      </w:rPr>
      <w:t xml:space="preserve"> </w:t>
    </w:r>
    <w:r>
      <w:rPr>
        <w:color w:val="000080"/>
        <w:sz w:val="4"/>
        <w:szCs w:val="4"/>
      </w:rPr>
      <w:t xml:space="preserve">     </w:t>
    </w:r>
    <w:r>
      <w:rPr>
        <w:sz w:val="18"/>
        <w:szCs w:val="18"/>
      </w:rPr>
      <w:t xml:space="preserve">   </w:t>
    </w:r>
    <w:r>
      <w:rPr>
        <w:rFonts w:ascii="Verdana" w:hAnsi="Verdana"/>
        <w:b/>
        <w:i/>
        <w:color w:val="333399"/>
        <w:sz w:val="14"/>
        <w:szCs w:val="14"/>
      </w:rPr>
      <w:t xml:space="preserve"> </w:t>
    </w:r>
  </w:p>
  <w:p w:rsidR="00CD0CD9" w:rsidRPr="00026F0A" w:rsidRDefault="00CD0CD9" w:rsidP="00026F0A">
    <w:pPr>
      <w:pStyle w:val="Zhlav"/>
      <w:pBdr>
        <w:top w:val="thinThickSmallGap" w:sz="12" w:space="1" w:color="333399"/>
      </w:pBdr>
      <w:rPr>
        <w:sz w:val="22"/>
        <w:szCs w:val="22"/>
      </w:rPr>
    </w:pPr>
    <w:r>
      <w:rPr>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CD9" w:rsidRDefault="00CD0CD9" w:rsidP="008565F9">
    <w:pPr>
      <w:rPr>
        <w:color w:val="000080"/>
        <w:sz w:val="4"/>
        <w:szCs w:val="4"/>
      </w:rPr>
    </w:pPr>
    <w:r w:rsidRPr="00BA1D19">
      <w:rPr>
        <w:rFonts w:ascii="Verdana" w:hAnsi="Verdana"/>
        <w:b/>
        <w:i/>
        <w:color w:val="333399"/>
        <w:sz w:val="14"/>
        <w:szCs w:val="14"/>
      </w:rPr>
      <w:t xml:space="preserve">Domov pro seniory </w:t>
    </w:r>
    <w:r>
      <w:rPr>
        <w:rFonts w:ascii="Verdana" w:hAnsi="Verdana"/>
        <w:b/>
        <w:i/>
        <w:color w:val="333399"/>
        <w:sz w:val="14"/>
        <w:szCs w:val="14"/>
      </w:rPr>
      <w:t xml:space="preserve">Krč                               </w:t>
    </w:r>
    <w:r>
      <w:rPr>
        <w:color w:val="000080"/>
        <w:sz w:val="16"/>
        <w:szCs w:val="16"/>
      </w:rPr>
      <w:t xml:space="preserve">                          </w:t>
    </w:r>
    <w:r>
      <w:rPr>
        <w:noProof/>
        <w:sz w:val="18"/>
        <w:szCs w:val="18"/>
      </w:rPr>
      <w:drawing>
        <wp:inline distT="0" distB="0" distL="0" distR="0">
          <wp:extent cx="929640" cy="269240"/>
          <wp:effectExtent l="19050" t="0" r="3810" b="0"/>
          <wp:docPr id="3" name="obrázek 2"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é%20logo%20ikis%20s%20ochrannou%20známkou"/>
                  <pic:cNvPicPr>
                    <a:picLocks noChangeAspect="1" noChangeArrowheads="1"/>
                  </pic:cNvPicPr>
                </pic:nvPicPr>
                <pic:blipFill>
                  <a:blip r:embed="rId1"/>
                  <a:srcRect/>
                  <a:stretch>
                    <a:fillRect/>
                  </a:stretch>
                </pic:blipFill>
                <pic:spPr bwMode="auto">
                  <a:xfrm>
                    <a:off x="0" y="0"/>
                    <a:ext cx="929640" cy="269240"/>
                  </a:xfrm>
                  <a:prstGeom prst="rect">
                    <a:avLst/>
                  </a:prstGeom>
                  <a:noFill/>
                  <a:ln w="9525">
                    <a:noFill/>
                    <a:miter lim="800000"/>
                    <a:headEnd/>
                    <a:tailEnd/>
                  </a:ln>
                </pic:spPr>
              </pic:pic>
            </a:graphicData>
          </a:graphic>
        </wp:inline>
      </w:drawing>
    </w:r>
    <w:r>
      <w:rPr>
        <w:color w:val="000080"/>
        <w:sz w:val="4"/>
        <w:szCs w:val="4"/>
      </w:rPr>
      <w:t xml:space="preserve">     </w:t>
    </w:r>
    <w:r>
      <w:rPr>
        <w:sz w:val="18"/>
        <w:szCs w:val="18"/>
      </w:rPr>
      <w:t xml:space="preserve">   </w:t>
    </w:r>
    <w:proofErr w:type="spellStart"/>
    <w:r>
      <w:rPr>
        <w:rFonts w:ascii="Verdana" w:hAnsi="Verdana"/>
        <w:b/>
        <w:i/>
        <w:color w:val="333399"/>
        <w:sz w:val="14"/>
        <w:szCs w:val="14"/>
      </w:rPr>
      <w:t>ikis</w:t>
    </w:r>
    <w:proofErr w:type="spellEnd"/>
    <w:r>
      <w:rPr>
        <w:rFonts w:ascii="Verdana" w:hAnsi="Verdana"/>
        <w:b/>
        <w:i/>
        <w:color w:val="333399"/>
        <w:sz w:val="14"/>
        <w:szCs w:val="14"/>
      </w:rPr>
      <w:t>, s.r.o.  Kaštanová 496/123a, 620 00 Brno</w:t>
    </w:r>
  </w:p>
  <w:p w:rsidR="00CD0CD9" w:rsidRPr="00D14F6B" w:rsidRDefault="00CD0CD9" w:rsidP="008565F9">
    <w:pPr>
      <w:pStyle w:val="Zhlav"/>
      <w:pBdr>
        <w:top w:val="thinThickSmallGap" w:sz="12" w:space="1" w:color="333399"/>
      </w:pBdr>
      <w:rPr>
        <w:sz w:val="22"/>
        <w:szCs w:val="22"/>
      </w:rPr>
    </w:pPr>
    <w:r>
      <w:rPr>
        <w:sz w:val="22"/>
        <w:szCs w:val="22"/>
      </w:rPr>
      <w:t xml:space="preserve">  </w:t>
    </w:r>
  </w:p>
  <w:p w:rsidR="00CD0CD9" w:rsidRPr="00CB01E4" w:rsidRDefault="00CD0CD9" w:rsidP="00CB01E4">
    <w:pPr>
      <w:pStyle w:val="Zhlav"/>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6">
    <w:nsid w:val="1C56568C"/>
    <w:multiLevelType w:val="hybridMultilevel"/>
    <w:tmpl w:val="E4DA4074"/>
    <w:lvl w:ilvl="0" w:tplc="E6E47C3C">
      <w:start w:val="1"/>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8">
    <w:nsid w:val="24AB6BEF"/>
    <w:multiLevelType w:val="hybridMultilevel"/>
    <w:tmpl w:val="ABA2EB0E"/>
    <w:lvl w:ilvl="0" w:tplc="F55C88C0">
      <w:start w:val="1"/>
      <w:numFmt w:val="decimal"/>
      <w:lvlText w:val="10.%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0">
    <w:nsid w:val="2A4A176F"/>
    <w:multiLevelType w:val="multilevel"/>
    <w:tmpl w:val="5BECDF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2D30B91"/>
    <w:multiLevelType w:val="multilevel"/>
    <w:tmpl w:val="B6045296"/>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4">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6">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17">
    <w:nsid w:val="3B211774"/>
    <w:multiLevelType w:val="multilevel"/>
    <w:tmpl w:val="931C31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9">
    <w:nsid w:val="3D192E8C"/>
    <w:multiLevelType w:val="multilevel"/>
    <w:tmpl w:val="F828B678"/>
    <w:lvl w:ilvl="0">
      <w:start w:val="12"/>
      <w:numFmt w:val="decimal"/>
      <w:lvlText w:val="%1."/>
      <w:lvlJc w:val="left"/>
      <w:pPr>
        <w:ind w:left="560" w:hanging="5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sz w:val="16"/>
        <w:szCs w:val="16"/>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1">
    <w:nsid w:val="3EA45201"/>
    <w:multiLevelType w:val="hybridMultilevel"/>
    <w:tmpl w:val="8DD8168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3">
    <w:nsid w:val="43734DF5"/>
    <w:multiLevelType w:val="hybridMultilevel"/>
    <w:tmpl w:val="E0B89244"/>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nsid w:val="45A2294F"/>
    <w:multiLevelType w:val="hybridMultilevel"/>
    <w:tmpl w:val="0F743AEC"/>
    <w:lvl w:ilvl="0" w:tplc="DA1E6FB2">
      <w:start w:val="6"/>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4D213B"/>
    <w:multiLevelType w:val="multilevel"/>
    <w:tmpl w:val="D2DE1954"/>
    <w:lvl w:ilvl="0">
      <w:start w:val="13"/>
      <w:numFmt w:val="decimal"/>
      <w:lvlText w:val="%1."/>
      <w:lvlJc w:val="left"/>
      <w:pPr>
        <w:ind w:left="420" w:hanging="42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6">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7">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71635AC"/>
    <w:multiLevelType w:val="hybridMultilevel"/>
    <w:tmpl w:val="70A038AC"/>
    <w:lvl w:ilvl="0" w:tplc="B302D61A">
      <w:start w:val="2"/>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1">
    <w:nsid w:val="61164A86"/>
    <w:multiLevelType w:val="multilevel"/>
    <w:tmpl w:val="931C31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3">
    <w:nsid w:val="630A3C2D"/>
    <w:multiLevelType w:val="hybridMultilevel"/>
    <w:tmpl w:val="098CC0F2"/>
    <w:lvl w:ilvl="0" w:tplc="B302D61A">
      <w:start w:val="2"/>
      <w:numFmt w:val="decimal"/>
      <w:lvlText w:val="5.%1."/>
      <w:lvlJc w:val="left"/>
      <w:pPr>
        <w:ind w:left="720" w:hanging="360"/>
      </w:pPr>
      <w:rPr>
        <w:rFonts w:ascii="Verdana" w:hAnsi="Verdana" w:hint="default"/>
        <w:b/>
        <w:bCs/>
        <w:i/>
        <w:iCs/>
        <w:sz w:val="16"/>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CDA23E4"/>
    <w:multiLevelType w:val="multilevel"/>
    <w:tmpl w:val="105E6BEA"/>
    <w:lvl w:ilvl="0">
      <w:start w:val="9"/>
      <w:numFmt w:val="decimal"/>
      <w:lvlText w:val="%1."/>
      <w:lvlJc w:val="left"/>
      <w:pPr>
        <w:ind w:left="525" w:hanging="525"/>
      </w:pPr>
      <w:rPr>
        <w:rFonts w:hint="default"/>
      </w:rPr>
    </w:lvl>
    <w:lvl w:ilvl="1">
      <w:start w:val="8"/>
      <w:numFmt w:val="decimal"/>
      <w:lvlText w:val="%1.%2."/>
      <w:lvlJc w:val="left"/>
      <w:pPr>
        <w:ind w:left="1234" w:hanging="525"/>
      </w:pPr>
      <w:rPr>
        <w:rFonts w:hint="default"/>
      </w:rPr>
    </w:lvl>
    <w:lvl w:ilvl="2">
      <w:start w:val="7"/>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6">
    <w:nsid w:val="74B5121F"/>
    <w:multiLevelType w:val="multilevel"/>
    <w:tmpl w:val="B6045296"/>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7">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38">
    <w:nsid w:val="77AD0ABC"/>
    <w:multiLevelType w:val="multilevel"/>
    <w:tmpl w:val="1BC6D9B6"/>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AC80E54"/>
    <w:multiLevelType w:val="multilevel"/>
    <w:tmpl w:val="939676FE"/>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BCF757E"/>
    <w:multiLevelType w:val="hybridMultilevel"/>
    <w:tmpl w:val="5F28E7FE"/>
    <w:lvl w:ilvl="0" w:tplc="0409000B">
      <w:start w:val="1"/>
      <w:numFmt w:val="bullet"/>
      <w:lvlText w:val=""/>
      <w:lvlJc w:val="left"/>
      <w:pPr>
        <w:ind w:left="7106" w:hanging="360"/>
      </w:pPr>
      <w:rPr>
        <w:rFonts w:ascii="Wingdings" w:hAnsi="Wingdings" w:hint="default"/>
      </w:rPr>
    </w:lvl>
    <w:lvl w:ilvl="1" w:tplc="04090003" w:tentative="1">
      <w:start w:val="1"/>
      <w:numFmt w:val="bullet"/>
      <w:lvlText w:val="o"/>
      <w:lvlJc w:val="left"/>
      <w:pPr>
        <w:ind w:left="7826" w:hanging="360"/>
      </w:pPr>
      <w:rPr>
        <w:rFonts w:ascii="Courier New" w:hAnsi="Courier New" w:hint="default"/>
      </w:rPr>
    </w:lvl>
    <w:lvl w:ilvl="2" w:tplc="04090005" w:tentative="1">
      <w:start w:val="1"/>
      <w:numFmt w:val="bullet"/>
      <w:lvlText w:val=""/>
      <w:lvlJc w:val="left"/>
      <w:pPr>
        <w:ind w:left="8546" w:hanging="360"/>
      </w:pPr>
      <w:rPr>
        <w:rFonts w:ascii="Wingdings" w:hAnsi="Wingdings" w:hint="default"/>
      </w:rPr>
    </w:lvl>
    <w:lvl w:ilvl="3" w:tplc="04090001" w:tentative="1">
      <w:start w:val="1"/>
      <w:numFmt w:val="bullet"/>
      <w:lvlText w:val=""/>
      <w:lvlJc w:val="left"/>
      <w:pPr>
        <w:ind w:left="9266" w:hanging="360"/>
      </w:pPr>
      <w:rPr>
        <w:rFonts w:ascii="Symbol" w:hAnsi="Symbol" w:hint="default"/>
      </w:rPr>
    </w:lvl>
    <w:lvl w:ilvl="4" w:tplc="04090003" w:tentative="1">
      <w:start w:val="1"/>
      <w:numFmt w:val="bullet"/>
      <w:lvlText w:val="o"/>
      <w:lvlJc w:val="left"/>
      <w:pPr>
        <w:ind w:left="9986" w:hanging="360"/>
      </w:pPr>
      <w:rPr>
        <w:rFonts w:ascii="Courier New" w:hAnsi="Courier New" w:hint="default"/>
      </w:rPr>
    </w:lvl>
    <w:lvl w:ilvl="5" w:tplc="04090005" w:tentative="1">
      <w:start w:val="1"/>
      <w:numFmt w:val="bullet"/>
      <w:lvlText w:val=""/>
      <w:lvlJc w:val="left"/>
      <w:pPr>
        <w:ind w:left="10706" w:hanging="360"/>
      </w:pPr>
      <w:rPr>
        <w:rFonts w:ascii="Wingdings" w:hAnsi="Wingdings" w:hint="default"/>
      </w:rPr>
    </w:lvl>
    <w:lvl w:ilvl="6" w:tplc="04090001" w:tentative="1">
      <w:start w:val="1"/>
      <w:numFmt w:val="bullet"/>
      <w:lvlText w:val=""/>
      <w:lvlJc w:val="left"/>
      <w:pPr>
        <w:ind w:left="11426" w:hanging="360"/>
      </w:pPr>
      <w:rPr>
        <w:rFonts w:ascii="Symbol" w:hAnsi="Symbol" w:hint="default"/>
      </w:rPr>
    </w:lvl>
    <w:lvl w:ilvl="7" w:tplc="04090003" w:tentative="1">
      <w:start w:val="1"/>
      <w:numFmt w:val="bullet"/>
      <w:lvlText w:val="o"/>
      <w:lvlJc w:val="left"/>
      <w:pPr>
        <w:ind w:left="12146" w:hanging="360"/>
      </w:pPr>
      <w:rPr>
        <w:rFonts w:ascii="Courier New" w:hAnsi="Courier New" w:hint="default"/>
      </w:rPr>
    </w:lvl>
    <w:lvl w:ilvl="8" w:tplc="04090005" w:tentative="1">
      <w:start w:val="1"/>
      <w:numFmt w:val="bullet"/>
      <w:lvlText w:val=""/>
      <w:lvlJc w:val="left"/>
      <w:pPr>
        <w:ind w:left="12866" w:hanging="360"/>
      </w:pPr>
      <w:rPr>
        <w:rFonts w:ascii="Wingdings" w:hAnsi="Wingdings" w:hint="default"/>
      </w:rPr>
    </w:lvl>
  </w:abstractNum>
  <w:abstractNum w:abstractNumId="41">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37"/>
  </w:num>
  <w:num w:numId="4">
    <w:abstractNumId w:val="5"/>
  </w:num>
  <w:num w:numId="5">
    <w:abstractNumId w:val="9"/>
  </w:num>
  <w:num w:numId="6">
    <w:abstractNumId w:val="22"/>
  </w:num>
  <w:num w:numId="7">
    <w:abstractNumId w:val="0"/>
  </w:num>
  <w:num w:numId="8">
    <w:abstractNumId w:val="7"/>
  </w:num>
  <w:num w:numId="9">
    <w:abstractNumId w:val="18"/>
  </w:num>
  <w:num w:numId="10">
    <w:abstractNumId w:val="14"/>
  </w:num>
  <w:num w:numId="11">
    <w:abstractNumId w:val="28"/>
  </w:num>
  <w:num w:numId="12">
    <w:abstractNumId w:val="4"/>
  </w:num>
  <w:num w:numId="13">
    <w:abstractNumId w:val="25"/>
  </w:num>
  <w:num w:numId="14">
    <w:abstractNumId w:val="30"/>
  </w:num>
  <w:num w:numId="15">
    <w:abstractNumId w:val="20"/>
  </w:num>
  <w:num w:numId="16">
    <w:abstractNumId w:val="26"/>
  </w:num>
  <w:num w:numId="17">
    <w:abstractNumId w:val="13"/>
  </w:num>
  <w:num w:numId="18">
    <w:abstractNumId w:val="41"/>
  </w:num>
  <w:num w:numId="19">
    <w:abstractNumId w:val="17"/>
  </w:num>
  <w:num w:numId="20">
    <w:abstractNumId w:val="29"/>
  </w:num>
  <w:num w:numId="21">
    <w:abstractNumId w:val="24"/>
  </w:num>
  <w:num w:numId="22">
    <w:abstractNumId w:val="39"/>
  </w:num>
  <w:num w:numId="23">
    <w:abstractNumId w:val="38"/>
  </w:num>
  <w:num w:numId="24">
    <w:abstractNumId w:val="6"/>
  </w:num>
  <w:num w:numId="25">
    <w:abstractNumId w:val="35"/>
  </w:num>
  <w:num w:numId="26">
    <w:abstractNumId w:val="8"/>
  </w:num>
  <w:num w:numId="27">
    <w:abstractNumId w:val="15"/>
  </w:num>
  <w:num w:numId="28">
    <w:abstractNumId w:val="32"/>
  </w:num>
  <w:num w:numId="29">
    <w:abstractNumId w:val="12"/>
  </w:num>
  <w:num w:numId="30">
    <w:abstractNumId w:val="2"/>
  </w:num>
  <w:num w:numId="31">
    <w:abstractNumId w:val="27"/>
  </w:num>
  <w:num w:numId="32">
    <w:abstractNumId w:val="34"/>
  </w:num>
  <w:num w:numId="33">
    <w:abstractNumId w:val="11"/>
  </w:num>
  <w:num w:numId="34">
    <w:abstractNumId w:val="16"/>
  </w:num>
  <w:num w:numId="35">
    <w:abstractNumId w:val="33"/>
  </w:num>
  <w:num w:numId="36">
    <w:abstractNumId w:val="36"/>
  </w:num>
  <w:num w:numId="37">
    <w:abstractNumId w:val="31"/>
  </w:num>
  <w:num w:numId="38">
    <w:abstractNumId w:val="19"/>
  </w:num>
  <w:num w:numId="39">
    <w:abstractNumId w:val="40"/>
  </w:num>
  <w:num w:numId="40">
    <w:abstractNumId w:val="21"/>
  </w:num>
  <w:num w:numId="41">
    <w:abstractNumId w:val="23"/>
  </w:num>
  <w:num w:numId="42">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0CA0"/>
    <w:rsid w:val="000022CE"/>
    <w:rsid w:val="0000549A"/>
    <w:rsid w:val="00005B36"/>
    <w:rsid w:val="00005E69"/>
    <w:rsid w:val="0001088E"/>
    <w:rsid w:val="00010DF4"/>
    <w:rsid w:val="00011DD1"/>
    <w:rsid w:val="00012319"/>
    <w:rsid w:val="000137A4"/>
    <w:rsid w:val="000175A8"/>
    <w:rsid w:val="00021309"/>
    <w:rsid w:val="000265FD"/>
    <w:rsid w:val="00026F0A"/>
    <w:rsid w:val="0003032F"/>
    <w:rsid w:val="00032FFC"/>
    <w:rsid w:val="00034A96"/>
    <w:rsid w:val="00034F02"/>
    <w:rsid w:val="000357C5"/>
    <w:rsid w:val="000364FA"/>
    <w:rsid w:val="00036FEF"/>
    <w:rsid w:val="0004002D"/>
    <w:rsid w:val="00041B29"/>
    <w:rsid w:val="00042B09"/>
    <w:rsid w:val="0004389B"/>
    <w:rsid w:val="000455BE"/>
    <w:rsid w:val="0004660F"/>
    <w:rsid w:val="000532A7"/>
    <w:rsid w:val="00054364"/>
    <w:rsid w:val="0005447D"/>
    <w:rsid w:val="00060EC9"/>
    <w:rsid w:val="000651A7"/>
    <w:rsid w:val="00067220"/>
    <w:rsid w:val="000678B7"/>
    <w:rsid w:val="000707B2"/>
    <w:rsid w:val="00073E7C"/>
    <w:rsid w:val="0007507E"/>
    <w:rsid w:val="0007563B"/>
    <w:rsid w:val="000762AA"/>
    <w:rsid w:val="00077C64"/>
    <w:rsid w:val="00077FE6"/>
    <w:rsid w:val="00080C3E"/>
    <w:rsid w:val="00080C51"/>
    <w:rsid w:val="00081206"/>
    <w:rsid w:val="000827CE"/>
    <w:rsid w:val="00083ADB"/>
    <w:rsid w:val="00083F30"/>
    <w:rsid w:val="00087EF8"/>
    <w:rsid w:val="00090FC1"/>
    <w:rsid w:val="0009157B"/>
    <w:rsid w:val="000919B9"/>
    <w:rsid w:val="0009356A"/>
    <w:rsid w:val="00093B80"/>
    <w:rsid w:val="00093DD4"/>
    <w:rsid w:val="000942D6"/>
    <w:rsid w:val="00094465"/>
    <w:rsid w:val="0009608A"/>
    <w:rsid w:val="00097B43"/>
    <w:rsid w:val="00097FE1"/>
    <w:rsid w:val="000A2097"/>
    <w:rsid w:val="000A210A"/>
    <w:rsid w:val="000A2338"/>
    <w:rsid w:val="000A2FE6"/>
    <w:rsid w:val="000A32C0"/>
    <w:rsid w:val="000A4F41"/>
    <w:rsid w:val="000B15FC"/>
    <w:rsid w:val="000B7FCB"/>
    <w:rsid w:val="000C0100"/>
    <w:rsid w:val="000C013A"/>
    <w:rsid w:val="000C1B83"/>
    <w:rsid w:val="000C239E"/>
    <w:rsid w:val="000C2C12"/>
    <w:rsid w:val="000C3BE7"/>
    <w:rsid w:val="000C40C9"/>
    <w:rsid w:val="000C4D34"/>
    <w:rsid w:val="000D0895"/>
    <w:rsid w:val="000D1EFF"/>
    <w:rsid w:val="000D4208"/>
    <w:rsid w:val="000D5D07"/>
    <w:rsid w:val="000E01FD"/>
    <w:rsid w:val="000E3E5B"/>
    <w:rsid w:val="000E40F3"/>
    <w:rsid w:val="000E46EB"/>
    <w:rsid w:val="000E7DA1"/>
    <w:rsid w:val="000F067A"/>
    <w:rsid w:val="000F145F"/>
    <w:rsid w:val="000F4EC1"/>
    <w:rsid w:val="000F54CB"/>
    <w:rsid w:val="000F5FA3"/>
    <w:rsid w:val="0010140B"/>
    <w:rsid w:val="001014E4"/>
    <w:rsid w:val="00103F80"/>
    <w:rsid w:val="00105BB7"/>
    <w:rsid w:val="00106B0F"/>
    <w:rsid w:val="001170A5"/>
    <w:rsid w:val="00117971"/>
    <w:rsid w:val="00121068"/>
    <w:rsid w:val="00121494"/>
    <w:rsid w:val="001221D2"/>
    <w:rsid w:val="00122633"/>
    <w:rsid w:val="001231B2"/>
    <w:rsid w:val="001244AD"/>
    <w:rsid w:val="00124E65"/>
    <w:rsid w:val="001256B8"/>
    <w:rsid w:val="0012664E"/>
    <w:rsid w:val="0012782B"/>
    <w:rsid w:val="0013027B"/>
    <w:rsid w:val="001305D7"/>
    <w:rsid w:val="001330FD"/>
    <w:rsid w:val="00134859"/>
    <w:rsid w:val="00134A1E"/>
    <w:rsid w:val="001351F7"/>
    <w:rsid w:val="0013789B"/>
    <w:rsid w:val="001411E7"/>
    <w:rsid w:val="001438F7"/>
    <w:rsid w:val="00146DCE"/>
    <w:rsid w:val="00147782"/>
    <w:rsid w:val="00151B3C"/>
    <w:rsid w:val="00152B30"/>
    <w:rsid w:val="00152BF3"/>
    <w:rsid w:val="00152C5A"/>
    <w:rsid w:val="00153FAB"/>
    <w:rsid w:val="00155CD7"/>
    <w:rsid w:val="00155D9C"/>
    <w:rsid w:val="001572AB"/>
    <w:rsid w:val="0016346B"/>
    <w:rsid w:val="001642F4"/>
    <w:rsid w:val="00164E03"/>
    <w:rsid w:val="0016685A"/>
    <w:rsid w:val="0016794F"/>
    <w:rsid w:val="00175340"/>
    <w:rsid w:val="001757C2"/>
    <w:rsid w:val="00176507"/>
    <w:rsid w:val="00177196"/>
    <w:rsid w:val="00177D5A"/>
    <w:rsid w:val="001800EF"/>
    <w:rsid w:val="00183CBE"/>
    <w:rsid w:val="00184025"/>
    <w:rsid w:val="001842FB"/>
    <w:rsid w:val="001851AE"/>
    <w:rsid w:val="00185461"/>
    <w:rsid w:val="00185A73"/>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7286"/>
    <w:rsid w:val="001E17E2"/>
    <w:rsid w:val="001E3312"/>
    <w:rsid w:val="001E39A0"/>
    <w:rsid w:val="001E3D9C"/>
    <w:rsid w:val="001E4541"/>
    <w:rsid w:val="001E461F"/>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5834"/>
    <w:rsid w:val="0021785F"/>
    <w:rsid w:val="00217C4B"/>
    <w:rsid w:val="00221A5A"/>
    <w:rsid w:val="00222B39"/>
    <w:rsid w:val="0022344E"/>
    <w:rsid w:val="0022407F"/>
    <w:rsid w:val="00227C32"/>
    <w:rsid w:val="002300F3"/>
    <w:rsid w:val="00230E71"/>
    <w:rsid w:val="00231206"/>
    <w:rsid w:val="002324F6"/>
    <w:rsid w:val="0023284F"/>
    <w:rsid w:val="00232F76"/>
    <w:rsid w:val="002333D0"/>
    <w:rsid w:val="0023617D"/>
    <w:rsid w:val="00236608"/>
    <w:rsid w:val="00237BD5"/>
    <w:rsid w:val="002419D0"/>
    <w:rsid w:val="002425A8"/>
    <w:rsid w:val="002429A1"/>
    <w:rsid w:val="00244280"/>
    <w:rsid w:val="00246960"/>
    <w:rsid w:val="00250B92"/>
    <w:rsid w:val="002511CF"/>
    <w:rsid w:val="00251DB3"/>
    <w:rsid w:val="00251E8B"/>
    <w:rsid w:val="00254F9A"/>
    <w:rsid w:val="002559A3"/>
    <w:rsid w:val="0026241F"/>
    <w:rsid w:val="00266947"/>
    <w:rsid w:val="0026725A"/>
    <w:rsid w:val="00267650"/>
    <w:rsid w:val="00271777"/>
    <w:rsid w:val="00272A2B"/>
    <w:rsid w:val="00275C01"/>
    <w:rsid w:val="0027677E"/>
    <w:rsid w:val="002773D2"/>
    <w:rsid w:val="00280EF2"/>
    <w:rsid w:val="00281E38"/>
    <w:rsid w:val="002828FC"/>
    <w:rsid w:val="00282FD8"/>
    <w:rsid w:val="0028375E"/>
    <w:rsid w:val="00291095"/>
    <w:rsid w:val="00291911"/>
    <w:rsid w:val="002929FA"/>
    <w:rsid w:val="00292DEC"/>
    <w:rsid w:val="00293749"/>
    <w:rsid w:val="0029423A"/>
    <w:rsid w:val="00294DDE"/>
    <w:rsid w:val="002959A8"/>
    <w:rsid w:val="002A0409"/>
    <w:rsid w:val="002A488E"/>
    <w:rsid w:val="002B3C4C"/>
    <w:rsid w:val="002B47BF"/>
    <w:rsid w:val="002B47DF"/>
    <w:rsid w:val="002B4C58"/>
    <w:rsid w:val="002B7C5A"/>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3DDA"/>
    <w:rsid w:val="002E53AC"/>
    <w:rsid w:val="002E583B"/>
    <w:rsid w:val="002F28E6"/>
    <w:rsid w:val="002F2E4F"/>
    <w:rsid w:val="002F38E5"/>
    <w:rsid w:val="002F4E5D"/>
    <w:rsid w:val="002F64B2"/>
    <w:rsid w:val="002F7797"/>
    <w:rsid w:val="00300287"/>
    <w:rsid w:val="00302AB5"/>
    <w:rsid w:val="003032D6"/>
    <w:rsid w:val="00304C1F"/>
    <w:rsid w:val="00305D08"/>
    <w:rsid w:val="00305F1B"/>
    <w:rsid w:val="003062B8"/>
    <w:rsid w:val="00306957"/>
    <w:rsid w:val="003071B3"/>
    <w:rsid w:val="00307A6C"/>
    <w:rsid w:val="00307AD8"/>
    <w:rsid w:val="00312297"/>
    <w:rsid w:val="0031432B"/>
    <w:rsid w:val="00316294"/>
    <w:rsid w:val="003219D1"/>
    <w:rsid w:val="00323658"/>
    <w:rsid w:val="00323899"/>
    <w:rsid w:val="00326D02"/>
    <w:rsid w:val="003274DF"/>
    <w:rsid w:val="00331802"/>
    <w:rsid w:val="0033572A"/>
    <w:rsid w:val="00343C60"/>
    <w:rsid w:val="00344945"/>
    <w:rsid w:val="00347D77"/>
    <w:rsid w:val="00350045"/>
    <w:rsid w:val="00351F26"/>
    <w:rsid w:val="00355222"/>
    <w:rsid w:val="0035616C"/>
    <w:rsid w:val="003606C8"/>
    <w:rsid w:val="003609F8"/>
    <w:rsid w:val="00360D42"/>
    <w:rsid w:val="00360F50"/>
    <w:rsid w:val="003614AC"/>
    <w:rsid w:val="00361DC5"/>
    <w:rsid w:val="00361E28"/>
    <w:rsid w:val="0036226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6F1E"/>
    <w:rsid w:val="00397407"/>
    <w:rsid w:val="003A04CB"/>
    <w:rsid w:val="003A0612"/>
    <w:rsid w:val="003A24E5"/>
    <w:rsid w:val="003A330E"/>
    <w:rsid w:val="003A5D64"/>
    <w:rsid w:val="003A616E"/>
    <w:rsid w:val="003A648C"/>
    <w:rsid w:val="003A6732"/>
    <w:rsid w:val="003A6944"/>
    <w:rsid w:val="003A6D0F"/>
    <w:rsid w:val="003A6D50"/>
    <w:rsid w:val="003B1094"/>
    <w:rsid w:val="003B1723"/>
    <w:rsid w:val="003B34C7"/>
    <w:rsid w:val="003C170D"/>
    <w:rsid w:val="003C247B"/>
    <w:rsid w:val="003C6570"/>
    <w:rsid w:val="003C6B47"/>
    <w:rsid w:val="003C7689"/>
    <w:rsid w:val="003D045B"/>
    <w:rsid w:val="003D1A7A"/>
    <w:rsid w:val="003D2A82"/>
    <w:rsid w:val="003D4FB4"/>
    <w:rsid w:val="003E08C7"/>
    <w:rsid w:val="003E1B20"/>
    <w:rsid w:val="003E1C20"/>
    <w:rsid w:val="003E206C"/>
    <w:rsid w:val="003E440C"/>
    <w:rsid w:val="003E4847"/>
    <w:rsid w:val="003E4E79"/>
    <w:rsid w:val="003E59D4"/>
    <w:rsid w:val="003E5ECA"/>
    <w:rsid w:val="003F0C07"/>
    <w:rsid w:val="003F1704"/>
    <w:rsid w:val="003F2CCA"/>
    <w:rsid w:val="003F5472"/>
    <w:rsid w:val="003F74A9"/>
    <w:rsid w:val="003F75BA"/>
    <w:rsid w:val="003F7704"/>
    <w:rsid w:val="003F7D00"/>
    <w:rsid w:val="004006D2"/>
    <w:rsid w:val="00400A67"/>
    <w:rsid w:val="00400CD2"/>
    <w:rsid w:val="00401AE1"/>
    <w:rsid w:val="004026A3"/>
    <w:rsid w:val="00402E9E"/>
    <w:rsid w:val="00402FA8"/>
    <w:rsid w:val="00403C9E"/>
    <w:rsid w:val="00405546"/>
    <w:rsid w:val="00406238"/>
    <w:rsid w:val="00406A38"/>
    <w:rsid w:val="0041053B"/>
    <w:rsid w:val="00410FE6"/>
    <w:rsid w:val="0041129F"/>
    <w:rsid w:val="004123FC"/>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760C"/>
    <w:rsid w:val="00431026"/>
    <w:rsid w:val="00431686"/>
    <w:rsid w:val="0043190F"/>
    <w:rsid w:val="00433857"/>
    <w:rsid w:val="00434D29"/>
    <w:rsid w:val="004356CE"/>
    <w:rsid w:val="0043721A"/>
    <w:rsid w:val="00440633"/>
    <w:rsid w:val="00441F2A"/>
    <w:rsid w:val="0044268B"/>
    <w:rsid w:val="00444367"/>
    <w:rsid w:val="00446823"/>
    <w:rsid w:val="00447469"/>
    <w:rsid w:val="00450365"/>
    <w:rsid w:val="00451EE1"/>
    <w:rsid w:val="00454B05"/>
    <w:rsid w:val="00454EE3"/>
    <w:rsid w:val="00455254"/>
    <w:rsid w:val="00455AE9"/>
    <w:rsid w:val="00457E26"/>
    <w:rsid w:val="00461685"/>
    <w:rsid w:val="00461A25"/>
    <w:rsid w:val="00461FCB"/>
    <w:rsid w:val="0046585D"/>
    <w:rsid w:val="00470EAD"/>
    <w:rsid w:val="00471656"/>
    <w:rsid w:val="00473A37"/>
    <w:rsid w:val="00474E85"/>
    <w:rsid w:val="00475988"/>
    <w:rsid w:val="004800FF"/>
    <w:rsid w:val="0048121F"/>
    <w:rsid w:val="004840A8"/>
    <w:rsid w:val="00484256"/>
    <w:rsid w:val="004853C6"/>
    <w:rsid w:val="00485EDB"/>
    <w:rsid w:val="004873AE"/>
    <w:rsid w:val="00492F60"/>
    <w:rsid w:val="00495F66"/>
    <w:rsid w:val="004967CF"/>
    <w:rsid w:val="004975D3"/>
    <w:rsid w:val="004A289F"/>
    <w:rsid w:val="004A2F4B"/>
    <w:rsid w:val="004A4158"/>
    <w:rsid w:val="004A48B0"/>
    <w:rsid w:val="004A5E14"/>
    <w:rsid w:val="004B4604"/>
    <w:rsid w:val="004B6267"/>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E7889"/>
    <w:rsid w:val="004F194E"/>
    <w:rsid w:val="004F372E"/>
    <w:rsid w:val="004F4E2B"/>
    <w:rsid w:val="004F5965"/>
    <w:rsid w:val="004F633C"/>
    <w:rsid w:val="00500375"/>
    <w:rsid w:val="00501F61"/>
    <w:rsid w:val="00504222"/>
    <w:rsid w:val="005058E2"/>
    <w:rsid w:val="00506172"/>
    <w:rsid w:val="00507A3A"/>
    <w:rsid w:val="005130DF"/>
    <w:rsid w:val="005143F9"/>
    <w:rsid w:val="00514F6B"/>
    <w:rsid w:val="0051740A"/>
    <w:rsid w:val="00517742"/>
    <w:rsid w:val="00520C0A"/>
    <w:rsid w:val="005244DE"/>
    <w:rsid w:val="005258AA"/>
    <w:rsid w:val="005267FB"/>
    <w:rsid w:val="005310AA"/>
    <w:rsid w:val="005324B1"/>
    <w:rsid w:val="00535449"/>
    <w:rsid w:val="0053581D"/>
    <w:rsid w:val="00537DC7"/>
    <w:rsid w:val="005407C8"/>
    <w:rsid w:val="00540D84"/>
    <w:rsid w:val="00543080"/>
    <w:rsid w:val="0054369D"/>
    <w:rsid w:val="0054433C"/>
    <w:rsid w:val="00544C38"/>
    <w:rsid w:val="00544DD0"/>
    <w:rsid w:val="00544DE3"/>
    <w:rsid w:val="00545B8B"/>
    <w:rsid w:val="00546B3D"/>
    <w:rsid w:val="005528A6"/>
    <w:rsid w:val="0055385C"/>
    <w:rsid w:val="00554576"/>
    <w:rsid w:val="005548C8"/>
    <w:rsid w:val="0055644D"/>
    <w:rsid w:val="00556D69"/>
    <w:rsid w:val="00557015"/>
    <w:rsid w:val="0055755B"/>
    <w:rsid w:val="00557D64"/>
    <w:rsid w:val="005601AF"/>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68B7"/>
    <w:rsid w:val="00591092"/>
    <w:rsid w:val="00592F12"/>
    <w:rsid w:val="00593F5C"/>
    <w:rsid w:val="005958B4"/>
    <w:rsid w:val="005A10BB"/>
    <w:rsid w:val="005A183B"/>
    <w:rsid w:val="005A1908"/>
    <w:rsid w:val="005A3D95"/>
    <w:rsid w:val="005A6F2A"/>
    <w:rsid w:val="005B0753"/>
    <w:rsid w:val="005B0D37"/>
    <w:rsid w:val="005B41D8"/>
    <w:rsid w:val="005B573C"/>
    <w:rsid w:val="005B57CC"/>
    <w:rsid w:val="005B65F5"/>
    <w:rsid w:val="005B72D5"/>
    <w:rsid w:val="005C0FE5"/>
    <w:rsid w:val="005C21F9"/>
    <w:rsid w:val="005C22A3"/>
    <w:rsid w:val="005C3353"/>
    <w:rsid w:val="005C3B55"/>
    <w:rsid w:val="005D0744"/>
    <w:rsid w:val="005D0A37"/>
    <w:rsid w:val="005D18CC"/>
    <w:rsid w:val="005D329F"/>
    <w:rsid w:val="005D626C"/>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4205"/>
    <w:rsid w:val="00604B45"/>
    <w:rsid w:val="00605D00"/>
    <w:rsid w:val="006071E4"/>
    <w:rsid w:val="0061051E"/>
    <w:rsid w:val="006107D4"/>
    <w:rsid w:val="00611783"/>
    <w:rsid w:val="00611BC4"/>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45D"/>
    <w:rsid w:val="0063079B"/>
    <w:rsid w:val="006359D7"/>
    <w:rsid w:val="0064059E"/>
    <w:rsid w:val="00642538"/>
    <w:rsid w:val="00642A9D"/>
    <w:rsid w:val="00643855"/>
    <w:rsid w:val="00643A9E"/>
    <w:rsid w:val="00644A71"/>
    <w:rsid w:val="006451A0"/>
    <w:rsid w:val="00650ED4"/>
    <w:rsid w:val="00651751"/>
    <w:rsid w:val="00652015"/>
    <w:rsid w:val="00654AA8"/>
    <w:rsid w:val="00656641"/>
    <w:rsid w:val="006572A2"/>
    <w:rsid w:val="00657E22"/>
    <w:rsid w:val="006607A3"/>
    <w:rsid w:val="00663108"/>
    <w:rsid w:val="006657E1"/>
    <w:rsid w:val="00666002"/>
    <w:rsid w:val="00666A5B"/>
    <w:rsid w:val="00670F4D"/>
    <w:rsid w:val="00671FA2"/>
    <w:rsid w:val="006731F0"/>
    <w:rsid w:val="00674EE6"/>
    <w:rsid w:val="006764A2"/>
    <w:rsid w:val="0067734A"/>
    <w:rsid w:val="006819B9"/>
    <w:rsid w:val="00681D3D"/>
    <w:rsid w:val="00682888"/>
    <w:rsid w:val="006836E2"/>
    <w:rsid w:val="00685BA0"/>
    <w:rsid w:val="00686218"/>
    <w:rsid w:val="006903D1"/>
    <w:rsid w:val="00690E1E"/>
    <w:rsid w:val="00691ABF"/>
    <w:rsid w:val="006921C2"/>
    <w:rsid w:val="0069329C"/>
    <w:rsid w:val="006940C6"/>
    <w:rsid w:val="00694D38"/>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1136"/>
    <w:rsid w:val="006C1B35"/>
    <w:rsid w:val="006C2D06"/>
    <w:rsid w:val="006C3503"/>
    <w:rsid w:val="006C4220"/>
    <w:rsid w:val="006C4907"/>
    <w:rsid w:val="006C575A"/>
    <w:rsid w:val="006C58CF"/>
    <w:rsid w:val="006C7D90"/>
    <w:rsid w:val="006D19A1"/>
    <w:rsid w:val="006D2098"/>
    <w:rsid w:val="006D21E0"/>
    <w:rsid w:val="006D2483"/>
    <w:rsid w:val="006D561B"/>
    <w:rsid w:val="006D59D4"/>
    <w:rsid w:val="006D652C"/>
    <w:rsid w:val="006D688E"/>
    <w:rsid w:val="006D7232"/>
    <w:rsid w:val="006E197A"/>
    <w:rsid w:val="006E1C1A"/>
    <w:rsid w:val="006E1F3E"/>
    <w:rsid w:val="006E43F7"/>
    <w:rsid w:val="006E4607"/>
    <w:rsid w:val="006E4C61"/>
    <w:rsid w:val="006E5391"/>
    <w:rsid w:val="006F00CA"/>
    <w:rsid w:val="006F2BD7"/>
    <w:rsid w:val="006F446C"/>
    <w:rsid w:val="006F4B0D"/>
    <w:rsid w:val="006F763C"/>
    <w:rsid w:val="006F7BEA"/>
    <w:rsid w:val="00700D4A"/>
    <w:rsid w:val="00703D04"/>
    <w:rsid w:val="007052A5"/>
    <w:rsid w:val="0070609B"/>
    <w:rsid w:val="00706EEE"/>
    <w:rsid w:val="007076EE"/>
    <w:rsid w:val="00707C12"/>
    <w:rsid w:val="00711830"/>
    <w:rsid w:val="00711D0F"/>
    <w:rsid w:val="0071225D"/>
    <w:rsid w:val="00712C5D"/>
    <w:rsid w:val="00715328"/>
    <w:rsid w:val="00720DF6"/>
    <w:rsid w:val="007233B1"/>
    <w:rsid w:val="00723498"/>
    <w:rsid w:val="007241BD"/>
    <w:rsid w:val="007256B2"/>
    <w:rsid w:val="00725B77"/>
    <w:rsid w:val="00727849"/>
    <w:rsid w:val="00727BD9"/>
    <w:rsid w:val="0073075D"/>
    <w:rsid w:val="007309C7"/>
    <w:rsid w:val="00734177"/>
    <w:rsid w:val="0073420C"/>
    <w:rsid w:val="00735735"/>
    <w:rsid w:val="007366D6"/>
    <w:rsid w:val="00737300"/>
    <w:rsid w:val="00737692"/>
    <w:rsid w:val="00744246"/>
    <w:rsid w:val="007443AF"/>
    <w:rsid w:val="007476A9"/>
    <w:rsid w:val="00750AF4"/>
    <w:rsid w:val="0075104C"/>
    <w:rsid w:val="00751699"/>
    <w:rsid w:val="007545A8"/>
    <w:rsid w:val="007557D9"/>
    <w:rsid w:val="007572DB"/>
    <w:rsid w:val="0076185C"/>
    <w:rsid w:val="00763730"/>
    <w:rsid w:val="00764BA7"/>
    <w:rsid w:val="007652E4"/>
    <w:rsid w:val="00765681"/>
    <w:rsid w:val="00771462"/>
    <w:rsid w:val="007748B8"/>
    <w:rsid w:val="00774D19"/>
    <w:rsid w:val="00776258"/>
    <w:rsid w:val="00777E3A"/>
    <w:rsid w:val="007807E3"/>
    <w:rsid w:val="0078328A"/>
    <w:rsid w:val="00784195"/>
    <w:rsid w:val="007857D3"/>
    <w:rsid w:val="00791765"/>
    <w:rsid w:val="007929C4"/>
    <w:rsid w:val="00794FD4"/>
    <w:rsid w:val="007950F2"/>
    <w:rsid w:val="00796D8F"/>
    <w:rsid w:val="007971C3"/>
    <w:rsid w:val="007A01EB"/>
    <w:rsid w:val="007A1C39"/>
    <w:rsid w:val="007A2326"/>
    <w:rsid w:val="007A2AED"/>
    <w:rsid w:val="007A566A"/>
    <w:rsid w:val="007A5A67"/>
    <w:rsid w:val="007B4B97"/>
    <w:rsid w:val="007B549E"/>
    <w:rsid w:val="007B5B0D"/>
    <w:rsid w:val="007B6887"/>
    <w:rsid w:val="007B7E93"/>
    <w:rsid w:val="007C079B"/>
    <w:rsid w:val="007C1083"/>
    <w:rsid w:val="007C3DA6"/>
    <w:rsid w:val="007C4492"/>
    <w:rsid w:val="007C4AA3"/>
    <w:rsid w:val="007C4BEE"/>
    <w:rsid w:val="007C7372"/>
    <w:rsid w:val="007C73B1"/>
    <w:rsid w:val="007C7B4F"/>
    <w:rsid w:val="007C7FC0"/>
    <w:rsid w:val="007D2868"/>
    <w:rsid w:val="007D5B8D"/>
    <w:rsid w:val="007D5E91"/>
    <w:rsid w:val="007D65EF"/>
    <w:rsid w:val="007D6CBB"/>
    <w:rsid w:val="007D7439"/>
    <w:rsid w:val="007E17C1"/>
    <w:rsid w:val="007E2516"/>
    <w:rsid w:val="007E3232"/>
    <w:rsid w:val="007E4645"/>
    <w:rsid w:val="007E4767"/>
    <w:rsid w:val="007E6C3A"/>
    <w:rsid w:val="007E75BC"/>
    <w:rsid w:val="007E7BF4"/>
    <w:rsid w:val="007F04B6"/>
    <w:rsid w:val="007F1333"/>
    <w:rsid w:val="007F31C1"/>
    <w:rsid w:val="007F4668"/>
    <w:rsid w:val="007F4907"/>
    <w:rsid w:val="007F675C"/>
    <w:rsid w:val="007F6D5D"/>
    <w:rsid w:val="007F7D4E"/>
    <w:rsid w:val="008040F8"/>
    <w:rsid w:val="00807246"/>
    <w:rsid w:val="00807DCD"/>
    <w:rsid w:val="0081070F"/>
    <w:rsid w:val="00810812"/>
    <w:rsid w:val="00810ABE"/>
    <w:rsid w:val="00813A32"/>
    <w:rsid w:val="008148C7"/>
    <w:rsid w:val="0081660B"/>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5A2"/>
    <w:rsid w:val="008402AC"/>
    <w:rsid w:val="008411A2"/>
    <w:rsid w:val="00842560"/>
    <w:rsid w:val="00842D1B"/>
    <w:rsid w:val="008454D5"/>
    <w:rsid w:val="008507A5"/>
    <w:rsid w:val="00851B18"/>
    <w:rsid w:val="0085394E"/>
    <w:rsid w:val="00854928"/>
    <w:rsid w:val="00854960"/>
    <w:rsid w:val="008553AA"/>
    <w:rsid w:val="00855C26"/>
    <w:rsid w:val="008565F9"/>
    <w:rsid w:val="00857B42"/>
    <w:rsid w:val="00860053"/>
    <w:rsid w:val="0086091E"/>
    <w:rsid w:val="00860F08"/>
    <w:rsid w:val="008613B9"/>
    <w:rsid w:val="00861B74"/>
    <w:rsid w:val="00861F5F"/>
    <w:rsid w:val="0086227E"/>
    <w:rsid w:val="00864AA0"/>
    <w:rsid w:val="00866B7B"/>
    <w:rsid w:val="00866F8A"/>
    <w:rsid w:val="008727CD"/>
    <w:rsid w:val="00874521"/>
    <w:rsid w:val="0087687F"/>
    <w:rsid w:val="00876D0A"/>
    <w:rsid w:val="00881185"/>
    <w:rsid w:val="00885114"/>
    <w:rsid w:val="00887F17"/>
    <w:rsid w:val="00887FB5"/>
    <w:rsid w:val="00891745"/>
    <w:rsid w:val="00891DB3"/>
    <w:rsid w:val="008936A8"/>
    <w:rsid w:val="008A0A88"/>
    <w:rsid w:val="008A1681"/>
    <w:rsid w:val="008A288D"/>
    <w:rsid w:val="008A4918"/>
    <w:rsid w:val="008A4E2A"/>
    <w:rsid w:val="008A5267"/>
    <w:rsid w:val="008A5D39"/>
    <w:rsid w:val="008A6D01"/>
    <w:rsid w:val="008A6D94"/>
    <w:rsid w:val="008B221C"/>
    <w:rsid w:val="008B2615"/>
    <w:rsid w:val="008B47E9"/>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18ED"/>
    <w:rsid w:val="00902253"/>
    <w:rsid w:val="00903CE9"/>
    <w:rsid w:val="00905D9C"/>
    <w:rsid w:val="00911F84"/>
    <w:rsid w:val="00920CCA"/>
    <w:rsid w:val="00921FCD"/>
    <w:rsid w:val="00922D93"/>
    <w:rsid w:val="009261DB"/>
    <w:rsid w:val="00926256"/>
    <w:rsid w:val="0092661F"/>
    <w:rsid w:val="00926837"/>
    <w:rsid w:val="0093028B"/>
    <w:rsid w:val="00930E39"/>
    <w:rsid w:val="00931DEE"/>
    <w:rsid w:val="00932307"/>
    <w:rsid w:val="0093318F"/>
    <w:rsid w:val="00935A97"/>
    <w:rsid w:val="00936740"/>
    <w:rsid w:val="009418A4"/>
    <w:rsid w:val="00942830"/>
    <w:rsid w:val="009472B2"/>
    <w:rsid w:val="00952064"/>
    <w:rsid w:val="00952A5D"/>
    <w:rsid w:val="00952B31"/>
    <w:rsid w:val="00952F7A"/>
    <w:rsid w:val="00953189"/>
    <w:rsid w:val="00954DDA"/>
    <w:rsid w:val="00955042"/>
    <w:rsid w:val="00955965"/>
    <w:rsid w:val="00961517"/>
    <w:rsid w:val="00961974"/>
    <w:rsid w:val="00963550"/>
    <w:rsid w:val="00966286"/>
    <w:rsid w:val="009663C4"/>
    <w:rsid w:val="00966991"/>
    <w:rsid w:val="00970B1E"/>
    <w:rsid w:val="00971CB7"/>
    <w:rsid w:val="009733A6"/>
    <w:rsid w:val="00973960"/>
    <w:rsid w:val="00974088"/>
    <w:rsid w:val="00976372"/>
    <w:rsid w:val="00976627"/>
    <w:rsid w:val="0097778A"/>
    <w:rsid w:val="0098021A"/>
    <w:rsid w:val="009802DC"/>
    <w:rsid w:val="009806FF"/>
    <w:rsid w:val="009808BF"/>
    <w:rsid w:val="00980900"/>
    <w:rsid w:val="0098125B"/>
    <w:rsid w:val="009825C6"/>
    <w:rsid w:val="00982885"/>
    <w:rsid w:val="009836CF"/>
    <w:rsid w:val="0098386D"/>
    <w:rsid w:val="00991822"/>
    <w:rsid w:val="00992B28"/>
    <w:rsid w:val="0099306E"/>
    <w:rsid w:val="00993813"/>
    <w:rsid w:val="00993D89"/>
    <w:rsid w:val="0099481F"/>
    <w:rsid w:val="00994D7D"/>
    <w:rsid w:val="00995786"/>
    <w:rsid w:val="009961CF"/>
    <w:rsid w:val="00996322"/>
    <w:rsid w:val="009A0609"/>
    <w:rsid w:val="009A172C"/>
    <w:rsid w:val="009A1B0B"/>
    <w:rsid w:val="009A30BD"/>
    <w:rsid w:val="009A397F"/>
    <w:rsid w:val="009A4E52"/>
    <w:rsid w:val="009A4ED6"/>
    <w:rsid w:val="009A58ED"/>
    <w:rsid w:val="009A6C92"/>
    <w:rsid w:val="009A789E"/>
    <w:rsid w:val="009A7D14"/>
    <w:rsid w:val="009A7F6B"/>
    <w:rsid w:val="009B4865"/>
    <w:rsid w:val="009C530B"/>
    <w:rsid w:val="009C5355"/>
    <w:rsid w:val="009C5440"/>
    <w:rsid w:val="009C5C74"/>
    <w:rsid w:val="009C6F35"/>
    <w:rsid w:val="009D0117"/>
    <w:rsid w:val="009D0921"/>
    <w:rsid w:val="009D2784"/>
    <w:rsid w:val="009D68CD"/>
    <w:rsid w:val="009D7D82"/>
    <w:rsid w:val="009E0188"/>
    <w:rsid w:val="009E0A8B"/>
    <w:rsid w:val="009E10EE"/>
    <w:rsid w:val="009E1E46"/>
    <w:rsid w:val="009E204F"/>
    <w:rsid w:val="009E4195"/>
    <w:rsid w:val="009E51B9"/>
    <w:rsid w:val="009F1D79"/>
    <w:rsid w:val="009F30A8"/>
    <w:rsid w:val="009F7573"/>
    <w:rsid w:val="009F7D42"/>
    <w:rsid w:val="009F7EFC"/>
    <w:rsid w:val="00A00A6C"/>
    <w:rsid w:val="00A0102B"/>
    <w:rsid w:val="00A02756"/>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6B5A"/>
    <w:rsid w:val="00A471F1"/>
    <w:rsid w:val="00A5065E"/>
    <w:rsid w:val="00A535C0"/>
    <w:rsid w:val="00A545AF"/>
    <w:rsid w:val="00A54D1E"/>
    <w:rsid w:val="00A56BB2"/>
    <w:rsid w:val="00A61055"/>
    <w:rsid w:val="00A6174B"/>
    <w:rsid w:val="00A61DE9"/>
    <w:rsid w:val="00A6275E"/>
    <w:rsid w:val="00A63C4B"/>
    <w:rsid w:val="00A64CBF"/>
    <w:rsid w:val="00A65376"/>
    <w:rsid w:val="00A66459"/>
    <w:rsid w:val="00A70259"/>
    <w:rsid w:val="00A76854"/>
    <w:rsid w:val="00A776F6"/>
    <w:rsid w:val="00A81580"/>
    <w:rsid w:val="00A822B5"/>
    <w:rsid w:val="00A82F82"/>
    <w:rsid w:val="00A84FB6"/>
    <w:rsid w:val="00A8546F"/>
    <w:rsid w:val="00A85C36"/>
    <w:rsid w:val="00A86119"/>
    <w:rsid w:val="00A90FCA"/>
    <w:rsid w:val="00A91540"/>
    <w:rsid w:val="00A9164F"/>
    <w:rsid w:val="00A9268A"/>
    <w:rsid w:val="00A92DF4"/>
    <w:rsid w:val="00A97A6A"/>
    <w:rsid w:val="00A97E3B"/>
    <w:rsid w:val="00AA11FE"/>
    <w:rsid w:val="00AA1F50"/>
    <w:rsid w:val="00AA250B"/>
    <w:rsid w:val="00AA2C32"/>
    <w:rsid w:val="00AA36E0"/>
    <w:rsid w:val="00AA3D5E"/>
    <w:rsid w:val="00AA3DBE"/>
    <w:rsid w:val="00AA4948"/>
    <w:rsid w:val="00AB203B"/>
    <w:rsid w:val="00AB344C"/>
    <w:rsid w:val="00AB41E8"/>
    <w:rsid w:val="00AB423C"/>
    <w:rsid w:val="00AB4342"/>
    <w:rsid w:val="00AB5714"/>
    <w:rsid w:val="00AB65CF"/>
    <w:rsid w:val="00AB7C0E"/>
    <w:rsid w:val="00AB7FF0"/>
    <w:rsid w:val="00AC2510"/>
    <w:rsid w:val="00AC37B4"/>
    <w:rsid w:val="00AC4BA9"/>
    <w:rsid w:val="00AC4C12"/>
    <w:rsid w:val="00AC54F2"/>
    <w:rsid w:val="00AC758D"/>
    <w:rsid w:val="00AD0D7B"/>
    <w:rsid w:val="00AD1394"/>
    <w:rsid w:val="00AD168C"/>
    <w:rsid w:val="00AD21BB"/>
    <w:rsid w:val="00AD2C8E"/>
    <w:rsid w:val="00AD4452"/>
    <w:rsid w:val="00AD4515"/>
    <w:rsid w:val="00AD545D"/>
    <w:rsid w:val="00AD77A0"/>
    <w:rsid w:val="00AE1D18"/>
    <w:rsid w:val="00AE2A7A"/>
    <w:rsid w:val="00AE2B07"/>
    <w:rsid w:val="00AE5A66"/>
    <w:rsid w:val="00AE668C"/>
    <w:rsid w:val="00AF00D5"/>
    <w:rsid w:val="00AF0D2B"/>
    <w:rsid w:val="00AF244C"/>
    <w:rsid w:val="00AF30E7"/>
    <w:rsid w:val="00AF3F6C"/>
    <w:rsid w:val="00AF40F3"/>
    <w:rsid w:val="00B01831"/>
    <w:rsid w:val="00B01E15"/>
    <w:rsid w:val="00B04569"/>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75D7"/>
    <w:rsid w:val="00B276D3"/>
    <w:rsid w:val="00B30426"/>
    <w:rsid w:val="00B30658"/>
    <w:rsid w:val="00B32800"/>
    <w:rsid w:val="00B34156"/>
    <w:rsid w:val="00B3427A"/>
    <w:rsid w:val="00B432F2"/>
    <w:rsid w:val="00B43EE8"/>
    <w:rsid w:val="00B44BA8"/>
    <w:rsid w:val="00B44F81"/>
    <w:rsid w:val="00B47D68"/>
    <w:rsid w:val="00B504CC"/>
    <w:rsid w:val="00B50689"/>
    <w:rsid w:val="00B50D6F"/>
    <w:rsid w:val="00B51337"/>
    <w:rsid w:val="00B515B9"/>
    <w:rsid w:val="00B54B6B"/>
    <w:rsid w:val="00B5522E"/>
    <w:rsid w:val="00B6023E"/>
    <w:rsid w:val="00B66A3E"/>
    <w:rsid w:val="00B671E0"/>
    <w:rsid w:val="00B72416"/>
    <w:rsid w:val="00B76863"/>
    <w:rsid w:val="00B81A07"/>
    <w:rsid w:val="00B866C2"/>
    <w:rsid w:val="00B87E26"/>
    <w:rsid w:val="00B9517A"/>
    <w:rsid w:val="00B96ED6"/>
    <w:rsid w:val="00BA0320"/>
    <w:rsid w:val="00BA1053"/>
    <w:rsid w:val="00BA3CED"/>
    <w:rsid w:val="00BB2986"/>
    <w:rsid w:val="00BB298D"/>
    <w:rsid w:val="00BB4316"/>
    <w:rsid w:val="00BB5524"/>
    <w:rsid w:val="00BB5BCB"/>
    <w:rsid w:val="00BB62EF"/>
    <w:rsid w:val="00BB69F2"/>
    <w:rsid w:val="00BB7A50"/>
    <w:rsid w:val="00BC0183"/>
    <w:rsid w:val="00BC1848"/>
    <w:rsid w:val="00BC26B0"/>
    <w:rsid w:val="00BC3019"/>
    <w:rsid w:val="00BC3EDB"/>
    <w:rsid w:val="00BC5CBD"/>
    <w:rsid w:val="00BC5D81"/>
    <w:rsid w:val="00BC66B4"/>
    <w:rsid w:val="00BD2192"/>
    <w:rsid w:val="00BD2BFE"/>
    <w:rsid w:val="00BD30A6"/>
    <w:rsid w:val="00BD67BF"/>
    <w:rsid w:val="00BD6C75"/>
    <w:rsid w:val="00BD7861"/>
    <w:rsid w:val="00BE1528"/>
    <w:rsid w:val="00BE62B2"/>
    <w:rsid w:val="00BE7259"/>
    <w:rsid w:val="00BE7810"/>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056"/>
    <w:rsid w:val="00C231EB"/>
    <w:rsid w:val="00C23F75"/>
    <w:rsid w:val="00C251B9"/>
    <w:rsid w:val="00C261E1"/>
    <w:rsid w:val="00C30BE5"/>
    <w:rsid w:val="00C31C5A"/>
    <w:rsid w:val="00C32260"/>
    <w:rsid w:val="00C32316"/>
    <w:rsid w:val="00C35181"/>
    <w:rsid w:val="00C42258"/>
    <w:rsid w:val="00C45B9A"/>
    <w:rsid w:val="00C4656C"/>
    <w:rsid w:val="00C46591"/>
    <w:rsid w:val="00C46801"/>
    <w:rsid w:val="00C46C9B"/>
    <w:rsid w:val="00C502D0"/>
    <w:rsid w:val="00C51514"/>
    <w:rsid w:val="00C51844"/>
    <w:rsid w:val="00C51AC6"/>
    <w:rsid w:val="00C5451D"/>
    <w:rsid w:val="00C560A0"/>
    <w:rsid w:val="00C561A0"/>
    <w:rsid w:val="00C564D7"/>
    <w:rsid w:val="00C617E1"/>
    <w:rsid w:val="00C61D79"/>
    <w:rsid w:val="00C65418"/>
    <w:rsid w:val="00C65656"/>
    <w:rsid w:val="00C709A6"/>
    <w:rsid w:val="00C7583B"/>
    <w:rsid w:val="00C77F1E"/>
    <w:rsid w:val="00C805CE"/>
    <w:rsid w:val="00C80611"/>
    <w:rsid w:val="00C8074C"/>
    <w:rsid w:val="00C823CF"/>
    <w:rsid w:val="00C8297B"/>
    <w:rsid w:val="00C847D1"/>
    <w:rsid w:val="00C84920"/>
    <w:rsid w:val="00C84BAB"/>
    <w:rsid w:val="00C8507A"/>
    <w:rsid w:val="00C86DE1"/>
    <w:rsid w:val="00C90AA8"/>
    <w:rsid w:val="00C90AAB"/>
    <w:rsid w:val="00C90C41"/>
    <w:rsid w:val="00C91BEB"/>
    <w:rsid w:val="00C93457"/>
    <w:rsid w:val="00C93D35"/>
    <w:rsid w:val="00C97F1B"/>
    <w:rsid w:val="00CA228F"/>
    <w:rsid w:val="00CA3BDE"/>
    <w:rsid w:val="00CA3FCD"/>
    <w:rsid w:val="00CA408E"/>
    <w:rsid w:val="00CA4923"/>
    <w:rsid w:val="00CA4D29"/>
    <w:rsid w:val="00CA5FF0"/>
    <w:rsid w:val="00CA7162"/>
    <w:rsid w:val="00CA7A7A"/>
    <w:rsid w:val="00CB01E4"/>
    <w:rsid w:val="00CB1B91"/>
    <w:rsid w:val="00CB2028"/>
    <w:rsid w:val="00CB4879"/>
    <w:rsid w:val="00CB6305"/>
    <w:rsid w:val="00CB68B5"/>
    <w:rsid w:val="00CC01CD"/>
    <w:rsid w:val="00CC6607"/>
    <w:rsid w:val="00CD0439"/>
    <w:rsid w:val="00CD0CD9"/>
    <w:rsid w:val="00CD1668"/>
    <w:rsid w:val="00CD30AA"/>
    <w:rsid w:val="00CD466E"/>
    <w:rsid w:val="00CD5444"/>
    <w:rsid w:val="00CD61EB"/>
    <w:rsid w:val="00CD652D"/>
    <w:rsid w:val="00CD742F"/>
    <w:rsid w:val="00CD7CA3"/>
    <w:rsid w:val="00CE1139"/>
    <w:rsid w:val="00CE11BD"/>
    <w:rsid w:val="00CE2442"/>
    <w:rsid w:val="00CE7763"/>
    <w:rsid w:val="00CF15E0"/>
    <w:rsid w:val="00CF2E10"/>
    <w:rsid w:val="00CF3E08"/>
    <w:rsid w:val="00CF48ED"/>
    <w:rsid w:val="00CF6687"/>
    <w:rsid w:val="00CF6954"/>
    <w:rsid w:val="00CF7A02"/>
    <w:rsid w:val="00D00AB1"/>
    <w:rsid w:val="00D00B4B"/>
    <w:rsid w:val="00D01EE0"/>
    <w:rsid w:val="00D05921"/>
    <w:rsid w:val="00D05DD4"/>
    <w:rsid w:val="00D06BCD"/>
    <w:rsid w:val="00D07DF6"/>
    <w:rsid w:val="00D117B6"/>
    <w:rsid w:val="00D14249"/>
    <w:rsid w:val="00D164D7"/>
    <w:rsid w:val="00D17189"/>
    <w:rsid w:val="00D17B02"/>
    <w:rsid w:val="00D2134F"/>
    <w:rsid w:val="00D216AF"/>
    <w:rsid w:val="00D22432"/>
    <w:rsid w:val="00D23C0D"/>
    <w:rsid w:val="00D30B7D"/>
    <w:rsid w:val="00D3244F"/>
    <w:rsid w:val="00D32530"/>
    <w:rsid w:val="00D34801"/>
    <w:rsid w:val="00D421DE"/>
    <w:rsid w:val="00D43618"/>
    <w:rsid w:val="00D436DC"/>
    <w:rsid w:val="00D45CB1"/>
    <w:rsid w:val="00D464B9"/>
    <w:rsid w:val="00D522DB"/>
    <w:rsid w:val="00D5339B"/>
    <w:rsid w:val="00D53CFC"/>
    <w:rsid w:val="00D545F5"/>
    <w:rsid w:val="00D55CC4"/>
    <w:rsid w:val="00D60050"/>
    <w:rsid w:val="00D60C65"/>
    <w:rsid w:val="00D61CFD"/>
    <w:rsid w:val="00D63695"/>
    <w:rsid w:val="00D66D0C"/>
    <w:rsid w:val="00D705C0"/>
    <w:rsid w:val="00D70705"/>
    <w:rsid w:val="00D70E69"/>
    <w:rsid w:val="00D72FD8"/>
    <w:rsid w:val="00D7405F"/>
    <w:rsid w:val="00D74F80"/>
    <w:rsid w:val="00D76F01"/>
    <w:rsid w:val="00D821D5"/>
    <w:rsid w:val="00D82546"/>
    <w:rsid w:val="00D84356"/>
    <w:rsid w:val="00D85336"/>
    <w:rsid w:val="00D94A4D"/>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1262"/>
    <w:rsid w:val="00DB3509"/>
    <w:rsid w:val="00DB58DA"/>
    <w:rsid w:val="00DB6BA5"/>
    <w:rsid w:val="00DB746C"/>
    <w:rsid w:val="00DC2237"/>
    <w:rsid w:val="00DC3130"/>
    <w:rsid w:val="00DC3858"/>
    <w:rsid w:val="00DC3A91"/>
    <w:rsid w:val="00DC4B4B"/>
    <w:rsid w:val="00DC6802"/>
    <w:rsid w:val="00DC6E11"/>
    <w:rsid w:val="00DC7C80"/>
    <w:rsid w:val="00DC7C9F"/>
    <w:rsid w:val="00DD05D7"/>
    <w:rsid w:val="00DD0E86"/>
    <w:rsid w:val="00DD13AF"/>
    <w:rsid w:val="00DD1537"/>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1FC7"/>
    <w:rsid w:val="00E2633D"/>
    <w:rsid w:val="00E26F01"/>
    <w:rsid w:val="00E27247"/>
    <w:rsid w:val="00E27274"/>
    <w:rsid w:val="00E31305"/>
    <w:rsid w:val="00E323B3"/>
    <w:rsid w:val="00E44C09"/>
    <w:rsid w:val="00E46232"/>
    <w:rsid w:val="00E50087"/>
    <w:rsid w:val="00E51553"/>
    <w:rsid w:val="00E546D5"/>
    <w:rsid w:val="00E54EA7"/>
    <w:rsid w:val="00E62218"/>
    <w:rsid w:val="00E62F4F"/>
    <w:rsid w:val="00E637E4"/>
    <w:rsid w:val="00E65F8E"/>
    <w:rsid w:val="00E669D0"/>
    <w:rsid w:val="00E66A81"/>
    <w:rsid w:val="00E66CC6"/>
    <w:rsid w:val="00E70807"/>
    <w:rsid w:val="00E7343C"/>
    <w:rsid w:val="00E74D19"/>
    <w:rsid w:val="00E75D22"/>
    <w:rsid w:val="00E761C7"/>
    <w:rsid w:val="00E76B2A"/>
    <w:rsid w:val="00E770E1"/>
    <w:rsid w:val="00E77CFE"/>
    <w:rsid w:val="00E811EC"/>
    <w:rsid w:val="00E8128F"/>
    <w:rsid w:val="00E82B63"/>
    <w:rsid w:val="00E84723"/>
    <w:rsid w:val="00E84DED"/>
    <w:rsid w:val="00E85411"/>
    <w:rsid w:val="00E85902"/>
    <w:rsid w:val="00E878DE"/>
    <w:rsid w:val="00E87AE9"/>
    <w:rsid w:val="00E9231B"/>
    <w:rsid w:val="00E92D6F"/>
    <w:rsid w:val="00E93095"/>
    <w:rsid w:val="00E95A39"/>
    <w:rsid w:val="00E96A69"/>
    <w:rsid w:val="00EA0086"/>
    <w:rsid w:val="00EA28DC"/>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334D"/>
    <w:rsid w:val="00EF3B75"/>
    <w:rsid w:val="00EF5BFC"/>
    <w:rsid w:val="00EF680D"/>
    <w:rsid w:val="00EF6A86"/>
    <w:rsid w:val="00EF7D53"/>
    <w:rsid w:val="00F012FF"/>
    <w:rsid w:val="00F01E2A"/>
    <w:rsid w:val="00F02082"/>
    <w:rsid w:val="00F03E85"/>
    <w:rsid w:val="00F0589D"/>
    <w:rsid w:val="00F1080E"/>
    <w:rsid w:val="00F11AE4"/>
    <w:rsid w:val="00F1201C"/>
    <w:rsid w:val="00F1317C"/>
    <w:rsid w:val="00F150EC"/>
    <w:rsid w:val="00F153AF"/>
    <w:rsid w:val="00F15AE1"/>
    <w:rsid w:val="00F15EC4"/>
    <w:rsid w:val="00F16E6A"/>
    <w:rsid w:val="00F2323F"/>
    <w:rsid w:val="00F23625"/>
    <w:rsid w:val="00F253BA"/>
    <w:rsid w:val="00F25CC2"/>
    <w:rsid w:val="00F26EE0"/>
    <w:rsid w:val="00F27772"/>
    <w:rsid w:val="00F3091A"/>
    <w:rsid w:val="00F31F5B"/>
    <w:rsid w:val="00F34C21"/>
    <w:rsid w:val="00F35CD5"/>
    <w:rsid w:val="00F37921"/>
    <w:rsid w:val="00F40FA3"/>
    <w:rsid w:val="00F43E5B"/>
    <w:rsid w:val="00F4669E"/>
    <w:rsid w:val="00F52E5A"/>
    <w:rsid w:val="00F53835"/>
    <w:rsid w:val="00F546EC"/>
    <w:rsid w:val="00F57097"/>
    <w:rsid w:val="00F61235"/>
    <w:rsid w:val="00F61F7A"/>
    <w:rsid w:val="00F62361"/>
    <w:rsid w:val="00F648DB"/>
    <w:rsid w:val="00F64A04"/>
    <w:rsid w:val="00F65F75"/>
    <w:rsid w:val="00F661D7"/>
    <w:rsid w:val="00F674ED"/>
    <w:rsid w:val="00F71F93"/>
    <w:rsid w:val="00F74F02"/>
    <w:rsid w:val="00F76103"/>
    <w:rsid w:val="00F769EC"/>
    <w:rsid w:val="00F8392F"/>
    <w:rsid w:val="00F849EE"/>
    <w:rsid w:val="00F90134"/>
    <w:rsid w:val="00F911FF"/>
    <w:rsid w:val="00F91E8B"/>
    <w:rsid w:val="00F936B8"/>
    <w:rsid w:val="00F963F8"/>
    <w:rsid w:val="00F96883"/>
    <w:rsid w:val="00F9707A"/>
    <w:rsid w:val="00FA1964"/>
    <w:rsid w:val="00FA1DA7"/>
    <w:rsid w:val="00FA1EF0"/>
    <w:rsid w:val="00FA6A1A"/>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E69"/>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iPriority="9"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rsid w:val="00ED02F6"/>
    <w:pPr>
      <w:tabs>
        <w:tab w:val="center" w:pos="4536"/>
        <w:tab w:val="right" w:pos="9072"/>
      </w:tabs>
    </w:pPr>
  </w:style>
  <w:style w:type="character" w:customStyle="1" w:styleId="ZhlavChar">
    <w:name w:val="Záhlaví Char"/>
    <w:basedOn w:val="Standardnpsmoodstavce"/>
    <w:link w:val="Zhlav"/>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rsid w:val="00813A32"/>
    <w:pPr>
      <w:spacing w:after="120"/>
      <w:ind w:left="283"/>
    </w:pPr>
    <w:rPr>
      <w:sz w:val="16"/>
      <w:szCs w:val="16"/>
    </w:rPr>
  </w:style>
  <w:style w:type="character" w:customStyle="1" w:styleId="Zkladntextodsazen3Char">
    <w:name w:val="Základní text odsazený 3 Char"/>
    <w:basedOn w:val="Standardnpsmoodstavce"/>
    <w:link w:val="Zkladntextodsazen3"/>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34"/>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rsid w:val="001C728E"/>
    <w:rPr>
      <w:rFonts w:cs="Times New Roman"/>
      <w:sz w:val="16"/>
    </w:rPr>
  </w:style>
  <w:style w:type="paragraph" w:styleId="Textkomente">
    <w:name w:val="annotation text"/>
    <w:basedOn w:val="Normln"/>
    <w:link w:val="TextkomenteChar"/>
    <w:rsid w:val="001C728E"/>
    <w:rPr>
      <w:rFonts w:ascii="Arial" w:hAnsi="Arial"/>
      <w:sz w:val="20"/>
      <w:szCs w:val="20"/>
    </w:rPr>
  </w:style>
  <w:style w:type="character" w:customStyle="1" w:styleId="TextkomenteChar">
    <w:name w:val="Text komentáře Char"/>
    <w:basedOn w:val="Standardnpsmoodstavce"/>
    <w:link w:val="Textkomente"/>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rsid w:val="0064059E"/>
    <w:pPr>
      <w:ind w:left="720"/>
      <w:contextualSpacing/>
    </w:pPr>
    <w:rPr>
      <w:rFonts w:ascii="Arial" w:hAnsi="Arial"/>
      <w:szCs w:val="20"/>
    </w:rPr>
  </w:style>
  <w:style w:type="character" w:customStyle="1" w:styleId="odst1">
    <w:name w:val="odst1"/>
    <w:rsid w:val="00CC6607"/>
    <w:rPr>
      <w:b/>
      <w:bCs/>
      <w:color w:val="1060B8"/>
    </w:rPr>
  </w:style>
  <w:style w:type="paragraph" w:styleId="Zkladntext-prvnodsazen">
    <w:name w:val="Body Text First Indent"/>
    <w:basedOn w:val="Zkladntext"/>
    <w:link w:val="Zkladntext-prvnodsazenChar"/>
    <w:uiPriority w:val="99"/>
    <w:semiHidden/>
    <w:unhideWhenUsed/>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rsid w:val="00215834"/>
    <w:rPr>
      <w:rFonts w:cs="Times New Roman"/>
      <w:sz w:val="24"/>
      <w:szCs w:val="24"/>
    </w:rPr>
  </w:style>
  <w:style w:type="character" w:customStyle="1" w:styleId="nowrap">
    <w:name w:val="nowrap"/>
    <w:basedOn w:val="Standardnpsmoodstavce"/>
    <w:rsid w:val="00981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iPriority="9"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rsid w:val="00ED02F6"/>
    <w:pPr>
      <w:tabs>
        <w:tab w:val="center" w:pos="4536"/>
        <w:tab w:val="right" w:pos="9072"/>
      </w:tabs>
    </w:pPr>
  </w:style>
  <w:style w:type="character" w:customStyle="1" w:styleId="ZhlavChar">
    <w:name w:val="Záhlaví Char"/>
    <w:basedOn w:val="Standardnpsmoodstavce"/>
    <w:link w:val="Zhlav"/>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rsid w:val="00813A32"/>
    <w:pPr>
      <w:spacing w:after="120"/>
      <w:ind w:left="283"/>
    </w:pPr>
    <w:rPr>
      <w:sz w:val="16"/>
      <w:szCs w:val="16"/>
    </w:rPr>
  </w:style>
  <w:style w:type="character" w:customStyle="1" w:styleId="Zkladntextodsazen3Char">
    <w:name w:val="Základní text odsazený 3 Char"/>
    <w:basedOn w:val="Standardnpsmoodstavce"/>
    <w:link w:val="Zkladntextodsazen3"/>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34"/>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rsid w:val="001C728E"/>
    <w:rPr>
      <w:rFonts w:cs="Times New Roman"/>
      <w:sz w:val="16"/>
    </w:rPr>
  </w:style>
  <w:style w:type="paragraph" w:styleId="Textkomente">
    <w:name w:val="annotation text"/>
    <w:basedOn w:val="Normln"/>
    <w:link w:val="TextkomenteChar"/>
    <w:rsid w:val="001C728E"/>
    <w:rPr>
      <w:rFonts w:ascii="Arial" w:hAnsi="Arial"/>
      <w:sz w:val="20"/>
      <w:szCs w:val="20"/>
    </w:rPr>
  </w:style>
  <w:style w:type="character" w:customStyle="1" w:styleId="TextkomenteChar">
    <w:name w:val="Text komentáře Char"/>
    <w:basedOn w:val="Standardnpsmoodstavce"/>
    <w:link w:val="Textkomente"/>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rsid w:val="0064059E"/>
    <w:pPr>
      <w:ind w:left="720"/>
      <w:contextualSpacing/>
    </w:pPr>
    <w:rPr>
      <w:rFonts w:ascii="Arial" w:hAnsi="Arial"/>
      <w:szCs w:val="20"/>
    </w:rPr>
  </w:style>
  <w:style w:type="character" w:customStyle="1" w:styleId="odst1">
    <w:name w:val="odst1"/>
    <w:rsid w:val="00CC6607"/>
    <w:rPr>
      <w:b/>
      <w:bCs/>
      <w:color w:val="1060B8"/>
    </w:rPr>
  </w:style>
  <w:style w:type="paragraph" w:styleId="Zkladntext-prvnodsazen">
    <w:name w:val="Body Text First Indent"/>
    <w:basedOn w:val="Zkladntext"/>
    <w:link w:val="Zkladntext-prvnodsazenChar"/>
    <w:uiPriority w:val="99"/>
    <w:semiHidden/>
    <w:unhideWhenUsed/>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rsid w:val="00215834"/>
    <w:rPr>
      <w:rFonts w:cs="Times New Roman"/>
      <w:sz w:val="24"/>
      <w:szCs w:val="24"/>
    </w:rPr>
  </w:style>
  <w:style w:type="character" w:customStyle="1" w:styleId="nowrap">
    <w:name w:val="nowrap"/>
    <w:basedOn w:val="Standardnpsmoodstavce"/>
    <w:rsid w:val="00981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11265</Words>
  <Characters>67162</Characters>
  <Application>Microsoft Office Word</Application>
  <DocSecurity>0</DocSecurity>
  <Lines>559</Lines>
  <Paragraphs>156</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LinksUpToDate>false</LinksUpToDate>
  <CharactersWithSpaces>78271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
  <cp:lastModifiedBy/>
  <cp:revision>1</cp:revision>
  <dcterms:created xsi:type="dcterms:W3CDTF">2016-08-03T12:58:00Z</dcterms:created>
  <dcterms:modified xsi:type="dcterms:W3CDTF">2016-08-03T12:58:00Z</dcterms:modified>
</cp:coreProperties>
</file>