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F7EF5" w:rsidRDefault="000F4576">
      <w:pPr>
        <w:rPr>
          <w:b/>
        </w:rPr>
      </w:pPr>
      <w:r w:rsidRPr="000F4576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7.05pt;margin-top:-6.45pt;width:324.75pt;height:84.75pt;z-index:251658752" strokecolor="white" strokeweight="0">
            <v:textbox>
              <w:txbxContent>
                <w:p w:rsidR="00BE3847" w:rsidRDefault="00BE3847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MĚSTSKÁ ČÁST PRAHA – SLIVENEC</w:t>
                  </w:r>
                </w:p>
                <w:p w:rsidR="00BE3847" w:rsidRDefault="00BE384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ÚŘAD MĚSTSKÉ ČÁSTI</w:t>
                  </w:r>
                </w:p>
                <w:p w:rsidR="00BE3847" w:rsidRDefault="00BE38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E3847" w:rsidRDefault="00BE3847">
                  <w:pPr>
                    <w:pStyle w:val="Nadpis1"/>
                  </w:pPr>
                  <w:r>
                    <w:t>K Lochkovu 6, 154 00, Praha 5 – Slivenec</w:t>
                  </w:r>
                </w:p>
              </w:txbxContent>
            </v:textbox>
          </v:shape>
        </w:pict>
      </w:r>
      <w:r w:rsidR="000B21A0">
        <w:rPr>
          <w:b/>
          <w:noProof/>
          <w:sz w:val="32"/>
        </w:rPr>
        <w:drawing>
          <wp:inline distT="0" distB="0" distL="0" distR="0">
            <wp:extent cx="685800" cy="819150"/>
            <wp:effectExtent l="1905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EF5">
        <w:rPr>
          <w:b/>
          <w:sz w:val="32"/>
        </w:rPr>
        <w:t xml:space="preserve">          </w:t>
      </w:r>
    </w:p>
    <w:p w:rsidR="007F7EF5" w:rsidRDefault="007F7EF5">
      <w:pPr>
        <w:jc w:val="center"/>
      </w:pPr>
    </w:p>
    <w:p w:rsidR="007F7EF5" w:rsidRDefault="000F4576">
      <w:r>
        <w:pict>
          <v:shape id="_x0000_s1026" type="#_x0000_t202" style="position:absolute;margin-left:261.4pt;margin-top:32.5pt;width:225pt;height:97.3pt;z-index:251656704;mso-wrap-distance-left:5.7pt;mso-wrap-distance-top:5.7pt;mso-wrap-distance-right:5.7pt;mso-wrap-distance-bottom:5.7pt" filled="f" fillcolor="silver" strokeweight="1pt">
            <v:textbox style="mso-next-textbox:#_x0000_s1026" inset="1.4pt,1.4pt,1.4pt,1.4pt">
              <w:txbxContent>
                <w:p w:rsidR="00037E30" w:rsidRPr="00037E30" w:rsidRDefault="00037E30" w:rsidP="00037E30">
                  <w:pPr>
                    <w:pStyle w:val="Nadpis3"/>
                    <w:spacing w:before="0" w:after="0"/>
                    <w:rPr>
                      <w:rFonts w:ascii="Times New Roman" w:hAnsi="Times New Roman" w:cs="Times New Roman"/>
                      <w:bCs w:val="0"/>
                      <w:sz w:val="24"/>
                      <w:szCs w:val="20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 w:rsidRPr="00037E30">
                    <w:rPr>
                      <w:rFonts w:ascii="Times New Roman" w:hAnsi="Times New Roman" w:cs="Times New Roman"/>
                      <w:bCs w:val="0"/>
                      <w:sz w:val="24"/>
                      <w:szCs w:val="20"/>
                    </w:rPr>
                    <w:t xml:space="preserve">G-TEAM PROJEKTOVÁ KANCELÁŘ </w:t>
                  </w:r>
                </w:p>
                <w:p w:rsidR="00037E30" w:rsidRPr="00037E30" w:rsidRDefault="00037E30" w:rsidP="00037E30">
                  <w:pPr>
                    <w:pStyle w:val="Nadpis3"/>
                    <w:spacing w:before="0" w:after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0"/>
                    </w:rPr>
                    <w:t>Veleslavínská</w:t>
                  </w:r>
                  <w:r w:rsidRPr="00037E3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0"/>
                    </w:rPr>
                    <w:t xml:space="preserve"> 39, 162 00 P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0"/>
                    </w:rPr>
                    <w:t>raha</w:t>
                  </w:r>
                  <w:r w:rsidRPr="00037E3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0"/>
                    </w:rPr>
                    <w:t xml:space="preserve"> 6</w:t>
                  </w:r>
                </w:p>
                <w:p w:rsidR="00037E30" w:rsidRPr="00037E30" w:rsidRDefault="00037E30" w:rsidP="00037E30">
                  <w:proofErr w:type="gramStart"/>
                  <w:r w:rsidRPr="00037E30">
                    <w:t>tel. : 233 330 907</w:t>
                  </w:r>
                  <w:proofErr w:type="gramEnd"/>
                  <w:r w:rsidRPr="00037E30">
                    <w:t>, 603 914 467</w:t>
                  </w:r>
                </w:p>
                <w:p w:rsidR="00037E30" w:rsidRPr="00037E30" w:rsidRDefault="00037E30" w:rsidP="00037E30">
                  <w:pPr>
                    <w:pStyle w:val="Nadpis2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sz w:val="24"/>
                      <w:szCs w:val="20"/>
                    </w:rPr>
                  </w:pPr>
                  <w:r w:rsidRPr="00037E30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auto"/>
                      <w:sz w:val="24"/>
                      <w:szCs w:val="20"/>
                    </w:rPr>
                    <w:t xml:space="preserve">e-mail: </w:t>
                  </w:r>
                  <w:hyperlink r:id="rId8" w:history="1">
                    <w:r w:rsidRPr="00037E30">
                      <w:rPr>
                        <w:rFonts w:ascii="Times New Roman" w:eastAsia="Times New Roman" w:hAnsi="Times New Roman" w:cs="Times New Roman"/>
                        <w:bCs w:val="0"/>
                        <w:color w:val="auto"/>
                        <w:sz w:val="24"/>
                        <w:szCs w:val="20"/>
                      </w:rPr>
                      <w:t>info@prvnigteam.cz</w:t>
                    </w:r>
                  </w:hyperlink>
                </w:p>
                <w:p w:rsidR="00BE3847" w:rsidRPr="00DC657E" w:rsidRDefault="00BE3847" w:rsidP="009732BA">
                  <w:pPr>
                    <w:pStyle w:val="Nadpis3"/>
                    <w:spacing w:before="0" w:after="0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BE3847" w:rsidRDefault="00BE3847">
                  <w:pPr>
                    <w:pStyle w:val="Framecontents"/>
                    <w:spacing w:after="0"/>
                    <w:ind w:left="737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:rsidR="005C7133" w:rsidRDefault="000F4576" w:rsidP="005C7133">
      <w:r>
        <w:rPr>
          <w:noProof/>
        </w:rPr>
        <w:pict>
          <v:shape id="_x0000_s1027" type="#_x0000_t202" style="position:absolute;margin-left:.9pt;margin-top:138.05pt;width:496.8pt;height:80.65pt;z-index:251657728" stroked="f">
            <v:textbox>
              <w:txbxContent>
                <w:tbl>
                  <w:tblPr>
                    <w:tblW w:w="0" w:type="auto"/>
                    <w:tblInd w:w="-7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851"/>
                    <w:gridCol w:w="1843"/>
                    <w:gridCol w:w="2410"/>
                    <w:gridCol w:w="2409"/>
                    <w:gridCol w:w="2410"/>
                  </w:tblGrid>
                  <w:tr w:rsidR="00BE3847">
                    <w:trPr>
                      <w:trHeight w:val="405"/>
                    </w:trPr>
                    <w:tc>
                      <w:tcPr>
                        <w:tcW w:w="2694" w:type="dxa"/>
                        <w:gridSpan w:val="2"/>
                      </w:tcPr>
                      <w:p w:rsidR="00BE3847" w:rsidRDefault="00BE3847">
                        <w:pPr>
                          <w:pStyle w:val="Framecontents"/>
                        </w:pPr>
                        <w:r>
                          <w:t>Váš dopis / ze dne: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E3847" w:rsidRDefault="00BE3847">
                        <w:r>
                          <w:rPr>
                            <w:i/>
                          </w:rPr>
                          <w:t>Naše značka: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BE3847" w:rsidRDefault="00BE3847">
                        <w:r>
                          <w:rPr>
                            <w:i/>
                          </w:rPr>
                          <w:t>Vyřizuje / linka: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E3847" w:rsidRDefault="00BE3847">
                        <w:r>
                          <w:rPr>
                            <w:i/>
                          </w:rPr>
                          <w:t>Dne:</w:t>
                        </w:r>
                      </w:p>
                    </w:tc>
                  </w:tr>
                  <w:tr w:rsidR="00BE3847">
                    <w:trPr>
                      <w:trHeight w:val="405"/>
                    </w:trPr>
                    <w:tc>
                      <w:tcPr>
                        <w:tcW w:w="2694" w:type="dxa"/>
                        <w:gridSpan w:val="2"/>
                      </w:tcPr>
                      <w:p w:rsidR="00BE3847" w:rsidRDefault="00BE3847"/>
                    </w:tc>
                    <w:tc>
                      <w:tcPr>
                        <w:tcW w:w="2410" w:type="dxa"/>
                      </w:tcPr>
                      <w:p w:rsidR="00BE3847" w:rsidRDefault="00BE3847"/>
                    </w:tc>
                    <w:tc>
                      <w:tcPr>
                        <w:tcW w:w="2409" w:type="dxa"/>
                      </w:tcPr>
                      <w:p w:rsidR="00BE3847" w:rsidRDefault="00BE3847">
                        <w:r>
                          <w:t>Musilová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E3847" w:rsidRDefault="004D05D5" w:rsidP="00451B0A">
                        <w:proofErr w:type="gramStart"/>
                        <w:r>
                          <w:t>19.9.</w:t>
                        </w:r>
                        <w:r w:rsidR="00BE3847">
                          <w:t>2018</w:t>
                        </w:r>
                        <w:proofErr w:type="gramEnd"/>
                      </w:p>
                    </w:tc>
                  </w:tr>
                  <w:tr w:rsidR="00BE3847">
                    <w:trPr>
                      <w:cantSplit/>
                      <w:trHeight w:val="207"/>
                    </w:trPr>
                    <w:tc>
                      <w:tcPr>
                        <w:tcW w:w="9923" w:type="dxa"/>
                        <w:gridSpan w:val="5"/>
                      </w:tcPr>
                      <w:p w:rsidR="00BE3847" w:rsidRDefault="00BE3847"/>
                    </w:tc>
                  </w:tr>
                  <w:tr w:rsidR="00BE3847">
                    <w:trPr>
                      <w:cantSplit/>
                      <w:trHeight w:val="405"/>
                    </w:trPr>
                    <w:tc>
                      <w:tcPr>
                        <w:tcW w:w="851" w:type="dxa"/>
                      </w:tcPr>
                      <w:p w:rsidR="00BE3847" w:rsidRDefault="00BE3847">
                        <w:r>
                          <w:t>Věc:</w:t>
                        </w:r>
                      </w:p>
                    </w:tc>
                    <w:tc>
                      <w:tcPr>
                        <w:tcW w:w="9072" w:type="dxa"/>
                        <w:gridSpan w:val="4"/>
                      </w:tcPr>
                      <w:p w:rsidR="00BE3847" w:rsidRDefault="00BE3847" w:rsidP="004D05D5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 Objednávka č. 1</w:t>
                        </w:r>
                        <w:r w:rsidR="004D05D5">
                          <w:rPr>
                            <w:b/>
                            <w:u w:val="single"/>
                          </w:rPr>
                          <w:t>93</w:t>
                        </w:r>
                        <w:r>
                          <w:rPr>
                            <w:b/>
                            <w:u w:val="single"/>
                          </w:rPr>
                          <w:t xml:space="preserve">/2018 – </w:t>
                        </w:r>
                        <w:r w:rsidR="004D05D5">
                          <w:rPr>
                            <w:b/>
                            <w:u w:val="single"/>
                          </w:rPr>
                          <w:t>zaměření kuchyně + lapač tuků</w:t>
                        </w:r>
                        <w:r>
                          <w:rPr>
                            <w:b/>
                            <w:u w:val="single"/>
                          </w:rPr>
                          <w:t>.</w:t>
                        </w:r>
                      </w:p>
                    </w:tc>
                  </w:tr>
                </w:tbl>
                <w:p w:rsidR="00BE3847" w:rsidRDefault="00BE3847"/>
              </w:txbxContent>
            </v:textbox>
            <w10:wrap type="topAndBottom"/>
          </v:shape>
        </w:pict>
      </w:r>
      <w:r w:rsidR="007F7EF5">
        <w:t xml:space="preserve"> </w:t>
      </w:r>
    </w:p>
    <w:p w:rsidR="005C7133" w:rsidRDefault="005C7133" w:rsidP="005C7133"/>
    <w:p w:rsidR="007F7EF5" w:rsidRDefault="007F7EF5" w:rsidP="00424D7C"/>
    <w:p w:rsidR="00424D7C" w:rsidRDefault="00424D7C" w:rsidP="00424D7C"/>
    <w:p w:rsidR="00870404" w:rsidRDefault="00870404" w:rsidP="00870404"/>
    <w:p w:rsidR="00870404" w:rsidRDefault="00870404" w:rsidP="00870404"/>
    <w:p w:rsidR="004D05D5" w:rsidRPr="004D05D5" w:rsidRDefault="00870404" w:rsidP="004D05D5">
      <w:pPr>
        <w:widowControl/>
        <w:suppressAutoHyphens w:val="0"/>
        <w:autoSpaceDE w:val="0"/>
        <w:autoSpaceDN w:val="0"/>
        <w:adjustRightInd w:val="0"/>
        <w:ind w:left="360"/>
      </w:pPr>
      <w:r>
        <w:t xml:space="preserve">     Objednáváme u Vás</w:t>
      </w:r>
      <w:r w:rsidR="004D05D5" w:rsidRPr="004D05D5">
        <w:rPr>
          <w:rFonts w:ascii="Century Gothic" w:hAnsi="Century Gothic" w:cs="Verdana"/>
          <w:sz w:val="22"/>
          <w:szCs w:val="22"/>
        </w:rPr>
        <w:t xml:space="preserve"> </w:t>
      </w:r>
      <w:r w:rsidR="004D05D5" w:rsidRPr="004D05D5">
        <w:t>Zaměření stávajícího stavu + Zpracování projektové dokumentace pro vodoprávní řízení (zvýšení kapacity odlučovače tuků o 50 %), inženýrská činnost</w:t>
      </w:r>
      <w:r w:rsidR="004D05D5">
        <w:t>.</w:t>
      </w:r>
    </w:p>
    <w:p w:rsidR="004D05D5" w:rsidRDefault="004D05D5" w:rsidP="004D05D5">
      <w:pPr>
        <w:widowControl/>
        <w:suppressAutoHyphens w:val="0"/>
        <w:autoSpaceDE w:val="0"/>
        <w:autoSpaceDN w:val="0"/>
        <w:adjustRightInd w:val="0"/>
        <w:ind w:left="360"/>
        <w:rPr>
          <w:rFonts w:ascii="Century Gothic" w:hAnsi="Century Gothic" w:cs="Verdana"/>
          <w:sz w:val="22"/>
          <w:szCs w:val="22"/>
        </w:rPr>
      </w:pPr>
    </w:p>
    <w:p w:rsidR="00CF1CFD" w:rsidRDefault="004D05D5" w:rsidP="00870404">
      <w:r>
        <w:t xml:space="preserve"> </w:t>
      </w:r>
      <w:r w:rsidR="00CF1CFD">
        <w:t>:</w:t>
      </w:r>
    </w:p>
    <w:p w:rsidR="00E71288" w:rsidRDefault="00E71288" w:rsidP="00870404"/>
    <w:p w:rsidR="00232F3A" w:rsidRDefault="00232F3A" w:rsidP="00870404"/>
    <w:p w:rsidR="00232F3A" w:rsidRDefault="00232F3A" w:rsidP="00870404"/>
    <w:p w:rsidR="000E4107" w:rsidRDefault="00E71288" w:rsidP="00870404">
      <w:r>
        <w:t xml:space="preserve">Cena celkem </w:t>
      </w:r>
      <w:r w:rsidR="00D70A44">
        <w:t xml:space="preserve">              </w:t>
      </w:r>
      <w:r w:rsidR="004D05D5">
        <w:t>75.840</w:t>
      </w:r>
      <w:r w:rsidR="000E4107">
        <w:t>,-</w:t>
      </w:r>
      <w:r>
        <w:t xml:space="preserve"> Kč</w:t>
      </w:r>
      <w:r w:rsidR="007D4DFE">
        <w:t xml:space="preserve"> </w:t>
      </w:r>
      <w:r w:rsidR="00B41FA8">
        <w:t>bez DPH</w:t>
      </w:r>
    </w:p>
    <w:p w:rsidR="00B6543D" w:rsidRDefault="00B6543D" w:rsidP="00870404"/>
    <w:p w:rsidR="000E4107" w:rsidRDefault="000E4107" w:rsidP="00870404">
      <w:r>
        <w:t xml:space="preserve">Termín prací: </w:t>
      </w:r>
      <w:r w:rsidR="004D05D5">
        <w:t>do konce října</w:t>
      </w:r>
      <w:r w:rsidR="00B41FA8">
        <w:t xml:space="preserve"> </w:t>
      </w:r>
      <w:r w:rsidR="00004E31">
        <w:t>2018</w:t>
      </w:r>
      <w:r>
        <w:t>.</w:t>
      </w:r>
    </w:p>
    <w:p w:rsidR="00132E29" w:rsidRDefault="00132E29" w:rsidP="00870404"/>
    <w:p w:rsidR="00870404" w:rsidRDefault="00870404" w:rsidP="00870404"/>
    <w:p w:rsidR="00870404" w:rsidRDefault="00870404" w:rsidP="00870404"/>
    <w:p w:rsidR="00870404" w:rsidRDefault="00870404" w:rsidP="00870404"/>
    <w:p w:rsidR="00870404" w:rsidRDefault="00870404" w:rsidP="00870404"/>
    <w:p w:rsidR="00870404" w:rsidRDefault="00870404" w:rsidP="00870404"/>
    <w:p w:rsidR="00870404" w:rsidRDefault="00870404" w:rsidP="00870404"/>
    <w:p w:rsidR="00870404" w:rsidRDefault="00870404" w:rsidP="00870404">
      <w:pPr>
        <w:ind w:left="3545" w:firstLine="709"/>
      </w:pPr>
      <w:r>
        <w:t xml:space="preserve">    RNDr. Jana Plamínková  </w:t>
      </w:r>
    </w:p>
    <w:p w:rsidR="00424D7C" w:rsidRPr="00424D7C" w:rsidRDefault="00870404" w:rsidP="000E4107">
      <w:pPr>
        <w:ind w:left="3545" w:firstLine="709"/>
      </w:pPr>
      <w:r>
        <w:t>starostka MČ Praha - Slivenec</w:t>
      </w:r>
    </w:p>
    <w:sectPr w:rsidR="00424D7C" w:rsidRPr="00424D7C" w:rsidSect="009A79D7">
      <w:footerReference w:type="default" r:id="rId9"/>
      <w:footnotePr>
        <w:pos w:val="beneathText"/>
      </w:footnotePr>
      <w:pgSz w:w="12240" w:h="15840"/>
      <w:pgMar w:top="993" w:right="1183" w:bottom="1805" w:left="1134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47" w:rsidRDefault="00BE3847">
      <w:r>
        <w:separator/>
      </w:r>
    </w:p>
  </w:endnote>
  <w:endnote w:type="continuationSeparator" w:id="0">
    <w:p w:rsidR="00BE3847" w:rsidRDefault="00BE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47" w:rsidRDefault="00BE3847">
    <w:pPr>
      <w:pStyle w:val="Zpat"/>
      <w:pBdr>
        <w:bottom w:val="single" w:sz="1" w:space="2" w:color="000000"/>
      </w:pBdr>
      <w:rPr>
        <w:sz w:val="20"/>
      </w:rPr>
    </w:pPr>
  </w:p>
  <w:p w:rsidR="00BE3847" w:rsidRDefault="00BE3847">
    <w:pPr>
      <w:pStyle w:val="Zpat"/>
      <w:rPr>
        <w:sz w:val="20"/>
      </w:rPr>
    </w:pPr>
    <w:r>
      <w:rPr>
        <w:sz w:val="20"/>
      </w:rPr>
      <w:t>Telefon:</w:t>
    </w:r>
    <w:r>
      <w:rPr>
        <w:sz w:val="20"/>
      </w:rPr>
      <w:tab/>
      <w:t>Bankovní spojení:</w:t>
    </w:r>
    <w:r>
      <w:rPr>
        <w:sz w:val="20"/>
      </w:rPr>
      <w:tab/>
      <w:t>IČO:</w:t>
    </w:r>
  </w:p>
  <w:p w:rsidR="00BE3847" w:rsidRDefault="00BE3847">
    <w:pPr>
      <w:pStyle w:val="Zpat"/>
      <w:rPr>
        <w:sz w:val="20"/>
      </w:rPr>
    </w:pPr>
    <w:r>
      <w:rPr>
        <w:sz w:val="20"/>
      </w:rPr>
      <w:t>251813754, 251818044</w:t>
    </w:r>
    <w:r>
      <w:rPr>
        <w:sz w:val="20"/>
      </w:rPr>
      <w:tab/>
      <w:t>PPF banka a. s.</w:t>
    </w:r>
    <w:r>
      <w:rPr>
        <w:sz w:val="20"/>
      </w:rPr>
      <w:tab/>
      <w:t>241661</w:t>
    </w:r>
  </w:p>
  <w:p w:rsidR="00BE3847" w:rsidRDefault="00BE3847">
    <w:pPr>
      <w:pStyle w:val="Zpat"/>
      <w:rPr>
        <w:sz w:val="20"/>
      </w:rPr>
    </w:pPr>
    <w:r>
      <w:rPr>
        <w:sz w:val="20"/>
      </w:rPr>
      <w:t>Fax: 251811587</w:t>
    </w:r>
    <w:r>
      <w:rPr>
        <w:sz w:val="20"/>
      </w:rPr>
      <w:tab/>
      <w:t>č. u.: 500756998/6000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47" w:rsidRDefault="00BE3847">
      <w:r>
        <w:separator/>
      </w:r>
    </w:p>
  </w:footnote>
  <w:footnote w:type="continuationSeparator" w:id="0">
    <w:p w:rsidR="00BE3847" w:rsidRDefault="00BE3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477"/>
    <w:multiLevelType w:val="hybridMultilevel"/>
    <w:tmpl w:val="3C4EE8E2"/>
    <w:lvl w:ilvl="0" w:tplc="BD7A6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6B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E4591"/>
    <w:multiLevelType w:val="hybridMultilevel"/>
    <w:tmpl w:val="4148F3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963C8"/>
    <w:rsid w:val="00004E31"/>
    <w:rsid w:val="000241D3"/>
    <w:rsid w:val="00030935"/>
    <w:rsid w:val="00037E30"/>
    <w:rsid w:val="00084905"/>
    <w:rsid w:val="000B21A0"/>
    <w:rsid w:val="000B7851"/>
    <w:rsid w:val="000E4107"/>
    <w:rsid w:val="000F4576"/>
    <w:rsid w:val="00100781"/>
    <w:rsid w:val="001242FE"/>
    <w:rsid w:val="00132E29"/>
    <w:rsid w:val="00152090"/>
    <w:rsid w:val="00193E94"/>
    <w:rsid w:val="001F4BC5"/>
    <w:rsid w:val="00203F8B"/>
    <w:rsid w:val="00204016"/>
    <w:rsid w:val="00232F3A"/>
    <w:rsid w:val="002F0D29"/>
    <w:rsid w:val="003169AF"/>
    <w:rsid w:val="00324577"/>
    <w:rsid w:val="003477A6"/>
    <w:rsid w:val="00373004"/>
    <w:rsid w:val="003A7EDF"/>
    <w:rsid w:val="003B0538"/>
    <w:rsid w:val="003C5130"/>
    <w:rsid w:val="003C7FEE"/>
    <w:rsid w:val="00424D7C"/>
    <w:rsid w:val="00451B0A"/>
    <w:rsid w:val="00470046"/>
    <w:rsid w:val="004A254A"/>
    <w:rsid w:val="004D05D5"/>
    <w:rsid w:val="004E70F5"/>
    <w:rsid w:val="004F207A"/>
    <w:rsid w:val="0050522E"/>
    <w:rsid w:val="005769BD"/>
    <w:rsid w:val="005963C8"/>
    <w:rsid w:val="005C7133"/>
    <w:rsid w:val="00625B93"/>
    <w:rsid w:val="00665CA0"/>
    <w:rsid w:val="006C6274"/>
    <w:rsid w:val="006D6D03"/>
    <w:rsid w:val="006E1C8D"/>
    <w:rsid w:val="00743235"/>
    <w:rsid w:val="007A5A88"/>
    <w:rsid w:val="007B0045"/>
    <w:rsid w:val="007C03D0"/>
    <w:rsid w:val="007D4DFE"/>
    <w:rsid w:val="007F7EF5"/>
    <w:rsid w:val="00865A4E"/>
    <w:rsid w:val="00870404"/>
    <w:rsid w:val="008A28C0"/>
    <w:rsid w:val="008B3C5A"/>
    <w:rsid w:val="008F7320"/>
    <w:rsid w:val="00962993"/>
    <w:rsid w:val="00965918"/>
    <w:rsid w:val="009732BA"/>
    <w:rsid w:val="009A79D7"/>
    <w:rsid w:val="00A12CD2"/>
    <w:rsid w:val="00A36813"/>
    <w:rsid w:val="00AB3E6B"/>
    <w:rsid w:val="00AF3E5F"/>
    <w:rsid w:val="00AF6A66"/>
    <w:rsid w:val="00B41FA8"/>
    <w:rsid w:val="00B61537"/>
    <w:rsid w:val="00B6480C"/>
    <w:rsid w:val="00B6543D"/>
    <w:rsid w:val="00B90680"/>
    <w:rsid w:val="00BE3847"/>
    <w:rsid w:val="00BE388B"/>
    <w:rsid w:val="00C04844"/>
    <w:rsid w:val="00C5034D"/>
    <w:rsid w:val="00CC2442"/>
    <w:rsid w:val="00CD7A09"/>
    <w:rsid w:val="00CF1CFD"/>
    <w:rsid w:val="00D340F4"/>
    <w:rsid w:val="00D40CCF"/>
    <w:rsid w:val="00D70A44"/>
    <w:rsid w:val="00D81AF8"/>
    <w:rsid w:val="00D9185D"/>
    <w:rsid w:val="00DE25CD"/>
    <w:rsid w:val="00DF18FD"/>
    <w:rsid w:val="00E71288"/>
    <w:rsid w:val="00EB46CC"/>
    <w:rsid w:val="00F019C7"/>
    <w:rsid w:val="00F11736"/>
    <w:rsid w:val="00F174A9"/>
    <w:rsid w:val="00F672EC"/>
    <w:rsid w:val="00FE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320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8F732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7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973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F7320"/>
    <w:pPr>
      <w:spacing w:after="120"/>
    </w:pPr>
  </w:style>
  <w:style w:type="paragraph" w:customStyle="1" w:styleId="Framecontents">
    <w:name w:val="Frame contents"/>
    <w:basedOn w:val="Zkladntext"/>
    <w:rsid w:val="008F7320"/>
  </w:style>
  <w:style w:type="paragraph" w:styleId="Zpat">
    <w:name w:val="footer"/>
    <w:basedOn w:val="Normln"/>
    <w:rsid w:val="008F7320"/>
    <w:pPr>
      <w:tabs>
        <w:tab w:val="center" w:pos="4986"/>
        <w:tab w:val="right" w:pos="9972"/>
      </w:tabs>
    </w:pPr>
  </w:style>
  <w:style w:type="paragraph" w:customStyle="1" w:styleId="HorizontalLine">
    <w:name w:val="Horizontal Line"/>
    <w:basedOn w:val="Normln"/>
    <w:next w:val="Zkladntext"/>
    <w:rsid w:val="008F7320"/>
    <w:pPr>
      <w:pBdr>
        <w:bottom w:val="double" w:sz="1" w:space="0" w:color="808080"/>
      </w:pBdr>
      <w:spacing w:after="283"/>
    </w:pPr>
    <w:rPr>
      <w:sz w:val="12"/>
    </w:rPr>
  </w:style>
  <w:style w:type="paragraph" w:styleId="Zhlav">
    <w:name w:val="header"/>
    <w:basedOn w:val="Normln"/>
    <w:rsid w:val="008F732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732BA"/>
    <w:rPr>
      <w:color w:val="0000FF"/>
      <w:u w:val="single"/>
    </w:rPr>
  </w:style>
  <w:style w:type="paragraph" w:customStyle="1" w:styleId="text">
    <w:name w:val="text"/>
    <w:basedOn w:val="Normln"/>
    <w:rsid w:val="005C7133"/>
    <w:pPr>
      <w:widowControl/>
      <w:tabs>
        <w:tab w:val="left" w:pos="0"/>
        <w:tab w:val="left" w:pos="2268"/>
        <w:tab w:val="left" w:pos="5387"/>
        <w:tab w:val="right" w:pos="9356"/>
      </w:tabs>
      <w:suppressAutoHyphens w:val="0"/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0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CC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vnigte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papír1.dot</Template>
  <TotalTime>4</TotalTime>
  <Pages>1</Pages>
  <Words>43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SLIVENEC</vt:lpstr>
    </vt:vector>
  </TitlesOfParts>
  <Company>Místní Úřad Slivenec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SLIVENEC</dc:title>
  <dc:creator>Panochová</dc:creator>
  <cp:lastModifiedBy>Šárka Musilová</cp:lastModifiedBy>
  <cp:revision>4</cp:revision>
  <cp:lastPrinted>2018-06-13T12:59:00Z</cp:lastPrinted>
  <dcterms:created xsi:type="dcterms:W3CDTF">2018-09-20T12:51:00Z</dcterms:created>
  <dcterms:modified xsi:type="dcterms:W3CDTF">2018-09-20T12:56:00Z</dcterms:modified>
</cp:coreProperties>
</file>