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8AC" w:rsidRDefault="008C2F60" w:rsidP="00BB6892">
      <w:pPr>
        <w:pStyle w:val="Nadpis10"/>
        <w:keepNext/>
        <w:keepLines/>
        <w:shd w:val="clear" w:color="auto" w:fill="auto"/>
        <w:spacing w:after="220"/>
        <w:ind w:right="0" w:firstLine="0"/>
        <w:jc w:val="both"/>
      </w:pPr>
      <w:bookmarkStart w:id="0" w:name="bookmark0"/>
      <w:r>
        <w:t>Uchazeč:</w:t>
      </w:r>
      <w:bookmarkEnd w:id="0"/>
    </w:p>
    <w:p w:rsidR="00B658AC" w:rsidRDefault="008C2F60" w:rsidP="00BB6892">
      <w:pPr>
        <w:pStyle w:val="Zkladntext1"/>
        <w:shd w:val="clear" w:color="auto" w:fill="auto"/>
        <w:spacing w:after="940"/>
        <w:ind w:firstLine="0"/>
      </w:pPr>
      <w:r>
        <w:t xml:space="preserve">Gating Services, a.s. se sídlem Praha 8, Karlín, Sokolovská 366/84, PSČ 186 00, Česká </w:t>
      </w:r>
      <w:r w:rsidR="00BB6892">
        <w:t xml:space="preserve">                    </w:t>
      </w:r>
      <w:r>
        <w:t xml:space="preserve">republika, IČ: 28999894, zapsaná v obchodním rejstříku vedeném Městským soudem v Praze, </w:t>
      </w:r>
      <w:r w:rsidR="00BB6892">
        <w:t xml:space="preserve">              </w:t>
      </w:r>
      <w:r>
        <w:t xml:space="preserve">oddíl </w:t>
      </w:r>
      <w:r w:rsidR="00BB6892">
        <w:t>B</w:t>
      </w:r>
      <w:r>
        <w:rPr>
          <w:b/>
          <w:bCs/>
        </w:rPr>
        <w:t xml:space="preserve">, </w:t>
      </w:r>
      <w:r>
        <w:t>vložka 15756, zastoupe</w:t>
      </w:r>
      <w:bookmarkStart w:id="1" w:name="_GoBack"/>
      <w:bookmarkEnd w:id="1"/>
      <w:r>
        <w:t xml:space="preserve">ná Ing. Danem Ježem, členem </w:t>
      </w:r>
      <w:r>
        <w:t>představenstva</w:t>
      </w:r>
    </w:p>
    <w:p w:rsidR="00B658AC" w:rsidRDefault="008C2F60">
      <w:pPr>
        <w:pStyle w:val="Nadpis10"/>
        <w:keepNext/>
        <w:keepLines/>
        <w:shd w:val="clear" w:color="auto" w:fill="auto"/>
        <w:spacing w:after="980"/>
        <w:ind w:right="80" w:firstLine="0"/>
      </w:pPr>
      <w:bookmarkStart w:id="2" w:name="bookmark1"/>
      <w:r>
        <w:t>čestně prohlašuje, že:</w:t>
      </w:r>
      <w:bookmarkEnd w:id="2"/>
    </w:p>
    <w:p w:rsidR="00B658AC" w:rsidRDefault="008C2F60">
      <w:pPr>
        <w:pStyle w:val="Zkladntext1"/>
        <w:shd w:val="clear" w:color="auto" w:fill="auto"/>
        <w:spacing w:after="700" w:line="240" w:lineRule="auto"/>
      </w:pPr>
      <w:r>
        <w:t>v rámci zakázky „Vybudováni serverovny“ bude zajišťovat s tímto poddodavatelem: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13"/>
        <w:gridCol w:w="5006"/>
      </w:tblGrid>
      <w:tr w:rsidR="00B658A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AC" w:rsidRDefault="008C2F60">
            <w:pPr>
              <w:pStyle w:val="Jin0"/>
              <w:shd w:val="clear" w:color="auto" w:fill="auto"/>
              <w:spacing w:after="0" w:line="240" w:lineRule="auto"/>
              <w:ind w:firstLine="0"/>
              <w:jc w:val="left"/>
            </w:pPr>
            <w:r>
              <w:t>Název poddodavatele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8AC" w:rsidRDefault="008C2F60">
            <w:pPr>
              <w:pStyle w:val="Jin0"/>
              <w:shd w:val="clear" w:color="auto" w:fill="auto"/>
              <w:spacing w:after="0" w:line="240" w:lineRule="auto"/>
              <w:ind w:firstLine="0"/>
              <w:jc w:val="center"/>
            </w:pPr>
            <w:r>
              <w:rPr>
                <w:b/>
                <w:bCs/>
              </w:rPr>
              <w:t>Alvaton s.r.o.</w:t>
            </w:r>
          </w:p>
        </w:tc>
      </w:tr>
      <w:tr w:rsidR="00B658AC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AC" w:rsidRDefault="008C2F60">
            <w:pPr>
              <w:pStyle w:val="Jin0"/>
              <w:shd w:val="clear" w:color="auto" w:fill="auto"/>
              <w:spacing w:after="0" w:line="240" w:lineRule="auto"/>
              <w:ind w:firstLine="0"/>
              <w:jc w:val="left"/>
            </w:pPr>
            <w:r>
              <w:t>Sídlo / místo podnikání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8AC" w:rsidRDefault="008C2F60">
            <w:pPr>
              <w:pStyle w:val="Jin0"/>
              <w:shd w:val="clear" w:color="auto" w:fill="auto"/>
              <w:spacing w:after="0" w:line="240" w:lineRule="auto"/>
              <w:ind w:firstLine="0"/>
              <w:jc w:val="center"/>
            </w:pPr>
            <w:r>
              <w:t>Vatěkov 23, Václavice, 256 01</w:t>
            </w:r>
          </w:p>
        </w:tc>
      </w:tr>
      <w:tr w:rsidR="00B658A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58AC" w:rsidRDefault="008C2F60">
            <w:pPr>
              <w:pStyle w:val="Jin0"/>
              <w:shd w:val="clear" w:color="auto" w:fill="auto"/>
              <w:spacing w:before="100" w:after="0" w:line="240" w:lineRule="auto"/>
              <w:ind w:firstLine="0"/>
              <w:jc w:val="left"/>
            </w:pPr>
            <w:r>
              <w:t>IČ: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AC" w:rsidRDefault="008C2F60">
            <w:pPr>
              <w:pStyle w:val="Jin0"/>
              <w:shd w:val="clear" w:color="auto" w:fill="auto"/>
              <w:spacing w:before="100" w:after="0" w:line="240" w:lineRule="auto"/>
              <w:ind w:firstLine="0"/>
              <w:jc w:val="center"/>
            </w:pPr>
            <w:r>
              <w:t>29138566</w:t>
            </w:r>
          </w:p>
        </w:tc>
      </w:tr>
    </w:tbl>
    <w:p w:rsidR="00B658AC" w:rsidRDefault="00B658AC">
      <w:pPr>
        <w:spacing w:after="1006" w:line="14" w:lineRule="exact"/>
      </w:pPr>
    </w:p>
    <w:p w:rsidR="00B658AC" w:rsidRDefault="00B658AC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49"/>
        <w:gridCol w:w="2304"/>
      </w:tblGrid>
      <w:tr w:rsidR="00B658A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6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58AC" w:rsidRDefault="008C2F60">
            <w:pPr>
              <w:pStyle w:val="Jin0"/>
              <w:shd w:val="clear" w:color="auto" w:fill="auto"/>
              <w:spacing w:after="0" w:line="240" w:lineRule="auto"/>
              <w:ind w:firstLine="0"/>
              <w:jc w:val="left"/>
            </w:pPr>
            <w:r>
              <w:t xml:space="preserve">Část plnění zakázky, kterou </w:t>
            </w:r>
            <w:r>
              <w:t>hodlá zájemce zadat poddodavateli: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8AC" w:rsidRDefault="008C2F60">
            <w:pPr>
              <w:pStyle w:val="Jin0"/>
              <w:shd w:val="clear" w:color="auto" w:fill="auto"/>
              <w:spacing w:after="0" w:line="240" w:lineRule="auto"/>
              <w:ind w:firstLine="0"/>
              <w:jc w:val="left"/>
            </w:pPr>
            <w:r>
              <w:t>% podíl na zakázce</w:t>
            </w:r>
          </w:p>
        </w:tc>
      </w:tr>
      <w:tr w:rsidR="00B658AC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6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8AC" w:rsidRDefault="008C2F60">
            <w:pPr>
              <w:pStyle w:val="Jin0"/>
              <w:shd w:val="clear" w:color="auto" w:fill="auto"/>
              <w:spacing w:after="0" w:line="240" w:lineRule="auto"/>
              <w:ind w:firstLine="0"/>
              <w:jc w:val="left"/>
            </w:pPr>
            <w:r>
              <w:t>Stavební práce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8AC" w:rsidRDefault="008C2F60">
            <w:pPr>
              <w:pStyle w:val="Jin0"/>
              <w:shd w:val="clear" w:color="auto" w:fill="auto"/>
              <w:spacing w:after="0" w:line="240" w:lineRule="auto"/>
              <w:ind w:firstLine="0"/>
              <w:jc w:val="center"/>
            </w:pPr>
            <w:r>
              <w:t>30%</w:t>
            </w:r>
          </w:p>
        </w:tc>
      </w:tr>
    </w:tbl>
    <w:p w:rsidR="00B658AC" w:rsidRDefault="00B658AC">
      <w:pPr>
        <w:spacing w:after="566" w:line="14" w:lineRule="exact"/>
      </w:pPr>
    </w:p>
    <w:p w:rsidR="00B658AC" w:rsidRDefault="008C2F60">
      <w:pPr>
        <w:pStyle w:val="Zkladntext1"/>
        <w:shd w:val="clear" w:color="auto" w:fill="auto"/>
        <w:spacing w:after="0" w:line="312" w:lineRule="auto"/>
        <w:ind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9" behindDoc="0" locked="0" layoutInCell="1" allowOverlap="1">
                <wp:simplePos x="0" y="0"/>
                <wp:positionH relativeFrom="page">
                  <wp:posOffset>791210</wp:posOffset>
                </wp:positionH>
                <wp:positionV relativeFrom="paragraph">
                  <wp:posOffset>812800</wp:posOffset>
                </wp:positionV>
                <wp:extent cx="1621790" cy="17653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1790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658AC" w:rsidRDefault="008C2F60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V Praze dne 20. srpna 2018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62.3pt;margin-top:64pt;width:127.7pt;height:13.9pt;z-index:12582937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" filled="f" stroked="f">
                <v:textbox style="mso-fit-shape-to-text:t" inset="0,0,0,0">
                  <w:txbxContent>
                    <w:p w:rsidR="00B658AC" w:rsidRDefault="008C2F60">
                      <w:pPr>
                        <w:pStyle w:val="Titulekobrzku0"/>
                        <w:shd w:val="clear" w:color="auto" w:fill="auto"/>
                      </w:pPr>
                      <w:r>
                        <w:t>V Praze dne 20. srpna 2018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 xml:space="preserve">Toto prohlášení činí uchazeč na základě své jasné, srozumitelné, svobodné, a omyluprosté </w:t>
      </w:r>
      <w:r w:rsidR="00BB6892">
        <w:t xml:space="preserve">                      </w:t>
      </w:r>
      <w:r>
        <w:t xml:space="preserve">vůle a je si vědom všech následků plynoucích z </w:t>
      </w:r>
      <w:r>
        <w:t>uvedení nepravdivých údajů.</w:t>
      </w:r>
    </w:p>
    <w:p w:rsidR="00BB6892" w:rsidRDefault="00BB6892">
      <w:pPr>
        <w:pStyle w:val="Zkladntext1"/>
        <w:shd w:val="clear" w:color="auto" w:fill="auto"/>
        <w:spacing w:after="0" w:line="312" w:lineRule="auto"/>
        <w:ind w:firstLine="0"/>
      </w:pPr>
    </w:p>
    <w:p w:rsidR="00BB6892" w:rsidRDefault="00BB6892">
      <w:pPr>
        <w:pStyle w:val="Zkladntext1"/>
        <w:shd w:val="clear" w:color="auto" w:fill="auto"/>
        <w:spacing w:after="0" w:line="312" w:lineRule="auto"/>
        <w:ind w:firstLine="0"/>
      </w:pPr>
    </w:p>
    <w:p w:rsidR="00BB6892" w:rsidRDefault="00BB6892">
      <w:pPr>
        <w:pStyle w:val="Zkladntext1"/>
        <w:shd w:val="clear" w:color="auto" w:fill="auto"/>
        <w:spacing w:after="0" w:line="312" w:lineRule="auto"/>
        <w:ind w:firstLine="0"/>
      </w:pPr>
    </w:p>
    <w:p w:rsidR="00BB6892" w:rsidRDefault="00BB6892">
      <w:pPr>
        <w:pStyle w:val="Zkladntext1"/>
        <w:shd w:val="clear" w:color="auto" w:fill="auto"/>
        <w:spacing w:after="0" w:line="312" w:lineRule="auto"/>
        <w:ind w:firstLine="0"/>
      </w:pPr>
    </w:p>
    <w:p w:rsidR="00BB6892" w:rsidRDefault="00BB6892">
      <w:pPr>
        <w:pStyle w:val="Zkladntext1"/>
        <w:shd w:val="clear" w:color="auto" w:fill="auto"/>
        <w:spacing w:after="0" w:line="312" w:lineRule="auto"/>
        <w:ind w:firstLine="0"/>
      </w:pPr>
      <w:r>
        <w:t>................................................</w:t>
      </w:r>
    </w:p>
    <w:p w:rsidR="00BB6892" w:rsidRDefault="00BB6892" w:rsidP="00BB6892">
      <w:pPr>
        <w:pStyle w:val="Zkladntext1"/>
        <w:shd w:val="clear" w:color="auto" w:fill="auto"/>
        <w:spacing w:after="0" w:line="240" w:lineRule="auto"/>
        <w:ind w:firstLine="0"/>
      </w:pPr>
      <w:r>
        <w:t>Ing. Dan Jež</w:t>
      </w:r>
    </w:p>
    <w:p w:rsidR="00BB6892" w:rsidRDefault="00BB6892" w:rsidP="00BB6892">
      <w:pPr>
        <w:pStyle w:val="Zkladntext1"/>
        <w:shd w:val="clear" w:color="auto" w:fill="auto"/>
        <w:spacing w:after="0" w:line="240" w:lineRule="auto"/>
        <w:ind w:firstLine="0"/>
      </w:pPr>
      <w:r>
        <w:t>člen představenstva</w:t>
      </w:r>
    </w:p>
    <w:p w:rsidR="00BB6892" w:rsidRDefault="00BB6892" w:rsidP="00BB6892">
      <w:pPr>
        <w:pStyle w:val="Zkladntext1"/>
        <w:shd w:val="clear" w:color="auto" w:fill="auto"/>
        <w:spacing w:after="0" w:line="240" w:lineRule="auto"/>
        <w:ind w:firstLine="0"/>
      </w:pPr>
    </w:p>
    <w:p w:rsidR="00BB6892" w:rsidRDefault="00BB6892" w:rsidP="00BB6892">
      <w:pPr>
        <w:pStyle w:val="Zkladntext1"/>
        <w:shd w:val="clear" w:color="auto" w:fill="auto"/>
        <w:spacing w:after="0" w:line="240" w:lineRule="auto"/>
        <w:ind w:firstLine="0"/>
      </w:pPr>
    </w:p>
    <w:p w:rsidR="00BB6892" w:rsidRDefault="00BB6892" w:rsidP="00BB6892">
      <w:pPr>
        <w:pStyle w:val="Zkladntext1"/>
        <w:shd w:val="clear" w:color="auto" w:fill="auto"/>
        <w:spacing w:after="0" w:line="240" w:lineRule="auto"/>
        <w:ind w:firstLine="0"/>
      </w:pPr>
    </w:p>
    <w:p w:rsidR="00BB6892" w:rsidRDefault="00BB6892" w:rsidP="00BB6892">
      <w:pPr>
        <w:pStyle w:val="Zkladntext1"/>
        <w:shd w:val="clear" w:color="auto" w:fill="auto"/>
        <w:spacing w:after="0" w:line="240" w:lineRule="auto"/>
        <w:ind w:firstLine="0"/>
      </w:pPr>
    </w:p>
    <w:p w:rsidR="00BB6892" w:rsidRDefault="00BB6892" w:rsidP="00BB6892">
      <w:pPr>
        <w:pStyle w:val="Zkladntext1"/>
        <w:shd w:val="clear" w:color="auto" w:fill="auto"/>
        <w:spacing w:after="0" w:line="240" w:lineRule="auto"/>
        <w:ind w:firstLine="0"/>
      </w:pPr>
    </w:p>
    <w:p w:rsidR="00BB6892" w:rsidRDefault="00BB6892" w:rsidP="00BB6892">
      <w:pPr>
        <w:pStyle w:val="Zkladntext1"/>
        <w:shd w:val="clear" w:color="auto" w:fill="auto"/>
        <w:spacing w:after="0" w:line="240" w:lineRule="auto"/>
        <w:ind w:firstLine="0"/>
      </w:pPr>
    </w:p>
    <w:p w:rsidR="00BB6892" w:rsidRPr="00BB6892" w:rsidRDefault="00BB6892" w:rsidP="00BB6892">
      <w:pPr>
        <w:pStyle w:val="Zkladntext1"/>
        <w:shd w:val="clear" w:color="auto" w:fill="auto"/>
        <w:spacing w:after="0" w:line="240" w:lineRule="auto"/>
        <w:ind w:firstLine="708"/>
        <w:rPr>
          <w:sz w:val="16"/>
          <w:szCs w:val="16"/>
        </w:rPr>
      </w:pPr>
      <w:r w:rsidRPr="00BB6892">
        <w:rPr>
          <w:sz w:val="16"/>
          <w:szCs w:val="16"/>
        </w:rPr>
        <w:t>Gating Services, a.s., Soko</w:t>
      </w:r>
      <w:r w:rsidRPr="00BB6892">
        <w:rPr>
          <w:sz w:val="16"/>
          <w:szCs w:val="16"/>
        </w:rPr>
        <w:t>lovská 566/84 : 186 00 Praha 8 :</w:t>
      </w:r>
      <w:r w:rsidRPr="00BB6892">
        <w:rPr>
          <w:sz w:val="16"/>
          <w:szCs w:val="16"/>
        </w:rPr>
        <w:t xml:space="preserve">  IČ: 28999894   DIČ CZ28999894</w:t>
      </w:r>
    </w:p>
    <w:p w:rsidR="00BB6892" w:rsidRPr="00BB6892" w:rsidRDefault="00BB6892" w:rsidP="00BB6892">
      <w:pPr>
        <w:pStyle w:val="Zkladntext1"/>
        <w:shd w:val="clear" w:color="auto" w:fill="auto"/>
        <w:spacing w:after="0" w:line="240" w:lineRule="auto"/>
        <w:ind w:firstLine="708"/>
        <w:rPr>
          <w:sz w:val="16"/>
          <w:szCs w:val="16"/>
        </w:rPr>
      </w:pPr>
      <w:r w:rsidRPr="00BB6892">
        <w:rPr>
          <w:sz w:val="16"/>
          <w:szCs w:val="16"/>
        </w:rPr>
        <w:t xml:space="preserve">Tel. </w:t>
      </w:r>
      <w:r w:rsidRPr="00BB6892">
        <w:rPr>
          <w:sz w:val="16"/>
          <w:szCs w:val="16"/>
        </w:rPr>
        <w:t>266 314 516</w:t>
      </w:r>
      <w:r w:rsidRPr="00BB6892">
        <w:rPr>
          <w:sz w:val="16"/>
          <w:szCs w:val="16"/>
        </w:rPr>
        <w:t>,</w:t>
      </w:r>
      <w:r w:rsidRPr="00BB6892">
        <w:rPr>
          <w:sz w:val="16"/>
          <w:szCs w:val="16"/>
        </w:rPr>
        <w:t xml:space="preserve"> 266 314</w:t>
      </w:r>
      <w:r>
        <w:rPr>
          <w:sz w:val="16"/>
          <w:szCs w:val="16"/>
        </w:rPr>
        <w:t> </w:t>
      </w:r>
      <w:r w:rsidRPr="00BB6892">
        <w:rPr>
          <w:sz w:val="16"/>
          <w:szCs w:val="16"/>
        </w:rPr>
        <w:t xml:space="preserve">519 </w:t>
      </w:r>
      <w:r>
        <w:rPr>
          <w:sz w:val="16"/>
          <w:szCs w:val="16"/>
        </w:rPr>
        <w:tab/>
      </w:r>
      <w:hyperlink r:id="rId6" w:history="1">
        <w:r w:rsidRPr="00BB6892">
          <w:rPr>
            <w:sz w:val="16"/>
            <w:szCs w:val="16"/>
            <w:lang w:val="en-US" w:eastAsia="en-US" w:bidi="en-US"/>
          </w:rPr>
          <w:t>info@gatingservices.cz</w:t>
        </w:r>
      </w:hyperlink>
      <w:r w:rsidRPr="00BB6892">
        <w:rPr>
          <w:sz w:val="16"/>
          <w:szCs w:val="16"/>
        </w:rPr>
        <w:t xml:space="preserve"> </w:t>
      </w:r>
      <w:r w:rsidRPr="00BB6892">
        <w:rPr>
          <w:sz w:val="16"/>
          <w:szCs w:val="16"/>
        </w:rPr>
        <w:tab/>
      </w:r>
      <w:r w:rsidRPr="00BB6892">
        <w:rPr>
          <w:sz w:val="16"/>
          <w:szCs w:val="16"/>
        </w:rPr>
        <w:t>www.gatingservices</w:t>
      </w:r>
      <w:r w:rsidRPr="00BB6892">
        <w:rPr>
          <w:sz w:val="16"/>
          <w:szCs w:val="16"/>
          <w:lang w:val="en-US" w:eastAsia="en-US" w:bidi="en-US"/>
        </w:rPr>
        <w:t>.cz</w:t>
      </w:r>
    </w:p>
    <w:sectPr w:rsidR="00BB6892" w:rsidRPr="00BB6892">
      <w:pgSz w:w="11900" w:h="16840"/>
      <w:pgMar w:top="2097" w:right="1414" w:bottom="123" w:left="12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2F60" w:rsidRDefault="008C2F60">
      <w:r>
        <w:separator/>
      </w:r>
    </w:p>
  </w:endnote>
  <w:endnote w:type="continuationSeparator" w:id="0">
    <w:p w:rsidR="008C2F60" w:rsidRDefault="008C2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2F60" w:rsidRDefault="008C2F60"/>
  </w:footnote>
  <w:footnote w:type="continuationSeparator" w:id="0">
    <w:p w:rsidR="008C2F60" w:rsidRDefault="008C2F6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8AC"/>
    <w:rsid w:val="008C2F60"/>
    <w:rsid w:val="00B658AC"/>
    <w:rsid w:val="00BB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C3F56F-BE39-437D-ADA9-FCFFA19A5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color w:val="212121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7D7D7D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212121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color w:val="212121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color w:val="212121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95959"/>
      <w:sz w:val="17"/>
      <w:szCs w:val="17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color w:val="212121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  <w:ind w:left="1120" w:firstLine="370"/>
    </w:pPr>
    <w:rPr>
      <w:rFonts w:ascii="Arial" w:eastAsia="Arial" w:hAnsi="Arial" w:cs="Arial"/>
      <w:color w:val="7D7D7D"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0"/>
      <w:ind w:right="40" w:firstLine="70"/>
      <w:jc w:val="center"/>
      <w:outlineLvl w:val="0"/>
    </w:pPr>
    <w:rPr>
      <w:rFonts w:ascii="Arial" w:eastAsia="Arial" w:hAnsi="Arial" w:cs="Arial"/>
      <w:b/>
      <w:bCs/>
      <w:color w:val="212121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0" w:line="300" w:lineRule="auto"/>
      <w:ind w:firstLine="140"/>
      <w:jc w:val="both"/>
    </w:pPr>
    <w:rPr>
      <w:rFonts w:ascii="Arial" w:eastAsia="Arial" w:hAnsi="Arial" w:cs="Arial"/>
      <w:color w:val="212121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600" w:line="300" w:lineRule="auto"/>
      <w:ind w:firstLine="140"/>
      <w:jc w:val="both"/>
    </w:pPr>
    <w:rPr>
      <w:rFonts w:ascii="Arial" w:eastAsia="Arial" w:hAnsi="Arial" w:cs="Arial"/>
      <w:color w:val="212121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540" w:line="214" w:lineRule="auto"/>
      <w:ind w:left="1120" w:firstLine="740"/>
    </w:pPr>
    <w:rPr>
      <w:rFonts w:ascii="Times New Roman" w:eastAsia="Times New Roman" w:hAnsi="Times New Roman" w:cs="Times New Roman"/>
      <w:color w:val="595959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gstincservices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Mikrobiologický ústav AV ČR, v.v.i.</Company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Schröffel Ondřej</dc:creator>
  <cp:lastModifiedBy>Schröffel Ondřej</cp:lastModifiedBy>
  <cp:revision>2</cp:revision>
  <dcterms:created xsi:type="dcterms:W3CDTF">2018-09-20T18:22:00Z</dcterms:created>
  <dcterms:modified xsi:type="dcterms:W3CDTF">2018-09-20T18:22:00Z</dcterms:modified>
</cp:coreProperties>
</file>