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C5" w:rsidRPr="00A736AF" w:rsidRDefault="00E435C5" w:rsidP="00E435C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Arial"/>
        </w:rPr>
      </w:pPr>
      <w:r w:rsidRPr="00A736AF">
        <w:rPr>
          <w:rFonts w:ascii="Calibri" w:hAnsi="Calibri" w:cs="Arial"/>
          <w:caps/>
        </w:rPr>
        <w:t>Čestné prohlášení</w:t>
      </w:r>
      <w:r w:rsidRPr="00A736AF">
        <w:rPr>
          <w:rFonts w:ascii="Calibri" w:hAnsi="Calibri" w:cs="Arial"/>
        </w:rPr>
        <w:t xml:space="preserve"> k prokázání </w:t>
      </w:r>
      <w:r w:rsidR="00612D1E">
        <w:rPr>
          <w:rFonts w:ascii="Calibri" w:hAnsi="Calibri" w:cs="Arial"/>
        </w:rPr>
        <w:t>kvalifikace</w:t>
      </w:r>
      <w:r w:rsidR="00B81C56">
        <w:rPr>
          <w:rFonts w:ascii="Calibri" w:hAnsi="Calibri" w:cs="Arial"/>
        </w:rPr>
        <w:t xml:space="preserve"> a zajištění realizace</w:t>
      </w:r>
      <w:r w:rsidR="00BB3812">
        <w:rPr>
          <w:rFonts w:ascii="Calibri" w:hAnsi="Calibri" w:cs="Arial"/>
        </w:rPr>
        <w:t xml:space="preserve"> VZ</w:t>
      </w:r>
      <w:r w:rsidR="000912D5">
        <w:rPr>
          <w:rFonts w:ascii="Calibri" w:hAnsi="Calibri" w:cs="Arial"/>
        </w:rPr>
        <w:t>MR</w:t>
      </w:r>
    </w:p>
    <w:p w:rsidR="00E435C5" w:rsidRDefault="00E435C5" w:rsidP="00E435C5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</w:rPr>
      </w:pPr>
    </w:p>
    <w:p w:rsidR="0095105B" w:rsidRDefault="0095105B" w:rsidP="00E435C5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</w:rPr>
      </w:pPr>
    </w:p>
    <w:p w:rsidR="0095105B" w:rsidRPr="0095105B" w:rsidRDefault="0095105B" w:rsidP="0095105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95105B">
        <w:rPr>
          <w:rFonts w:ascii="Arial" w:hAnsi="Arial" w:cs="Arial"/>
          <w:b/>
          <w:bCs/>
          <w:sz w:val="28"/>
          <w:szCs w:val="28"/>
          <w:u w:val="single"/>
        </w:rPr>
        <w:t>„</w:t>
      </w:r>
      <w:r w:rsidR="000912D5">
        <w:rPr>
          <w:rFonts w:ascii="Arial" w:hAnsi="Arial" w:cs="Arial"/>
          <w:b/>
          <w:sz w:val="28"/>
          <w:szCs w:val="28"/>
          <w:u w:val="single"/>
        </w:rPr>
        <w:t>Finanční úřad pro Jihočeský kraj, Územní pracoviště v </w:t>
      </w:r>
      <w:r w:rsidR="00CC52B9">
        <w:rPr>
          <w:rFonts w:ascii="Arial" w:hAnsi="Arial" w:cs="Arial"/>
          <w:b/>
          <w:sz w:val="28"/>
          <w:szCs w:val="28"/>
          <w:u w:val="single"/>
        </w:rPr>
        <w:t>Táboře</w:t>
      </w:r>
      <w:r w:rsidR="000912D5">
        <w:rPr>
          <w:rFonts w:ascii="Arial" w:hAnsi="Arial" w:cs="Arial"/>
          <w:b/>
          <w:sz w:val="28"/>
          <w:szCs w:val="28"/>
          <w:u w:val="single"/>
        </w:rPr>
        <w:t xml:space="preserve"> – oprava </w:t>
      </w:r>
      <w:r w:rsidR="00CC52B9">
        <w:rPr>
          <w:rFonts w:ascii="Arial" w:hAnsi="Arial" w:cs="Arial"/>
          <w:b/>
          <w:sz w:val="28"/>
          <w:szCs w:val="28"/>
          <w:u w:val="single"/>
        </w:rPr>
        <w:t>vnitřní kanalizace a vnitřního vodovodu</w:t>
      </w:r>
      <w:r w:rsidR="004D201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EFFFF"/>
          <w:lang w:bidi="he-IL"/>
        </w:rPr>
        <w:t>“</w:t>
      </w:r>
      <w:r w:rsidR="004D2012" w:rsidRPr="0095105B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EFFFF"/>
          <w:lang w:bidi="he-IL"/>
        </w:rPr>
        <w:t xml:space="preserve"> </w:t>
      </w:r>
    </w:p>
    <w:p w:rsidR="001B2B1F" w:rsidRPr="001B2B1F" w:rsidRDefault="001B2B1F" w:rsidP="001B2B1F">
      <w:pPr>
        <w:jc w:val="center"/>
        <w:rPr>
          <w:rFonts w:ascii="Arial" w:eastAsia="Times New Roman" w:hAnsi="Arial" w:cs="Arial"/>
          <w:b/>
          <w:i/>
          <w:sz w:val="32"/>
          <w:szCs w:val="32"/>
          <w:u w:val="single"/>
        </w:rPr>
      </w:pPr>
    </w:p>
    <w:p w:rsidR="00E435C5" w:rsidRPr="00A736AF" w:rsidRDefault="00E435C5" w:rsidP="00E435C5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</w:rPr>
      </w:pPr>
    </w:p>
    <w:p w:rsidR="00E435C5" w:rsidRPr="00902B91" w:rsidRDefault="00E435C5" w:rsidP="00E435C5">
      <w:pPr>
        <w:pStyle w:val="Textpsmene"/>
        <w:numPr>
          <w:ilvl w:val="0"/>
          <w:numId w:val="0"/>
        </w:numPr>
        <w:suppressAutoHyphens/>
        <w:spacing w:line="276" w:lineRule="auto"/>
        <w:ind w:left="284" w:right="-2" w:hanging="28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902B91">
        <w:rPr>
          <w:rFonts w:ascii="Arial" w:hAnsi="Arial" w:cs="Arial"/>
          <w:b/>
          <w:sz w:val="22"/>
          <w:szCs w:val="22"/>
        </w:rPr>
        <w:t xml:space="preserve">Prohlašuji místopřísežně, že jako účastník </w:t>
      </w:r>
      <w:r w:rsidR="00BE4B7B">
        <w:rPr>
          <w:rFonts w:ascii="Arial" w:hAnsi="Arial" w:cs="Arial"/>
          <w:b/>
          <w:sz w:val="22"/>
          <w:szCs w:val="22"/>
        </w:rPr>
        <w:t>výběrového</w:t>
      </w:r>
      <w:r w:rsidRPr="00902B91">
        <w:rPr>
          <w:rFonts w:ascii="Arial" w:hAnsi="Arial" w:cs="Arial"/>
          <w:b/>
          <w:sz w:val="22"/>
          <w:szCs w:val="22"/>
        </w:rPr>
        <w:t xml:space="preserve"> řízení o předmětnou veřejnou zakázku </w:t>
      </w:r>
      <w:r w:rsidR="00BE4B7B">
        <w:rPr>
          <w:rFonts w:ascii="Arial" w:hAnsi="Arial" w:cs="Arial"/>
          <w:b/>
          <w:sz w:val="22"/>
          <w:szCs w:val="22"/>
        </w:rPr>
        <w:t xml:space="preserve">malého rozsahu </w:t>
      </w:r>
      <w:r w:rsidRPr="00902B91">
        <w:rPr>
          <w:rFonts w:ascii="Arial" w:hAnsi="Arial" w:cs="Arial"/>
          <w:b/>
          <w:sz w:val="22"/>
          <w:szCs w:val="22"/>
          <w:u w:val="single"/>
        </w:rPr>
        <w:t>splňuji zákl</w:t>
      </w:r>
      <w:r>
        <w:rPr>
          <w:rFonts w:ascii="Arial" w:hAnsi="Arial" w:cs="Arial"/>
          <w:b/>
          <w:sz w:val="22"/>
          <w:szCs w:val="22"/>
          <w:u w:val="single"/>
        </w:rPr>
        <w:t>adní způsobilost</w:t>
      </w:r>
      <w:r w:rsidR="00E57312">
        <w:rPr>
          <w:rFonts w:ascii="Arial" w:hAnsi="Arial" w:cs="Arial"/>
          <w:b/>
          <w:sz w:val="22"/>
          <w:szCs w:val="22"/>
        </w:rPr>
        <w:t xml:space="preserve">, neboť jsem </w:t>
      </w:r>
      <w:r w:rsidR="00551293">
        <w:rPr>
          <w:rFonts w:ascii="Arial" w:hAnsi="Arial" w:cs="Arial"/>
          <w:b/>
          <w:sz w:val="22"/>
          <w:szCs w:val="22"/>
        </w:rPr>
        <w:t>dodavatelem</w:t>
      </w:r>
      <w:r>
        <w:rPr>
          <w:rFonts w:ascii="Arial" w:hAnsi="Arial" w:cs="Arial"/>
          <w:b/>
          <w:sz w:val="22"/>
          <w:szCs w:val="22"/>
        </w:rPr>
        <w:t>:</w:t>
      </w:r>
    </w:p>
    <w:p w:rsidR="00E435C5" w:rsidRDefault="00E435C5" w:rsidP="00E435C5">
      <w:pPr>
        <w:pStyle w:val="Textpsmene"/>
        <w:numPr>
          <w:ilvl w:val="0"/>
          <w:numId w:val="0"/>
        </w:numPr>
        <w:suppressAutoHyphens/>
        <w:spacing w:line="276" w:lineRule="auto"/>
        <w:ind w:right="-2"/>
        <w:rPr>
          <w:rFonts w:ascii="Arial" w:hAnsi="Arial" w:cs="Arial"/>
          <w:b/>
          <w:sz w:val="22"/>
          <w:szCs w:val="22"/>
        </w:rPr>
      </w:pPr>
    </w:p>
    <w:p w:rsidR="00E435C5" w:rsidRPr="00B11F9C" w:rsidRDefault="00E435C5" w:rsidP="00B11F9C">
      <w:pPr>
        <w:ind w:left="426" w:right="-2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>
        <w:rPr>
          <w:rFonts w:ascii="Arial" w:hAnsi="Arial" w:cs="Arial"/>
          <w:sz w:val="22"/>
        </w:rPr>
        <w:tab/>
      </w:r>
      <w:r w:rsidRPr="00DA3CF9">
        <w:rPr>
          <w:rFonts w:ascii="Arial" w:hAnsi="Arial" w:cs="Arial"/>
          <w:sz w:val="22"/>
        </w:rPr>
        <w:t>který nebyl v zemi svého sídla v posledních 5 letech před zahájením zadávacího řízení pravomocně odsouzen pro trestný čin</w:t>
      </w:r>
      <w:r>
        <w:rPr>
          <w:rFonts w:ascii="Arial" w:hAnsi="Arial" w:cs="Arial"/>
          <w:sz w:val="22"/>
        </w:rPr>
        <w:t xml:space="preserve"> uvedený </w:t>
      </w:r>
      <w:r w:rsidR="00B11F9C">
        <w:rPr>
          <w:rFonts w:ascii="Arial" w:hAnsi="Arial" w:cs="Arial"/>
          <w:sz w:val="22"/>
        </w:rPr>
        <w:t xml:space="preserve">analogicky </w:t>
      </w:r>
      <w:r>
        <w:rPr>
          <w:rFonts w:ascii="Arial" w:hAnsi="Arial" w:cs="Arial"/>
          <w:sz w:val="22"/>
        </w:rPr>
        <w:t xml:space="preserve">v příloze č. 3 </w:t>
      </w:r>
      <w:r w:rsidRPr="00DA3CF9">
        <w:rPr>
          <w:rFonts w:ascii="Arial" w:hAnsi="Arial" w:cs="Arial"/>
          <w:sz w:val="22"/>
        </w:rPr>
        <w:t>k</w:t>
      </w:r>
      <w:r w:rsidR="000912D5">
        <w:rPr>
          <w:rFonts w:ascii="Arial" w:hAnsi="Arial" w:cs="Arial"/>
          <w:sz w:val="22"/>
        </w:rPr>
        <w:t xml:space="preserve"> zákonu o </w:t>
      </w:r>
      <w:r w:rsidRPr="00DA3CF9">
        <w:rPr>
          <w:rFonts w:ascii="Arial" w:hAnsi="Arial" w:cs="Arial"/>
          <w:sz w:val="22"/>
        </w:rPr>
        <w:t>ZVZ nebo obdobný trestný čin podle právního řádu země sídla dodava</w:t>
      </w:r>
      <w:r w:rsidR="00560AB1">
        <w:rPr>
          <w:rFonts w:ascii="Arial" w:hAnsi="Arial" w:cs="Arial"/>
          <w:sz w:val="22"/>
        </w:rPr>
        <w:t xml:space="preserve">tele; </w:t>
      </w:r>
      <w:r w:rsidRPr="00DA3CF9">
        <w:rPr>
          <w:rFonts w:ascii="Arial" w:hAnsi="Arial" w:cs="Arial"/>
          <w:sz w:val="22"/>
        </w:rPr>
        <w:t xml:space="preserve"> </w:t>
      </w:r>
      <w:r w:rsidRPr="00DA3CF9">
        <w:rPr>
          <w:rFonts w:ascii="Arial" w:hAnsi="Arial" w:cs="Arial"/>
          <w:b/>
        </w:rPr>
        <w:t xml:space="preserve">  </w:t>
      </w:r>
    </w:p>
    <w:p w:rsidR="00E435C5" w:rsidRPr="00B11F9C" w:rsidRDefault="00E435C5" w:rsidP="00B11F9C">
      <w:pPr>
        <w:ind w:left="426" w:hanging="425"/>
        <w:jc w:val="both"/>
        <w:rPr>
          <w:rFonts w:ascii="Arial" w:hAnsi="Arial" w:cs="Arial"/>
          <w:sz w:val="22"/>
        </w:rPr>
      </w:pPr>
      <w:r w:rsidRPr="00DA3CF9">
        <w:rPr>
          <w:rFonts w:ascii="Arial" w:hAnsi="Arial" w:cs="Arial"/>
          <w:sz w:val="22"/>
        </w:rPr>
        <w:t>b)</w:t>
      </w:r>
      <w:r w:rsidRPr="00DA3CF9">
        <w:rPr>
          <w:rFonts w:ascii="Arial" w:hAnsi="Arial" w:cs="Arial"/>
          <w:b/>
        </w:rPr>
        <w:t xml:space="preserve"> </w:t>
      </w:r>
      <w:r w:rsidRPr="00DA3CF9">
        <w:rPr>
          <w:rFonts w:ascii="Arial" w:hAnsi="Arial" w:cs="Arial"/>
          <w:b/>
        </w:rPr>
        <w:tab/>
      </w:r>
      <w:r w:rsidRPr="00B11F9C">
        <w:rPr>
          <w:rFonts w:ascii="Arial" w:hAnsi="Arial" w:cs="Arial"/>
          <w:sz w:val="22"/>
        </w:rPr>
        <w:t>který nemá v České republice nebo v zemi svého sídla v evidenci daní zachycen splatný daňový nedoplatek, a to i ve vztahu ke spotřební dani,</w:t>
      </w:r>
    </w:p>
    <w:p w:rsidR="00E435C5" w:rsidRPr="00B11F9C" w:rsidRDefault="005C4ECD" w:rsidP="00B11F9C">
      <w:pPr>
        <w:ind w:left="426" w:hanging="425"/>
        <w:jc w:val="both"/>
        <w:rPr>
          <w:rFonts w:ascii="Arial" w:hAnsi="Arial" w:cs="Arial"/>
          <w:sz w:val="22"/>
        </w:rPr>
      </w:pPr>
      <w:r w:rsidRPr="00B11F9C">
        <w:rPr>
          <w:rFonts w:ascii="Arial" w:hAnsi="Arial" w:cs="Arial"/>
          <w:sz w:val="22"/>
        </w:rPr>
        <w:t xml:space="preserve">c) </w:t>
      </w:r>
      <w:r w:rsidRPr="00B11F9C">
        <w:rPr>
          <w:rFonts w:ascii="Arial" w:hAnsi="Arial" w:cs="Arial"/>
          <w:sz w:val="22"/>
        </w:rPr>
        <w:tab/>
        <w:t>který nemá v Č</w:t>
      </w:r>
      <w:r w:rsidR="00E435C5" w:rsidRPr="00B11F9C">
        <w:rPr>
          <w:rFonts w:ascii="Arial" w:hAnsi="Arial" w:cs="Arial"/>
          <w:sz w:val="22"/>
        </w:rPr>
        <w:t xml:space="preserve">eské republice nebo v zemi svého sídla splatný nedoplatek </w:t>
      </w:r>
      <w:r w:rsidR="00E435C5" w:rsidRPr="00B11F9C">
        <w:rPr>
          <w:rFonts w:ascii="Arial" w:hAnsi="Arial" w:cs="Arial"/>
          <w:sz w:val="22"/>
        </w:rPr>
        <w:br/>
        <w:t>na pojistném nebo na penále na veřejné zdravotní pojištění,</w:t>
      </w:r>
    </w:p>
    <w:p w:rsidR="00E435C5" w:rsidRPr="00B11F9C" w:rsidRDefault="00E435C5" w:rsidP="00B11F9C">
      <w:pPr>
        <w:ind w:left="426" w:hanging="425"/>
        <w:jc w:val="both"/>
        <w:rPr>
          <w:rFonts w:ascii="Arial" w:hAnsi="Arial" w:cs="Arial"/>
          <w:sz w:val="22"/>
        </w:rPr>
      </w:pPr>
      <w:r w:rsidRPr="00B11F9C">
        <w:rPr>
          <w:rFonts w:ascii="Arial" w:hAnsi="Arial" w:cs="Arial"/>
          <w:sz w:val="22"/>
        </w:rPr>
        <w:t xml:space="preserve">d) </w:t>
      </w:r>
      <w:r w:rsidRPr="00B11F9C">
        <w:rPr>
          <w:rFonts w:ascii="Arial" w:hAnsi="Arial" w:cs="Arial"/>
          <w:sz w:val="22"/>
        </w:rPr>
        <w:tab/>
        <w:t xml:space="preserve">který nemá v České republice nebo v zemi svého sídla splatný nedoplatek </w:t>
      </w:r>
      <w:r w:rsidRPr="00B11F9C">
        <w:rPr>
          <w:rFonts w:ascii="Arial" w:hAnsi="Arial" w:cs="Arial"/>
          <w:sz w:val="22"/>
        </w:rPr>
        <w:br/>
        <w:t>na pojistném nebo na penále na sociální zabezpečení a příspěvku na státní politiku zaměstnanosti,</w:t>
      </w:r>
    </w:p>
    <w:p w:rsidR="00EB349A" w:rsidRPr="00B11F9C" w:rsidRDefault="00E435C5" w:rsidP="00B11F9C">
      <w:pPr>
        <w:tabs>
          <w:tab w:val="left" w:pos="709"/>
        </w:tabs>
        <w:ind w:left="426" w:hanging="425"/>
        <w:jc w:val="both"/>
        <w:rPr>
          <w:rFonts w:ascii="Arial" w:hAnsi="Arial" w:cs="Arial"/>
          <w:sz w:val="22"/>
        </w:rPr>
      </w:pPr>
      <w:r w:rsidRPr="00B11F9C">
        <w:rPr>
          <w:rFonts w:ascii="Arial" w:hAnsi="Arial" w:cs="Arial"/>
          <w:sz w:val="22"/>
        </w:rPr>
        <w:t xml:space="preserve">e) </w:t>
      </w:r>
      <w:r w:rsidRPr="00B11F9C">
        <w:rPr>
          <w:rFonts w:ascii="Arial" w:hAnsi="Arial" w:cs="Arial"/>
          <w:sz w:val="22"/>
        </w:rPr>
        <w:tab/>
        <w:t xml:space="preserve">který není v likvidaci, nebylo proti němu vydáno rozhodnutí o úpadku, nebyla vůči němu nařízena nucená správa podle jiného právního předpisu nebo v obdobné situaci podle právního řádu země sídla dodavatele. </w:t>
      </w:r>
    </w:p>
    <w:p w:rsidR="00E435C5" w:rsidRPr="00B11F9C" w:rsidRDefault="00EB349A" w:rsidP="00E435C5">
      <w:pPr>
        <w:tabs>
          <w:tab w:val="left" w:pos="709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B11F9C">
        <w:rPr>
          <w:rFonts w:ascii="Arial" w:hAnsi="Arial" w:cs="Arial"/>
          <w:sz w:val="22"/>
        </w:rPr>
        <w:t>f)</w:t>
      </w:r>
      <w:r w:rsidRPr="00B11F9C">
        <w:rPr>
          <w:rFonts w:ascii="Arial" w:hAnsi="Arial" w:cs="Arial"/>
          <w:sz w:val="22"/>
        </w:rPr>
        <w:tab/>
      </w:r>
      <w:r w:rsidRPr="00B11F9C">
        <w:rPr>
          <w:rFonts w:ascii="Arial" w:hAnsi="Arial" w:cs="Arial"/>
          <w:sz w:val="22"/>
          <w:szCs w:val="22"/>
        </w:rPr>
        <w:t>který není veden v rejstříku osob se zákazem plnění veřejných zakázek a kterému nebyla v posledních 3 letech pravomocně uložena pokuta za umožnění výkonu nelegální práce podle zvláštního právního předpisu.</w:t>
      </w:r>
    </w:p>
    <w:p w:rsidR="00E435C5" w:rsidRPr="00B11F9C" w:rsidRDefault="00E435C5" w:rsidP="00E435C5">
      <w:pPr>
        <w:pStyle w:val="Textpsmene"/>
        <w:numPr>
          <w:ilvl w:val="0"/>
          <w:numId w:val="0"/>
        </w:numPr>
        <w:suppressAutoHyphens/>
        <w:spacing w:line="276" w:lineRule="auto"/>
        <w:ind w:right="-2"/>
        <w:rPr>
          <w:rFonts w:ascii="Arial" w:hAnsi="Arial" w:cs="Arial"/>
          <w:b/>
          <w:sz w:val="22"/>
          <w:szCs w:val="22"/>
        </w:rPr>
      </w:pPr>
    </w:p>
    <w:p w:rsidR="00E435C5" w:rsidRPr="00B11F9C" w:rsidRDefault="00E435C5" w:rsidP="00E435C5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426" w:right="-2" w:hanging="426"/>
        <w:rPr>
          <w:rFonts w:ascii="Arial" w:hAnsi="Arial" w:cs="Arial"/>
          <w:sz w:val="22"/>
          <w:szCs w:val="22"/>
        </w:rPr>
      </w:pPr>
    </w:p>
    <w:p w:rsidR="00C22341" w:rsidRPr="00C22341" w:rsidRDefault="00E435C5" w:rsidP="00C22341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C30C7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Dále </w:t>
      </w:r>
      <w:r w:rsidR="00196383" w:rsidRPr="00902B91">
        <w:rPr>
          <w:rFonts w:ascii="Arial" w:hAnsi="Arial" w:cs="Arial"/>
          <w:b/>
          <w:sz w:val="22"/>
          <w:szCs w:val="22"/>
        </w:rPr>
        <w:t>místopřísežně</w:t>
      </w:r>
      <w:r w:rsidR="001963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prohlašuji, že jako </w:t>
      </w:r>
      <w:r w:rsidR="00551293">
        <w:rPr>
          <w:rFonts w:ascii="Arial" w:hAnsi="Arial" w:cs="Arial"/>
          <w:b/>
          <w:sz w:val="22"/>
          <w:szCs w:val="22"/>
        </w:rPr>
        <w:t>účastník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E4B7B">
        <w:rPr>
          <w:rFonts w:ascii="Arial" w:hAnsi="Arial" w:cs="Arial"/>
          <w:b/>
          <w:sz w:val="22"/>
          <w:szCs w:val="22"/>
        </w:rPr>
        <w:t>výběrového</w:t>
      </w:r>
      <w:r w:rsidR="003846DC">
        <w:rPr>
          <w:rFonts w:ascii="Arial" w:hAnsi="Arial" w:cs="Arial"/>
          <w:b/>
          <w:sz w:val="22"/>
          <w:szCs w:val="22"/>
        </w:rPr>
        <w:t xml:space="preserve"> řízení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0C77" w:rsidRPr="00902B91">
        <w:rPr>
          <w:rFonts w:ascii="Arial" w:hAnsi="Arial" w:cs="Arial"/>
          <w:b/>
          <w:sz w:val="22"/>
          <w:szCs w:val="22"/>
        </w:rPr>
        <w:t xml:space="preserve">o předmětnou veřejnou zakázku </w:t>
      </w:r>
      <w:r w:rsidR="00BE4B7B">
        <w:rPr>
          <w:rFonts w:ascii="Arial" w:hAnsi="Arial" w:cs="Arial"/>
          <w:b/>
          <w:sz w:val="22"/>
          <w:szCs w:val="22"/>
        </w:rPr>
        <w:t>malého rozsahu</w:t>
      </w:r>
      <w:r w:rsidR="00C22341" w:rsidRPr="00C22341">
        <w:rPr>
          <w:rFonts w:ascii="Arial" w:hAnsi="Arial" w:cs="Arial"/>
          <w:b/>
          <w:sz w:val="22"/>
          <w:szCs w:val="22"/>
        </w:rPr>
        <w:t xml:space="preserve"> jsem se seznámil s podmínkami Výzvy, že jsem si před podáním nabídky vyjasnil všechna případná sporná ustanovení a že všechny podmínky a skutečnosti nezbytné ke splnění předmětu plnění veřejné zakázky byly zahrnuty do nabídkové ceny. </w:t>
      </w:r>
    </w:p>
    <w:p w:rsidR="00E435C5" w:rsidRDefault="00E435C5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560AB1" w:rsidRDefault="00560AB1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560AB1" w:rsidRDefault="00560AB1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560AB1" w:rsidRDefault="00560AB1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435C5" w:rsidRDefault="00E435C5" w:rsidP="00C22341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  <w:r w:rsidRPr="00902B91">
        <w:rPr>
          <w:rFonts w:ascii="Arial" w:hAnsi="Arial" w:cs="Arial"/>
          <w:sz w:val="22"/>
          <w:szCs w:val="22"/>
        </w:rPr>
        <w:t xml:space="preserve">V………………………  </w:t>
      </w:r>
      <w:r w:rsidR="009F4BA6"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Pr="00902B91">
        <w:rPr>
          <w:rFonts w:ascii="Arial" w:hAnsi="Arial" w:cs="Arial"/>
          <w:sz w:val="22"/>
          <w:szCs w:val="22"/>
        </w:rPr>
        <w:t>ne: …………………</w:t>
      </w:r>
    </w:p>
    <w:p w:rsidR="00E435C5" w:rsidRDefault="00E435C5" w:rsidP="00C22341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</w:p>
    <w:p w:rsidR="00E435C5" w:rsidRDefault="00E435C5" w:rsidP="00E435C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E435C5" w:rsidRPr="00902B91" w:rsidRDefault="00E435C5" w:rsidP="00E435C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E435C5" w:rsidRPr="00902B91" w:rsidRDefault="00E435C5" w:rsidP="00E435C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  <w:r w:rsidRPr="00902B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902B91">
        <w:rPr>
          <w:rFonts w:ascii="Arial" w:hAnsi="Arial" w:cs="Arial"/>
          <w:sz w:val="22"/>
          <w:szCs w:val="22"/>
        </w:rPr>
        <w:t>..…………………………………………..</w:t>
      </w:r>
    </w:p>
    <w:p w:rsidR="00E435C5" w:rsidRPr="00902B91" w:rsidRDefault="00E435C5" w:rsidP="00E435C5">
      <w:pPr>
        <w:pStyle w:val="Textpsmene"/>
        <w:numPr>
          <w:ilvl w:val="0"/>
          <w:numId w:val="0"/>
        </w:numPr>
        <w:ind w:left="4248" w:right="-2"/>
        <w:jc w:val="center"/>
        <w:rPr>
          <w:rFonts w:ascii="Arial" w:hAnsi="Arial" w:cs="Arial"/>
          <w:sz w:val="22"/>
          <w:szCs w:val="22"/>
        </w:rPr>
      </w:pPr>
      <w:r w:rsidRPr="00902B91">
        <w:rPr>
          <w:rFonts w:ascii="Arial" w:hAnsi="Arial" w:cs="Arial"/>
          <w:sz w:val="22"/>
          <w:szCs w:val="22"/>
        </w:rPr>
        <w:t xml:space="preserve">podpis osoby oprávněné jednat jménem </w:t>
      </w:r>
      <w:r>
        <w:rPr>
          <w:rFonts w:ascii="Arial" w:hAnsi="Arial" w:cs="Arial"/>
          <w:sz w:val="22"/>
          <w:szCs w:val="22"/>
        </w:rPr>
        <w:br/>
      </w:r>
      <w:r w:rsidRPr="00902B91">
        <w:rPr>
          <w:rFonts w:ascii="Arial" w:hAnsi="Arial" w:cs="Arial"/>
          <w:sz w:val="22"/>
          <w:szCs w:val="22"/>
        </w:rPr>
        <w:t>či za účastníka</w:t>
      </w:r>
      <w:r>
        <w:rPr>
          <w:rFonts w:ascii="Arial" w:hAnsi="Arial" w:cs="Arial"/>
          <w:sz w:val="22"/>
          <w:szCs w:val="22"/>
        </w:rPr>
        <w:t xml:space="preserve"> </w:t>
      </w:r>
      <w:r w:rsidR="00BE4B7B">
        <w:rPr>
          <w:rFonts w:ascii="Arial" w:hAnsi="Arial" w:cs="Arial"/>
          <w:sz w:val="22"/>
          <w:szCs w:val="22"/>
        </w:rPr>
        <w:t>výběrového</w:t>
      </w:r>
      <w:r w:rsidRPr="00902B91">
        <w:rPr>
          <w:rFonts w:ascii="Arial" w:hAnsi="Arial" w:cs="Arial"/>
          <w:sz w:val="22"/>
          <w:szCs w:val="22"/>
        </w:rPr>
        <w:t xml:space="preserve"> řízení</w:t>
      </w:r>
    </w:p>
    <w:sectPr w:rsidR="00E435C5" w:rsidRPr="00902B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12" w:rsidRDefault="00861E12" w:rsidP="00B81942">
      <w:r>
        <w:separator/>
      </w:r>
    </w:p>
  </w:endnote>
  <w:endnote w:type="continuationSeparator" w:id="0">
    <w:p w:rsidR="00861E12" w:rsidRDefault="00861E12" w:rsidP="00B8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12" w:rsidRDefault="00861E12" w:rsidP="00B81942">
      <w:r>
        <w:separator/>
      </w:r>
    </w:p>
  </w:footnote>
  <w:footnote w:type="continuationSeparator" w:id="0">
    <w:p w:rsidR="00861E12" w:rsidRDefault="00861E12" w:rsidP="00B8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20" w:rsidRPr="00422220" w:rsidRDefault="00422220" w:rsidP="00422220">
    <w:pPr>
      <w:pStyle w:val="Zhlav"/>
      <w:jc w:val="right"/>
      <w:rPr>
        <w:rFonts w:ascii="Arial" w:hAnsi="Arial" w:cs="Arial"/>
        <w:sz w:val="22"/>
        <w:szCs w:val="22"/>
      </w:rPr>
    </w:pPr>
    <w:r w:rsidRPr="00422220">
      <w:rPr>
        <w:rFonts w:ascii="Arial" w:hAnsi="Arial" w:cs="Arial"/>
        <w:sz w:val="22"/>
        <w:szCs w:val="22"/>
      </w:rPr>
      <w:t xml:space="preserve">Příloha č. </w:t>
    </w:r>
    <w:r w:rsidR="00F14BB2">
      <w:rPr>
        <w:rFonts w:ascii="Arial" w:hAnsi="Arial" w:cs="Arial"/>
        <w:sz w:val="22"/>
        <w:szCs w:val="22"/>
      </w:rPr>
      <w:t>2</w:t>
    </w:r>
    <w:r w:rsidR="00CB4095">
      <w:rPr>
        <w:rFonts w:ascii="Arial" w:hAnsi="Arial" w:cs="Arial"/>
        <w:sz w:val="22"/>
        <w:szCs w:val="22"/>
      </w:rPr>
      <w:t xml:space="preserve"> Výzvy</w:t>
    </w:r>
    <w:r w:rsidR="00A20C57">
      <w:rPr>
        <w:rFonts w:ascii="Arial" w:hAnsi="Arial" w:cs="Arial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BFF"/>
    <w:multiLevelType w:val="hybridMultilevel"/>
    <w:tmpl w:val="91725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8B"/>
    <w:multiLevelType w:val="hybridMultilevel"/>
    <w:tmpl w:val="57D285C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3B1D"/>
    <w:multiLevelType w:val="hybridMultilevel"/>
    <w:tmpl w:val="3D9845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90C8E"/>
    <w:multiLevelType w:val="hybridMultilevel"/>
    <w:tmpl w:val="85E0683E"/>
    <w:lvl w:ilvl="0" w:tplc="AF34E216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C5"/>
    <w:rsid w:val="00042B87"/>
    <w:rsid w:val="000912D5"/>
    <w:rsid w:val="00146B59"/>
    <w:rsid w:val="00164D30"/>
    <w:rsid w:val="00196383"/>
    <w:rsid w:val="001A3EFA"/>
    <w:rsid w:val="001B2059"/>
    <w:rsid w:val="001B2B1F"/>
    <w:rsid w:val="001C403B"/>
    <w:rsid w:val="0020691B"/>
    <w:rsid w:val="002954A7"/>
    <w:rsid w:val="002C0117"/>
    <w:rsid w:val="00353918"/>
    <w:rsid w:val="003846DC"/>
    <w:rsid w:val="003C271D"/>
    <w:rsid w:val="00422220"/>
    <w:rsid w:val="00482A5B"/>
    <w:rsid w:val="004C02A5"/>
    <w:rsid w:val="004D2012"/>
    <w:rsid w:val="004E24B5"/>
    <w:rsid w:val="00551293"/>
    <w:rsid w:val="00560AB1"/>
    <w:rsid w:val="005736A9"/>
    <w:rsid w:val="005C3731"/>
    <w:rsid w:val="005C3C63"/>
    <w:rsid w:val="005C4ECD"/>
    <w:rsid w:val="005D2036"/>
    <w:rsid w:val="00612D1E"/>
    <w:rsid w:val="006537D5"/>
    <w:rsid w:val="006D26E3"/>
    <w:rsid w:val="00713D6E"/>
    <w:rsid w:val="007A69A2"/>
    <w:rsid w:val="00861E12"/>
    <w:rsid w:val="00887E1A"/>
    <w:rsid w:val="009014E7"/>
    <w:rsid w:val="00927F58"/>
    <w:rsid w:val="0095105B"/>
    <w:rsid w:val="00954637"/>
    <w:rsid w:val="00963413"/>
    <w:rsid w:val="009D75B5"/>
    <w:rsid w:val="009E63EF"/>
    <w:rsid w:val="009F4BA6"/>
    <w:rsid w:val="00A1210D"/>
    <w:rsid w:val="00A20C57"/>
    <w:rsid w:val="00A42CF8"/>
    <w:rsid w:val="00AD6039"/>
    <w:rsid w:val="00B11F9C"/>
    <w:rsid w:val="00B81942"/>
    <w:rsid w:val="00B81C56"/>
    <w:rsid w:val="00BB3812"/>
    <w:rsid w:val="00BE4B7B"/>
    <w:rsid w:val="00BF6577"/>
    <w:rsid w:val="00C174B3"/>
    <w:rsid w:val="00C22341"/>
    <w:rsid w:val="00C2277B"/>
    <w:rsid w:val="00C30C77"/>
    <w:rsid w:val="00CB4095"/>
    <w:rsid w:val="00CC52B9"/>
    <w:rsid w:val="00D152B5"/>
    <w:rsid w:val="00D15D84"/>
    <w:rsid w:val="00D90387"/>
    <w:rsid w:val="00E22CF6"/>
    <w:rsid w:val="00E435C5"/>
    <w:rsid w:val="00E57312"/>
    <w:rsid w:val="00EB0517"/>
    <w:rsid w:val="00EB349A"/>
    <w:rsid w:val="00EF0819"/>
    <w:rsid w:val="00F14BB2"/>
    <w:rsid w:val="00F270B3"/>
    <w:rsid w:val="00F3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5C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35C5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35C5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E435C5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E435C5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99"/>
    <w:qFormat/>
    <w:rsid w:val="00E435C5"/>
    <w:pPr>
      <w:ind w:left="708"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E435C5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81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1942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1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942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C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C77"/>
    <w:rPr>
      <w:rFonts w:ascii="Tahoma" w:eastAsia="Batang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5C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35C5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35C5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E435C5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E435C5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99"/>
    <w:qFormat/>
    <w:rsid w:val="00E435C5"/>
    <w:pPr>
      <w:ind w:left="708"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locked/>
    <w:rsid w:val="00E435C5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81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1942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1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942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C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C77"/>
    <w:rPr>
      <w:rFonts w:ascii="Tahoma" w:eastAsia="Batang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BB0E-8665-40FE-B8DB-1618181C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Kariková Andrea BcA. (GFŘ)</dc:creator>
  <cp:lastModifiedBy>Pešíčková Markéta (GFŘ)</cp:lastModifiedBy>
  <cp:revision>13</cp:revision>
  <cp:lastPrinted>2017-06-06T10:34:00Z</cp:lastPrinted>
  <dcterms:created xsi:type="dcterms:W3CDTF">2017-06-07T15:19:00Z</dcterms:created>
  <dcterms:modified xsi:type="dcterms:W3CDTF">2018-06-29T05:56:00Z</dcterms:modified>
</cp:coreProperties>
</file>