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DDC" w:rsidRDefault="00657DDC">
      <w:r>
        <w:rPr>
          <w:noProof/>
          <w:lang w:eastAsia="cs-CZ"/>
        </w:rPr>
        <w:drawing>
          <wp:inline distT="0" distB="0" distL="0" distR="0">
            <wp:extent cx="5760384" cy="6667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6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DC" w:rsidRPr="00657DDC" w:rsidRDefault="00657DDC" w:rsidP="00657DDC"/>
    <w:p w:rsidR="00657DDC" w:rsidRPr="00657DDC" w:rsidRDefault="00657DDC" w:rsidP="00657DDC"/>
    <w:p w:rsidR="00657DDC" w:rsidRPr="00657DDC" w:rsidRDefault="00657DDC" w:rsidP="00657DDC"/>
    <w:p w:rsidR="00657DDC" w:rsidRPr="00657DDC" w:rsidRDefault="00657DDC" w:rsidP="00657DDC"/>
    <w:p w:rsidR="00657DDC" w:rsidRDefault="00657DDC" w:rsidP="00657DDC"/>
    <w:p w:rsidR="00F44FBE" w:rsidRDefault="00657DDC" w:rsidP="00657DDC">
      <w:pPr>
        <w:tabs>
          <w:tab w:val="left" w:pos="6000"/>
        </w:tabs>
      </w:pPr>
      <w:r>
        <w:tab/>
      </w:r>
    </w:p>
    <w:p w:rsidR="00657DDC" w:rsidRDefault="00657DDC" w:rsidP="00657DDC">
      <w:pPr>
        <w:tabs>
          <w:tab w:val="left" w:pos="6000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5755718" cy="57721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7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DC" w:rsidRPr="00657DDC" w:rsidRDefault="00657DDC" w:rsidP="00657DDC"/>
    <w:p w:rsidR="00657DDC" w:rsidRPr="00657DDC" w:rsidRDefault="00657DDC" w:rsidP="00657DDC"/>
    <w:p w:rsidR="00657DDC" w:rsidRPr="00657DDC" w:rsidRDefault="00657DDC" w:rsidP="00657DDC"/>
    <w:p w:rsidR="00657DDC" w:rsidRPr="00657DDC" w:rsidRDefault="00657DDC" w:rsidP="00657DDC"/>
    <w:p w:rsidR="00657DDC" w:rsidRPr="00657DDC" w:rsidRDefault="00657DDC" w:rsidP="00657DDC"/>
    <w:p w:rsidR="00657DDC" w:rsidRPr="00657DDC" w:rsidRDefault="00657DDC" w:rsidP="00657DDC"/>
    <w:p w:rsidR="00657DDC" w:rsidRDefault="00657DDC" w:rsidP="00657DDC">
      <w:r>
        <w:rPr>
          <w:noProof/>
          <w:lang w:eastAsia="cs-CZ"/>
        </w:rPr>
        <w:lastRenderedPageBreak/>
        <w:drawing>
          <wp:inline distT="0" distB="0" distL="0" distR="0">
            <wp:extent cx="5752154" cy="7791450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DC" w:rsidRDefault="00657DDC" w:rsidP="00657DDC">
      <w:pPr>
        <w:tabs>
          <w:tab w:val="left" w:pos="1170"/>
          <w:tab w:val="left" w:pos="5190"/>
        </w:tabs>
      </w:pPr>
      <w:r>
        <w:tab/>
      </w:r>
      <w:r>
        <w:tab/>
      </w:r>
    </w:p>
    <w:p w:rsidR="00657DDC" w:rsidRDefault="00657DDC" w:rsidP="00657DDC">
      <w:pPr>
        <w:tabs>
          <w:tab w:val="left" w:pos="1170"/>
          <w:tab w:val="left" w:pos="5190"/>
        </w:tabs>
      </w:pPr>
    </w:p>
    <w:p w:rsidR="00657DDC" w:rsidRDefault="00657DDC" w:rsidP="00657DDC">
      <w:pPr>
        <w:tabs>
          <w:tab w:val="left" w:pos="1170"/>
          <w:tab w:val="left" w:pos="5190"/>
        </w:tabs>
        <w:rPr>
          <w:noProof/>
          <w:lang w:eastAsia="cs-CZ"/>
        </w:rPr>
      </w:pPr>
    </w:p>
    <w:p w:rsidR="00657DDC" w:rsidRDefault="00657DDC" w:rsidP="00657DDC">
      <w:pPr>
        <w:tabs>
          <w:tab w:val="left" w:pos="1170"/>
          <w:tab w:val="left" w:pos="5190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5762625" cy="74771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7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DC" w:rsidRPr="00657DDC" w:rsidRDefault="00657DDC" w:rsidP="00657DDC"/>
    <w:p w:rsidR="00657DDC" w:rsidRDefault="00657DDC" w:rsidP="00657DDC">
      <w:pPr>
        <w:tabs>
          <w:tab w:val="left" w:pos="3465"/>
        </w:tabs>
      </w:pPr>
      <w:r>
        <w:tab/>
      </w:r>
    </w:p>
    <w:p w:rsidR="00657DDC" w:rsidRDefault="00657DDC" w:rsidP="00657DDC">
      <w:pPr>
        <w:tabs>
          <w:tab w:val="left" w:pos="3465"/>
        </w:tabs>
      </w:pPr>
    </w:p>
    <w:p w:rsidR="00657DDC" w:rsidRDefault="00657DDC">
      <w:r>
        <w:br w:type="page"/>
      </w:r>
    </w:p>
    <w:p w:rsidR="00657DDC" w:rsidRDefault="00657DDC" w:rsidP="00657DDC">
      <w:pPr>
        <w:tabs>
          <w:tab w:val="left" w:pos="3465"/>
        </w:tabs>
      </w:pPr>
    </w:p>
    <w:p w:rsidR="00657DDC" w:rsidRDefault="00657DDC" w:rsidP="00657DDC">
      <w:pPr>
        <w:tabs>
          <w:tab w:val="left" w:pos="3465"/>
        </w:tabs>
      </w:pPr>
    </w:p>
    <w:p w:rsidR="00657DDC" w:rsidRDefault="00657DDC" w:rsidP="00657DDC">
      <w:pPr>
        <w:tabs>
          <w:tab w:val="left" w:pos="2805"/>
        </w:tabs>
      </w:pPr>
      <w:r>
        <w:tab/>
      </w:r>
    </w:p>
    <w:p w:rsidR="00657DDC" w:rsidRDefault="00657DDC" w:rsidP="00657DDC">
      <w:pPr>
        <w:tabs>
          <w:tab w:val="left" w:pos="2805"/>
        </w:tabs>
      </w:pPr>
      <w:r>
        <w:rPr>
          <w:noProof/>
          <w:lang w:eastAsia="cs-CZ"/>
        </w:rPr>
        <w:drawing>
          <wp:inline distT="0" distB="0" distL="0" distR="0" wp14:anchorId="1762908D" wp14:editId="3B504298">
            <wp:extent cx="5762625" cy="72771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7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DC" w:rsidRDefault="00657DDC" w:rsidP="00657DDC">
      <w:pPr>
        <w:tabs>
          <w:tab w:val="left" w:pos="1920"/>
        </w:tabs>
      </w:pPr>
      <w:r>
        <w:tab/>
      </w:r>
    </w:p>
    <w:p w:rsidR="00657DDC" w:rsidRDefault="00657DDC" w:rsidP="00657DDC">
      <w:pPr>
        <w:tabs>
          <w:tab w:val="left" w:pos="1920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5758688" cy="61436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4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DC" w:rsidRPr="00657DDC" w:rsidRDefault="00657DDC" w:rsidP="00657DDC"/>
    <w:p w:rsidR="00657DDC" w:rsidRPr="00657DDC" w:rsidRDefault="00657DDC" w:rsidP="00657DDC"/>
    <w:p w:rsidR="00657DDC" w:rsidRPr="00657DDC" w:rsidRDefault="00657DDC" w:rsidP="00657DDC"/>
    <w:p w:rsidR="00657DDC" w:rsidRPr="00657DDC" w:rsidRDefault="00657DDC" w:rsidP="00657DDC">
      <w:r>
        <w:rPr>
          <w:noProof/>
          <w:lang w:eastAsia="cs-CZ"/>
        </w:rPr>
        <w:lastRenderedPageBreak/>
        <w:drawing>
          <wp:inline distT="0" distB="0" distL="0" distR="0">
            <wp:extent cx="5758664" cy="65913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9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DC" w:rsidRDefault="00657DDC" w:rsidP="00657DDC"/>
    <w:p w:rsidR="00657DDC" w:rsidRDefault="00657DDC" w:rsidP="00657DDC">
      <w:pPr>
        <w:tabs>
          <w:tab w:val="left" w:pos="2505"/>
        </w:tabs>
      </w:pPr>
      <w:r>
        <w:tab/>
      </w:r>
    </w:p>
    <w:p w:rsidR="00657DDC" w:rsidRPr="00657DDC" w:rsidRDefault="00657DDC" w:rsidP="00657DDC"/>
    <w:p w:rsidR="00657DDC" w:rsidRDefault="00657DDC" w:rsidP="00657DDC"/>
    <w:p w:rsidR="00657DDC" w:rsidRDefault="00657DDC" w:rsidP="00657DDC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60027" cy="62103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1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DC" w:rsidRPr="00657DDC" w:rsidRDefault="00657DDC" w:rsidP="00657DDC"/>
    <w:p w:rsidR="00657DDC" w:rsidRPr="00657DDC" w:rsidRDefault="00657DDC" w:rsidP="00657DDC"/>
    <w:p w:rsidR="00657DDC" w:rsidRDefault="00657DDC" w:rsidP="00657DDC"/>
    <w:p w:rsidR="00D14158" w:rsidRDefault="00D14158" w:rsidP="00657DDC">
      <w:pPr>
        <w:jc w:val="center"/>
        <w:rPr>
          <w:noProof/>
          <w:lang w:eastAsia="cs-CZ"/>
        </w:rPr>
      </w:pPr>
    </w:p>
    <w:p w:rsidR="00D14158" w:rsidRDefault="00D14158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:rsidR="00D14158" w:rsidRDefault="00D14158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br w:type="page"/>
      </w:r>
      <w:r>
        <w:rPr>
          <w:noProof/>
          <w:lang w:eastAsia="cs-CZ"/>
        </w:rPr>
        <w:lastRenderedPageBreak/>
        <w:drawing>
          <wp:inline distT="0" distB="0" distL="0" distR="0">
            <wp:extent cx="5762625" cy="698182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7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158" w:rsidRDefault="00D14158" w:rsidP="00657DDC">
      <w:pPr>
        <w:jc w:val="center"/>
        <w:rPr>
          <w:noProof/>
          <w:lang w:eastAsia="cs-CZ"/>
        </w:rPr>
      </w:pPr>
    </w:p>
    <w:p w:rsidR="00D14158" w:rsidRDefault="00D14158" w:rsidP="00657DDC">
      <w:pPr>
        <w:jc w:val="center"/>
        <w:rPr>
          <w:noProof/>
          <w:lang w:eastAsia="cs-CZ"/>
        </w:rPr>
      </w:pPr>
    </w:p>
    <w:p w:rsidR="00D14158" w:rsidRDefault="00D14158" w:rsidP="00657DDC">
      <w:pPr>
        <w:jc w:val="center"/>
        <w:rPr>
          <w:noProof/>
          <w:lang w:eastAsia="cs-CZ"/>
        </w:rPr>
      </w:pPr>
    </w:p>
    <w:p w:rsidR="00D14158" w:rsidRDefault="00D14158" w:rsidP="00657DDC">
      <w:pPr>
        <w:jc w:val="center"/>
        <w:rPr>
          <w:noProof/>
          <w:lang w:eastAsia="cs-CZ"/>
        </w:rPr>
      </w:pPr>
    </w:p>
    <w:p w:rsidR="00D14158" w:rsidRDefault="00D14158" w:rsidP="00657DDC">
      <w:pPr>
        <w:jc w:val="center"/>
        <w:rPr>
          <w:noProof/>
          <w:lang w:eastAsia="cs-CZ"/>
        </w:rPr>
      </w:pPr>
    </w:p>
    <w:p w:rsidR="00D14158" w:rsidRDefault="00D14158" w:rsidP="00657DDC">
      <w:pPr>
        <w:jc w:val="center"/>
        <w:rPr>
          <w:noProof/>
          <w:lang w:eastAsia="cs-CZ"/>
        </w:rPr>
      </w:pPr>
    </w:p>
    <w:p w:rsidR="00D14158" w:rsidRDefault="00D14158" w:rsidP="00657DDC">
      <w:pPr>
        <w:jc w:val="center"/>
        <w:rPr>
          <w:noProof/>
          <w:lang w:eastAsia="cs-CZ"/>
        </w:rPr>
      </w:pPr>
    </w:p>
    <w:p w:rsidR="00D14158" w:rsidRDefault="00D14158" w:rsidP="00657DDC">
      <w:pPr>
        <w:jc w:val="center"/>
        <w:rPr>
          <w:noProof/>
          <w:lang w:eastAsia="cs-CZ"/>
        </w:rPr>
      </w:pPr>
    </w:p>
    <w:p w:rsidR="00D14158" w:rsidRDefault="00D14158" w:rsidP="00657DDC">
      <w:pPr>
        <w:jc w:val="center"/>
        <w:rPr>
          <w:noProof/>
          <w:lang w:eastAsia="cs-CZ"/>
        </w:rPr>
      </w:pPr>
    </w:p>
    <w:p w:rsidR="00D14158" w:rsidRDefault="00D14158" w:rsidP="00657DDC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0720" cy="50330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3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158" w:rsidRPr="00D14158" w:rsidRDefault="00D14158" w:rsidP="00D14158"/>
    <w:p w:rsidR="00D14158" w:rsidRDefault="00D14158" w:rsidP="00D14158"/>
    <w:p w:rsidR="00657DDC" w:rsidRDefault="00D14158" w:rsidP="00D14158">
      <w:pPr>
        <w:tabs>
          <w:tab w:val="left" w:pos="2835"/>
        </w:tabs>
      </w:pPr>
      <w:r>
        <w:tab/>
      </w:r>
    </w:p>
    <w:p w:rsidR="00D14158" w:rsidRDefault="00D14158" w:rsidP="00D14158">
      <w:pPr>
        <w:tabs>
          <w:tab w:val="left" w:pos="2835"/>
        </w:tabs>
      </w:pPr>
    </w:p>
    <w:p w:rsidR="00D14158" w:rsidRDefault="00D14158" w:rsidP="00D14158">
      <w:pPr>
        <w:tabs>
          <w:tab w:val="left" w:pos="2835"/>
        </w:tabs>
      </w:pPr>
    </w:p>
    <w:p w:rsidR="00D14158" w:rsidRDefault="00D14158" w:rsidP="00D14158">
      <w:pPr>
        <w:tabs>
          <w:tab w:val="left" w:pos="2835"/>
        </w:tabs>
      </w:pPr>
    </w:p>
    <w:p w:rsidR="00D14158" w:rsidRDefault="00D14158" w:rsidP="00D14158">
      <w:pPr>
        <w:tabs>
          <w:tab w:val="left" w:pos="2835"/>
        </w:tabs>
      </w:pPr>
    </w:p>
    <w:p w:rsidR="00D14158" w:rsidRDefault="00D14158" w:rsidP="00D14158">
      <w:pPr>
        <w:tabs>
          <w:tab w:val="left" w:pos="2835"/>
        </w:tabs>
      </w:pPr>
    </w:p>
    <w:tbl>
      <w:tblPr>
        <w:tblW w:w="964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0"/>
        <w:gridCol w:w="2862"/>
        <w:gridCol w:w="1680"/>
        <w:gridCol w:w="2747"/>
      </w:tblGrid>
      <w:tr w:rsidR="00D14158" w:rsidRPr="00D14158" w:rsidTr="00D14158">
        <w:trPr>
          <w:trHeight w:val="600"/>
        </w:trPr>
        <w:tc>
          <w:tcPr>
            <w:tcW w:w="9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cs-CZ"/>
              </w:rPr>
              <w:t>ŽÁDOST</w:t>
            </w:r>
          </w:p>
        </w:tc>
      </w:tr>
      <w:tr w:rsidR="00D14158" w:rsidRPr="00D14158" w:rsidTr="00D14158">
        <w:trPr>
          <w:trHeight w:val="465"/>
        </w:trPr>
        <w:tc>
          <w:tcPr>
            <w:tcW w:w="9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cs-CZ"/>
              </w:rPr>
              <w:t>O FINANČNÍ PROSTŘEDKY Z FONDU ZÁBRANY ŠKOD</w:t>
            </w:r>
          </w:p>
        </w:tc>
      </w:tr>
      <w:tr w:rsidR="00D14158" w:rsidRPr="00D14158" w:rsidTr="00D14158">
        <w:trPr>
          <w:trHeight w:val="375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NA ROK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2018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</w:tr>
      <w:tr w:rsidR="00D14158" w:rsidRPr="00D14158" w:rsidTr="00D14158">
        <w:trPr>
          <w:trHeight w:val="375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14158" w:rsidRPr="00D14158" w:rsidTr="00D14158">
        <w:trPr>
          <w:trHeight w:val="315"/>
        </w:trPr>
        <w:tc>
          <w:tcPr>
            <w:tcW w:w="9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Použití prostředků fondu zábrany škod (dále jen „fond“) v souvislosti s: </w:t>
            </w:r>
          </w:p>
        </w:tc>
      </w:tr>
      <w:tr w:rsidR="00D14158" w:rsidRPr="00D14158" w:rsidTr="00D14158">
        <w:trPr>
          <w:trHeight w:val="300"/>
        </w:trPr>
        <w:tc>
          <w:tcPr>
            <w:tcW w:w="9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bookmarkStart w:id="0" w:name="RANGE!A7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a) pořízením techniky nebo věcných prostředků</w:t>
            </w:r>
            <w:bookmarkEnd w:id="0"/>
          </w:p>
        </w:tc>
      </w:tr>
      <w:tr w:rsidR="00D14158" w:rsidRPr="00D14158" w:rsidTr="00D14158">
        <w:trPr>
          <w:trHeight w:val="300"/>
        </w:trPr>
        <w:tc>
          <w:tcPr>
            <w:tcW w:w="9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trike/>
                <w:color w:val="000000"/>
                <w:lang w:eastAsia="cs-CZ"/>
              </w:rPr>
              <w:t>b) úpravou technologií a provozem operačních a informačních středisek Hasičského záchranného sboru ČR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14158" w:rsidRPr="00D14158" w:rsidTr="00D14158">
        <w:trPr>
          <w:trHeight w:val="375"/>
        </w:trPr>
        <w:tc>
          <w:tcPr>
            <w:tcW w:w="9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1. Identifikační údaje o žadateli o prostředky z fondu (dále jen „žadatel“)</w:t>
            </w:r>
          </w:p>
        </w:tc>
      </w:tr>
      <w:tr w:rsidR="00D14158" w:rsidRPr="00D14158" w:rsidTr="00D14158">
        <w:trPr>
          <w:trHeight w:val="315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1.1. Název</w:t>
            </w:r>
          </w:p>
        </w:tc>
        <w:tc>
          <w:tcPr>
            <w:tcW w:w="728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Zdravotnická záchranná služba Karlovarského kraje, příspěvková organizace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15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bookmarkStart w:id="1" w:name="RANGE!A13"/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1.2. Právní forma</w:t>
            </w:r>
            <w:bookmarkEnd w:id="1"/>
          </w:p>
        </w:tc>
        <w:tc>
          <w:tcPr>
            <w:tcW w:w="728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Příspěvková organizace zřízená územním samosprávným celkem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15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1.3. Adresa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Kraj: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Karlovarský kraj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Obec: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Karlovy Vary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Kód obce: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554961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Část obce: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Dvory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PSČ: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360 06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Ulice: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Závodní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Číslo popisné: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390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Číslo orientační: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98C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Telefon / Fax: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353 362 520 / ---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Email: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eastAsia="cs-CZ"/>
              </w:rPr>
            </w:pPr>
            <w:hyperlink r:id="rId17" w:history="1">
              <w:r w:rsidRPr="00D14158">
                <w:rPr>
                  <w:rFonts w:ascii="Calibri" w:eastAsia="Times New Roman" w:hAnsi="Calibri" w:cs="Times New Roman"/>
                  <w:color w:val="0563C1"/>
                  <w:u w:val="single"/>
                  <w:lang w:eastAsia="cs-CZ"/>
                </w:rPr>
                <w:t>sekretariat@zzskvk.cz</w:t>
              </w:r>
            </w:hyperlink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Internetové stránky: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eastAsia="cs-CZ"/>
              </w:rPr>
            </w:pPr>
            <w:hyperlink r:id="rId18" w:history="1">
              <w:r w:rsidRPr="00D14158">
                <w:rPr>
                  <w:rFonts w:ascii="Calibri" w:eastAsia="Times New Roman" w:hAnsi="Calibri" w:cs="Times New Roman"/>
                  <w:color w:val="0563C1"/>
                  <w:u w:val="single"/>
                  <w:lang w:eastAsia="cs-CZ"/>
                </w:rPr>
                <w:t>http://www.zzskvk.cz/</w:t>
              </w:r>
            </w:hyperlink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IČO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00574660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DIČ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CZ00574660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638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1.4. Oddíl a vložka v obchodním rejstříku</w:t>
            </w: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(obecně prospěšná společnost, nadace, nadační fond, od 1. ledna 2014 také spolek a ústav)</w:t>
            </w:r>
          </w:p>
        </w:tc>
      </w:tr>
      <w:tr w:rsidR="00D14158" w:rsidRPr="00D14158" w:rsidTr="00D14158">
        <w:trPr>
          <w:trHeight w:val="300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Oddíl </w:t>
            </w:r>
            <w:proofErr w:type="spellStart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Pr</w:t>
            </w:r>
            <w:proofErr w:type="spellEnd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vložka 523, Krajský soud v Plzni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612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1.5. Čísla účtů u peněžního ústavu, na které mají být zaslány finanční prostředky z fondu, včetně potvrzení, že se jedná o účet žadatele, pokud nebyl zřízen právním předpisem</w:t>
            </w:r>
          </w:p>
        </w:tc>
      </w:tr>
      <w:tr w:rsidR="00D14158" w:rsidRPr="00D14158" w:rsidTr="00D14158">
        <w:trPr>
          <w:trHeight w:val="300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258008069/0300</w:t>
            </w:r>
          </w:p>
        </w:tc>
      </w:tr>
      <w:tr w:rsidR="00D14158" w:rsidRPr="00D14158" w:rsidTr="00D14158">
        <w:trPr>
          <w:trHeight w:val="300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Žadatel podpisem této žádosti prohlašuje, že se jedná o účet žadatele.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14158" w:rsidRPr="00D14158" w:rsidTr="00D14158">
        <w:trPr>
          <w:trHeight w:val="375"/>
        </w:trPr>
        <w:tc>
          <w:tcPr>
            <w:tcW w:w="9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 xml:space="preserve">2. Statutární zástupce žadatele 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Jméno, titul, funkce:</w:t>
            </w:r>
          </w:p>
        </w:tc>
        <w:tc>
          <w:tcPr>
            <w:tcW w:w="728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MUDr. Roman Sýkora, Ph.D., MHA, ředitel organizace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Kontaktní adresa:</w:t>
            </w:r>
          </w:p>
        </w:tc>
        <w:tc>
          <w:tcPr>
            <w:tcW w:w="728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Závodní 390/98C, 360 06 Karlovy Vary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Telefon: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353 362 520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Email: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eastAsia="cs-CZ"/>
              </w:rPr>
            </w:pPr>
            <w:hyperlink r:id="rId19" w:history="1">
              <w:r w:rsidRPr="00D14158">
                <w:rPr>
                  <w:rFonts w:ascii="Calibri" w:eastAsia="Times New Roman" w:hAnsi="Calibri" w:cs="Times New Roman"/>
                  <w:color w:val="0563C1"/>
                  <w:u w:val="single"/>
                  <w:lang w:eastAsia="cs-CZ"/>
                </w:rPr>
                <w:t>roman.sykora@zzskvk.cz</w:t>
              </w:r>
            </w:hyperlink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600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Statutární zástupce podpisem potvrzuje, že žádost schválil a doporučil k předložení do dotačního programu.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14158" w:rsidRPr="00D14158" w:rsidTr="00D14158">
        <w:trPr>
          <w:trHeight w:val="375"/>
        </w:trPr>
        <w:tc>
          <w:tcPr>
            <w:tcW w:w="9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3. Charakteristika žadatele s ohledem na jeho aktivity</w:t>
            </w:r>
          </w:p>
        </w:tc>
      </w:tr>
      <w:tr w:rsidR="00D14158" w:rsidRPr="00D14158" w:rsidTr="00D14158">
        <w:trPr>
          <w:trHeight w:val="315"/>
        </w:trPr>
        <w:tc>
          <w:tcPr>
            <w:tcW w:w="964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3.1. Druh poskytovaných veřejně prospěšných služeb a činností</w:t>
            </w:r>
            <w:r w:rsidRPr="00D1415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(provozovaných činností)</w:t>
            </w:r>
          </w:p>
        </w:tc>
      </w:tr>
      <w:tr w:rsidR="00D14158" w:rsidRPr="00D14158" w:rsidTr="00D14158">
        <w:trPr>
          <w:trHeight w:val="6432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Zdravotnická záchranná služba zajišťuje tyto činnosti:</w:t>
            </w: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br/>
              <w:t>- nepřetržitý kvalifikovaný bezodkladný příjem volání na národní číslo tísňového volání 155 a výzev předaných operačním střediskem jiné základní složky integrovaného záchranného systému (dále jen „tísňové volání“) operátorem zdravotnického operačního střediska nebo pomocného operačního střediska,</w:t>
            </w: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br/>
              <w:t>- vyhodnocování stupně naléhavosti tísňového volání, rozhodování o nejvhodnějším okamžitém řešení tísňové výzvy podle zdravotního stavu pacienta, rozhodování o vyslání výjezdové skupiny, rozhodování o přesměrování výjezdové skupiny a operační řízení výjezdových skupin,</w:t>
            </w: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br/>
              <w:t>- řízení a organizaci přednemocniční neodkladné péče na místě události a spolupráci s velitelem zásahu složek integrovaného záchranného systému,</w:t>
            </w: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br/>
              <w:t>- spolupráci s cílovým poskytovatelem akutní lůžkové péče,</w:t>
            </w: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br/>
              <w:t>- poskytování instrukcí k zajištění první pomoci prostřednictvím sítě elektronických komunikací v případě, že je nezbytné poskytnout první pomoc do příjezdu výjezdové skupiny na místo události,</w:t>
            </w: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br/>
              <w:t>- vyšetření pacienta a poskytnutí zdravotní péče, včetně případných neodkladných výkonů k záchraně života, provedené na místě události, které směřují k obnovení nebo stabilizaci základních životních funkcí pacienta,</w:t>
            </w: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br/>
              <w:t>- soustavnou zdravotní péči a nepřetržité sledování ukazatelů základních životních funkcí pacienta během jeho přepravy k cílovému poskytovateli akutní lůžkové péče, a to až do okamžiku osobního předání pacienta zdravotnickému pracovníkovi cílového poskytovatele akutní lůžkové péče,</w:t>
            </w: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br/>
              <w:t>- přepravu pacienta mezi poskytovateli akutní lůžkové péče za podmínek soustavného poskytování neodkladné péče během přepravy, hrozí-li nebezpečí z prodlení a nelze-li přepravu zajistit jinak,</w:t>
            </w: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br/>
              <w:t>- přepravu tkání a orgánů k transplantaci, hrozí-li nebezpečí z prodlení a nelze-li přepravu zajistit jinak,</w:t>
            </w: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br/>
              <w:t>- třídění osob postižených na zdraví podle odborných hledisek urgentní medicíny při hromadném postižení osob v důsledku mimořádných událostí nebo krizových situací.</w:t>
            </w: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br/>
              <w:t>Všechny uvedené činnosti se poskytují i v souvislosti s událostmi vyplývajícími z provozu vozidel.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600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3.2. Oblast, ve které jsou služby poskytovány ve vztahu k zábraně škod vznikajících provozem vozidel</w:t>
            </w:r>
            <w:r w:rsidRPr="00D1415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(nutno vybrat z uvedených možností*)</w:t>
            </w: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:</w:t>
            </w:r>
          </w:p>
        </w:tc>
      </w:tr>
      <w:tr w:rsidR="00D14158" w:rsidRPr="00D14158" w:rsidTr="00D14158">
        <w:trPr>
          <w:trHeight w:val="623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a) zábrana škod vznikajících z provozu vozidel (např. záchranné nebo likvidační </w:t>
            </w:r>
            <w:proofErr w:type="gramStart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práce ) při</w:t>
            </w:r>
            <w:proofErr w:type="gramEnd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dopravních nehodách vozidel</w:t>
            </w:r>
          </w:p>
        </w:tc>
      </w:tr>
      <w:tr w:rsidR="00D14158" w:rsidRPr="00D14158" w:rsidTr="00D14158">
        <w:trPr>
          <w:trHeight w:val="615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trike/>
                <w:color w:val="000000"/>
                <w:lang w:eastAsia="cs-CZ"/>
              </w:rPr>
              <w:t>b) předcházení vzniku dopravních nehod v souvislosti se zajištěním dohledu na bezpečnost a plynulost silničního provozu,</w:t>
            </w:r>
          </w:p>
        </w:tc>
      </w:tr>
      <w:tr w:rsidR="00D14158" w:rsidRPr="00D14158" w:rsidTr="00D14158">
        <w:trPr>
          <w:trHeight w:val="289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c) zlepšení vybavení osobními ochrannými prostředky pro členy složek IZS při dopravní nehodě,</w:t>
            </w:r>
          </w:p>
        </w:tc>
      </w:tr>
      <w:tr w:rsidR="00D14158" w:rsidRPr="00D14158" w:rsidTr="00D14158">
        <w:trPr>
          <w:trHeight w:val="289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strike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trike/>
                <w:color w:val="000000"/>
                <w:lang w:eastAsia="cs-CZ"/>
              </w:rPr>
              <w:t>d) vzdělávání nebo odborná příprava v prevenci vzniku dopravních nehod,</w:t>
            </w:r>
          </w:p>
        </w:tc>
      </w:tr>
      <w:tr w:rsidR="00D14158" w:rsidRPr="00D14158" w:rsidTr="00D14158">
        <w:trPr>
          <w:trHeight w:val="289"/>
        </w:trPr>
        <w:tc>
          <w:tcPr>
            <w:tcW w:w="690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strike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trike/>
                <w:color w:val="000000"/>
                <w:lang w:eastAsia="cs-CZ"/>
              </w:rPr>
              <w:t>e) zlepšení komunikace složek IZS při dopravních nehodách.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strike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trike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15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3.3. Působnost použitých prostředků z fondu: </w:t>
            </w:r>
          </w:p>
        </w:tc>
      </w:tr>
      <w:tr w:rsidR="00D14158" w:rsidRPr="00D14158" w:rsidTr="00D14158">
        <w:trPr>
          <w:trHeight w:val="300"/>
        </w:trPr>
        <w:tc>
          <w:tcPr>
            <w:tcW w:w="52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- Celorepubliková</w:t>
            </w:r>
          </w:p>
        </w:tc>
        <w:tc>
          <w:tcPr>
            <w:tcW w:w="442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</w:tr>
      <w:tr w:rsidR="00D14158" w:rsidRPr="00D14158" w:rsidTr="00D14158">
        <w:trPr>
          <w:trHeight w:val="300"/>
        </w:trPr>
        <w:tc>
          <w:tcPr>
            <w:tcW w:w="52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- Vyšší územně správní celek (územní vymezení)</w:t>
            </w:r>
          </w:p>
        </w:tc>
        <w:tc>
          <w:tcPr>
            <w:tcW w:w="442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Karlovarský kraj</w:t>
            </w:r>
          </w:p>
        </w:tc>
      </w:tr>
      <w:tr w:rsidR="00D14158" w:rsidRPr="00D14158" w:rsidTr="00D14158">
        <w:trPr>
          <w:trHeight w:val="300"/>
        </w:trPr>
        <w:tc>
          <w:tcPr>
            <w:tcW w:w="52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- Obec (územní vymezení)</w:t>
            </w:r>
          </w:p>
        </w:tc>
        <w:tc>
          <w:tcPr>
            <w:tcW w:w="442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</w:tr>
      <w:tr w:rsidR="00D14158" w:rsidRPr="00D14158" w:rsidTr="00D14158">
        <w:trPr>
          <w:trHeight w:val="300"/>
        </w:trPr>
        <w:tc>
          <w:tcPr>
            <w:tcW w:w="52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- Ostatní</w:t>
            </w:r>
          </w:p>
        </w:tc>
        <w:tc>
          <w:tcPr>
            <w:tcW w:w="442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15"/>
        </w:trPr>
        <w:tc>
          <w:tcPr>
            <w:tcW w:w="52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3.4. Působnost jako složka IZS od roku: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2004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lastRenderedPageBreak/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14158" w:rsidRPr="00D14158" w:rsidTr="00D14158">
        <w:trPr>
          <w:trHeight w:val="375"/>
        </w:trPr>
        <w:tc>
          <w:tcPr>
            <w:tcW w:w="964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4.  Působnost žadatele</w:t>
            </w:r>
          </w:p>
        </w:tc>
      </w:tr>
      <w:tr w:rsidR="00D14158" w:rsidRPr="00D14158" w:rsidTr="00D14158">
        <w:trPr>
          <w:trHeight w:val="900"/>
        </w:trPr>
        <w:tc>
          <w:tcPr>
            <w:tcW w:w="52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4.1. Mezinárodní (územní vymezení)</w:t>
            </w:r>
          </w:p>
        </w:tc>
        <w:tc>
          <w:tcPr>
            <w:tcW w:w="442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Evropská unie, repatriace pacientů ze zemí EU, zásahy v přeshraniční oblasti sousedního státu na základě mezinárodní dohody.</w:t>
            </w:r>
          </w:p>
        </w:tc>
      </w:tr>
      <w:tr w:rsidR="00D14158" w:rsidRPr="00D14158" w:rsidTr="00D14158">
        <w:trPr>
          <w:trHeight w:val="600"/>
        </w:trPr>
        <w:tc>
          <w:tcPr>
            <w:tcW w:w="52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4.2. Celostátní</w:t>
            </w:r>
          </w:p>
        </w:tc>
        <w:tc>
          <w:tcPr>
            <w:tcW w:w="442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Převozy pacientů z/do </w:t>
            </w:r>
            <w:proofErr w:type="gramStart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specializovaných  center</w:t>
            </w:r>
            <w:proofErr w:type="gramEnd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k poskytnutí neodkladné péče.</w:t>
            </w:r>
          </w:p>
        </w:tc>
      </w:tr>
      <w:tr w:rsidR="00D14158" w:rsidRPr="00D14158" w:rsidTr="00D14158">
        <w:trPr>
          <w:trHeight w:val="315"/>
        </w:trPr>
        <w:tc>
          <w:tcPr>
            <w:tcW w:w="52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4.3. Krajská (název nebo názvy krajů)</w:t>
            </w:r>
          </w:p>
        </w:tc>
        <w:tc>
          <w:tcPr>
            <w:tcW w:w="442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Karlovarský kraj</w:t>
            </w:r>
          </w:p>
        </w:tc>
      </w:tr>
      <w:tr w:rsidR="00D14158" w:rsidRPr="00D14158" w:rsidTr="00D14158">
        <w:trPr>
          <w:trHeight w:val="315"/>
        </w:trPr>
        <w:tc>
          <w:tcPr>
            <w:tcW w:w="52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4.4. Místní (název lokality)</w:t>
            </w:r>
          </w:p>
        </w:tc>
        <w:tc>
          <w:tcPr>
            <w:tcW w:w="442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-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14158" w:rsidRPr="00D14158" w:rsidTr="00D14158">
        <w:trPr>
          <w:trHeight w:val="375"/>
        </w:trPr>
        <w:tc>
          <w:tcPr>
            <w:tcW w:w="9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 xml:space="preserve">5. Údaje o záměru, na který jsou žádány prostředky z fondu 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15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Specifikace použití prostředků z fondu – druh techniky, věcných prostředků apod.</w:t>
            </w:r>
          </w:p>
        </w:tc>
      </w:tr>
      <w:tr w:rsidR="00D14158" w:rsidRPr="00D14158" w:rsidTr="00D14158">
        <w:trPr>
          <w:trHeight w:val="1215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V následujícím textu je uveden nejprve popis možných oblastí/druhů a současně je uvedeno, které oblasti hodlá žadatel využít. Důvodem tohoto přístupu je, že všechny ZZS budou mít jednotné oblasti a typizované žádosti a budou si jen vybírat oblasti/druhy a objem jejich čerpání z fondu (detaily k čerpání oblastí jsou uvedeny v příloze č. 1).</w:t>
            </w:r>
          </w:p>
        </w:tc>
      </w:tr>
      <w:tr w:rsidR="00D14158" w:rsidRPr="00D14158" w:rsidTr="00D14158">
        <w:trPr>
          <w:trHeight w:val="300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Žadatel žádá prostředky na zajištění následující techniky, prostředků a technologií:</w:t>
            </w:r>
          </w:p>
        </w:tc>
      </w:tr>
      <w:tr w:rsidR="00D14158" w:rsidRPr="00D14158" w:rsidTr="00D14158">
        <w:trPr>
          <w:trHeight w:val="300"/>
        </w:trPr>
        <w:tc>
          <w:tcPr>
            <w:tcW w:w="690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  <w:t xml:space="preserve"> Pořízení techniky nebo věcných prostředků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690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300" w:firstLine="660"/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</w:pPr>
            <w:proofErr w:type="gramStart"/>
            <w:r w:rsidRPr="00D14158"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  <w:t>Pořízení  vozidel</w:t>
            </w:r>
            <w:proofErr w:type="gramEnd"/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Ano</w:t>
            </w:r>
          </w:p>
        </w:tc>
      </w:tr>
      <w:tr w:rsidR="00D14158" w:rsidRPr="00D14158" w:rsidTr="00D14158">
        <w:trPr>
          <w:trHeight w:val="518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400" w:firstLine="720"/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  <w:t>Oblast dle kap 3.2:</w:t>
            </w:r>
          </w:p>
        </w:tc>
        <w:tc>
          <w:tcPr>
            <w:tcW w:w="728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  <w:t xml:space="preserve">a) zábrana škod vznikajících z provozu vozidel (např. záchranné nebo likvidační </w:t>
            </w:r>
            <w:proofErr w:type="gramStart"/>
            <w:r w:rsidRPr="00D14158"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  <w:t>práce ) při</w:t>
            </w:r>
            <w:proofErr w:type="gramEnd"/>
            <w:r w:rsidRPr="00D14158"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  <w:t xml:space="preserve"> dopravních nehodách vozidel</w:t>
            </w:r>
          </w:p>
        </w:tc>
      </w:tr>
      <w:tr w:rsidR="00D14158" w:rsidRPr="00D14158" w:rsidTr="00D14158">
        <w:trPr>
          <w:trHeight w:val="1680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400" w:firstLine="720"/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  <w:t>Oblast umožňuje čerpání prostředků na nákup vozidel, které mají bezprostřední souvislost se zábranou dalších škod vzniklých na zdraví občanů. Jedná se o zajištění garantovaného a bezpečného dosažení míst zásahů výjezdovými skupinami ZZS v i za zhoršených klimatických a povětrnostních podmínek a tím zamezení dalších škod vyplývajících z události.</w:t>
            </w:r>
            <w:r w:rsidRPr="00D14158"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  <w:br/>
              <w:t>Pokud ZZS žádá o prostředky na tuto oblast, je výčet techniky a služeb uveden a popsán v příloze č. 1 této žádosti.</w:t>
            </w:r>
          </w:p>
        </w:tc>
      </w:tr>
      <w:tr w:rsidR="00D14158" w:rsidRPr="00D14158" w:rsidTr="00D14158">
        <w:trPr>
          <w:trHeight w:val="300"/>
        </w:trPr>
        <w:tc>
          <w:tcPr>
            <w:tcW w:w="690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300" w:firstLine="660"/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  <w:t>Pořízení zdravotnických přístrojů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Ne</w:t>
            </w:r>
          </w:p>
        </w:tc>
      </w:tr>
      <w:tr w:rsidR="00D14158" w:rsidRPr="00D14158" w:rsidTr="00D14158">
        <w:trPr>
          <w:trHeight w:val="518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400" w:firstLine="720"/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  <w:t>Oblast dle kap 3.2:</w:t>
            </w:r>
          </w:p>
        </w:tc>
        <w:tc>
          <w:tcPr>
            <w:tcW w:w="728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  <w:t xml:space="preserve">a) zábrana škod vznikajících z provozu vozidel (např. záchranné nebo likvidační </w:t>
            </w:r>
            <w:proofErr w:type="gramStart"/>
            <w:r w:rsidRPr="00D14158"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  <w:t>práce ) při</w:t>
            </w:r>
            <w:proofErr w:type="gramEnd"/>
            <w:r w:rsidRPr="00D14158"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  <w:t xml:space="preserve"> dopravních nehodách vozidel</w:t>
            </w:r>
          </w:p>
        </w:tc>
      </w:tr>
      <w:tr w:rsidR="00D14158" w:rsidRPr="00D14158" w:rsidTr="00D14158">
        <w:trPr>
          <w:trHeight w:val="1470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400" w:firstLine="72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Oblast umožňuje nákup zdravotnických přístrojů s cílem zajištění včasné záchrany života pacientů, diagnostiku zdravotního stavu pacientů, sledování a podporu životních funkcí při převozu pacientů při událostech vyplývajících z provozu vozidel a omezení dalších škod na životě a zdraví pacientů.</w:t>
            </w:r>
            <w:r w:rsidRPr="00D1415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br/>
              <w:t>Pokud ZZS žádá o prostředky na tuto oblast, je výčet zdravotnických přístrojů uveden a popsán v příloze č. 1 této žádosti.</w:t>
            </w:r>
          </w:p>
        </w:tc>
      </w:tr>
      <w:tr w:rsidR="00D14158" w:rsidRPr="00D14158" w:rsidTr="00D14158">
        <w:trPr>
          <w:trHeight w:val="300"/>
        </w:trPr>
        <w:tc>
          <w:tcPr>
            <w:tcW w:w="690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300" w:firstLine="660"/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  <w:t>Vybavení posádek a vozidel ZZS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Ne</w:t>
            </w:r>
          </w:p>
        </w:tc>
      </w:tr>
      <w:tr w:rsidR="00D14158" w:rsidRPr="00D14158" w:rsidTr="00D14158">
        <w:trPr>
          <w:trHeight w:val="518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400" w:firstLine="720"/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  <w:t>Oblast dle kap 3.2:</w:t>
            </w:r>
          </w:p>
        </w:tc>
        <w:tc>
          <w:tcPr>
            <w:tcW w:w="728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  <w:t xml:space="preserve">a) zábrana škod vznikajících z provozu vozidel (např. záchranné nebo likvidační </w:t>
            </w:r>
            <w:proofErr w:type="gramStart"/>
            <w:r w:rsidRPr="00D14158"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  <w:t>práce ) při</w:t>
            </w:r>
            <w:proofErr w:type="gramEnd"/>
            <w:r w:rsidRPr="00D14158"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  <w:t xml:space="preserve"> dopravních nehodách vozidel</w:t>
            </w:r>
          </w:p>
        </w:tc>
      </w:tr>
      <w:tr w:rsidR="00D14158" w:rsidRPr="00D14158" w:rsidTr="00D14158">
        <w:trPr>
          <w:trHeight w:val="552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400" w:firstLine="720"/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28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  <w:t>e) zlepšení komunikace složek IZS při dopravních nehodách. (v případě požadavku na pořízení radiostanic nebo technologií radiové sítě Pegas</w:t>
            </w:r>
          </w:p>
        </w:tc>
      </w:tr>
      <w:tr w:rsidR="00D14158" w:rsidRPr="00D14158" w:rsidTr="00D14158">
        <w:trPr>
          <w:trHeight w:val="1710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400" w:firstLine="72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lastRenderedPageBreak/>
              <w:t>Oblast umožňuje nákup vybavení vozidel a posádek, které zajistí elektronickou výměnu zdravotnické dokumentace mezi posádkou, středisky ZZS a zdravotnickými zařízeními, tím zajištění rychlé výměnu informací a tím zajištění efektivnějšího ošetření pacientů, snížení dopadů na zdraví a životy pacientů (snížení škod).</w:t>
            </w:r>
            <w:r w:rsidRPr="00D1415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br/>
              <w:t>Součástí jsou i prostředky pro zajištění bezpečností posádek při výjezdu a následné vyhodnocování průběhu událostí a možnost následné optimalizace procesů při zásahu, tím zkrácení doby zásahu, zvýšení efektivity a tím snížení rizika dalších škod na zdraví, životech a majetku nejen pacientů, ale i posádek a ZZS.</w:t>
            </w:r>
            <w:r w:rsidRPr="00D1415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br/>
              <w:t>Pokud ZZS žádá o prostředky na tuto oblast, je výčet vybavení uveden a popsán v příloze č. 1 této žádosti.</w:t>
            </w:r>
          </w:p>
        </w:tc>
      </w:tr>
      <w:tr w:rsidR="00D14158" w:rsidRPr="00D14158" w:rsidTr="00D14158">
        <w:trPr>
          <w:trHeight w:val="600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200" w:firstLine="402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Doplňující informace: Detailní výčet techniky, prostředků a technologií, včetně rozpočtu a popisu je uveden v příloze č. 1 této žádosti</w:t>
            </w:r>
          </w:p>
        </w:tc>
      </w:tr>
      <w:tr w:rsidR="00D14158" w:rsidRPr="00D14158" w:rsidTr="00D14158">
        <w:trPr>
          <w:trHeight w:val="300"/>
        </w:trPr>
        <w:tc>
          <w:tcPr>
            <w:tcW w:w="690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300" w:firstLine="660"/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  <w:t>Vzdělávání nebo odborná příprava v prevenci vzniku dopravních nehod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Ne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400" w:firstLine="720"/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  <w:t>Oblast dle kap 3.2:</w:t>
            </w:r>
          </w:p>
        </w:tc>
        <w:tc>
          <w:tcPr>
            <w:tcW w:w="728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  <w:t>d) vzdělávání nebo odborná příprava v prevenci vzniku dopravních nehod,</w:t>
            </w:r>
          </w:p>
        </w:tc>
      </w:tr>
      <w:tr w:rsidR="00D14158" w:rsidRPr="00D14158" w:rsidTr="00D14158">
        <w:trPr>
          <w:trHeight w:val="1272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400" w:firstLine="720"/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18"/>
                <w:szCs w:val="18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14158" w:rsidRPr="00D14158" w:rsidTr="00D14158">
        <w:trPr>
          <w:trHeight w:val="375"/>
        </w:trPr>
        <w:tc>
          <w:tcPr>
            <w:tcW w:w="9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 xml:space="preserve">6. Základní informace o celkových nákladech </w:t>
            </w:r>
          </w:p>
        </w:tc>
      </w:tr>
      <w:tr w:rsidR="00D14158" w:rsidRPr="00D14158" w:rsidTr="00D14158">
        <w:trPr>
          <w:trHeight w:val="660"/>
        </w:trPr>
        <w:tc>
          <w:tcPr>
            <w:tcW w:w="964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6.1. Byly již prostředky z fondu žadateli poskytnuty? Pokud ano, uveďte v jaké výši, v kterém roce a na jaký účel.</w:t>
            </w:r>
          </w:p>
        </w:tc>
      </w:tr>
      <w:tr w:rsidR="00D14158" w:rsidRPr="00D14158" w:rsidTr="00D14158">
        <w:trPr>
          <w:trHeight w:val="615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Rok poskytnutí </w:t>
            </w: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br/>
              <w:t>prostředků z fondu</w:t>
            </w:r>
          </w:p>
        </w:tc>
        <w:tc>
          <w:tcPr>
            <w:tcW w:w="4542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Účel</w:t>
            </w: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Částka</w:t>
            </w:r>
          </w:p>
        </w:tc>
      </w:tr>
      <w:tr w:rsidR="00D14158" w:rsidRPr="00D14158" w:rsidTr="00D14158">
        <w:trPr>
          <w:trHeight w:val="315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2015</w:t>
            </w:r>
          </w:p>
        </w:tc>
        <w:tc>
          <w:tcPr>
            <w:tcW w:w="4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Pořízení zdravotnických přístrojů</w:t>
            </w: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  2 180 000,00 Kč 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2016</w:t>
            </w:r>
          </w:p>
        </w:tc>
        <w:tc>
          <w:tcPr>
            <w:tcW w:w="45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Pořízení zdravotnických přístrojů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  1 480 000,00 Kč 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2017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Nákup vozidel a přístrojů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  1 494 460,00 Kč 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                      5 154 460,00 Kč 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660"/>
        </w:trPr>
        <w:tc>
          <w:tcPr>
            <w:tcW w:w="964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6.2. Budou na plnění předmětu žádosti použity i další zdroje?</w:t>
            </w:r>
            <w:r w:rsidRPr="00D1415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Pokud ano, uveďte, zda vlastní nebo jiné a v jaké výši, o jaký zdroj se jedná a na jaký účel (rozpočtová položka).</w:t>
            </w:r>
          </w:p>
        </w:tc>
      </w:tr>
      <w:tr w:rsidR="00D14158" w:rsidRPr="00D14158" w:rsidTr="00D14158">
        <w:trPr>
          <w:trHeight w:val="615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Vlastní zdroje</w:t>
            </w: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br/>
            </w: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(konkretizovat zdroj)</w:t>
            </w:r>
          </w:p>
        </w:tc>
        <w:tc>
          <w:tcPr>
            <w:tcW w:w="4542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Rozpočtová položka</w:t>
            </w: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br/>
            </w: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(Na co)</w:t>
            </w: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Částka</w:t>
            </w:r>
          </w:p>
        </w:tc>
      </w:tr>
      <w:tr w:rsidR="00D14158" w:rsidRPr="00D14158" w:rsidTr="00D14158">
        <w:trPr>
          <w:trHeight w:val="315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fond investic ZZS KVK</w:t>
            </w:r>
          </w:p>
        </w:tc>
        <w:tc>
          <w:tcPr>
            <w:tcW w:w="4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Nákup vozidel </w:t>
            </w: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        17 567,00 Kč 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4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                       </w:t>
            </w:r>
            <w:proofErr w:type="gramStart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-   Kč</w:t>
            </w:r>
            <w:proofErr w:type="gramEnd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                            17 567,00 Kč 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915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Ostatní zdroje</w:t>
            </w: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br/>
            </w: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(konkretizovat subjekt a zdroj)</w:t>
            </w:r>
          </w:p>
        </w:tc>
        <w:tc>
          <w:tcPr>
            <w:tcW w:w="4542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Rozpočtová položka</w:t>
            </w: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br/>
            </w: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(Na co)</w:t>
            </w: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Částka</w:t>
            </w:r>
          </w:p>
        </w:tc>
      </w:tr>
      <w:tr w:rsidR="00D14158" w:rsidRPr="00D14158" w:rsidTr="00D14158">
        <w:trPr>
          <w:trHeight w:val="315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4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                       </w:t>
            </w:r>
            <w:proofErr w:type="gramStart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-   </w:t>
            </w: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Kč</w:t>
            </w:r>
            <w:proofErr w:type="gramEnd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 </w:t>
            </w:r>
          </w:p>
        </w:tc>
        <w:tc>
          <w:tcPr>
            <w:tcW w:w="4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                       </w:t>
            </w:r>
            <w:proofErr w:type="gramStart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-   Kč</w:t>
            </w:r>
            <w:proofErr w:type="gramEnd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                                           </w:t>
            </w:r>
            <w:proofErr w:type="gramStart"/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-   Kč</w:t>
            </w:r>
            <w:proofErr w:type="gramEnd"/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 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15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6.3. Celkové požadované prostředky z fondu</w:t>
            </w:r>
          </w:p>
        </w:tc>
      </w:tr>
      <w:tr w:rsidR="00D14158" w:rsidRPr="00D14158" w:rsidTr="00D14158">
        <w:trPr>
          <w:trHeight w:val="315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4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V celých tis. Kč (vč. DPH): 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1 191 tis. Kč</w:t>
            </w:r>
          </w:p>
        </w:tc>
      </w:tr>
      <w:tr w:rsidR="00D14158" w:rsidRPr="00D14158" w:rsidTr="00D14158">
        <w:trPr>
          <w:trHeight w:val="315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4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V Kč (vč. DPH): 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     1 191 223,00 Kč </w:t>
            </w:r>
          </w:p>
        </w:tc>
      </w:tr>
      <w:tr w:rsidR="00D14158" w:rsidRPr="00D14158" w:rsidTr="00D14158">
        <w:trPr>
          <w:trHeight w:val="315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15"/>
        </w:trPr>
        <w:tc>
          <w:tcPr>
            <w:tcW w:w="6902" w:type="dxa"/>
            <w:gridSpan w:val="3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000000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Zdroje</w:t>
            </w: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Částka</w:t>
            </w:r>
          </w:p>
        </w:tc>
      </w:tr>
      <w:tr w:rsidR="00D14158" w:rsidRPr="00D14158" w:rsidTr="00D14158">
        <w:trPr>
          <w:trHeight w:val="315"/>
        </w:trPr>
        <w:tc>
          <w:tcPr>
            <w:tcW w:w="6902" w:type="dxa"/>
            <w:gridSpan w:val="3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Vlastní zdroje celkem</w:t>
            </w: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        17 567,00 Kč </w:t>
            </w:r>
          </w:p>
        </w:tc>
      </w:tr>
      <w:tr w:rsidR="00D14158" w:rsidRPr="00D14158" w:rsidTr="00D14158">
        <w:trPr>
          <w:trHeight w:val="300"/>
        </w:trPr>
        <w:tc>
          <w:tcPr>
            <w:tcW w:w="6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Ostatní zdroje celkem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                       </w:t>
            </w:r>
            <w:proofErr w:type="gramStart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-   Kč</w:t>
            </w:r>
            <w:proofErr w:type="gramEnd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</w:tr>
      <w:tr w:rsidR="00D14158" w:rsidRPr="00D14158" w:rsidTr="00D14158">
        <w:trPr>
          <w:trHeight w:val="300"/>
        </w:trPr>
        <w:tc>
          <w:tcPr>
            <w:tcW w:w="6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Prostředky z fondu celkem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  1 191 223,00 Kč </w:t>
            </w:r>
          </w:p>
        </w:tc>
      </w:tr>
      <w:tr w:rsidR="00D14158" w:rsidRPr="00D14158" w:rsidTr="00D14158">
        <w:trPr>
          <w:trHeight w:val="300"/>
        </w:trPr>
        <w:tc>
          <w:tcPr>
            <w:tcW w:w="6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Náklady celkem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  1 208 790,00 Kč 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15"/>
        </w:trPr>
        <w:tc>
          <w:tcPr>
            <w:tcW w:w="52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6.4.  Doba realizace prostředků z fondu:</w:t>
            </w:r>
          </w:p>
        </w:tc>
        <w:tc>
          <w:tcPr>
            <w:tcW w:w="442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od 1. ledna 2018 do 31. prosince 2018</w:t>
            </w:r>
          </w:p>
        </w:tc>
      </w:tr>
      <w:tr w:rsidR="00D14158" w:rsidRPr="00D14158" w:rsidTr="00D14158">
        <w:trPr>
          <w:trHeight w:val="315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6.4.1 Subdodávky prostředků z fondu plánované v rámci projektu </w:t>
            </w:r>
          </w:p>
        </w:tc>
      </w:tr>
      <w:tr w:rsidR="00D14158" w:rsidRPr="00D14158" w:rsidTr="00D14158">
        <w:trPr>
          <w:trHeight w:val="615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Datum poskytnutí prostředků z fondu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Částka</w:t>
            </w:r>
          </w:p>
        </w:tc>
        <w:tc>
          <w:tcPr>
            <w:tcW w:w="4427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Doplňující informace</w:t>
            </w:r>
          </w:p>
        </w:tc>
      </w:tr>
      <w:tr w:rsidR="00D14158" w:rsidRPr="00D14158" w:rsidTr="00D14158">
        <w:trPr>
          <w:trHeight w:val="315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30.4.2018</w:t>
            </w:r>
            <w:proofErr w:type="gramEnd"/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     1 191 223,00 Kč </w:t>
            </w:r>
          </w:p>
        </w:tc>
        <w:tc>
          <w:tcPr>
            <w:tcW w:w="4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Žadatel požaduje </w:t>
            </w:r>
            <w:proofErr w:type="spellStart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poskynutní</w:t>
            </w:r>
            <w:proofErr w:type="spellEnd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prostředků jednorázově.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                          </w:t>
            </w:r>
            <w:proofErr w:type="gramStart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-   Kč</w:t>
            </w:r>
            <w:proofErr w:type="gramEnd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4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                          </w:t>
            </w:r>
            <w:proofErr w:type="gramStart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-   Kč</w:t>
            </w:r>
            <w:proofErr w:type="gramEnd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4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                          </w:t>
            </w:r>
            <w:proofErr w:type="gramStart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-   Kč</w:t>
            </w:r>
            <w:proofErr w:type="gramEnd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4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Celkem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        1 191 223,00 Kč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15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15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6.5. Účel použití prostředků z fondu - podrobný rozpočet</w:t>
            </w:r>
          </w:p>
        </w:tc>
      </w:tr>
      <w:tr w:rsidR="00D14158" w:rsidRPr="00D14158" w:rsidTr="00D14158">
        <w:trPr>
          <w:trHeight w:val="315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6.5.1 Osobní náklady</w:t>
            </w:r>
          </w:p>
        </w:tc>
      </w:tr>
      <w:tr w:rsidR="00D14158" w:rsidRPr="00D14158" w:rsidTr="00D14158">
        <w:trPr>
          <w:trHeight w:val="300"/>
        </w:trPr>
        <w:tc>
          <w:tcPr>
            <w:tcW w:w="690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Celkem (v Kč, vč. DPH):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                                              </w:t>
            </w:r>
            <w:proofErr w:type="gramStart"/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-   Kč</w:t>
            </w:r>
            <w:proofErr w:type="gramEnd"/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 </w:t>
            </w:r>
          </w:p>
        </w:tc>
      </w:tr>
      <w:tr w:rsidR="00D14158" w:rsidRPr="00D14158" w:rsidTr="00D14158">
        <w:trPr>
          <w:trHeight w:val="300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cs-CZ"/>
              </w:rPr>
              <w:t xml:space="preserve">Detailní rozpočet je přílohou č. 2 </w:t>
            </w:r>
            <w:proofErr w:type="gramStart"/>
            <w:r w:rsidRPr="00D1415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cs-CZ"/>
              </w:rPr>
              <w:t>této</w:t>
            </w:r>
            <w:proofErr w:type="gramEnd"/>
            <w:r w:rsidRPr="00D1415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cs-CZ"/>
              </w:rPr>
              <w:t xml:space="preserve"> žádosti.</w:t>
            </w:r>
          </w:p>
        </w:tc>
      </w:tr>
      <w:tr w:rsidR="00D14158" w:rsidRPr="00D14158" w:rsidTr="00D14158">
        <w:trPr>
          <w:trHeight w:val="300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15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6.5.2 Ostatní náklady </w:t>
            </w:r>
          </w:p>
        </w:tc>
      </w:tr>
      <w:tr w:rsidR="00D14158" w:rsidRPr="00D14158" w:rsidTr="00D14158">
        <w:trPr>
          <w:trHeight w:val="300"/>
        </w:trPr>
        <w:tc>
          <w:tcPr>
            <w:tcW w:w="690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u w:val="single"/>
                <w:lang w:eastAsia="cs-CZ"/>
              </w:rPr>
              <w:t xml:space="preserve"> Pořízení techniky nebo věcných prostředků (celkem):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690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300" w:firstLine="66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Pořízení  vozidel</w:t>
            </w:r>
            <w:proofErr w:type="gramEnd"/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     1 208 790,00 Kč </w:t>
            </w:r>
          </w:p>
        </w:tc>
      </w:tr>
      <w:tr w:rsidR="00D14158" w:rsidRPr="00D14158" w:rsidTr="00D14158">
        <w:trPr>
          <w:trHeight w:val="300"/>
        </w:trPr>
        <w:tc>
          <w:tcPr>
            <w:tcW w:w="690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300" w:firstLine="66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Pořízení zdravotnických přístrojů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                          </w:t>
            </w:r>
            <w:proofErr w:type="gramStart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-   Kč</w:t>
            </w:r>
            <w:proofErr w:type="gramEnd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</w:tr>
      <w:tr w:rsidR="00D14158" w:rsidRPr="00D14158" w:rsidTr="00D14158">
        <w:trPr>
          <w:trHeight w:val="300"/>
        </w:trPr>
        <w:tc>
          <w:tcPr>
            <w:tcW w:w="690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300" w:firstLine="66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Vybavení posádek a vozidel ZZS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                          </w:t>
            </w:r>
            <w:proofErr w:type="gramStart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-   Kč</w:t>
            </w:r>
            <w:proofErr w:type="gramEnd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</w:tr>
      <w:tr w:rsidR="00D14158" w:rsidRPr="00D14158" w:rsidTr="00D14158">
        <w:trPr>
          <w:trHeight w:val="300"/>
        </w:trPr>
        <w:tc>
          <w:tcPr>
            <w:tcW w:w="690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300" w:firstLine="66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Vzdělávání nebo odborná příprava v prevenci vzniku dopravních nehod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                                          </w:t>
            </w:r>
            <w:proofErr w:type="gramStart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-   Kč</w:t>
            </w:r>
            <w:proofErr w:type="gramEnd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</w:tr>
      <w:tr w:rsidR="00D14158" w:rsidRPr="00D14158" w:rsidTr="00D14158">
        <w:trPr>
          <w:trHeight w:val="300"/>
        </w:trPr>
        <w:tc>
          <w:tcPr>
            <w:tcW w:w="690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Celkem (v Kč, vč. DPH):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                         1 208 790,00 Kč </w:t>
            </w:r>
          </w:p>
        </w:tc>
      </w:tr>
      <w:tr w:rsidR="00D14158" w:rsidRPr="00D14158" w:rsidTr="00D14158">
        <w:trPr>
          <w:trHeight w:val="300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1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cs-CZ"/>
              </w:rPr>
              <w:t>Detailní rozpočet je přílohou č. 1 této žádosti.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743"/>
        </w:trPr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7. Návrh komunikace žadatele s Komisí a Českou kanceláří pojistitelů v případě poskytnutí příspěvku z fondu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66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7.1. Navrhovaný způsob předkládání informací a dokladů o použití prostředků z fondu žadatelem Komisi a České kanceláři pojistitelů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1163"/>
        </w:trPr>
        <w:tc>
          <w:tcPr>
            <w:tcW w:w="9649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- Vyúčtování prostředků z fondu a finanční vypořádání dle platných zásad v době podání žádosti.</w:t>
            </w: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br/>
              <w:t>- Ostatní informace a doklady budou předloženy na vyžádání a budou poskytovány prostřednictvím kontaktní osoby uvedené v odst. 7.2.1 této žádosti.</w:t>
            </w:r>
          </w:p>
        </w:tc>
      </w:tr>
      <w:tr w:rsidR="00D14158" w:rsidRPr="00D14158" w:rsidTr="00D14158">
        <w:trPr>
          <w:trHeight w:val="300"/>
        </w:trPr>
        <w:tc>
          <w:tcPr>
            <w:tcW w:w="96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14158" w:rsidRPr="00D14158" w:rsidTr="00D14158">
        <w:trPr>
          <w:trHeight w:val="315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7.1.1. Forma a obsah předkládaných informací a dokladů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1729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- Vyúčtování prostředků z fondu a finanční vypořádání dle platných zásad v době podání žádosti.</w:t>
            </w: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br/>
              <w:t>- Doklady vyžadující podpis oprávněné osoby budou touto osobou podepsány.</w:t>
            </w: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br/>
              <w:t>- Preferovaná forma výměny informací je elektronická (pokud lze), ve formátech MS Office 2010 a vyšší, PDF, RTF.</w:t>
            </w: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br/>
              <w:t>- Obsah a forma bude odpovídat platným zásadám, případně požadavkům ve Smlouvě (viz Zásady).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15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7.1.2. Periodicita předkládaných informací a dokladů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1463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Vyúčtování prostředků z fondu a finanční vypořádání budou předkládány v termínech a s </w:t>
            </w:r>
            <w:proofErr w:type="spellStart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periodicitiou</w:t>
            </w:r>
            <w:proofErr w:type="spellEnd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dle platných zásad v době podání žádosti.</w:t>
            </w: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br/>
              <w:t>Ostatní informace a doklady budou poskytovány ad-hoc na vyžádání Komise FZŠ (ČKP), případně v době, kdy bude požadována aktivita ze strany Komise FZŠ (ČKP) ze strany žadatele.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15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lastRenderedPageBreak/>
              <w:t xml:space="preserve">7.2. Umožnění provedení kontroly použití prostředků fondu ze strany Komise 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15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7.2.1. Kontaktní </w:t>
            </w:r>
            <w:proofErr w:type="gramStart"/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osoba(y) pro</w:t>
            </w:r>
            <w:proofErr w:type="gramEnd"/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zahájení a provedení kontroly (telefon, e-mail)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863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Ing. Marcela Skalová, tel: 353 362 554, e-mail: marcela.skalova@zzskvk.cz; Hana Šperlová, tel. 353 362 519, e-mail: hana.sperlova@zzskvk.cz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15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7.2.2. Minimální lhůta pro oznámení o zahájení kontroly</w:t>
            </w:r>
          </w:p>
        </w:tc>
      </w:tr>
      <w:tr w:rsidR="00D14158" w:rsidRPr="00D14158" w:rsidTr="00D14158">
        <w:trPr>
          <w:trHeight w:val="300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4 týdny před termínem kontroly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15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7.2.3. Případné další náměty</w:t>
            </w:r>
          </w:p>
        </w:tc>
      </w:tr>
      <w:tr w:rsidR="00D14158" w:rsidRPr="00D14158" w:rsidTr="00D14158">
        <w:trPr>
          <w:trHeight w:val="863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12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14158" w:rsidRPr="00D14158" w:rsidTr="00D14158">
        <w:trPr>
          <w:trHeight w:val="375"/>
        </w:trPr>
        <w:tc>
          <w:tcPr>
            <w:tcW w:w="9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8. Doplňující informace</w:t>
            </w:r>
          </w:p>
        </w:tc>
      </w:tr>
      <w:tr w:rsidR="00D14158" w:rsidRPr="00D14158" w:rsidTr="00D14158">
        <w:trPr>
          <w:trHeight w:val="315"/>
        </w:trPr>
        <w:tc>
          <w:tcPr>
            <w:tcW w:w="964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8.1. Přílohy</w:t>
            </w:r>
          </w:p>
        </w:tc>
      </w:tr>
      <w:tr w:rsidR="00D14158" w:rsidRPr="00D14158" w:rsidTr="00D14158">
        <w:trPr>
          <w:trHeight w:val="300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Příloha č. 1: Položkový rozpočet žádosti o čerpání prostředků z Fondu zábrany škod</w:t>
            </w:r>
          </w:p>
        </w:tc>
      </w:tr>
      <w:tr w:rsidR="00D14158" w:rsidRPr="00D14158" w:rsidTr="00D14158">
        <w:trPr>
          <w:trHeight w:val="300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Příloha č. 2: Osobní náklady k žádosti o čerpání prostředků z Fondu zábrany škod</w:t>
            </w:r>
          </w:p>
        </w:tc>
      </w:tr>
      <w:tr w:rsidR="00D14158" w:rsidRPr="00D14158" w:rsidTr="00D14158">
        <w:trPr>
          <w:trHeight w:val="300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Příloha č. 3: Stanovisko Ministerstva zdravotnictví ČR </w:t>
            </w:r>
            <w:r w:rsidRPr="00D14158">
              <w:rPr>
                <w:rFonts w:ascii="Calibri" w:eastAsia="Times New Roman" w:hAnsi="Calibri" w:cs="Times New Roman"/>
                <w:i/>
                <w:iCs/>
                <w:color w:val="000000"/>
                <w:lang w:eastAsia="cs-CZ"/>
              </w:rPr>
              <w:t>(příloha se přikládá až po jejím získání od MZ ČR)</w:t>
            </w:r>
          </w:p>
        </w:tc>
      </w:tr>
      <w:tr w:rsidR="00D14158" w:rsidRPr="00D14158" w:rsidTr="00D14158">
        <w:trPr>
          <w:trHeight w:val="6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1178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ZZS nedokládá dokumenty dle čl. 2, odst. (5) Zásad, protože je základní složkou IZS zřízenou dle zákona 374/2011 Sb. a čl. 2, odst. (5) Zásad se na ZZS nevztahuje. V případě potřeby a žádosti Komise FZŠ je ZZS připravena tyto dokumenty doložit.</w:t>
            </w: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br/>
              <w:t>Podpisem této žádosti statutární orgán žadatele prohlašuje pravdivost těchto skutečností.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15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8.2. Ostatní informace</w:t>
            </w:r>
          </w:p>
        </w:tc>
      </w:tr>
      <w:tr w:rsidR="00D14158" w:rsidRPr="00D14158" w:rsidTr="00D14158">
        <w:trPr>
          <w:trHeight w:val="615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V případě omezených finančních prostředků je ZZS připravena zvážit priority a připravena o obsahu a rozsahu žádosti dále jednat.</w:t>
            </w:r>
          </w:p>
        </w:tc>
      </w:tr>
      <w:tr w:rsidR="00D14158" w:rsidRPr="00D14158" w:rsidTr="00D14158">
        <w:trPr>
          <w:trHeight w:val="2640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Žadatel tímto prohlašuje, že:</w:t>
            </w: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br/>
              <w:t>- nemá po lhůtě nesplněné závazky vůči krajům, obcím jakož i závazky z jiných projektů financovaných ze strukturálních či jiných obdobných dotačních zdrojů,</w:t>
            </w: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br/>
              <w:t>- žadatel, statutární zástupce, osoba jednající jeho jménem, hlavní realizátor projektu nebo osoba, která bude konečným uživatelem příspěvku, nebyli pravomocně odsouzeni pro trestný čin související s činností, s níž je spojena žádost o příspěvek, nebo obdobnou činností a</w:t>
            </w: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br/>
              <w:t>- jeho majetek nebyl v posledních třech letech prohlášen konkurz nebo proti němu nebylo zahájeno konkurzní nebo jiné obdobné řízení, nebo nebyl návrh na prohlášení konkurzu zamítnut pro nedostatek majetku, nebo že není v likvidaci.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14158" w:rsidRPr="00D14158" w:rsidTr="00D14158">
        <w:trPr>
          <w:trHeight w:val="375"/>
        </w:trPr>
        <w:tc>
          <w:tcPr>
            <w:tcW w:w="9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9. Podpisová doložka</w:t>
            </w:r>
          </w:p>
        </w:tc>
      </w:tr>
      <w:tr w:rsidR="00D14158" w:rsidRPr="00D14158" w:rsidTr="00D14158">
        <w:trPr>
          <w:trHeight w:val="300"/>
        </w:trPr>
        <w:tc>
          <w:tcPr>
            <w:tcW w:w="964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Prohlašuji, že údaje uvedené v této žádosti a v jejích přílohách jsou pravdivé a úplné.</w:t>
            </w:r>
          </w:p>
        </w:tc>
      </w:tr>
      <w:tr w:rsidR="00D14158" w:rsidRPr="00D14158" w:rsidTr="00D14158">
        <w:trPr>
          <w:trHeight w:val="300"/>
        </w:trPr>
        <w:tc>
          <w:tcPr>
            <w:tcW w:w="96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615"/>
        </w:trPr>
        <w:tc>
          <w:tcPr>
            <w:tcW w:w="52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41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Jméno a příjmení osoby oprávněné jednat jménem žadatele:</w:t>
            </w:r>
          </w:p>
        </w:tc>
        <w:tc>
          <w:tcPr>
            <w:tcW w:w="442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MUDr. Roman Sýkora, Ph.D., MHA, ředitel organizace</w:t>
            </w:r>
          </w:p>
        </w:tc>
      </w:tr>
      <w:tr w:rsidR="00D14158" w:rsidRPr="00D14158" w:rsidTr="00D14158">
        <w:trPr>
          <w:trHeight w:val="315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41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41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15"/>
        </w:trPr>
        <w:tc>
          <w:tcPr>
            <w:tcW w:w="52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41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Místo a datum:</w:t>
            </w:r>
          </w:p>
        </w:tc>
        <w:tc>
          <w:tcPr>
            <w:tcW w:w="442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Karlovy Vary, </w:t>
            </w:r>
            <w:proofErr w:type="gramStart"/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27.11.2017</w:t>
            </w:r>
            <w:proofErr w:type="gramEnd"/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15"/>
        </w:trPr>
        <w:tc>
          <w:tcPr>
            <w:tcW w:w="52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ind w:firstLineChars="100" w:firstLine="241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Podpis a razítko: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</w:tbl>
    <w:p w:rsidR="00D14158" w:rsidRDefault="00D14158" w:rsidP="00D14158">
      <w:pPr>
        <w:tabs>
          <w:tab w:val="left" w:pos="2835"/>
        </w:tabs>
      </w:pPr>
    </w:p>
    <w:p w:rsidR="00D14158" w:rsidRDefault="00D14158" w:rsidP="00D14158">
      <w:pPr>
        <w:tabs>
          <w:tab w:val="left" w:pos="2835"/>
        </w:tabs>
      </w:pPr>
    </w:p>
    <w:p w:rsidR="00D14158" w:rsidRDefault="00D14158" w:rsidP="00D14158">
      <w:pPr>
        <w:tabs>
          <w:tab w:val="left" w:pos="2835"/>
        </w:tabs>
      </w:pPr>
    </w:p>
    <w:p w:rsidR="00D14158" w:rsidRDefault="00D14158" w:rsidP="00D14158">
      <w:pPr>
        <w:tabs>
          <w:tab w:val="left" w:pos="2835"/>
        </w:tabs>
      </w:pPr>
    </w:p>
    <w:p w:rsidR="00D14158" w:rsidRDefault="00D14158" w:rsidP="00D14158">
      <w:pPr>
        <w:tabs>
          <w:tab w:val="left" w:pos="2835"/>
        </w:tabs>
      </w:pPr>
    </w:p>
    <w:p w:rsidR="00D14158" w:rsidRDefault="00D14158" w:rsidP="00D14158">
      <w:pPr>
        <w:tabs>
          <w:tab w:val="left" w:pos="2835"/>
        </w:tabs>
      </w:pPr>
    </w:p>
    <w:p w:rsidR="00D14158" w:rsidRDefault="00D14158" w:rsidP="00D14158">
      <w:pPr>
        <w:tabs>
          <w:tab w:val="left" w:pos="2835"/>
        </w:tabs>
      </w:pPr>
    </w:p>
    <w:p w:rsidR="00D14158" w:rsidRDefault="00D14158" w:rsidP="00D14158">
      <w:pPr>
        <w:tabs>
          <w:tab w:val="left" w:pos="2835"/>
        </w:tabs>
      </w:pPr>
    </w:p>
    <w:p w:rsidR="00D14158" w:rsidRDefault="00D14158" w:rsidP="00D14158">
      <w:pPr>
        <w:tabs>
          <w:tab w:val="left" w:pos="2835"/>
        </w:tabs>
      </w:pPr>
    </w:p>
    <w:p w:rsidR="00D14158" w:rsidRDefault="00D14158" w:rsidP="00D14158">
      <w:pPr>
        <w:tabs>
          <w:tab w:val="left" w:pos="2835"/>
        </w:tabs>
      </w:pPr>
    </w:p>
    <w:p w:rsidR="00D14158" w:rsidRDefault="00D14158" w:rsidP="00D14158">
      <w:pPr>
        <w:tabs>
          <w:tab w:val="left" w:pos="2835"/>
        </w:tabs>
      </w:pPr>
    </w:p>
    <w:p w:rsidR="00D14158" w:rsidRDefault="00D14158" w:rsidP="00D14158">
      <w:pPr>
        <w:tabs>
          <w:tab w:val="left" w:pos="2835"/>
        </w:tabs>
        <w:sectPr w:rsidR="00D14158">
          <w:footerReference w:type="default" r:id="rId2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203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2380"/>
        <w:gridCol w:w="5680"/>
        <w:gridCol w:w="1480"/>
        <w:gridCol w:w="840"/>
        <w:gridCol w:w="1540"/>
        <w:gridCol w:w="1620"/>
        <w:gridCol w:w="1540"/>
        <w:gridCol w:w="4320"/>
      </w:tblGrid>
      <w:tr w:rsidR="00D14158" w:rsidRPr="00D14158" w:rsidTr="00D14158">
        <w:trPr>
          <w:trHeight w:val="420"/>
        </w:trPr>
        <w:tc>
          <w:tcPr>
            <w:tcW w:w="203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8CBAD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32"/>
                <w:szCs w:val="32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sz w:val="32"/>
                <w:szCs w:val="32"/>
                <w:lang w:eastAsia="cs-CZ"/>
              </w:rPr>
              <w:lastRenderedPageBreak/>
              <w:t>Příloha č. 1: Položkový rozpočet žádosti o čerpání prostředků z Fondu zábrany škod</w:t>
            </w:r>
          </w:p>
        </w:tc>
      </w:tr>
      <w:tr w:rsidR="00D14158" w:rsidRPr="00D14158" w:rsidTr="00D14158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</w:tr>
      <w:tr w:rsidR="00D14158" w:rsidRPr="00D14158" w:rsidTr="00D14158">
        <w:trPr>
          <w:trHeight w:val="525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4F6228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proofErr w:type="spellStart"/>
            <w:r w:rsidRPr="00D14158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  <w:t>Ozn</w:t>
            </w:r>
            <w:proofErr w:type="spellEnd"/>
            <w:r w:rsidRPr="00D14158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4F6228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  <w:t>Položka</w:t>
            </w:r>
          </w:p>
        </w:tc>
        <w:tc>
          <w:tcPr>
            <w:tcW w:w="56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4F6228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4F6228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  <w:t>Realizovat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4F6228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  <w:t>Počet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4F6228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  <w:t>Jednotka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4F6228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cs-CZ"/>
              </w:rPr>
              <w:t>Jednotková cena (s DPH)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4F6228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  <w:t xml:space="preserve">Rozpočet </w:t>
            </w:r>
            <w:r w:rsidRPr="00D14158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  <w:br/>
              <w:t>(s DPH)</w:t>
            </w:r>
          </w:p>
        </w:tc>
        <w:tc>
          <w:tcPr>
            <w:tcW w:w="43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4F6228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  <w:t>Zdůvodnění / Poznámka</w:t>
            </w:r>
          </w:p>
        </w:tc>
      </w:tr>
      <w:tr w:rsidR="00D14158" w:rsidRPr="00D14158" w:rsidTr="00D14158">
        <w:trPr>
          <w:trHeight w:val="510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C000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Pořízení techniky nebo věcných prostředků</w:t>
            </w:r>
          </w:p>
        </w:tc>
        <w:tc>
          <w:tcPr>
            <w:tcW w:w="56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C000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C000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C000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C000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C000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C000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3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Pořízení  vozidel</w:t>
            </w:r>
            <w:proofErr w:type="gramEnd"/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12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VOZ-1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Sanitní vozidla ZZS - typ A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Nákup nových sanitních vozidel typu </w:t>
            </w:r>
            <w:proofErr w:type="spellStart"/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typu</w:t>
            </w:r>
            <w:proofErr w:type="spellEnd"/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A1 nebo A2 podle ČSN EN 1789+A1. Sanitní zástavba bude provedena v souladu s právními předpisy a technickými normami platnými v době realizace projektu s maximálním důrazem na bezpečnost posádky i přepravovaných osob.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Sanitní vozidla slouží pro zábranu dalších škod vzniklých na zdraví občanů i v souvislosti s provozem vozidel.</w:t>
            </w:r>
          </w:p>
        </w:tc>
      </w:tr>
      <w:tr w:rsidR="00D14158" w:rsidRPr="00D14158" w:rsidTr="00D14158">
        <w:trPr>
          <w:trHeight w:val="154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VOZ-2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Sanitní vozidla ZZS - typ B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Nákup nových sanitních vozidel </w:t>
            </w:r>
            <w:proofErr w:type="gramStart"/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typu B  podle</w:t>
            </w:r>
            <w:proofErr w:type="gramEnd"/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ČSN EN 1789+A1 (verze 2+2 sedící + 1 ležící přepravovaná osoba). Sanitní zástavba bude provedena v souladu s právními předpisy a technickými normami platnými v době realizace projektu s maximálním důrazem na bezpečnost posádky i přepravovaných osob.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Sanitní vozidla slouží pro zábranu dalších škod vzniklých na zdraví občanů i v souvislosti s provozem vozidel.</w:t>
            </w:r>
          </w:p>
        </w:tc>
      </w:tr>
      <w:tr w:rsidR="00D14158" w:rsidRPr="00D14158" w:rsidTr="00D14158">
        <w:trPr>
          <w:trHeight w:val="1530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VOZ-3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Sanitní vozidla ZZS - typ C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Nákup nových sanitních vozidel typu C - mobilní jednotka intenzivní péče podle ČSN EN 1789+A1 (2+2 sedící + 1 ležící přepravovaná osoba). Sanitní zástavba bude provedena v souladu s právními předpisy a technickými normami platnými v době realizace projektu s maximálním důrazem na bezpečnost posádky i přepravovaných osob.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Sanitní vozidla slouží pro zábranu dalších škod vzniklých na zdraví občanů i v souvislosti s provozem vozidel.</w:t>
            </w:r>
          </w:p>
        </w:tc>
      </w:tr>
      <w:tr w:rsidR="00D14158" w:rsidRPr="00D14158" w:rsidTr="00D14158">
        <w:trPr>
          <w:trHeight w:val="12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VOZ-4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Vozidlo rychlé lékařské pomoci v setkávacím systému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Nákup nových vozidel rychlé lékařské pomoci v setkávacím systému podle vyhlášky 296/2012 Sb. Zástavba bude provedena v souladu s právními předpisy a technickými normami platnými v době realizace projektu s maximálním důrazem na bezpečnost posádky i přepravovaných osob.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1 208 790 Kč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1 208 790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Vozidla slouží pro zábranu dalších škod vzniklých na zdraví občanů i v souvislosti s provozem vozidel.</w:t>
            </w:r>
          </w:p>
        </w:tc>
      </w:tr>
      <w:tr w:rsidR="00D14158" w:rsidRPr="00D14158" w:rsidTr="00D14158">
        <w:trPr>
          <w:trHeight w:val="1530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VOZ-5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Speciální vozidla ZZS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Nákup nových vozidel určených k přepravě osob, materiálu, zařízení a </w:t>
            </w:r>
            <w:proofErr w:type="gramStart"/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techniky .</w:t>
            </w: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br/>
              <w:t>Zástavba</w:t>
            </w:r>
            <w:proofErr w:type="gramEnd"/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bude provedena v souladu s právními předpisy a technickými normami platnými v době realizace projektu s maximálním důrazem na bezpečnost posádky i přepravovaných osob.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Vztahuje se na vozidla, která budou využívána také při řešení a zábraně dalších škod v souvislosti s provozem vozidel.</w:t>
            </w:r>
          </w:p>
        </w:tc>
      </w:tr>
      <w:tr w:rsidR="00D14158" w:rsidRPr="00D14158" w:rsidTr="00D14158">
        <w:trPr>
          <w:trHeight w:val="300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 xml:space="preserve">Celkem za </w:t>
            </w:r>
            <w:proofErr w:type="gramStart"/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Pořízení  vozidel</w:t>
            </w:r>
            <w:proofErr w:type="gramEnd"/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1 208 790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510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Pořízení zdravotnických přístrojů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100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ZDR-1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Přístroj pro nepřímou srdeční masáž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Přenosný přístroj pro nepřímou masáž srdce, bateriový zdroj napájení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Přístroj pro včasnou záchranu života pacientů při událostech vyplývajících z provozu vozidel a omezení dalších škod na životě a zdraví pacientů.</w:t>
            </w:r>
          </w:p>
        </w:tc>
      </w:tr>
      <w:tr w:rsidR="00D14158" w:rsidRPr="00D14158" w:rsidTr="00D14158">
        <w:trPr>
          <w:trHeight w:val="178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ZDR-2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Monitor životních funkcí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Transportní defibrilátor - monitor. - měření vitálních funkcí, měření, zobrazení, tisk a přenos 12svodového EKG, možnost měření dalších hodnot (např. SpO2, EtCO2, SpC0 a </w:t>
            </w:r>
            <w:proofErr w:type="spellStart"/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SpMethemoglobinu</w:t>
            </w:r>
            <w:proofErr w:type="spellEnd"/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), </w:t>
            </w:r>
            <w:proofErr w:type="spellStart"/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bifazický</w:t>
            </w:r>
            <w:proofErr w:type="spellEnd"/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defibrilační výboj s </w:t>
            </w:r>
            <w:proofErr w:type="spellStart"/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exkalací</w:t>
            </w:r>
            <w:proofErr w:type="spellEnd"/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energie výboje do výše hodnot dodané energie, manuální defibrilace s využitím defibrilačních elektrod i samolepících elektrod, schválení po provoz v ČR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Přístroj pro včasnou záchranu života pacientů, sledování a podporu životních funkcí při převozu pacientů při událostech vyplývajících z provozu vozidel a omezení dalších škod na životě a zdraví pacientů.</w:t>
            </w:r>
          </w:p>
        </w:tc>
      </w:tr>
      <w:tr w:rsidR="00D14158" w:rsidRPr="00D14158" w:rsidTr="00D14158">
        <w:trPr>
          <w:trHeight w:val="178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lastRenderedPageBreak/>
              <w:t>ZDR-3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Přístroj pro umělou plicní ventilaci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Transportní ventilátor - časově cyklovaný, objemově kontrolovaný, tlakově </w:t>
            </w:r>
            <w:proofErr w:type="gramStart"/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limitovaný,  ventilační</w:t>
            </w:r>
            <w:proofErr w:type="gramEnd"/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režim minimálně IPPV/CMV, možný provoz bez závislosti na napájení, možnost nastavení maximálního tlaku v dýchacích cestách, signalizace/monitoring tlaku v dýchacích cestách </w:t>
            </w:r>
            <w:proofErr w:type="spellStart"/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PaW</w:t>
            </w:r>
            <w:proofErr w:type="spellEnd"/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, možnost nastavení koncentrace kyslíku alespoň na úrovni </w:t>
            </w:r>
            <w:proofErr w:type="spellStart"/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airmix</w:t>
            </w:r>
            <w:proofErr w:type="spellEnd"/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a no </w:t>
            </w:r>
            <w:proofErr w:type="spellStart"/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airmix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Přístroj pro včasnou záchranu života pacientů a podporu životních funkcí při převozu pacientů při událostech vyplývajících z provozu vozidel a omezení dalších škod na životě a zdraví pacientů.</w:t>
            </w:r>
          </w:p>
        </w:tc>
      </w:tr>
      <w:tr w:rsidR="00D14158" w:rsidRPr="00D14158" w:rsidTr="00D14158">
        <w:trPr>
          <w:trHeight w:val="510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Celkem za Pořízení zdravotnických přístrojů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510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Vybavení posádek a vozidel ZZS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2760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VYB-01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Tablet (y) posádky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 xml:space="preserve">Tablet PC - přenosný PC s integrovanou dotykovou obrazovkou umožňující zadávání dat do aplikace bez nutnosti používání ostatních periférií (klávesnice, myš) přímo v dotykovém displeji prstem ruky nebo </w:t>
            </w:r>
            <w:proofErr w:type="spellStart"/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stylusem</w:t>
            </w:r>
            <w:proofErr w:type="spellEnd"/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 xml:space="preserve">. Včetně napájení, adaptérů do vozidla, případně </w:t>
            </w:r>
            <w:proofErr w:type="spellStart"/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dokovacích</w:t>
            </w:r>
            <w:proofErr w:type="spellEnd"/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 xml:space="preserve"> stanic a nezbytné kabeláže pro propojení s vozidlem, včetně OS kompatibilního se stávajícími technologiemi ZZS a montáže.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Přístroj pro zajištění dostupnosti zdravotnické dokumentace pacientů v místě zásahu a tím včasné informace k ochraně zdraví a života pacientů a tím minimalizaci škod.</w:t>
            </w: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br/>
              <w:t>Dále zajištění rychlého předání informací o stavu pacientů do zdravotnického zařízení a tím včasná příprava zařízení na příjem pacienta a jeho včasné ošetření.</w:t>
            </w: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br/>
              <w:t xml:space="preserve">Vše i v souvislosti s událostmi vyplývajícími z </w:t>
            </w:r>
            <w:proofErr w:type="gramStart"/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provozu  vozidel</w:t>
            </w:r>
            <w:proofErr w:type="gramEnd"/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.</w:t>
            </w:r>
          </w:p>
        </w:tc>
      </w:tr>
      <w:tr w:rsidR="00D14158" w:rsidRPr="00D14158" w:rsidTr="00D14158">
        <w:trPr>
          <w:trHeight w:val="12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VYB-02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Tiskárna/y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Mobilní tiskárna A4  instalovaná do držáku ve vozidle pro zajištění tiskových úloh (elektronické PARE) pro mobilní zadávání dat a využívání služeb eHealth posádkami výjezdových skupin. Součástí je napájení, adaptéry, držáky a nezbytná kabeláž, montáž.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Tisk zdravotnické dokumentace na místě zásahu a informace o výjezdu pro předání při předávání pacienta zdravotnickému zařízení.</w:t>
            </w:r>
          </w:p>
        </w:tc>
      </w:tr>
      <w:tr w:rsidR="00D14158" w:rsidRPr="00D14158" w:rsidTr="00D14158">
        <w:trPr>
          <w:trHeight w:val="12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VYB-03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Systémy přenosu dat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 xml:space="preserve">Zařízení pro přenos dat z vozidla, tabletu do </w:t>
            </w:r>
            <w:proofErr w:type="spellStart"/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serverovny</w:t>
            </w:r>
            <w:proofErr w:type="spellEnd"/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 xml:space="preserve"> ZZS, datová spojení, vozidlová LAN/kabeláže včetně rozhraní pro </w:t>
            </w:r>
            <w:proofErr w:type="gramStart"/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případné</w:t>
            </w:r>
            <w:proofErr w:type="gramEnd"/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 xml:space="preserve"> přenos videa a dat ze senzorů životních funkcí. Včetně montáže do vozidla.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vozidlo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Zajištění včasné a rychlé výměny zdravotnických informací a dat o pacientech mezi výjezdovou skupinou a zdravotnickým zařízením při ochraně zdraví a života pacientů a tím snížení dopadů/škod na zdraví pacientů.</w:t>
            </w:r>
          </w:p>
        </w:tc>
      </w:tr>
      <w:tr w:rsidR="00D14158" w:rsidRPr="00D14158" w:rsidTr="00D14158">
        <w:trPr>
          <w:trHeight w:val="1740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VYB-04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Systém snímání a přenosu polohy a hlášení stavu výjezdu (</w:t>
            </w:r>
            <w:proofErr w:type="spellStart"/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CarPC</w:t>
            </w:r>
            <w:proofErr w:type="spellEnd"/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Jednotky pro sledování vozidel včetně hlášení o stavu výjezdu. Jednotky musí být kompatibilní se stávajícím systémem ZZS. Včetně montáže do vozidla.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vozidlo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Zajištění sledování posádek při výjezdech i mimo výjezdy, efektivní určování nejvhodnější posádky pro výjezd při událostech souvisejících s provozem vozidel, snížení doby dojezdu a tím zajištění včasné záchrany života pacientů a omezení dalších škod na životě a zdraví pacientů.</w:t>
            </w:r>
          </w:p>
        </w:tc>
      </w:tr>
      <w:tr w:rsidR="00D14158" w:rsidRPr="00D14158" w:rsidTr="00D14158">
        <w:trPr>
          <w:trHeight w:val="1470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VYB-05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GPS a navigační přístroj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GPS a navigační přístroj do vozidla pro navigaci k místu zásahu. Jednotky musí být kompatibilní se stávajícím systémem ZZS. Včetně montáže do vozidla.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vozidlo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Zajištění znalosti polohy a navigování posádky do místa zásahu při událostech souvisejících s provozem vozidel, snížení doby dojezdu a tím zajištění včasné záchrany života pacientů a omezení dalších škod na životě a zdraví pacientů.</w:t>
            </w:r>
          </w:p>
        </w:tc>
      </w:tr>
      <w:tr w:rsidR="00D14158" w:rsidRPr="00D14158" w:rsidTr="00D14158">
        <w:trPr>
          <w:trHeight w:val="124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VYB-06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Kamery pro sanitní vozidla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Kamery pro záznam pohybu vozidla a prostorů poskytování zdravotní péče v okolí sanitního vozidla, monitor v prostoru řidiče pro zobrazení vybraného prostoru (např. při couvání). Včetně montáže do vozidla.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vozidlo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Zajištění bezpečnosti posádek a vyhodnocování zásahů při zásazích při událostech souvisejících s provozem vozidel a tím snížení rizika dalších škod na vybavení a zdraví posádek ZZS.</w:t>
            </w:r>
          </w:p>
        </w:tc>
      </w:tr>
      <w:tr w:rsidR="00D14158" w:rsidRPr="00D14158" w:rsidTr="00D14158">
        <w:trPr>
          <w:trHeight w:val="1500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lastRenderedPageBreak/>
              <w:t>VYB-07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Záznam a přenos videa pro účely dokumentace a konzultace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Prostředky záznamu a přenosu videa pro účely dokumentace a konzultace.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soubor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Zajištění bezpečnosti posádek a vyhodnocování zásahů při zásazích při událostech souvisejících s provozem vozidel a tím snížení rizika dalších škod na vybavení a zdraví posádek ZZS. Jedná se o volitelné vybavení ke kamerám ve vozidlech.</w:t>
            </w:r>
          </w:p>
        </w:tc>
      </w:tr>
      <w:tr w:rsidR="00D14158" w:rsidRPr="00D14158" w:rsidTr="00D14158">
        <w:trPr>
          <w:trHeight w:val="1020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VYB-08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Vozidlová radiostanice 3G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Radiostanice systému PEGAS, montážní sada, instalace do vozidel, zprovoznění. Včetně montáže do vozidla.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Zajištění komunikace mezi složkami IZS zasahujících při událostech souvisejících s provozem vozidel, výměna informací související i se zabraňováním škod.</w:t>
            </w:r>
          </w:p>
        </w:tc>
      </w:tr>
      <w:tr w:rsidR="00D14158" w:rsidRPr="00D14158" w:rsidTr="00D14158">
        <w:trPr>
          <w:trHeight w:val="1020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VYB-09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 xml:space="preserve">Ruční radiostanice s </w:t>
            </w:r>
            <w:proofErr w:type="spellStart"/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kitem</w:t>
            </w:r>
            <w:proofErr w:type="spellEnd"/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Radiostanice systému PEGAS, montážní sada, instalace, zprovoznění. Včetně montáže do vozidla. Obsahuje vozidlový adapter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Zajištění komunikace mezi složkami IZS zasahujících při událostech souvisejících s provozem vozidel, výměna informací související i se zabraňováním škod.</w:t>
            </w:r>
          </w:p>
        </w:tc>
      </w:tr>
      <w:tr w:rsidR="00D14158" w:rsidRPr="00D14158" w:rsidTr="00D14158">
        <w:trPr>
          <w:trHeight w:val="1020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VYB-10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Ruční radiostanice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 xml:space="preserve">Radiostanice systému PEGAS, zprovoznění.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Zajištění komunikace mezi složkami IZS zasahujících při událostech souvisejících s provozem vozidel, výměna informací související i se zabraňováním škod.</w:t>
            </w:r>
          </w:p>
        </w:tc>
      </w:tr>
      <w:tr w:rsidR="00D14158" w:rsidRPr="00D14158" w:rsidTr="00D14158">
        <w:trPr>
          <w:trHeight w:val="510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Celkem za Vybavení posádek a vozidel ZZS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780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E699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Celkem za Pořízení techniky nebo věcných prostředků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1 208 790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1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BC2E6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Celkem za projekt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1 208 790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14158" w:rsidRPr="00D14158" w:rsidTr="00D14158">
        <w:trPr>
          <w:trHeight w:val="435"/>
        </w:trPr>
        <w:tc>
          <w:tcPr>
            <w:tcW w:w="203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8CBAD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32"/>
                <w:szCs w:val="32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sz w:val="32"/>
                <w:szCs w:val="32"/>
                <w:lang w:eastAsia="cs-CZ"/>
              </w:rPr>
              <w:t>Rekapitulace</w:t>
            </w:r>
          </w:p>
        </w:tc>
      </w:tr>
      <w:tr w:rsidR="00D14158" w:rsidRPr="00D14158" w:rsidTr="00D14158">
        <w:trPr>
          <w:trHeight w:val="510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4F6228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proofErr w:type="spellStart"/>
            <w:r w:rsidRPr="00D14158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  <w:t>Ozn</w:t>
            </w:r>
            <w:proofErr w:type="spellEnd"/>
            <w:r w:rsidRPr="00D14158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1354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6228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6228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  <w:t xml:space="preserve">Rozpočet </w:t>
            </w:r>
            <w:r w:rsidRPr="00D14158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  <w:br/>
              <w:t>(s DPH)</w:t>
            </w:r>
          </w:p>
        </w:tc>
        <w:tc>
          <w:tcPr>
            <w:tcW w:w="43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4F6228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cs-CZ"/>
              </w:rPr>
              <w:t>Zdůvodnění / Poznámka</w:t>
            </w:r>
          </w:p>
        </w:tc>
      </w:tr>
      <w:tr w:rsidR="00D14158" w:rsidRPr="00D14158" w:rsidTr="00D14158">
        <w:trPr>
          <w:trHeight w:val="300"/>
        </w:trPr>
        <w:tc>
          <w:tcPr>
            <w:tcW w:w="1448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 xml:space="preserve"> Pořízení techniky nebo věcných prostředků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35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Pořízení  vozidel</w:t>
            </w:r>
            <w:proofErr w:type="gram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1 208 790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35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Pořízení zdravotnických přístrojů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00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35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Vybavení posádek a vozidel ZZS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D14158" w:rsidRPr="00D14158" w:rsidTr="00D14158">
        <w:trPr>
          <w:trHeight w:val="315"/>
        </w:trPr>
        <w:tc>
          <w:tcPr>
            <w:tcW w:w="14480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Celkem za projekt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  <w:t>1 208 790 Kč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14158" w:rsidRPr="00D14158" w:rsidRDefault="00D14158" w:rsidP="00D141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1415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</w:tbl>
    <w:p w:rsidR="00D14158" w:rsidRDefault="00D14158" w:rsidP="00D14158">
      <w:pPr>
        <w:tabs>
          <w:tab w:val="left" w:pos="2835"/>
        </w:tabs>
        <w:ind w:left="-1417"/>
      </w:pPr>
    </w:p>
    <w:p w:rsidR="00D14158" w:rsidRDefault="00D14158" w:rsidP="00D14158">
      <w:pPr>
        <w:tabs>
          <w:tab w:val="left" w:pos="2835"/>
        </w:tabs>
        <w:ind w:left="-1417"/>
      </w:pPr>
    </w:p>
    <w:p w:rsidR="00D14158" w:rsidRDefault="00D14158" w:rsidP="00D14158">
      <w:pPr>
        <w:tabs>
          <w:tab w:val="left" w:pos="2835"/>
        </w:tabs>
        <w:ind w:left="-1417"/>
      </w:pPr>
    </w:p>
    <w:p w:rsidR="00D14158" w:rsidRDefault="00D14158" w:rsidP="00D14158">
      <w:pPr>
        <w:tabs>
          <w:tab w:val="left" w:pos="2835"/>
        </w:tabs>
        <w:ind w:left="-1417"/>
        <w:sectPr w:rsidR="00D14158" w:rsidSect="00D14158">
          <w:pgSz w:w="23814" w:h="16839" w:orient="landscape" w:code="8"/>
          <w:pgMar w:top="1417" w:right="1417" w:bottom="1417" w:left="142" w:header="708" w:footer="708" w:gutter="0"/>
          <w:cols w:space="708"/>
          <w:docGrid w:linePitch="360"/>
        </w:sectPr>
      </w:pPr>
    </w:p>
    <w:p w:rsidR="00D14158" w:rsidRPr="00D14158" w:rsidRDefault="00D14158" w:rsidP="00D14158">
      <w:pPr>
        <w:tabs>
          <w:tab w:val="left" w:pos="2835"/>
        </w:tabs>
        <w:ind w:left="-1417"/>
      </w:pPr>
      <w:bookmarkStart w:id="2" w:name="_GoBack"/>
      <w:bookmarkEnd w:id="2"/>
    </w:p>
    <w:sectPr w:rsidR="00D14158" w:rsidRPr="00D14158" w:rsidSect="00D14158">
      <w:pgSz w:w="23814" w:h="16839" w:orient="landscape" w:code="8"/>
      <w:pgMar w:top="1417" w:right="1417" w:bottom="1417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9CB" w:rsidRDefault="00D309CB" w:rsidP="00657DDC">
      <w:pPr>
        <w:spacing w:after="0" w:line="240" w:lineRule="auto"/>
      </w:pPr>
      <w:r>
        <w:separator/>
      </w:r>
    </w:p>
  </w:endnote>
  <w:endnote w:type="continuationSeparator" w:id="0">
    <w:p w:rsidR="00D309CB" w:rsidRDefault="00D309CB" w:rsidP="00657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DDC" w:rsidRDefault="00657DDC">
    <w:pPr>
      <w:pStyle w:val="Zpat"/>
    </w:pPr>
  </w:p>
  <w:p w:rsidR="00657DDC" w:rsidRDefault="00657DD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9CB" w:rsidRDefault="00D309CB" w:rsidP="00657DDC">
      <w:pPr>
        <w:spacing w:after="0" w:line="240" w:lineRule="auto"/>
      </w:pPr>
      <w:r>
        <w:separator/>
      </w:r>
    </w:p>
  </w:footnote>
  <w:footnote w:type="continuationSeparator" w:id="0">
    <w:p w:rsidR="00D309CB" w:rsidRDefault="00D309CB" w:rsidP="00657D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DDC"/>
    <w:rsid w:val="00657DDC"/>
    <w:rsid w:val="00D14158"/>
    <w:rsid w:val="00D309CB"/>
    <w:rsid w:val="00F4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7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7DD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57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7DDC"/>
  </w:style>
  <w:style w:type="paragraph" w:styleId="Zpat">
    <w:name w:val="footer"/>
    <w:basedOn w:val="Normln"/>
    <w:link w:val="ZpatChar"/>
    <w:uiPriority w:val="99"/>
    <w:unhideWhenUsed/>
    <w:rsid w:val="00657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7DDC"/>
  </w:style>
  <w:style w:type="character" w:styleId="Hypertextovodkaz">
    <w:name w:val="Hyperlink"/>
    <w:basedOn w:val="Standardnpsmoodstavce"/>
    <w:uiPriority w:val="99"/>
    <w:semiHidden/>
    <w:unhideWhenUsed/>
    <w:rsid w:val="00D14158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7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7DD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57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7DDC"/>
  </w:style>
  <w:style w:type="paragraph" w:styleId="Zpat">
    <w:name w:val="footer"/>
    <w:basedOn w:val="Normln"/>
    <w:link w:val="ZpatChar"/>
    <w:uiPriority w:val="99"/>
    <w:unhideWhenUsed/>
    <w:rsid w:val="00657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7DDC"/>
  </w:style>
  <w:style w:type="character" w:styleId="Hypertextovodkaz">
    <w:name w:val="Hyperlink"/>
    <w:basedOn w:val="Standardnpsmoodstavce"/>
    <w:uiPriority w:val="99"/>
    <w:semiHidden/>
    <w:unhideWhenUsed/>
    <w:rsid w:val="00D1415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2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yperlink" Target="http://www.zzskvk.cz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yperlink" Target="mailto:sekretariat@zzskvk.cz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yperlink" Target="mailto:roman.sykora@zzskvk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3535</Words>
  <Characters>20861</Characters>
  <Application>Microsoft Office Word</Application>
  <DocSecurity>0</DocSecurity>
  <Lines>173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ZZS KVK</Company>
  <LinksUpToDate>false</LinksUpToDate>
  <CharactersWithSpaces>24348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Šperlová</dc:creator>
  <cp:lastModifiedBy>Hana Šperlová</cp:lastModifiedBy>
  <cp:revision>2</cp:revision>
  <dcterms:created xsi:type="dcterms:W3CDTF">2018-09-20T12:00:00Z</dcterms:created>
  <dcterms:modified xsi:type="dcterms:W3CDTF">2018-09-20T12:20:00Z</dcterms:modified>
</cp:coreProperties>
</file>