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57" w:rsidRDefault="00297857" w:rsidP="00980EE0">
      <w:pPr>
        <w:pStyle w:val="Nzev"/>
        <w:rPr>
          <w:sz w:val="32"/>
        </w:rPr>
      </w:pPr>
      <w:r>
        <w:rPr>
          <w:sz w:val="32"/>
        </w:rPr>
        <w:t>Kupní smlouva</w:t>
      </w:r>
      <w:r w:rsidR="00980EE0">
        <w:rPr>
          <w:sz w:val="32"/>
        </w:rPr>
        <w:t xml:space="preserve"> č. UKRUK/…</w:t>
      </w:r>
      <w:proofErr w:type="gramStart"/>
      <w:r w:rsidR="00980EE0">
        <w:rPr>
          <w:sz w:val="32"/>
        </w:rPr>
        <w:t>…../201</w:t>
      </w:r>
      <w:r w:rsidR="00DB0F5A">
        <w:rPr>
          <w:sz w:val="32"/>
        </w:rPr>
        <w:t>8</w:t>
      </w:r>
      <w:proofErr w:type="gramEnd"/>
    </w:p>
    <w:p w:rsidR="00297857" w:rsidRDefault="00297857" w:rsidP="00D512B2">
      <w:pPr>
        <w:pStyle w:val="Nzev"/>
        <w:rPr>
          <w:b w:val="0"/>
        </w:rPr>
      </w:pPr>
    </w:p>
    <w:p w:rsidR="007F1F42" w:rsidRDefault="007F1F42" w:rsidP="00D512B2">
      <w:pPr>
        <w:pStyle w:val="Nzev"/>
      </w:pPr>
      <w:r>
        <w:t>I.</w:t>
      </w:r>
    </w:p>
    <w:p w:rsidR="00297857" w:rsidRDefault="00297857" w:rsidP="00D512B2">
      <w:pPr>
        <w:pStyle w:val="Nzev"/>
      </w:pPr>
      <w:r>
        <w:t>Smluvní strany</w:t>
      </w:r>
    </w:p>
    <w:p w:rsidR="00297857" w:rsidRDefault="00297857" w:rsidP="00D512B2">
      <w:pPr>
        <w:pStyle w:val="Nzev"/>
        <w:jc w:val="left"/>
      </w:pPr>
    </w:p>
    <w:p w:rsidR="00B4267F" w:rsidRDefault="00297857" w:rsidP="00D512B2">
      <w:pPr>
        <w:pStyle w:val="Nzev"/>
        <w:numPr>
          <w:ilvl w:val="0"/>
          <w:numId w:val="1"/>
        </w:numPr>
        <w:jc w:val="both"/>
      </w:pPr>
      <w:r>
        <w:t xml:space="preserve">Univerzita Karlova </w:t>
      </w:r>
    </w:p>
    <w:p w:rsidR="00297857" w:rsidRDefault="00B4267F" w:rsidP="00B4267F">
      <w:pPr>
        <w:pStyle w:val="Nzev"/>
        <w:ind w:left="720"/>
        <w:jc w:val="both"/>
      </w:pPr>
      <w:r>
        <w:t>Správa budov a zařízení</w:t>
      </w:r>
      <w:r w:rsidR="00297857">
        <w:t xml:space="preserve">            </w:t>
      </w:r>
    </w:p>
    <w:p w:rsidR="00297857" w:rsidRDefault="00297857" w:rsidP="00D512B2">
      <w:pPr>
        <w:pStyle w:val="Nzev"/>
        <w:ind w:left="720"/>
        <w:jc w:val="both"/>
        <w:rPr>
          <w:b w:val="0"/>
        </w:rPr>
      </w:pPr>
      <w:r>
        <w:rPr>
          <w:b w:val="0"/>
        </w:rPr>
        <w:t>se sídlem: Ovocný trh 560/5, 116 36 Praha 1</w:t>
      </w:r>
    </w:p>
    <w:p w:rsidR="00297857" w:rsidRDefault="00297857" w:rsidP="00D512B2">
      <w:pPr>
        <w:pStyle w:val="Nzev"/>
        <w:ind w:left="720"/>
        <w:jc w:val="both"/>
        <w:rPr>
          <w:b w:val="0"/>
        </w:rPr>
      </w:pPr>
      <w:r>
        <w:rPr>
          <w:b w:val="0"/>
        </w:rPr>
        <w:t>jednající: Ing. Miroslava Oliveriusová, kvestorka</w:t>
      </w:r>
    </w:p>
    <w:p w:rsidR="00297857" w:rsidRDefault="00297857" w:rsidP="00D512B2">
      <w:pPr>
        <w:pStyle w:val="Nzev"/>
        <w:ind w:left="720"/>
        <w:jc w:val="both"/>
        <w:rPr>
          <w:b w:val="0"/>
        </w:rPr>
      </w:pPr>
      <w:r>
        <w:rPr>
          <w:b w:val="0"/>
        </w:rPr>
        <w:t>IČ</w:t>
      </w:r>
      <w:r w:rsidR="00373B1C">
        <w:rPr>
          <w:b w:val="0"/>
        </w:rPr>
        <w:t>O</w:t>
      </w:r>
      <w:r>
        <w:rPr>
          <w:b w:val="0"/>
        </w:rPr>
        <w:t>: 00216208, DIČ: CZ00216208</w:t>
      </w:r>
    </w:p>
    <w:p w:rsidR="00297857" w:rsidRDefault="00297857" w:rsidP="00D512B2">
      <w:pPr>
        <w:pStyle w:val="Bezmezer1"/>
        <w:ind w:left="708"/>
        <w:jc w:val="both"/>
      </w:pPr>
      <w:r>
        <w:t>bankovní spojení: Česká spořitelna, a.s.</w:t>
      </w:r>
    </w:p>
    <w:p w:rsidR="00506CE2" w:rsidRDefault="00297857" w:rsidP="00D512B2">
      <w:pPr>
        <w:pStyle w:val="Bezmezer1"/>
        <w:ind w:left="708"/>
        <w:jc w:val="both"/>
      </w:pPr>
      <w:r>
        <w:t xml:space="preserve">č. </w:t>
      </w:r>
      <w:proofErr w:type="spellStart"/>
      <w:r>
        <w:t>ú.</w:t>
      </w:r>
      <w:proofErr w:type="spellEnd"/>
      <w:r>
        <w:t>: 19-4302425379/0800</w:t>
      </w:r>
    </w:p>
    <w:p w:rsidR="00297857" w:rsidRDefault="00506CE2" w:rsidP="00D512B2">
      <w:pPr>
        <w:pStyle w:val="Bezmezer1"/>
        <w:ind w:left="708"/>
        <w:jc w:val="both"/>
      </w:pPr>
      <w:r>
        <w:t>ID datové schránky: piyj9b4</w:t>
      </w:r>
    </w:p>
    <w:p w:rsidR="00297857" w:rsidRDefault="00297857" w:rsidP="00D512B2">
      <w:pPr>
        <w:pStyle w:val="Nzev"/>
        <w:ind w:firstLine="708"/>
        <w:jc w:val="both"/>
        <w:rPr>
          <w:b w:val="0"/>
        </w:rPr>
      </w:pPr>
      <w:r>
        <w:rPr>
          <w:b w:val="0"/>
        </w:rPr>
        <w:t>(dále jen „kupující“)</w:t>
      </w:r>
    </w:p>
    <w:p w:rsidR="00297857" w:rsidRDefault="00297857" w:rsidP="00D512B2">
      <w:pPr>
        <w:pStyle w:val="Nzev"/>
        <w:ind w:firstLine="708"/>
        <w:jc w:val="both"/>
        <w:rPr>
          <w:b w:val="0"/>
        </w:rPr>
      </w:pPr>
    </w:p>
    <w:p w:rsidR="00297857" w:rsidRDefault="00297857" w:rsidP="00D512B2">
      <w:pPr>
        <w:pStyle w:val="Nzev"/>
        <w:ind w:firstLine="360"/>
        <w:jc w:val="both"/>
        <w:rPr>
          <w:b w:val="0"/>
        </w:rPr>
      </w:pPr>
      <w:r>
        <w:rPr>
          <w:b w:val="0"/>
        </w:rPr>
        <w:t>a</w:t>
      </w:r>
    </w:p>
    <w:p w:rsidR="00297857" w:rsidRDefault="00297857" w:rsidP="00D512B2">
      <w:pPr>
        <w:pStyle w:val="Nzev"/>
        <w:jc w:val="both"/>
        <w:rPr>
          <w:b w:val="0"/>
        </w:rPr>
      </w:pPr>
    </w:p>
    <w:p w:rsidR="00297857" w:rsidRDefault="007F4E24" w:rsidP="00D512B2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AUTO GOLDCAR a.s.</w:t>
      </w:r>
    </w:p>
    <w:p w:rsidR="00297857" w:rsidRDefault="00297857" w:rsidP="00D512B2">
      <w:pPr>
        <w:pStyle w:val="Odstavecseseznamem"/>
        <w:ind w:left="720"/>
        <w:jc w:val="both"/>
      </w:pPr>
      <w:r>
        <w:t>se sídlem:</w:t>
      </w:r>
      <w:r w:rsidR="007F4E24">
        <w:t xml:space="preserve"> Bohdalecká 1416/12, 101 Praha 10</w:t>
      </w:r>
    </w:p>
    <w:p w:rsidR="00297857" w:rsidRDefault="00297857" w:rsidP="00D512B2">
      <w:pPr>
        <w:pStyle w:val="Odstavecseseznamem"/>
        <w:ind w:left="720"/>
        <w:jc w:val="both"/>
      </w:pPr>
      <w:r>
        <w:t xml:space="preserve">zapsaná </w:t>
      </w:r>
      <w:r w:rsidR="007F4E24">
        <w:t xml:space="preserve">v obchodním rejstříku, vedeného Měst. </w:t>
      </w:r>
      <w:proofErr w:type="gramStart"/>
      <w:r w:rsidR="007F4E24">
        <w:t>soudem</w:t>
      </w:r>
      <w:proofErr w:type="gramEnd"/>
      <w:r w:rsidR="007F4E24">
        <w:t xml:space="preserve"> v Praze, oddíl B, vložka 16026</w:t>
      </w:r>
    </w:p>
    <w:p w:rsidR="00297857" w:rsidRDefault="00297857" w:rsidP="00D512B2">
      <w:pPr>
        <w:pStyle w:val="Odstavecseseznamem"/>
        <w:ind w:left="720"/>
        <w:jc w:val="both"/>
      </w:pPr>
      <w:r>
        <w:t>IČO</w:t>
      </w:r>
      <w:r w:rsidR="007F4E24">
        <w:t>: 29048141</w:t>
      </w:r>
      <w:r w:rsidR="00692D1F">
        <w:t xml:space="preserve"> </w:t>
      </w:r>
      <w:r>
        <w:tab/>
      </w:r>
      <w:r>
        <w:tab/>
      </w:r>
    </w:p>
    <w:p w:rsidR="00297857" w:rsidRDefault="00297857" w:rsidP="00D512B2">
      <w:pPr>
        <w:pStyle w:val="Odstavecseseznamem"/>
        <w:ind w:left="720"/>
        <w:jc w:val="both"/>
      </w:pPr>
      <w:r>
        <w:t>DIČ:</w:t>
      </w:r>
      <w:r w:rsidR="00692D1F">
        <w:t xml:space="preserve"> </w:t>
      </w:r>
      <w:r w:rsidR="007F4E24">
        <w:t>CZ29048141</w:t>
      </w:r>
    </w:p>
    <w:p w:rsidR="00297857" w:rsidRDefault="00297857" w:rsidP="00D512B2">
      <w:pPr>
        <w:pStyle w:val="Odstavecseseznamem"/>
        <w:ind w:left="720"/>
        <w:jc w:val="both"/>
      </w:pPr>
      <w:r>
        <w:t>bankovní spojení:</w:t>
      </w:r>
      <w:r w:rsidR="00692D1F">
        <w:t xml:space="preserve"> </w:t>
      </w:r>
      <w:r w:rsidR="007F4E24">
        <w:t>Komerční Banka, a.s.</w:t>
      </w:r>
    </w:p>
    <w:p w:rsidR="00297857" w:rsidRDefault="00297857" w:rsidP="00D512B2">
      <w:pPr>
        <w:pStyle w:val="Odstavecseseznamem"/>
        <w:ind w:left="720"/>
        <w:jc w:val="both"/>
      </w:pPr>
      <w:proofErr w:type="spellStart"/>
      <w:proofErr w:type="gramStart"/>
      <w:r>
        <w:t>č.ú</w:t>
      </w:r>
      <w:proofErr w:type="spellEnd"/>
      <w:r>
        <w:t>.:</w:t>
      </w:r>
      <w:r w:rsidR="00692D1F">
        <w:t xml:space="preserve"> </w:t>
      </w:r>
      <w:r w:rsidR="007F4E24">
        <w:t>43</w:t>
      </w:r>
      <w:proofErr w:type="gramEnd"/>
      <w:r w:rsidR="007F4E24">
        <w:t>-6597270237/0100</w:t>
      </w:r>
    </w:p>
    <w:p w:rsidR="00980EE0" w:rsidRDefault="00297857" w:rsidP="00D512B2">
      <w:pPr>
        <w:pStyle w:val="Odstavecseseznamem"/>
        <w:ind w:left="720"/>
        <w:jc w:val="both"/>
      </w:pPr>
      <w:r>
        <w:t>zastoupený:</w:t>
      </w:r>
      <w:r w:rsidR="00692D1F">
        <w:t xml:space="preserve"> </w:t>
      </w:r>
      <w:r w:rsidR="007F4E24">
        <w:t xml:space="preserve">Ing. Tomášem </w:t>
      </w:r>
      <w:proofErr w:type="spellStart"/>
      <w:r w:rsidR="007F4E24">
        <w:t>Vrábem</w:t>
      </w:r>
      <w:proofErr w:type="spellEnd"/>
      <w:r>
        <w:t xml:space="preserve">  </w:t>
      </w:r>
    </w:p>
    <w:p w:rsidR="00297857" w:rsidRDefault="00980EE0" w:rsidP="00D512B2">
      <w:pPr>
        <w:pStyle w:val="Odstavecseseznamem"/>
        <w:ind w:left="720"/>
        <w:jc w:val="both"/>
      </w:pPr>
      <w:r>
        <w:t>ID datové schránky:</w:t>
      </w:r>
      <w:r w:rsidR="00297857">
        <w:t xml:space="preserve"> </w:t>
      </w:r>
      <w:r w:rsidR="007F4E24">
        <w:t>y64mn9y</w:t>
      </w:r>
    </w:p>
    <w:p w:rsidR="0049470B" w:rsidRDefault="0049470B" w:rsidP="0049470B">
      <w:pPr>
        <w:pStyle w:val="Odstavecseseznamem"/>
        <w:ind w:left="720"/>
        <w:jc w:val="both"/>
        <w:rPr>
          <w:b/>
        </w:rPr>
      </w:pPr>
      <w:r>
        <w:t>(dále jen „prodávající“)</w:t>
      </w:r>
    </w:p>
    <w:p w:rsidR="00297857" w:rsidRDefault="00297857" w:rsidP="00D512B2">
      <w:pPr>
        <w:pStyle w:val="Nzev"/>
        <w:ind w:firstLine="708"/>
        <w:jc w:val="both"/>
        <w:rPr>
          <w:b w:val="0"/>
        </w:rPr>
      </w:pPr>
      <w:r>
        <w:rPr>
          <w:b w:val="0"/>
        </w:rPr>
        <w:t>(dále společně jako „smluvní strany“)</w:t>
      </w:r>
    </w:p>
    <w:p w:rsidR="00297857" w:rsidRDefault="00297857" w:rsidP="00D512B2">
      <w:pPr>
        <w:pStyle w:val="Nzev"/>
        <w:ind w:firstLine="708"/>
        <w:jc w:val="both"/>
        <w:rPr>
          <w:b w:val="0"/>
        </w:rPr>
      </w:pPr>
    </w:p>
    <w:p w:rsidR="00297857" w:rsidRDefault="00297857" w:rsidP="00D512B2">
      <w:pPr>
        <w:pStyle w:val="Nzev"/>
        <w:jc w:val="both"/>
      </w:pPr>
      <w:r>
        <w:rPr>
          <w:b w:val="0"/>
        </w:rPr>
        <w:t>uzavírají níže uvedeného dne, měsíce a roku,</w:t>
      </w:r>
      <w:r>
        <w:t xml:space="preserve"> </w:t>
      </w:r>
      <w:r>
        <w:rPr>
          <w:b w:val="0"/>
        </w:rPr>
        <w:t>podle § 2079 a násl. zákona č. 89/2012 Sb., občanského zákoníku</w:t>
      </w:r>
      <w:r w:rsidR="00980EE0">
        <w:rPr>
          <w:b w:val="0"/>
        </w:rPr>
        <w:t>, ve znění pozdějších předpisů</w:t>
      </w:r>
      <w:r>
        <w:rPr>
          <w:b w:val="0"/>
        </w:rPr>
        <w:t xml:space="preserve"> (dále též „zákon“) a na základě vzájemné shody tuto</w:t>
      </w:r>
      <w:r>
        <w:t xml:space="preserve"> </w:t>
      </w:r>
    </w:p>
    <w:p w:rsidR="00297857" w:rsidRDefault="00297857" w:rsidP="00D512B2">
      <w:pPr>
        <w:jc w:val="both"/>
        <w:rPr>
          <w:szCs w:val="24"/>
        </w:rPr>
      </w:pPr>
    </w:p>
    <w:p w:rsidR="00297857" w:rsidRDefault="00F778FE" w:rsidP="00D512B2">
      <w:pPr>
        <w:jc w:val="both"/>
        <w:rPr>
          <w:szCs w:val="24"/>
        </w:rPr>
      </w:pPr>
      <w:r>
        <w:rPr>
          <w:b/>
          <w:szCs w:val="24"/>
        </w:rPr>
        <w:t xml:space="preserve">Smlouvu o koupi </w:t>
      </w:r>
      <w:r w:rsidR="00DB0F5A">
        <w:rPr>
          <w:b/>
          <w:szCs w:val="24"/>
        </w:rPr>
        <w:t xml:space="preserve">osobního automobilu </w:t>
      </w:r>
      <w:r w:rsidR="00297857">
        <w:rPr>
          <w:szCs w:val="24"/>
        </w:rPr>
        <w:t>(dále „smlouva“)</w:t>
      </w:r>
      <w:r w:rsidR="00297857">
        <w:rPr>
          <w:b/>
          <w:szCs w:val="24"/>
        </w:rPr>
        <w:t xml:space="preserve"> </w:t>
      </w:r>
      <w:r w:rsidR="00297857">
        <w:rPr>
          <w:szCs w:val="24"/>
        </w:rPr>
        <w:t xml:space="preserve">takto: </w:t>
      </w:r>
    </w:p>
    <w:p w:rsidR="00593D58" w:rsidRDefault="00593D58" w:rsidP="00D512B2">
      <w:pPr>
        <w:jc w:val="both"/>
        <w:rPr>
          <w:szCs w:val="24"/>
        </w:rPr>
      </w:pPr>
    </w:p>
    <w:p w:rsidR="00297857" w:rsidRDefault="00297857" w:rsidP="00D512B2">
      <w:pPr>
        <w:jc w:val="both"/>
        <w:rPr>
          <w:szCs w:val="24"/>
        </w:rPr>
      </w:pPr>
    </w:p>
    <w:p w:rsidR="00297857" w:rsidRDefault="00297857" w:rsidP="00D512B2">
      <w:pPr>
        <w:jc w:val="center"/>
        <w:rPr>
          <w:b/>
          <w:szCs w:val="24"/>
        </w:rPr>
      </w:pPr>
      <w:r>
        <w:rPr>
          <w:b/>
          <w:szCs w:val="24"/>
        </w:rPr>
        <w:t>II.</w:t>
      </w:r>
    </w:p>
    <w:p w:rsidR="00297857" w:rsidRDefault="00297857" w:rsidP="00D512B2">
      <w:pPr>
        <w:jc w:val="center"/>
        <w:rPr>
          <w:b/>
          <w:szCs w:val="24"/>
        </w:rPr>
      </w:pPr>
      <w:r>
        <w:rPr>
          <w:b/>
          <w:szCs w:val="24"/>
        </w:rPr>
        <w:t>Předmět smlouvy</w:t>
      </w:r>
    </w:p>
    <w:p w:rsidR="00297857" w:rsidRDefault="00297857" w:rsidP="007F1F42">
      <w:pPr>
        <w:pStyle w:val="Normlnweb"/>
        <w:numPr>
          <w:ilvl w:val="0"/>
          <w:numId w:val="11"/>
        </w:numPr>
        <w:tabs>
          <w:tab w:val="clear" w:pos="720"/>
        </w:tabs>
        <w:spacing w:before="120" w:beforeAutospacing="0" w:after="0"/>
        <w:ind w:left="284"/>
        <w:jc w:val="both"/>
      </w:pPr>
      <w:r>
        <w:t>Předmětem této smlouvy je prodej a koupě níže uvedeného osobního motorového vozidla:</w:t>
      </w:r>
    </w:p>
    <w:p w:rsidR="00297857" w:rsidRDefault="00297857" w:rsidP="00D512B2">
      <w:pPr>
        <w:jc w:val="both"/>
        <w:rPr>
          <w:szCs w:val="24"/>
        </w:rPr>
      </w:pPr>
    </w:p>
    <w:p w:rsidR="00297857" w:rsidRDefault="00337CB1" w:rsidP="00D512B2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Druh vozidla</w:t>
      </w:r>
      <w:r w:rsidR="00297857">
        <w:rPr>
          <w:b/>
          <w:szCs w:val="24"/>
        </w:rPr>
        <w:t>:</w:t>
      </w:r>
      <w:r w:rsidR="007F4E24">
        <w:rPr>
          <w:b/>
          <w:szCs w:val="24"/>
        </w:rPr>
        <w:t xml:space="preserve"> Osobní automobil</w:t>
      </w:r>
      <w:r w:rsidR="00297857">
        <w:rPr>
          <w:b/>
          <w:szCs w:val="24"/>
        </w:rPr>
        <w:tab/>
      </w:r>
    </w:p>
    <w:p w:rsidR="00337CB1" w:rsidRDefault="00337CB1" w:rsidP="00D512B2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Tovární značka:</w:t>
      </w:r>
      <w:r w:rsidR="007F4E24">
        <w:rPr>
          <w:b/>
          <w:szCs w:val="24"/>
        </w:rPr>
        <w:t xml:space="preserve"> Škoda Superb</w:t>
      </w:r>
    </w:p>
    <w:p w:rsidR="00BF011A" w:rsidRDefault="00BF011A" w:rsidP="00BF011A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Barva:</w:t>
      </w:r>
      <w:r>
        <w:rPr>
          <w:szCs w:val="24"/>
        </w:rPr>
        <w:t xml:space="preserve"> </w:t>
      </w:r>
      <w:r w:rsidR="007F4E24" w:rsidRPr="00CC2467">
        <w:rPr>
          <w:b/>
          <w:szCs w:val="24"/>
        </w:rPr>
        <w:t>Černá</w:t>
      </w:r>
    </w:p>
    <w:p w:rsidR="00BF011A" w:rsidRDefault="00BF011A" w:rsidP="00BF011A">
      <w:pPr>
        <w:jc w:val="both"/>
        <w:rPr>
          <w:szCs w:val="24"/>
        </w:rPr>
      </w:pPr>
      <w:r>
        <w:rPr>
          <w:b/>
          <w:szCs w:val="24"/>
        </w:rPr>
        <w:t>Obsah:</w:t>
      </w:r>
      <w:r w:rsidRPr="00CC2467">
        <w:rPr>
          <w:b/>
          <w:szCs w:val="24"/>
        </w:rPr>
        <w:t xml:space="preserve"> </w:t>
      </w:r>
      <w:r w:rsidR="007F4E24" w:rsidRPr="00CC2467">
        <w:rPr>
          <w:b/>
          <w:szCs w:val="24"/>
        </w:rPr>
        <w:t>1984</w:t>
      </w:r>
      <w:r>
        <w:rPr>
          <w:szCs w:val="24"/>
        </w:rPr>
        <w:t xml:space="preserve"> </w:t>
      </w:r>
    </w:p>
    <w:p w:rsidR="00E64E4F" w:rsidRDefault="00BF011A" w:rsidP="00BF011A">
      <w:pPr>
        <w:autoSpaceDE w:val="0"/>
        <w:autoSpaceDN w:val="0"/>
        <w:adjustRightInd w:val="0"/>
        <w:jc w:val="both"/>
        <w:rPr>
          <w:b/>
          <w:szCs w:val="24"/>
        </w:rPr>
      </w:pPr>
      <w:r w:rsidRPr="00337CB1">
        <w:rPr>
          <w:b/>
          <w:szCs w:val="24"/>
        </w:rPr>
        <w:t>Výkon kW</w:t>
      </w:r>
      <w:r w:rsidR="001D117D">
        <w:rPr>
          <w:b/>
          <w:szCs w:val="24"/>
        </w:rPr>
        <w:t>:</w:t>
      </w:r>
      <w:r w:rsidR="007F4E24">
        <w:rPr>
          <w:b/>
          <w:szCs w:val="24"/>
        </w:rPr>
        <w:t xml:space="preserve"> </w:t>
      </w:r>
      <w:r w:rsidR="00BF25A4">
        <w:rPr>
          <w:b/>
          <w:szCs w:val="24"/>
        </w:rPr>
        <w:t>200</w:t>
      </w:r>
    </w:p>
    <w:p w:rsidR="00E64E4F" w:rsidRDefault="00E64E4F" w:rsidP="00BF011A">
      <w:pPr>
        <w:autoSpaceDE w:val="0"/>
        <w:autoSpaceDN w:val="0"/>
        <w:adjustRightInd w:val="0"/>
        <w:jc w:val="both"/>
        <w:rPr>
          <w:szCs w:val="24"/>
        </w:rPr>
      </w:pPr>
    </w:p>
    <w:p w:rsidR="00BF011A" w:rsidRDefault="00297857" w:rsidP="00E64E4F">
      <w:pPr>
        <w:autoSpaceDE w:val="0"/>
        <w:autoSpaceDN w:val="0"/>
        <w:adjustRightInd w:val="0"/>
        <w:jc w:val="both"/>
      </w:pPr>
      <w:r>
        <w:t xml:space="preserve">(dále jen </w:t>
      </w:r>
      <w:r>
        <w:rPr>
          <w:b/>
          <w:bCs/>
        </w:rPr>
        <w:t>„vozidlo“</w:t>
      </w:r>
      <w:r w:rsidR="0087551C">
        <w:t xml:space="preserve">1. </w:t>
      </w:r>
      <w:r w:rsidR="00DE1CD0">
        <w:t xml:space="preserve"> </w:t>
      </w:r>
      <w:r>
        <w:t>Prodávající na základě této smlouvy prodává vozidlo kupujícímu a kupující jej kupuje od</w:t>
      </w:r>
      <w:r w:rsidR="00BF011A">
        <w:t xml:space="preserve"> prodávajícího, včetně jeho součástí a příslušenství.  </w:t>
      </w:r>
    </w:p>
    <w:p w:rsidR="0087551C" w:rsidRDefault="0087551C" w:rsidP="0087551C">
      <w:pPr>
        <w:pStyle w:val="Normlnweb"/>
        <w:spacing w:before="120" w:beforeAutospacing="0" w:after="0"/>
        <w:jc w:val="both"/>
      </w:pPr>
    </w:p>
    <w:p w:rsidR="0087551C" w:rsidRDefault="0087551C" w:rsidP="0087551C">
      <w:pPr>
        <w:pStyle w:val="Normlnweb"/>
        <w:spacing w:before="120" w:beforeAutospacing="0" w:after="0"/>
        <w:jc w:val="both"/>
      </w:pPr>
      <w:r>
        <w:t xml:space="preserve">2. </w:t>
      </w:r>
      <w:r w:rsidR="00DE1CD0">
        <w:t xml:space="preserve"> </w:t>
      </w:r>
      <w:r w:rsidR="00601B7C">
        <w:t>R</w:t>
      </w:r>
      <w:r w:rsidR="00414074">
        <w:t>ozsah základní a doplňkové výbavy</w:t>
      </w:r>
      <w:r w:rsidR="00601B7C">
        <w:t xml:space="preserve"> vozidla je uveden v Příloze č. 1, která je nedílnou</w:t>
      </w:r>
    </w:p>
    <w:p w:rsidR="00414074" w:rsidRDefault="0087551C" w:rsidP="00610F7F">
      <w:pPr>
        <w:pStyle w:val="Normlnweb"/>
        <w:spacing w:before="0" w:beforeAutospacing="0" w:after="0"/>
        <w:jc w:val="both"/>
      </w:pPr>
      <w:r>
        <w:t xml:space="preserve">    </w:t>
      </w:r>
      <w:r w:rsidR="00DE1CD0">
        <w:t xml:space="preserve"> </w:t>
      </w:r>
      <w:r>
        <w:t xml:space="preserve">součástí </w:t>
      </w:r>
      <w:r w:rsidR="00610F7F">
        <w:t>této smlouvy.</w:t>
      </w:r>
      <w:r w:rsidR="00601B7C">
        <w:t xml:space="preserve"> </w:t>
      </w:r>
      <w:r>
        <w:t xml:space="preserve">      </w:t>
      </w:r>
    </w:p>
    <w:p w:rsidR="00593D58" w:rsidRDefault="00593D58" w:rsidP="00593D58">
      <w:pPr>
        <w:pStyle w:val="Normlnweb"/>
        <w:spacing w:before="120" w:beforeAutospacing="0" w:after="0"/>
        <w:ind w:left="284"/>
        <w:jc w:val="both"/>
      </w:pPr>
    </w:p>
    <w:p w:rsidR="00980EE0" w:rsidRDefault="00980EE0" w:rsidP="00980EE0">
      <w:pPr>
        <w:pStyle w:val="Normlnweb"/>
        <w:spacing w:before="120" w:beforeAutospacing="0" w:after="0"/>
        <w:ind w:left="284"/>
        <w:jc w:val="both"/>
      </w:pPr>
    </w:p>
    <w:p w:rsidR="00297857" w:rsidRDefault="00297857" w:rsidP="00D512B2">
      <w:pPr>
        <w:jc w:val="center"/>
        <w:rPr>
          <w:b/>
          <w:szCs w:val="24"/>
        </w:rPr>
      </w:pPr>
      <w:r>
        <w:rPr>
          <w:b/>
          <w:szCs w:val="24"/>
        </w:rPr>
        <w:t>III.</w:t>
      </w:r>
    </w:p>
    <w:p w:rsidR="00297857" w:rsidRDefault="00297857" w:rsidP="00D512B2">
      <w:pPr>
        <w:jc w:val="center"/>
        <w:rPr>
          <w:b/>
          <w:szCs w:val="24"/>
        </w:rPr>
      </w:pPr>
      <w:r>
        <w:rPr>
          <w:b/>
          <w:szCs w:val="24"/>
        </w:rPr>
        <w:t>Práva a povinnosti prodávajícího</w:t>
      </w:r>
    </w:p>
    <w:p w:rsidR="00DE1CD0" w:rsidRDefault="00DE1CD0" w:rsidP="00DE1CD0">
      <w:pPr>
        <w:pStyle w:val="Normlnweb"/>
        <w:spacing w:before="120" w:beforeAutospacing="0" w:after="0"/>
        <w:jc w:val="both"/>
      </w:pPr>
      <w:r>
        <w:t xml:space="preserve">1. </w:t>
      </w:r>
      <w:r w:rsidR="0043723C">
        <w:t xml:space="preserve"> </w:t>
      </w:r>
      <w:r w:rsidR="00297857">
        <w:t>P</w:t>
      </w:r>
      <w:r w:rsidR="008B0CFF">
        <w:t>r</w:t>
      </w:r>
      <w:r w:rsidR="00297857">
        <w:t>odávající tímto prohlašuje, že je výlučným vlastníkem výše uvedeného vozidla</w:t>
      </w:r>
      <w:r w:rsidR="0027328D">
        <w:t xml:space="preserve">, že </w:t>
      </w:r>
    </w:p>
    <w:p w:rsidR="00DE1CD0" w:rsidRDefault="00DE1CD0" w:rsidP="00DE1CD0">
      <w:pPr>
        <w:pStyle w:val="Normlnweb"/>
        <w:spacing w:before="0" w:beforeAutospacing="0" w:after="0"/>
        <w:jc w:val="both"/>
      </w:pPr>
      <w:r>
        <w:t xml:space="preserve">    </w:t>
      </w:r>
      <w:r w:rsidR="0043723C">
        <w:t xml:space="preserve"> </w:t>
      </w:r>
      <w:r>
        <w:t>vozidlo není předmětem leasingu nebo zástavy a nejsou mu známy žádné okolnosti, že by</w:t>
      </w:r>
    </w:p>
    <w:p w:rsidR="00297857" w:rsidRDefault="00DE1CD0" w:rsidP="00DE1CD0">
      <w:pPr>
        <w:pStyle w:val="Normlnweb"/>
        <w:spacing w:before="0" w:beforeAutospacing="0" w:after="0"/>
        <w:jc w:val="both"/>
      </w:pPr>
      <w:r>
        <w:t xml:space="preserve">    </w:t>
      </w:r>
      <w:r w:rsidR="0043723C">
        <w:t xml:space="preserve"> </w:t>
      </w:r>
      <w:r>
        <w:t>mělo vozidlo jakékoliv právní vady.</w:t>
      </w:r>
    </w:p>
    <w:p w:rsidR="00DE1CD0" w:rsidRDefault="00DE1CD0" w:rsidP="00DE1CD0">
      <w:pPr>
        <w:pStyle w:val="Normlnweb"/>
        <w:spacing w:before="120" w:beforeAutospacing="0" w:after="0"/>
        <w:jc w:val="both"/>
      </w:pPr>
      <w:r>
        <w:t xml:space="preserve">2. </w:t>
      </w:r>
      <w:r w:rsidR="0043723C">
        <w:t xml:space="preserve"> </w:t>
      </w:r>
      <w:r w:rsidR="00297857">
        <w:t>Prodávající dále prohlašuje, že mu ke dni prodeje nejsou známy žádné závady na vozidle, a</w:t>
      </w:r>
    </w:p>
    <w:p w:rsidR="00DE1CD0" w:rsidRDefault="00DE1CD0" w:rsidP="00DE1CD0">
      <w:pPr>
        <w:pStyle w:val="Normlnweb"/>
        <w:spacing w:before="0" w:beforeAutospacing="0" w:after="0"/>
        <w:jc w:val="both"/>
      </w:pPr>
      <w:r>
        <w:t xml:space="preserve">    </w:t>
      </w:r>
      <w:r w:rsidR="0043723C">
        <w:t xml:space="preserve"> </w:t>
      </w:r>
      <w:r>
        <w:t xml:space="preserve">ani žádné nezamlčel.  </w:t>
      </w:r>
      <w:r w:rsidR="00297857">
        <w:t xml:space="preserve"> </w:t>
      </w:r>
      <w:r>
        <w:t xml:space="preserve">   </w:t>
      </w:r>
    </w:p>
    <w:p w:rsidR="00DE1CD0" w:rsidRDefault="009B7D53" w:rsidP="00DE1CD0">
      <w:pPr>
        <w:pStyle w:val="Normlnweb"/>
        <w:spacing w:before="120" w:beforeAutospacing="0" w:after="0"/>
        <w:jc w:val="both"/>
      </w:pPr>
      <w:r>
        <w:t xml:space="preserve">3. </w:t>
      </w:r>
      <w:r w:rsidR="0043723C">
        <w:t xml:space="preserve"> </w:t>
      </w:r>
      <w:r w:rsidR="00E04ED9">
        <w:t>Prodávající je povinen při protokolárním předání a převzetí vozidla současně kupujícímu</w:t>
      </w:r>
    </w:p>
    <w:p w:rsidR="0043723C" w:rsidRDefault="00DE1CD0" w:rsidP="0043723C">
      <w:pPr>
        <w:pStyle w:val="Normlnweb"/>
        <w:spacing w:before="0" w:beforeAutospacing="0" w:after="0"/>
        <w:jc w:val="both"/>
      </w:pPr>
      <w:r>
        <w:t xml:space="preserve">    </w:t>
      </w:r>
      <w:r w:rsidR="0043723C">
        <w:t xml:space="preserve"> </w:t>
      </w:r>
      <w:r>
        <w:t>předat klíče od vozidla, doklady k vozidlu (osvědčení o registraci vozidla-technický</w:t>
      </w:r>
    </w:p>
    <w:p w:rsidR="00BF25A4" w:rsidRDefault="0043723C" w:rsidP="00BF25A4">
      <w:pPr>
        <w:pStyle w:val="Normlnweb"/>
        <w:spacing w:before="0" w:beforeAutospacing="0" w:after="0"/>
        <w:jc w:val="both"/>
      </w:pPr>
      <w:r>
        <w:t xml:space="preserve">     průkaz, návod k použití, záruční list, klíče od vozidla).</w:t>
      </w:r>
      <w:r w:rsidR="00DE1CD0">
        <w:t xml:space="preserve"> </w:t>
      </w:r>
      <w:r>
        <w:t xml:space="preserve">  </w:t>
      </w:r>
    </w:p>
    <w:p w:rsidR="00DE1CD0" w:rsidRDefault="0043723C" w:rsidP="00BF25A4">
      <w:pPr>
        <w:pStyle w:val="Normlnweb"/>
        <w:spacing w:before="0" w:beforeAutospacing="0" w:after="0"/>
        <w:jc w:val="both"/>
      </w:pPr>
      <w:r>
        <w:t xml:space="preserve">  </w:t>
      </w:r>
    </w:p>
    <w:p w:rsidR="00CD1DF7" w:rsidRDefault="00414074" w:rsidP="00BF25A4">
      <w:pPr>
        <w:pStyle w:val="Normlnweb"/>
        <w:spacing w:before="0" w:beforeAutospacing="0" w:after="0"/>
        <w:jc w:val="both"/>
      </w:pPr>
      <w:r>
        <w:t xml:space="preserve">4. </w:t>
      </w:r>
      <w:r w:rsidR="00610F7F">
        <w:t xml:space="preserve"> </w:t>
      </w:r>
      <w:r w:rsidR="00601B7C">
        <w:t xml:space="preserve">Prodávající je povinen poskytnout kupujícímu službu </w:t>
      </w:r>
      <w:r>
        <w:t>rozšířené asistence</w:t>
      </w:r>
      <w:r w:rsidR="00601B7C">
        <w:t xml:space="preserve"> v rozsahu: </w:t>
      </w:r>
      <w:r w:rsidR="00CD1DF7">
        <w:t xml:space="preserve"> </w:t>
      </w:r>
    </w:p>
    <w:p w:rsidR="00BF011A" w:rsidRDefault="00610F7F" w:rsidP="00BF011A">
      <w:pPr>
        <w:pStyle w:val="Normlnweb"/>
        <w:spacing w:before="0" w:beforeAutospacing="0" w:after="0"/>
        <w:ind w:left="-74"/>
        <w:jc w:val="both"/>
      </w:pPr>
      <w:r>
        <w:t xml:space="preserve">     </w:t>
      </w:r>
      <w:r w:rsidR="00BF25A4">
        <w:t xml:space="preserve"> </w:t>
      </w:r>
      <w:r>
        <w:t xml:space="preserve">uvedené </w:t>
      </w:r>
      <w:r w:rsidR="00CD1DF7">
        <w:t>v Příloze č. 3</w:t>
      </w:r>
      <w:r>
        <w:t xml:space="preserve">, </w:t>
      </w:r>
      <w:r w:rsidR="009B7D53">
        <w:t>která je nedílnou součástí této smlouvy</w:t>
      </w:r>
      <w:r w:rsidR="00CD1DF7">
        <w:t xml:space="preserve">. </w:t>
      </w:r>
      <w:r w:rsidR="00434E12">
        <w:t>Na vyžádání kupujícího</w:t>
      </w:r>
    </w:p>
    <w:p w:rsidR="007855D8" w:rsidRDefault="00BF011A" w:rsidP="00BF011A">
      <w:pPr>
        <w:pStyle w:val="Normlnweb"/>
        <w:spacing w:before="0" w:beforeAutospacing="0" w:after="0"/>
        <w:ind w:left="-74"/>
        <w:jc w:val="both"/>
      </w:pPr>
      <w:r>
        <w:t xml:space="preserve">     </w:t>
      </w:r>
      <w:r w:rsidR="00BF25A4">
        <w:t xml:space="preserve"> </w:t>
      </w:r>
      <w:r>
        <w:t>je prodávající povinen zajistit i servis vozidla. Kupující však není</w:t>
      </w:r>
      <w:r w:rsidR="00434E12">
        <w:t xml:space="preserve"> </w:t>
      </w:r>
      <w:r w:rsidR="007855D8">
        <w:t xml:space="preserve">povinen tento servis </w:t>
      </w:r>
    </w:p>
    <w:p w:rsidR="007855D8" w:rsidRDefault="007855D8" w:rsidP="00BF011A">
      <w:pPr>
        <w:pStyle w:val="Normlnweb"/>
        <w:spacing w:before="0" w:beforeAutospacing="0" w:after="0"/>
        <w:ind w:left="-74"/>
        <w:jc w:val="both"/>
      </w:pPr>
      <w:r>
        <w:t xml:space="preserve">     </w:t>
      </w:r>
      <w:r w:rsidR="00BF25A4">
        <w:t xml:space="preserve"> </w:t>
      </w:r>
      <w:r>
        <w:t xml:space="preserve">vozidla využít. Přehled servisních prací a činností, včetně jejich cen je uvedena v Příloze č. </w:t>
      </w:r>
    </w:p>
    <w:p w:rsidR="007855D8" w:rsidRDefault="007855D8" w:rsidP="00BF011A">
      <w:pPr>
        <w:pStyle w:val="Normlnweb"/>
        <w:spacing w:before="0" w:beforeAutospacing="0" w:after="0"/>
        <w:ind w:left="-74"/>
        <w:jc w:val="both"/>
      </w:pPr>
      <w:r>
        <w:t xml:space="preserve">    </w:t>
      </w:r>
      <w:r w:rsidR="00BF25A4">
        <w:t xml:space="preserve"> </w:t>
      </w:r>
      <w:r>
        <w:t xml:space="preserve"> 2, která je nedílnou součástí této smlouvy. Cena servisu není součástí kupní ceny vozidla</w:t>
      </w:r>
    </w:p>
    <w:p w:rsidR="0043723C" w:rsidRDefault="007855D8" w:rsidP="00BF011A">
      <w:pPr>
        <w:pStyle w:val="Normlnweb"/>
        <w:spacing w:before="0" w:beforeAutospacing="0" w:after="0"/>
        <w:ind w:left="-74"/>
        <w:jc w:val="both"/>
      </w:pPr>
      <w:r>
        <w:t xml:space="preserve">     </w:t>
      </w:r>
      <w:r w:rsidR="00BF25A4">
        <w:t xml:space="preserve"> </w:t>
      </w:r>
      <w:r>
        <w:t xml:space="preserve">dle čl. V. této smlouvy.         </w:t>
      </w:r>
    </w:p>
    <w:p w:rsidR="007855D8" w:rsidRDefault="0043723C" w:rsidP="007855D8">
      <w:pPr>
        <w:pStyle w:val="Normlnweb"/>
        <w:spacing w:before="0" w:beforeAutospacing="0" w:after="0"/>
        <w:ind w:left="-74"/>
        <w:jc w:val="both"/>
      </w:pPr>
      <w:r>
        <w:t xml:space="preserve">   </w:t>
      </w:r>
    </w:p>
    <w:p w:rsidR="00297857" w:rsidRDefault="0043723C" w:rsidP="007855D8">
      <w:pPr>
        <w:pStyle w:val="Normlnweb"/>
        <w:spacing w:before="0" w:beforeAutospacing="0" w:after="0"/>
        <w:ind w:left="-74"/>
        <w:jc w:val="both"/>
        <w:rPr>
          <w:b/>
        </w:rPr>
      </w:pPr>
      <w:r>
        <w:t xml:space="preserve"> </w:t>
      </w:r>
    </w:p>
    <w:p w:rsidR="00297857" w:rsidRDefault="00297857" w:rsidP="00D512B2">
      <w:pPr>
        <w:jc w:val="center"/>
        <w:rPr>
          <w:b/>
          <w:szCs w:val="24"/>
        </w:rPr>
      </w:pPr>
      <w:r>
        <w:rPr>
          <w:b/>
          <w:szCs w:val="24"/>
        </w:rPr>
        <w:t>IV.</w:t>
      </w:r>
    </w:p>
    <w:p w:rsidR="00297857" w:rsidRDefault="00297857" w:rsidP="00D512B2">
      <w:pPr>
        <w:jc w:val="center"/>
        <w:rPr>
          <w:b/>
          <w:szCs w:val="24"/>
        </w:rPr>
      </w:pPr>
      <w:r>
        <w:rPr>
          <w:b/>
          <w:szCs w:val="24"/>
        </w:rPr>
        <w:t>Práva a povinnosti kupujícího</w:t>
      </w:r>
    </w:p>
    <w:p w:rsidR="00297857" w:rsidRDefault="00297857" w:rsidP="004D5FA4">
      <w:pPr>
        <w:pStyle w:val="Normlnweb"/>
        <w:numPr>
          <w:ilvl w:val="0"/>
          <w:numId w:val="12"/>
        </w:numPr>
        <w:tabs>
          <w:tab w:val="clear" w:pos="720"/>
        </w:tabs>
        <w:spacing w:before="120" w:beforeAutospacing="0" w:after="0"/>
        <w:ind w:left="284"/>
        <w:jc w:val="both"/>
      </w:pPr>
      <w:r>
        <w:t>Kupující se na základě této smlouvy zavazuje vozidlo od prodávajícího převzít do svého výlučného vlastnictví a zaplatit prodávajícímu dohodnutou kupní cenu.</w:t>
      </w:r>
    </w:p>
    <w:p w:rsidR="00297857" w:rsidRDefault="00297857" w:rsidP="00D512B2">
      <w:pPr>
        <w:pStyle w:val="Normlnweb"/>
        <w:numPr>
          <w:ilvl w:val="0"/>
          <w:numId w:val="12"/>
        </w:numPr>
        <w:spacing w:before="120" w:beforeAutospacing="0" w:after="0"/>
        <w:ind w:left="283" w:hanging="357"/>
        <w:jc w:val="both"/>
      </w:pPr>
      <w:r>
        <w:t>Převzetím vozidla se stává kupuj</w:t>
      </w:r>
      <w:r w:rsidR="00C4685C">
        <w:t>ící jeho vlastníkem</w:t>
      </w:r>
      <w:r>
        <w:t>.</w:t>
      </w:r>
      <w:r w:rsidR="00B023CE">
        <w:t xml:space="preserve"> </w:t>
      </w:r>
    </w:p>
    <w:p w:rsidR="00297857" w:rsidRDefault="00297857" w:rsidP="00D512B2">
      <w:pPr>
        <w:pStyle w:val="Normlnweb"/>
        <w:numPr>
          <w:ilvl w:val="0"/>
          <w:numId w:val="12"/>
        </w:numPr>
        <w:spacing w:before="120" w:beforeAutospacing="0" w:after="0"/>
        <w:ind w:left="283" w:hanging="357"/>
        <w:jc w:val="both"/>
      </w:pPr>
      <w:r>
        <w:t>Práva kupujícího z vad prodaného vozidla se řídí záručními podmínkami prodávaného vozidla a ustanoveními zákona.</w:t>
      </w:r>
    </w:p>
    <w:p w:rsidR="002A5209" w:rsidRDefault="002A5209" w:rsidP="002A5209">
      <w:pPr>
        <w:pStyle w:val="Normlnweb"/>
        <w:spacing w:before="120" w:beforeAutospacing="0" w:after="0"/>
        <w:ind w:left="283"/>
        <w:jc w:val="both"/>
      </w:pPr>
    </w:p>
    <w:p w:rsidR="00D512B2" w:rsidRDefault="00D512B2" w:rsidP="00D512B2">
      <w:pPr>
        <w:pStyle w:val="Normlnweb"/>
        <w:spacing w:before="0" w:beforeAutospacing="0" w:after="0"/>
        <w:jc w:val="center"/>
        <w:rPr>
          <w:b/>
          <w:bCs/>
        </w:rPr>
      </w:pPr>
    </w:p>
    <w:p w:rsidR="00297857" w:rsidRDefault="00297857" w:rsidP="00D512B2">
      <w:pPr>
        <w:pStyle w:val="Normlnweb"/>
        <w:spacing w:before="0" w:beforeAutospacing="0" w:after="0"/>
        <w:jc w:val="center"/>
      </w:pPr>
      <w:r>
        <w:rPr>
          <w:b/>
          <w:bCs/>
        </w:rPr>
        <w:t>V.</w:t>
      </w:r>
    </w:p>
    <w:p w:rsidR="00297857" w:rsidRDefault="00297857" w:rsidP="000B30E6">
      <w:pPr>
        <w:pStyle w:val="Normlnweb"/>
        <w:spacing w:before="0" w:beforeAutospacing="0" w:after="0" w:line="360" w:lineRule="auto"/>
        <w:jc w:val="center"/>
      </w:pPr>
      <w:r>
        <w:rPr>
          <w:b/>
          <w:bCs/>
        </w:rPr>
        <w:t>Kupní cena</w:t>
      </w:r>
    </w:p>
    <w:p w:rsidR="00C4685C" w:rsidRDefault="00BF694C" w:rsidP="00CC2467">
      <w:pPr>
        <w:pStyle w:val="Normlnweb"/>
        <w:spacing w:before="0" w:beforeAutospacing="0" w:after="0"/>
      </w:pPr>
      <w:r>
        <w:t xml:space="preserve">1.  </w:t>
      </w:r>
      <w:r w:rsidR="00297857">
        <w:t xml:space="preserve">Kupní cena vozidla je stanovena dohodou </w:t>
      </w:r>
      <w:r w:rsidR="00D50E26">
        <w:t xml:space="preserve">smluvních stran a činí </w:t>
      </w:r>
      <w:r w:rsidR="00BF25A4">
        <w:t xml:space="preserve">903.446,- </w:t>
      </w:r>
      <w:r w:rsidR="00297857">
        <w:t xml:space="preserve">Kč </w:t>
      </w:r>
      <w:r w:rsidR="00C4685C">
        <w:t xml:space="preserve">  </w:t>
      </w:r>
    </w:p>
    <w:p w:rsidR="00C4685C" w:rsidRDefault="00C4685C" w:rsidP="00CC2467">
      <w:pPr>
        <w:pStyle w:val="Normlnweb"/>
        <w:spacing w:before="0" w:beforeAutospacing="0" w:after="0"/>
      </w:pPr>
      <w:r>
        <w:t xml:space="preserve">     (slovy:</w:t>
      </w:r>
      <w:r w:rsidR="00BF25A4">
        <w:t xml:space="preserve"> </w:t>
      </w:r>
      <w:proofErr w:type="spellStart"/>
      <w:r w:rsidR="00BF25A4">
        <w:t>devětsettřitisícčtyřistačtyřicetšestkorunčeských</w:t>
      </w:r>
      <w:proofErr w:type="spellEnd"/>
      <w:r>
        <w:t>) +</w:t>
      </w:r>
      <w:r w:rsidR="00BF25A4">
        <w:t xml:space="preserve"> DPH v platné výši.</w:t>
      </w:r>
    </w:p>
    <w:p w:rsidR="00CC2467" w:rsidRDefault="00CC2467" w:rsidP="00CC2467">
      <w:pPr>
        <w:pStyle w:val="Normlnweb"/>
        <w:spacing w:before="0" w:beforeAutospacing="0" w:after="0"/>
      </w:pPr>
    </w:p>
    <w:p w:rsidR="00297857" w:rsidRDefault="00BF694C" w:rsidP="00CC2467">
      <w:pPr>
        <w:pStyle w:val="Normlnweb"/>
        <w:spacing w:before="0" w:beforeAutospacing="0" w:after="0"/>
      </w:pPr>
      <w:r>
        <w:t xml:space="preserve">2.  </w:t>
      </w:r>
      <w:r w:rsidR="00297857">
        <w:t xml:space="preserve">Kupní cena zahrnuje všechny součásti a příslušenství vozidla. </w:t>
      </w:r>
    </w:p>
    <w:p w:rsidR="00BF694C" w:rsidRDefault="00BF694C" w:rsidP="00BF694C">
      <w:pPr>
        <w:pStyle w:val="Normlnweb"/>
        <w:spacing w:before="120" w:beforeAutospacing="0" w:after="0"/>
        <w:jc w:val="both"/>
      </w:pPr>
      <w:r>
        <w:t xml:space="preserve">3.  </w:t>
      </w:r>
      <w:r w:rsidR="00297857">
        <w:t xml:space="preserve">Kupující se zavazuje zaplatit prodávajícímu smluvenou kupní cenu dle odstavce 1. </w:t>
      </w:r>
      <w:r w:rsidR="00F5148A">
        <w:t>t</w:t>
      </w:r>
      <w:r w:rsidR="00297857">
        <w:t>ohoto</w:t>
      </w:r>
    </w:p>
    <w:p w:rsidR="00BF694C" w:rsidRDefault="00BF694C" w:rsidP="00BF694C">
      <w:pPr>
        <w:pStyle w:val="Normlnweb"/>
        <w:spacing w:before="0" w:beforeAutospacing="0" w:after="0"/>
        <w:jc w:val="both"/>
      </w:pPr>
      <w:r>
        <w:t xml:space="preserve">     článku převodem na účet prodávajícího </w:t>
      </w:r>
      <w:r w:rsidR="00CC2467">
        <w:t>43-6597270237/0100</w:t>
      </w:r>
      <w:r w:rsidR="005D0AC0">
        <w:t xml:space="preserve"> </w:t>
      </w:r>
      <w:r>
        <w:t xml:space="preserve">do 30 dnů od předání a </w:t>
      </w:r>
    </w:p>
    <w:p w:rsidR="00BF694C" w:rsidRDefault="00BF694C" w:rsidP="00BF694C">
      <w:pPr>
        <w:pStyle w:val="Normlnweb"/>
        <w:spacing w:before="0" w:beforeAutospacing="0" w:after="0"/>
        <w:jc w:val="both"/>
      </w:pPr>
      <w:r>
        <w:t xml:space="preserve">     převzetí vozidla.</w:t>
      </w:r>
    </w:p>
    <w:p w:rsidR="00BF694C" w:rsidRDefault="00BF694C" w:rsidP="00BF694C">
      <w:pPr>
        <w:pStyle w:val="Normlnweb"/>
        <w:spacing w:before="0" w:beforeAutospacing="0" w:after="0"/>
        <w:jc w:val="both"/>
      </w:pPr>
    </w:p>
    <w:p w:rsidR="00D512B2" w:rsidRDefault="00D512B2" w:rsidP="00D512B2">
      <w:pPr>
        <w:pStyle w:val="Normlnweb"/>
        <w:spacing w:before="0" w:beforeAutospacing="0" w:after="0"/>
        <w:ind w:left="363"/>
        <w:jc w:val="center"/>
        <w:rPr>
          <w:b/>
          <w:bCs/>
        </w:rPr>
      </w:pPr>
    </w:p>
    <w:p w:rsidR="002A5209" w:rsidRDefault="002A5209" w:rsidP="00D512B2">
      <w:pPr>
        <w:pStyle w:val="Normlnweb"/>
        <w:spacing w:before="0" w:beforeAutospacing="0" w:after="0"/>
        <w:ind w:left="363"/>
        <w:jc w:val="center"/>
        <w:rPr>
          <w:b/>
          <w:bCs/>
        </w:rPr>
      </w:pPr>
    </w:p>
    <w:p w:rsidR="00297857" w:rsidRDefault="00CC2467" w:rsidP="00CC2467">
      <w:pPr>
        <w:pStyle w:val="Normlnweb"/>
        <w:spacing w:before="0" w:beforeAutospacing="0" w:after="0"/>
        <w:ind w:left="363"/>
      </w:pPr>
      <w:r>
        <w:rPr>
          <w:b/>
          <w:bCs/>
        </w:rPr>
        <w:lastRenderedPageBreak/>
        <w:t xml:space="preserve">                                                                   </w:t>
      </w:r>
      <w:r w:rsidR="00297857">
        <w:rPr>
          <w:b/>
          <w:bCs/>
        </w:rPr>
        <w:t>VI.</w:t>
      </w:r>
    </w:p>
    <w:p w:rsidR="00297857" w:rsidRDefault="00297857" w:rsidP="00D512B2">
      <w:pPr>
        <w:pStyle w:val="Normlnweb"/>
        <w:spacing w:before="0" w:beforeAutospacing="0" w:after="0"/>
        <w:ind w:left="363"/>
        <w:jc w:val="center"/>
      </w:pPr>
      <w:r>
        <w:rPr>
          <w:b/>
          <w:bCs/>
        </w:rPr>
        <w:t>Faktický stav vozidla</w:t>
      </w:r>
    </w:p>
    <w:p w:rsidR="00297857" w:rsidRDefault="00F778FE" w:rsidP="00CC2467">
      <w:pPr>
        <w:pStyle w:val="Normlnweb"/>
        <w:numPr>
          <w:ilvl w:val="0"/>
          <w:numId w:val="13"/>
        </w:numPr>
        <w:tabs>
          <w:tab w:val="clear" w:pos="720"/>
        </w:tabs>
        <w:spacing w:before="0" w:beforeAutospacing="0" w:after="0"/>
        <w:ind w:left="284"/>
        <w:jc w:val="both"/>
      </w:pPr>
      <w:r>
        <w:t>Vozidlo je prodáváno jako nov</w:t>
      </w:r>
      <w:r w:rsidR="00297857" w:rsidRPr="008844E2">
        <w:t xml:space="preserve">é a </w:t>
      </w:r>
      <w:r w:rsidR="004D5FA4">
        <w:t xml:space="preserve">prodávajícímu nejsou známy </w:t>
      </w:r>
      <w:r w:rsidR="00297857">
        <w:t>žádné</w:t>
      </w:r>
      <w:r w:rsidR="004D5FA4">
        <w:t xml:space="preserve"> faktické</w:t>
      </w:r>
      <w:r w:rsidR="00601B7C">
        <w:t xml:space="preserve"> ani právní</w:t>
      </w:r>
      <w:r w:rsidR="004D5FA4">
        <w:t xml:space="preserve"> vady</w:t>
      </w:r>
      <w:r w:rsidR="00297857">
        <w:t>.</w:t>
      </w:r>
    </w:p>
    <w:p w:rsidR="002A5209" w:rsidRDefault="002A5209" w:rsidP="00CC2467">
      <w:pPr>
        <w:pStyle w:val="Normlnweb"/>
        <w:spacing w:before="0" w:beforeAutospacing="0" w:after="0"/>
        <w:ind w:left="284"/>
        <w:jc w:val="both"/>
      </w:pPr>
    </w:p>
    <w:p w:rsidR="002A5209" w:rsidRDefault="002A5209" w:rsidP="00CC2467">
      <w:pPr>
        <w:pStyle w:val="Normlnweb"/>
        <w:spacing w:before="0" w:beforeAutospacing="0" w:after="0"/>
        <w:ind w:left="284"/>
        <w:jc w:val="both"/>
      </w:pPr>
    </w:p>
    <w:p w:rsidR="00297857" w:rsidRDefault="00CC2467" w:rsidP="00CC2467">
      <w:pPr>
        <w:pStyle w:val="Normlnweb"/>
        <w:spacing w:before="0" w:beforeAutospacing="0" w:after="0"/>
        <w:ind w:left="3540" w:firstLine="708"/>
      </w:pPr>
      <w:r>
        <w:rPr>
          <w:b/>
          <w:bCs/>
        </w:rPr>
        <w:t xml:space="preserve">  </w:t>
      </w:r>
      <w:r w:rsidR="00297857">
        <w:rPr>
          <w:b/>
          <w:bCs/>
        </w:rPr>
        <w:t>VII.</w:t>
      </w:r>
    </w:p>
    <w:p w:rsidR="00297857" w:rsidRDefault="00297857" w:rsidP="00CC2467">
      <w:pPr>
        <w:pStyle w:val="Normlnweb"/>
        <w:spacing w:before="0" w:beforeAutospacing="0" w:after="0"/>
        <w:jc w:val="center"/>
      </w:pPr>
      <w:r>
        <w:rPr>
          <w:b/>
          <w:bCs/>
        </w:rPr>
        <w:t>Výhrada vlastnictví a další ujednání</w:t>
      </w:r>
    </w:p>
    <w:p w:rsidR="00297857" w:rsidRDefault="00297857" w:rsidP="00D512B2">
      <w:pPr>
        <w:pStyle w:val="Normlnweb"/>
        <w:numPr>
          <w:ilvl w:val="0"/>
          <w:numId w:val="14"/>
        </w:numPr>
        <w:tabs>
          <w:tab w:val="clear" w:pos="720"/>
          <w:tab w:val="num" w:pos="284"/>
        </w:tabs>
        <w:spacing w:before="120" w:beforeAutospacing="0" w:after="0"/>
        <w:ind w:left="284"/>
        <w:jc w:val="both"/>
      </w:pPr>
      <w:r>
        <w:t xml:space="preserve">Náklady spojené se zápisem do místně příslušného registru motorových vozidel nese kupující, včetně dalších nákladů s tímto nebo dalším užíváním spojených. </w:t>
      </w:r>
    </w:p>
    <w:p w:rsidR="00593D58" w:rsidRPr="0086362C" w:rsidRDefault="00297857" w:rsidP="0086362C">
      <w:pPr>
        <w:pStyle w:val="Normlnweb"/>
        <w:numPr>
          <w:ilvl w:val="0"/>
          <w:numId w:val="14"/>
        </w:numPr>
        <w:tabs>
          <w:tab w:val="clear" w:pos="720"/>
          <w:tab w:val="num" w:pos="284"/>
        </w:tabs>
        <w:spacing w:before="120" w:beforeAutospacing="0" w:after="0"/>
        <w:ind w:left="284"/>
        <w:jc w:val="both"/>
        <w:rPr>
          <w:szCs w:val="20"/>
        </w:rPr>
      </w:pPr>
      <w:r>
        <w:t xml:space="preserve">Prodávající se zavazuje předat vozidlo </w:t>
      </w:r>
      <w:r w:rsidR="00A74A88">
        <w:t xml:space="preserve">kupujícímu do </w:t>
      </w:r>
      <w:r w:rsidR="00D80853">
        <w:t>8</w:t>
      </w:r>
      <w:r w:rsidR="0012356B">
        <w:t>0</w:t>
      </w:r>
      <w:r w:rsidR="00A74A88">
        <w:t xml:space="preserve"> dnů </w:t>
      </w:r>
      <w:r w:rsidRPr="00A74A88">
        <w:t>o</w:t>
      </w:r>
      <w:r w:rsidR="00B4267F">
        <w:t>d účinnosti</w:t>
      </w:r>
      <w:r w:rsidR="00A74A88">
        <w:t xml:space="preserve"> sm</w:t>
      </w:r>
      <w:r w:rsidR="00335C59">
        <w:t>lou</w:t>
      </w:r>
      <w:r w:rsidR="00BF7528">
        <w:t>vy a splatnost faktury je 30 dnů</w:t>
      </w:r>
      <w:r w:rsidR="00335C59">
        <w:t xml:space="preserve"> po předání a převzetí vozidla</w:t>
      </w:r>
      <w:r w:rsidR="000B30E6">
        <w:t xml:space="preserve"> </w:t>
      </w:r>
      <w:r w:rsidR="00593D58">
        <w:t xml:space="preserve">a to na bankovní účet prodávajícího, </w:t>
      </w:r>
      <w:r w:rsidR="00593D58" w:rsidRPr="00AF2AF1">
        <w:t>který je registrován u příslušného správce daně a zveřejněn způsobem umožňujícím dálkový přístup</w:t>
      </w:r>
      <w:r w:rsidR="00593D58">
        <w:t xml:space="preserve">. </w:t>
      </w:r>
      <w:r w:rsidR="00593D58" w:rsidRPr="00AF2AF1">
        <w:rPr>
          <w:szCs w:val="20"/>
        </w:rPr>
        <w:t>Faktura musí mít náležitosti daňového dokladu, resp. náležitosti vyplývající z obecně závazných právních předpisů (zejm. z ustanovení zák. č. 235/2004 Sb., o dani z přidané hodnoty, v platné</w:t>
      </w:r>
      <w:r w:rsidR="00593D58">
        <w:rPr>
          <w:szCs w:val="20"/>
        </w:rPr>
        <w:t xml:space="preserve">m znění). </w:t>
      </w:r>
      <w:r w:rsidR="0086362C">
        <w:rPr>
          <w:szCs w:val="20"/>
        </w:rPr>
        <w:t xml:space="preserve">V případě, že faktura </w:t>
      </w:r>
      <w:proofErr w:type="gramStart"/>
      <w:r w:rsidR="0086362C" w:rsidRPr="00AF2AF1">
        <w:rPr>
          <w:szCs w:val="20"/>
        </w:rPr>
        <w:t>nebude</w:t>
      </w:r>
      <w:proofErr w:type="gramEnd"/>
      <w:r w:rsidR="0086362C">
        <w:rPr>
          <w:szCs w:val="20"/>
        </w:rPr>
        <w:t xml:space="preserve"> </w:t>
      </w:r>
      <w:r w:rsidR="0086362C" w:rsidRPr="00AF2AF1">
        <w:rPr>
          <w:szCs w:val="20"/>
        </w:rPr>
        <w:t xml:space="preserve">mít odpovídající náležitosti je </w:t>
      </w:r>
      <w:r w:rsidR="0086362C">
        <w:t>kupující</w:t>
      </w:r>
      <w:r w:rsidR="0086362C">
        <w:rPr>
          <w:szCs w:val="20"/>
        </w:rPr>
        <w:t xml:space="preserve"> </w:t>
      </w:r>
      <w:proofErr w:type="gramStart"/>
      <w:r w:rsidR="0086362C" w:rsidRPr="00AF2AF1">
        <w:rPr>
          <w:szCs w:val="20"/>
        </w:rPr>
        <w:t>op</w:t>
      </w:r>
      <w:r w:rsidR="0086362C">
        <w:rPr>
          <w:szCs w:val="20"/>
        </w:rPr>
        <w:t>rávněn</w:t>
      </w:r>
      <w:proofErr w:type="gramEnd"/>
      <w:r w:rsidR="0086362C">
        <w:rPr>
          <w:szCs w:val="20"/>
        </w:rPr>
        <w:t xml:space="preserve"> </w:t>
      </w:r>
      <w:r w:rsidR="0086362C" w:rsidRPr="00AF2AF1">
        <w:rPr>
          <w:szCs w:val="20"/>
        </w:rPr>
        <w:t xml:space="preserve">zaslat ji ve lhůtě splatnosti zpět </w:t>
      </w:r>
      <w:r w:rsidR="0086362C">
        <w:t>prodávajícímu</w:t>
      </w:r>
      <w:r w:rsidR="0086362C" w:rsidRPr="00AF2AF1">
        <w:rPr>
          <w:szCs w:val="20"/>
        </w:rPr>
        <w:t xml:space="preserve"> k doplnění, aniž se tak dostane do prodlení se splatností; lhůta splatnosti počíná běžet znovu ode dne opětovného doručení objednateli náležitě doplněné či opravené faktury.</w:t>
      </w:r>
    </w:p>
    <w:p w:rsidR="00593D58" w:rsidRPr="00E7382F" w:rsidRDefault="00593D58" w:rsidP="00CC2467">
      <w:pPr>
        <w:pStyle w:val="Normlnweb"/>
        <w:numPr>
          <w:ilvl w:val="0"/>
          <w:numId w:val="14"/>
        </w:numPr>
        <w:tabs>
          <w:tab w:val="clear" w:pos="720"/>
          <w:tab w:val="num" w:pos="284"/>
        </w:tabs>
        <w:spacing w:before="0" w:beforeAutospacing="0" w:after="0"/>
        <w:ind w:left="284"/>
        <w:jc w:val="both"/>
        <w:rPr>
          <w:szCs w:val="20"/>
        </w:rPr>
      </w:pPr>
      <w:r w:rsidRPr="00E7382F">
        <w:rPr>
          <w:szCs w:val="20"/>
        </w:rPr>
        <w:t>V případě, že se prodávající stane nespolehl</w:t>
      </w:r>
      <w:r>
        <w:rPr>
          <w:szCs w:val="20"/>
        </w:rPr>
        <w:t xml:space="preserve">ivým plátcem ve smyslu § 106a zák. </w:t>
      </w:r>
      <w:r w:rsidRPr="00E7382F">
        <w:rPr>
          <w:szCs w:val="20"/>
        </w:rPr>
        <w:t>č. 235/2004 Sb., o dani z přidané hodnoty, v platném znění, je povinen o tom neprodleně písemně informovat kupujícího. Bude-li prodávající ke dni uskutečnění zdanitelného plnění veden jako nespolehlivý plátce, bude část kupní ceny odpovídající dani z přidané hodnoty uhrazena přímo na účet správce daně v souladu s </w:t>
      </w:r>
      <w:proofErr w:type="spellStart"/>
      <w:r w:rsidRPr="00E7382F">
        <w:rPr>
          <w:szCs w:val="20"/>
        </w:rPr>
        <w:t>ust</w:t>
      </w:r>
      <w:proofErr w:type="spellEnd"/>
      <w:r w:rsidRPr="00E7382F">
        <w:rPr>
          <w:szCs w:val="20"/>
        </w:rPr>
        <w:t xml:space="preserve">. § 109a zák. č. 235/2004 Sb., o dani z přidané hodnoty, v platném znění. O tuto částku bude ponížena celková kupní cena a prodávající obdrží kupní cenu objednaného zboží bez DPH. V případě, že se prodávající stane nespolehlivým plátcem ve smyslu tohoto odstavce, má kupující současně právo od této smlouvy odstoupit. </w:t>
      </w:r>
    </w:p>
    <w:p w:rsidR="00D512B2" w:rsidRDefault="00D512B2" w:rsidP="00CC2467">
      <w:pPr>
        <w:pStyle w:val="Normlnweb"/>
        <w:spacing w:before="0" w:beforeAutospacing="0" w:after="0"/>
        <w:rPr>
          <w:b/>
          <w:bCs/>
        </w:rPr>
      </w:pPr>
    </w:p>
    <w:p w:rsidR="002A5209" w:rsidRDefault="002A5209" w:rsidP="00CC2467">
      <w:pPr>
        <w:pStyle w:val="Normlnweb"/>
        <w:spacing w:before="0" w:beforeAutospacing="0" w:after="0"/>
        <w:rPr>
          <w:b/>
          <w:bCs/>
        </w:rPr>
      </w:pPr>
    </w:p>
    <w:p w:rsidR="00297857" w:rsidRDefault="00297857" w:rsidP="00CC2467">
      <w:pPr>
        <w:pStyle w:val="Normlnweb"/>
        <w:spacing w:before="0" w:beforeAutospacing="0" w:after="0"/>
        <w:ind w:left="363"/>
        <w:jc w:val="center"/>
      </w:pPr>
      <w:r>
        <w:rPr>
          <w:b/>
          <w:bCs/>
        </w:rPr>
        <w:t>VIII.</w:t>
      </w:r>
    </w:p>
    <w:p w:rsidR="00297857" w:rsidRDefault="00297857" w:rsidP="00CC2467">
      <w:pPr>
        <w:pStyle w:val="Normlnweb"/>
        <w:spacing w:before="0" w:beforeAutospacing="0" w:after="0" w:line="360" w:lineRule="auto"/>
        <w:ind w:left="363"/>
        <w:jc w:val="center"/>
        <w:rPr>
          <w:b/>
          <w:bCs/>
        </w:rPr>
      </w:pPr>
      <w:r>
        <w:rPr>
          <w:b/>
          <w:bCs/>
        </w:rPr>
        <w:t>Záruky za vozidlo</w:t>
      </w:r>
    </w:p>
    <w:p w:rsidR="00297857" w:rsidRDefault="004D5FA4" w:rsidP="00414074">
      <w:pPr>
        <w:pStyle w:val="Normlnweb"/>
        <w:spacing w:before="0" w:beforeAutospacing="0" w:after="0"/>
      </w:pPr>
      <w:r>
        <w:t xml:space="preserve">Záruční doba </w:t>
      </w:r>
      <w:r w:rsidR="001150BC">
        <w:t xml:space="preserve">a rozšířená asistence (Mobilita Plus) </w:t>
      </w:r>
      <w:r w:rsidR="00F74EC9">
        <w:t xml:space="preserve">činí 5 let nebo </w:t>
      </w:r>
      <w:r w:rsidR="00D62C4C">
        <w:t>ujetí</w:t>
      </w:r>
      <w:r w:rsidR="00F74EC9">
        <w:t xml:space="preserve"> 100 000 km</w:t>
      </w:r>
      <w:r w:rsidR="00D62C4C">
        <w:t>, podle toho, která skutečnost nastane dříve</w:t>
      </w:r>
      <w:r w:rsidR="00506CE2">
        <w:t>,</w:t>
      </w:r>
      <w:r w:rsidR="00F74EC9">
        <w:t xml:space="preserve"> </w:t>
      </w:r>
      <w:r>
        <w:t xml:space="preserve">a počíná běžet </w:t>
      </w:r>
      <w:r w:rsidR="009C0056" w:rsidRPr="009C0056">
        <w:t>ode d</w:t>
      </w:r>
      <w:r w:rsidR="00593D58">
        <w:t>ne předání a převzetí vozidla.</w:t>
      </w:r>
      <w:r w:rsidR="00F74EC9">
        <w:t xml:space="preserve"> </w:t>
      </w:r>
      <w:r w:rsidR="00593D58">
        <w:t xml:space="preserve"> </w:t>
      </w:r>
    </w:p>
    <w:p w:rsidR="00436EF4" w:rsidRDefault="00436EF4" w:rsidP="00414074">
      <w:pPr>
        <w:pStyle w:val="Normlnweb"/>
        <w:spacing w:before="0" w:beforeAutospacing="0" w:after="0"/>
      </w:pPr>
    </w:p>
    <w:p w:rsidR="00593D58" w:rsidRDefault="00593D58" w:rsidP="00593D58">
      <w:pPr>
        <w:pStyle w:val="Normlnweb"/>
        <w:spacing w:before="0" w:beforeAutospacing="0" w:after="0" w:line="360" w:lineRule="auto"/>
      </w:pPr>
    </w:p>
    <w:p w:rsidR="00297857" w:rsidRDefault="00436EF4" w:rsidP="00593D58">
      <w:pPr>
        <w:pStyle w:val="Normln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297857">
        <w:rPr>
          <w:b/>
          <w:bCs/>
        </w:rPr>
        <w:t>IX.</w:t>
      </w:r>
    </w:p>
    <w:p w:rsidR="00297857" w:rsidRDefault="00297857" w:rsidP="00593D58">
      <w:pPr>
        <w:pStyle w:val="Normlnweb"/>
        <w:spacing w:before="0" w:beforeAutospacing="0" w:after="0"/>
        <w:jc w:val="center"/>
      </w:pPr>
      <w:r>
        <w:rPr>
          <w:b/>
          <w:bCs/>
          <w:color w:val="000000"/>
        </w:rPr>
        <w:t>Závěrečná ustanovení</w:t>
      </w:r>
    </w:p>
    <w:p w:rsidR="00297857" w:rsidRDefault="00297857" w:rsidP="003D153D">
      <w:pPr>
        <w:pStyle w:val="Normlnweb"/>
        <w:numPr>
          <w:ilvl w:val="0"/>
          <w:numId w:val="16"/>
        </w:numPr>
        <w:tabs>
          <w:tab w:val="clear" w:pos="720"/>
        </w:tabs>
        <w:spacing w:before="120" w:beforeAutospacing="0" w:after="0"/>
        <w:ind w:left="284"/>
        <w:jc w:val="both"/>
      </w:pPr>
      <w:r>
        <w:t xml:space="preserve">Smluvní strany se tímto výslovně dohodly, že se práva a povinnosti neupravené touto smlouvou budou řídit příslušnými ustanoveními zákona a právními předpisy souvisejícími. </w:t>
      </w:r>
    </w:p>
    <w:p w:rsidR="00297857" w:rsidRDefault="00297857" w:rsidP="003D153D">
      <w:pPr>
        <w:pStyle w:val="Normlnweb"/>
        <w:numPr>
          <w:ilvl w:val="0"/>
          <w:numId w:val="16"/>
        </w:numPr>
        <w:tabs>
          <w:tab w:val="clear" w:pos="720"/>
        </w:tabs>
        <w:spacing w:before="120" w:beforeAutospacing="0" w:after="0"/>
        <w:ind w:left="284"/>
        <w:jc w:val="both"/>
      </w:pPr>
      <w:r w:rsidRPr="003D153D">
        <w:t xml:space="preserve">Tato smlouva je vyhotovena ve třech vyhotoveních s platností originálu, přičemž prodávající obdrží při podpisu jedno vyhotovení a kupující dvě vyhotovení. </w:t>
      </w:r>
    </w:p>
    <w:p w:rsidR="00297857" w:rsidRDefault="00297857" w:rsidP="003D153D">
      <w:pPr>
        <w:pStyle w:val="Normlnweb"/>
        <w:numPr>
          <w:ilvl w:val="0"/>
          <w:numId w:val="16"/>
        </w:numPr>
        <w:tabs>
          <w:tab w:val="clear" w:pos="720"/>
        </w:tabs>
        <w:spacing w:before="120" w:beforeAutospacing="0" w:after="0"/>
        <w:ind w:left="284"/>
        <w:jc w:val="both"/>
      </w:pPr>
      <w:r w:rsidRPr="003D153D">
        <w:t>Smluvní strany prohlašují, že si tuto smlouvu před jejím podpisem přečetly, že byla uzavřena po vzájemném projednání podle jejich pravé a svobodné vůle, určitě, vážně a srozumitelně.</w:t>
      </w:r>
    </w:p>
    <w:p w:rsidR="00B759E1" w:rsidRDefault="00B759E1" w:rsidP="003D153D">
      <w:pPr>
        <w:pStyle w:val="Normlnweb"/>
        <w:numPr>
          <w:ilvl w:val="0"/>
          <w:numId w:val="16"/>
        </w:numPr>
        <w:tabs>
          <w:tab w:val="clear" w:pos="720"/>
        </w:tabs>
        <w:spacing w:before="120" w:beforeAutospacing="0" w:after="0"/>
        <w:ind w:left="284"/>
        <w:jc w:val="both"/>
      </w:pPr>
      <w:r>
        <w:lastRenderedPageBreak/>
        <w:t>Smluvní strany berou na vědomí, že tato smlouva vyžaduje uveřejnění v registru smluv podle zákona č. 340/2015 Sb., v platném znění a s tímto uveřejněním souhlasí. Zaslání smlouvy do registru smluv zajistí kupující neprodleně po podpisu smlouvy. Kupující se současně zavazuje informovat druhou stranu o provedení registrace tak, že zašle druhé smluvní straně kopii potvrzení správce registru smluv o uveřejnění smlouvy bez zbytečného odkladu poté, kdy sám potvrzení obdrží, popř. již v průvodním formuláři vyplní příslušnou kolonku s ID datové schránky druhé smluvní strany (v takovém případě potvrzení od správce registru smluv o provedení registrace smlouvy obdrží obě smluvní strany zároveň).</w:t>
      </w:r>
    </w:p>
    <w:p w:rsidR="00297857" w:rsidRDefault="00297857" w:rsidP="003D153D">
      <w:pPr>
        <w:pStyle w:val="Normlnweb"/>
        <w:numPr>
          <w:ilvl w:val="0"/>
          <w:numId w:val="16"/>
        </w:numPr>
        <w:tabs>
          <w:tab w:val="clear" w:pos="720"/>
        </w:tabs>
        <w:spacing w:before="120" w:beforeAutospacing="0" w:after="0"/>
        <w:ind w:left="284"/>
        <w:jc w:val="both"/>
      </w:pPr>
      <w:r w:rsidRPr="003D153D">
        <w:t>Tato smlouva nabývá platnosti dnem jejího podpisu poslední smluvní stranou</w:t>
      </w:r>
      <w:r w:rsidR="00D62C4C">
        <w:t xml:space="preserve"> a účinnosti dnem uveřejnění v registru smluv podle předchozího odstavce této smlouvy</w:t>
      </w:r>
      <w:r w:rsidRPr="003D153D">
        <w:t xml:space="preserve">. </w:t>
      </w:r>
    </w:p>
    <w:p w:rsidR="00434E12" w:rsidRDefault="00434E12" w:rsidP="0087551C">
      <w:pPr>
        <w:pStyle w:val="Normlnweb"/>
        <w:spacing w:before="120" w:beforeAutospacing="0" w:after="0"/>
        <w:jc w:val="both"/>
      </w:pPr>
    </w:p>
    <w:p w:rsidR="00434E12" w:rsidRDefault="00434E12" w:rsidP="0087551C">
      <w:pPr>
        <w:pStyle w:val="Normlnweb"/>
        <w:spacing w:before="120" w:beforeAutospacing="0" w:after="0"/>
        <w:jc w:val="both"/>
      </w:pPr>
    </w:p>
    <w:p w:rsidR="00434E12" w:rsidRDefault="00434E12" w:rsidP="0087551C">
      <w:pPr>
        <w:pStyle w:val="Normlnweb"/>
        <w:spacing w:before="120" w:beforeAutospacing="0" w:after="0"/>
        <w:jc w:val="both"/>
      </w:pPr>
    </w:p>
    <w:p w:rsidR="00434E12" w:rsidRDefault="00434E12" w:rsidP="0087551C">
      <w:pPr>
        <w:pStyle w:val="Normlnweb"/>
        <w:spacing w:before="120" w:beforeAutospacing="0" w:after="0"/>
        <w:jc w:val="both"/>
      </w:pPr>
      <w:r>
        <w:t>Příloha č. 1 – Technická specifikace vozidla</w:t>
      </w:r>
    </w:p>
    <w:p w:rsidR="00D62C4C" w:rsidRDefault="00D62C4C" w:rsidP="0087551C">
      <w:pPr>
        <w:pStyle w:val="Normlnweb"/>
        <w:spacing w:before="120" w:beforeAutospacing="0" w:after="0"/>
        <w:jc w:val="both"/>
      </w:pPr>
      <w:r>
        <w:t>Příloha č. 2 – Přehled servisních prací s cenami</w:t>
      </w:r>
    </w:p>
    <w:p w:rsidR="00D62C4C" w:rsidRDefault="00D62C4C" w:rsidP="0087551C">
      <w:pPr>
        <w:pStyle w:val="Normlnweb"/>
        <w:spacing w:before="120" w:beforeAutospacing="0" w:after="0"/>
        <w:jc w:val="both"/>
      </w:pPr>
      <w:r>
        <w:t>Příloha č. 3 – Rozšířená asistence</w:t>
      </w:r>
    </w:p>
    <w:p w:rsidR="006D7A4E" w:rsidRDefault="006D7A4E" w:rsidP="006D7A4E">
      <w:pPr>
        <w:pStyle w:val="Normlnweb"/>
        <w:spacing w:before="120" w:beforeAutospacing="0" w:after="0"/>
        <w:ind w:left="284"/>
        <w:jc w:val="both"/>
      </w:pPr>
    </w:p>
    <w:p w:rsidR="00883FCB" w:rsidRDefault="00883FCB" w:rsidP="00883FCB">
      <w:pPr>
        <w:pStyle w:val="Normlnweb"/>
        <w:spacing w:before="120" w:beforeAutospacing="0" w:after="0"/>
        <w:ind w:left="284"/>
        <w:jc w:val="both"/>
      </w:pPr>
    </w:p>
    <w:p w:rsidR="00883FCB" w:rsidRDefault="00883FCB" w:rsidP="00883FCB">
      <w:pPr>
        <w:pStyle w:val="Normlnweb"/>
        <w:spacing w:before="120" w:beforeAutospacing="0" w:after="0"/>
        <w:ind w:left="284"/>
        <w:jc w:val="both"/>
      </w:pPr>
    </w:p>
    <w:p w:rsidR="00297857" w:rsidRDefault="00883FCB" w:rsidP="00B759E1">
      <w:pPr>
        <w:pStyle w:val="Normlnweb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>V </w:t>
      </w:r>
      <w:r w:rsidR="00081EEE">
        <w:rPr>
          <w:color w:val="000000"/>
        </w:rPr>
        <w:t>Praze</w:t>
      </w:r>
      <w:r>
        <w:rPr>
          <w:color w:val="000000"/>
        </w:rPr>
        <w:t xml:space="preserve"> dne </w:t>
      </w:r>
      <w:r w:rsidR="00081EEE">
        <w:rPr>
          <w:color w:val="000000"/>
        </w:rPr>
        <w:t>13</w:t>
      </w:r>
      <w:r>
        <w:rPr>
          <w:color w:val="000000"/>
        </w:rPr>
        <w:t xml:space="preserve">. </w:t>
      </w:r>
      <w:r w:rsidR="00081EEE">
        <w:rPr>
          <w:color w:val="000000"/>
        </w:rPr>
        <w:t>9</w:t>
      </w:r>
      <w:r w:rsidR="00A74A88">
        <w:rPr>
          <w:color w:val="000000"/>
        </w:rPr>
        <w:t xml:space="preserve">. </w:t>
      </w:r>
      <w:proofErr w:type="gramStart"/>
      <w:r>
        <w:rPr>
          <w:color w:val="000000"/>
        </w:rPr>
        <w:t>201</w:t>
      </w:r>
      <w:r w:rsidR="00DB0F5A">
        <w:rPr>
          <w:color w:val="000000"/>
        </w:rPr>
        <w:t>8</w:t>
      </w:r>
      <w:r w:rsidR="00297857">
        <w:rPr>
          <w:color w:val="000000"/>
        </w:rPr>
        <w:t xml:space="preserve">                      </w:t>
      </w:r>
      <w:r w:rsidR="00081EEE">
        <w:rPr>
          <w:color w:val="000000"/>
        </w:rPr>
        <w:t xml:space="preserve">                                 </w:t>
      </w:r>
      <w:r>
        <w:rPr>
          <w:color w:val="000000"/>
        </w:rPr>
        <w:t>V Praze</w:t>
      </w:r>
      <w:proofErr w:type="gramEnd"/>
      <w:r>
        <w:rPr>
          <w:color w:val="000000"/>
        </w:rPr>
        <w:t xml:space="preserve"> dne </w:t>
      </w:r>
      <w:r w:rsidR="00081EEE">
        <w:rPr>
          <w:color w:val="000000"/>
        </w:rPr>
        <w:t>18</w:t>
      </w:r>
      <w:r>
        <w:rPr>
          <w:color w:val="000000"/>
        </w:rPr>
        <w:t xml:space="preserve">. </w:t>
      </w:r>
      <w:r w:rsidR="00081EEE">
        <w:rPr>
          <w:color w:val="000000"/>
        </w:rPr>
        <w:t>9</w:t>
      </w:r>
      <w:r w:rsidR="00A74A88">
        <w:rPr>
          <w:color w:val="000000"/>
        </w:rPr>
        <w:t xml:space="preserve">. </w:t>
      </w:r>
      <w:r>
        <w:rPr>
          <w:color w:val="000000"/>
        </w:rPr>
        <w:t>201</w:t>
      </w:r>
      <w:r w:rsidR="00DB0F5A">
        <w:rPr>
          <w:color w:val="000000"/>
        </w:rPr>
        <w:t>8</w:t>
      </w:r>
    </w:p>
    <w:p w:rsidR="007C1F8A" w:rsidRDefault="007C1F8A" w:rsidP="003D153D">
      <w:pPr>
        <w:pStyle w:val="Normlnweb"/>
        <w:spacing w:before="0" w:beforeAutospacing="0" w:after="0"/>
        <w:ind w:left="284" w:hanging="284"/>
        <w:jc w:val="both"/>
        <w:rPr>
          <w:color w:val="000000"/>
        </w:rPr>
      </w:pPr>
    </w:p>
    <w:p w:rsidR="007C1F8A" w:rsidRDefault="007C1F8A" w:rsidP="003D153D">
      <w:pPr>
        <w:pStyle w:val="Normlnweb"/>
        <w:spacing w:before="0" w:beforeAutospacing="0" w:after="0"/>
        <w:ind w:left="284" w:hanging="284"/>
        <w:jc w:val="both"/>
        <w:rPr>
          <w:color w:val="000000"/>
        </w:rPr>
      </w:pPr>
    </w:p>
    <w:p w:rsidR="007C1F8A" w:rsidRDefault="007C1F8A" w:rsidP="003D153D">
      <w:pPr>
        <w:pStyle w:val="Normlnweb"/>
        <w:spacing w:before="0" w:beforeAutospacing="0" w:after="0"/>
        <w:ind w:left="284" w:hanging="284"/>
        <w:jc w:val="both"/>
        <w:rPr>
          <w:color w:val="000000"/>
        </w:rPr>
      </w:pPr>
    </w:p>
    <w:p w:rsidR="00297857" w:rsidRDefault="00297857" w:rsidP="006D7A4E">
      <w:pPr>
        <w:pStyle w:val="Normlnweb"/>
        <w:spacing w:before="0" w:beforeAutospacing="0" w:after="0"/>
        <w:jc w:val="both"/>
      </w:pPr>
      <w:r>
        <w:t>Za prodávajícího:</w:t>
      </w:r>
      <w:r>
        <w:tab/>
      </w:r>
      <w:r>
        <w:tab/>
      </w:r>
      <w:r>
        <w:tab/>
      </w:r>
      <w:r>
        <w:tab/>
      </w:r>
      <w:r w:rsidR="003D153D">
        <w:tab/>
      </w:r>
      <w:r w:rsidR="003D153D">
        <w:tab/>
      </w:r>
      <w:r w:rsidR="00883FCB">
        <w:t xml:space="preserve"> </w:t>
      </w:r>
      <w:r>
        <w:t>Za kupujícího:</w:t>
      </w:r>
    </w:p>
    <w:p w:rsidR="00297857" w:rsidRDefault="00297857" w:rsidP="003D153D">
      <w:pPr>
        <w:pStyle w:val="Normlnweb"/>
        <w:spacing w:before="0" w:beforeAutospacing="0" w:after="0"/>
        <w:ind w:left="284" w:hanging="284"/>
        <w:jc w:val="both"/>
        <w:rPr>
          <w:color w:val="000000"/>
        </w:rPr>
      </w:pPr>
    </w:p>
    <w:p w:rsidR="00297857" w:rsidRDefault="00297857" w:rsidP="003D153D">
      <w:pPr>
        <w:pStyle w:val="Normlnweb"/>
        <w:spacing w:before="0" w:beforeAutospacing="0" w:after="0"/>
        <w:ind w:left="284" w:hanging="284"/>
        <w:jc w:val="both"/>
        <w:rPr>
          <w:color w:val="000000"/>
        </w:rPr>
      </w:pPr>
    </w:p>
    <w:p w:rsidR="00297857" w:rsidRDefault="00297857" w:rsidP="003D153D">
      <w:pPr>
        <w:pStyle w:val="Normlnweb"/>
        <w:spacing w:before="0" w:beforeAutospacing="0" w:after="0"/>
        <w:ind w:left="284" w:hanging="284"/>
        <w:jc w:val="both"/>
        <w:rPr>
          <w:color w:val="000000"/>
        </w:rPr>
      </w:pPr>
    </w:p>
    <w:p w:rsidR="00297857" w:rsidRDefault="00297857" w:rsidP="003D153D">
      <w:pPr>
        <w:pStyle w:val="Normlnweb"/>
        <w:spacing w:before="0" w:beforeAutospacing="0" w:after="0"/>
        <w:ind w:left="284" w:hanging="284"/>
        <w:jc w:val="both"/>
      </w:pPr>
      <w:r>
        <w:rPr>
          <w:color w:val="000000"/>
        </w:rPr>
        <w:t>..........................................                                                     ..........................................</w:t>
      </w:r>
    </w:p>
    <w:p w:rsidR="00297857" w:rsidRDefault="00D31277" w:rsidP="00D31277">
      <w:pPr>
        <w:pStyle w:val="Normlnweb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Ing. Tomáš </w:t>
      </w:r>
      <w:proofErr w:type="spellStart"/>
      <w:proofErr w:type="gramStart"/>
      <w:r>
        <w:rPr>
          <w:color w:val="000000"/>
        </w:rPr>
        <w:t>Vráb</w:t>
      </w:r>
      <w:proofErr w:type="spellEnd"/>
      <w:r>
        <w:rPr>
          <w:color w:val="000000"/>
        </w:rPr>
        <w:t xml:space="preserve">                        </w:t>
      </w:r>
      <w:bookmarkStart w:id="0" w:name="_GoBack"/>
      <w:bookmarkEnd w:id="0"/>
      <w:r w:rsidR="00297857">
        <w:rPr>
          <w:color w:val="000000"/>
        </w:rPr>
        <w:t xml:space="preserve">                                           Ing.</w:t>
      </w:r>
      <w:proofErr w:type="gramEnd"/>
      <w:r w:rsidR="00297857">
        <w:rPr>
          <w:color w:val="000000"/>
        </w:rPr>
        <w:t xml:space="preserve"> Miroslava Oliveriusová</w:t>
      </w:r>
      <w:r w:rsidR="003D153D">
        <w:rPr>
          <w:color w:val="000000"/>
        </w:rPr>
        <w:t>,</w:t>
      </w:r>
    </w:p>
    <w:p w:rsidR="00297857" w:rsidRDefault="00297857" w:rsidP="003D153D">
      <w:pPr>
        <w:pStyle w:val="Normlnweb"/>
        <w:spacing w:before="0" w:beforeAutospacing="0" w:after="0"/>
        <w:ind w:left="2268" w:firstLine="850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</w:t>
      </w:r>
      <w:r w:rsidR="006D7A4E">
        <w:rPr>
          <w:color w:val="000000"/>
        </w:rPr>
        <w:t xml:space="preserve">               </w:t>
      </w:r>
      <w:r>
        <w:rPr>
          <w:color w:val="000000"/>
        </w:rPr>
        <w:t>kvestorka</w:t>
      </w:r>
    </w:p>
    <w:p w:rsidR="00297857" w:rsidRDefault="00297857" w:rsidP="00D512B2">
      <w:pPr>
        <w:pStyle w:val="Normlnweb"/>
        <w:spacing w:after="0"/>
        <w:jc w:val="both"/>
      </w:pPr>
    </w:p>
    <w:p w:rsidR="00553682" w:rsidRDefault="00553682" w:rsidP="00D512B2"/>
    <w:sectPr w:rsidR="00553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7B52"/>
    <w:multiLevelType w:val="multilevel"/>
    <w:tmpl w:val="6296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F394E"/>
    <w:multiLevelType w:val="multilevel"/>
    <w:tmpl w:val="6296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E0289"/>
    <w:multiLevelType w:val="multilevel"/>
    <w:tmpl w:val="91CA9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8015F73"/>
    <w:multiLevelType w:val="multilevel"/>
    <w:tmpl w:val="0014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63AD6"/>
    <w:multiLevelType w:val="multilevel"/>
    <w:tmpl w:val="91CA9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B37BC0"/>
    <w:multiLevelType w:val="multilevel"/>
    <w:tmpl w:val="6CF0A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9D1D12"/>
    <w:multiLevelType w:val="multilevel"/>
    <w:tmpl w:val="6296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A508F"/>
    <w:multiLevelType w:val="multilevel"/>
    <w:tmpl w:val="6296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A913AF"/>
    <w:multiLevelType w:val="hybridMultilevel"/>
    <w:tmpl w:val="D6AE5474"/>
    <w:lvl w:ilvl="0" w:tplc="7D442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11023"/>
    <w:multiLevelType w:val="multilevel"/>
    <w:tmpl w:val="7BDC2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DB22BF"/>
    <w:multiLevelType w:val="multilevel"/>
    <w:tmpl w:val="6296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740DDB"/>
    <w:multiLevelType w:val="multilevel"/>
    <w:tmpl w:val="A2DC5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BB6CEB"/>
    <w:multiLevelType w:val="multilevel"/>
    <w:tmpl w:val="8EA4B9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6A2987"/>
    <w:multiLevelType w:val="multilevel"/>
    <w:tmpl w:val="C13CB6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CE0BE8"/>
    <w:multiLevelType w:val="multilevel"/>
    <w:tmpl w:val="D6785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7"/>
  </w:num>
  <w:num w:numId="14">
    <w:abstractNumId w:val="1"/>
  </w:num>
  <w:num w:numId="15">
    <w:abstractNumId w:val="0"/>
  </w:num>
  <w:num w:numId="16">
    <w:abstractNumId w:val="8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57"/>
    <w:rsid w:val="000054E6"/>
    <w:rsid w:val="00060114"/>
    <w:rsid w:val="00081EEE"/>
    <w:rsid w:val="000B30E6"/>
    <w:rsid w:val="001150BC"/>
    <w:rsid w:val="0012356B"/>
    <w:rsid w:val="001633AF"/>
    <w:rsid w:val="0017398E"/>
    <w:rsid w:val="0018551F"/>
    <w:rsid w:val="001D117D"/>
    <w:rsid w:val="0027328D"/>
    <w:rsid w:val="002770A8"/>
    <w:rsid w:val="00296DF7"/>
    <w:rsid w:val="00297857"/>
    <w:rsid w:val="002A5209"/>
    <w:rsid w:val="002D0E8E"/>
    <w:rsid w:val="00303EAB"/>
    <w:rsid w:val="00335C59"/>
    <w:rsid w:val="00337CB1"/>
    <w:rsid w:val="003529A7"/>
    <w:rsid w:val="003676FD"/>
    <w:rsid w:val="00373B1C"/>
    <w:rsid w:val="003D153D"/>
    <w:rsid w:val="00414074"/>
    <w:rsid w:val="00434E12"/>
    <w:rsid w:val="00436EF4"/>
    <w:rsid w:val="0043723C"/>
    <w:rsid w:val="0049470B"/>
    <w:rsid w:val="004D5FA4"/>
    <w:rsid w:val="004F21ED"/>
    <w:rsid w:val="00506CE2"/>
    <w:rsid w:val="005201E9"/>
    <w:rsid w:val="00553682"/>
    <w:rsid w:val="0055497B"/>
    <w:rsid w:val="00593D58"/>
    <w:rsid w:val="005A5B21"/>
    <w:rsid w:val="005D0AC0"/>
    <w:rsid w:val="00601B7C"/>
    <w:rsid w:val="00610F7F"/>
    <w:rsid w:val="00692D1F"/>
    <w:rsid w:val="006D7A4E"/>
    <w:rsid w:val="00714883"/>
    <w:rsid w:val="0074790F"/>
    <w:rsid w:val="007855D8"/>
    <w:rsid w:val="007C1F8A"/>
    <w:rsid w:val="007F1F42"/>
    <w:rsid w:val="007F4E24"/>
    <w:rsid w:val="0086362C"/>
    <w:rsid w:val="0087551C"/>
    <w:rsid w:val="00883FCB"/>
    <w:rsid w:val="008844E2"/>
    <w:rsid w:val="008B0CFF"/>
    <w:rsid w:val="008F6007"/>
    <w:rsid w:val="00980EE0"/>
    <w:rsid w:val="009B7D53"/>
    <w:rsid w:val="009C0056"/>
    <w:rsid w:val="00A21694"/>
    <w:rsid w:val="00A74A88"/>
    <w:rsid w:val="00A8715E"/>
    <w:rsid w:val="00AD2FB6"/>
    <w:rsid w:val="00B023CE"/>
    <w:rsid w:val="00B4267F"/>
    <w:rsid w:val="00B74997"/>
    <w:rsid w:val="00B74AA7"/>
    <w:rsid w:val="00B759E1"/>
    <w:rsid w:val="00B84DD6"/>
    <w:rsid w:val="00BF011A"/>
    <w:rsid w:val="00BF25A4"/>
    <w:rsid w:val="00BF694C"/>
    <w:rsid w:val="00BF7528"/>
    <w:rsid w:val="00C4685C"/>
    <w:rsid w:val="00C6339F"/>
    <w:rsid w:val="00CC2467"/>
    <w:rsid w:val="00CD1DF7"/>
    <w:rsid w:val="00D31277"/>
    <w:rsid w:val="00D45FCE"/>
    <w:rsid w:val="00D50E26"/>
    <w:rsid w:val="00D512B2"/>
    <w:rsid w:val="00D62C4C"/>
    <w:rsid w:val="00D80853"/>
    <w:rsid w:val="00DB0F5A"/>
    <w:rsid w:val="00DE1CD0"/>
    <w:rsid w:val="00E04ED9"/>
    <w:rsid w:val="00E64E4F"/>
    <w:rsid w:val="00EA1247"/>
    <w:rsid w:val="00F5148A"/>
    <w:rsid w:val="00F74EC9"/>
    <w:rsid w:val="00F778FE"/>
    <w:rsid w:val="00FB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785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297857"/>
    <w:pPr>
      <w:spacing w:before="100" w:beforeAutospacing="1" w:after="119"/>
    </w:pPr>
    <w:rPr>
      <w:noProof w:val="0"/>
      <w:szCs w:val="24"/>
      <w:lang w:val="cs-CZ" w:eastAsia="cs-CZ"/>
    </w:rPr>
  </w:style>
  <w:style w:type="paragraph" w:styleId="Nzev">
    <w:name w:val="Title"/>
    <w:basedOn w:val="Normln"/>
    <w:link w:val="NzevChar"/>
    <w:qFormat/>
    <w:rsid w:val="00297857"/>
    <w:pPr>
      <w:jc w:val="center"/>
    </w:pPr>
    <w:rPr>
      <w:b/>
      <w:bCs/>
      <w:noProof w:val="0"/>
      <w:szCs w:val="24"/>
      <w:lang w:val="cs-CZ" w:eastAsia="cs-CZ"/>
    </w:rPr>
  </w:style>
  <w:style w:type="character" w:customStyle="1" w:styleId="NzevChar">
    <w:name w:val="Název Char"/>
    <w:basedOn w:val="Standardnpsmoodstavce"/>
    <w:link w:val="Nzev"/>
    <w:rsid w:val="0029785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297857"/>
    <w:pPr>
      <w:ind w:left="708"/>
    </w:pPr>
    <w:rPr>
      <w:noProof w:val="0"/>
      <w:szCs w:val="24"/>
      <w:lang w:val="cs-CZ" w:eastAsia="cs-CZ"/>
    </w:rPr>
  </w:style>
  <w:style w:type="paragraph" w:customStyle="1" w:styleId="Bezmezer1">
    <w:name w:val="Bez mezer1"/>
    <w:uiPriority w:val="99"/>
    <w:rsid w:val="00297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1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1ED"/>
    <w:rPr>
      <w:rFonts w:ascii="Tahoma" w:eastAsia="Times New Roman" w:hAnsi="Tahoma" w:cs="Tahoma"/>
      <w:noProof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514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48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48A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4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48A"/>
    <w:rPr>
      <w:rFonts w:ascii="Times New Roman" w:eastAsia="Times New Roman" w:hAnsi="Times New Roman" w:cs="Times New Roman"/>
      <w:b/>
      <w:bCs/>
      <w:noProof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785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297857"/>
    <w:pPr>
      <w:spacing w:before="100" w:beforeAutospacing="1" w:after="119"/>
    </w:pPr>
    <w:rPr>
      <w:noProof w:val="0"/>
      <w:szCs w:val="24"/>
      <w:lang w:val="cs-CZ" w:eastAsia="cs-CZ"/>
    </w:rPr>
  </w:style>
  <w:style w:type="paragraph" w:styleId="Nzev">
    <w:name w:val="Title"/>
    <w:basedOn w:val="Normln"/>
    <w:link w:val="NzevChar"/>
    <w:qFormat/>
    <w:rsid w:val="00297857"/>
    <w:pPr>
      <w:jc w:val="center"/>
    </w:pPr>
    <w:rPr>
      <w:b/>
      <w:bCs/>
      <w:noProof w:val="0"/>
      <w:szCs w:val="24"/>
      <w:lang w:val="cs-CZ" w:eastAsia="cs-CZ"/>
    </w:rPr>
  </w:style>
  <w:style w:type="character" w:customStyle="1" w:styleId="NzevChar">
    <w:name w:val="Název Char"/>
    <w:basedOn w:val="Standardnpsmoodstavce"/>
    <w:link w:val="Nzev"/>
    <w:rsid w:val="0029785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297857"/>
    <w:pPr>
      <w:ind w:left="708"/>
    </w:pPr>
    <w:rPr>
      <w:noProof w:val="0"/>
      <w:szCs w:val="24"/>
      <w:lang w:val="cs-CZ" w:eastAsia="cs-CZ"/>
    </w:rPr>
  </w:style>
  <w:style w:type="paragraph" w:customStyle="1" w:styleId="Bezmezer1">
    <w:name w:val="Bez mezer1"/>
    <w:uiPriority w:val="99"/>
    <w:rsid w:val="00297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1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1ED"/>
    <w:rPr>
      <w:rFonts w:ascii="Tahoma" w:eastAsia="Times New Roman" w:hAnsi="Tahoma" w:cs="Tahoma"/>
      <w:noProof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514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48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48A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4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48A"/>
    <w:rPr>
      <w:rFonts w:ascii="Times New Roman" w:eastAsia="Times New Roman" w:hAnsi="Times New Roman" w:cs="Times New Roman"/>
      <w:b/>
      <w:bCs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219C-0221-45A1-93D7-34AB7CA5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7197F8BA.dotm</Template>
  <TotalTime>1</TotalTime>
  <Pages>4</Pages>
  <Words>1089</Words>
  <Characters>6426</Characters>
  <Application>Microsoft Office Word</Application>
  <DocSecurity>4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Univerzita Karlova v Praze</dc:creator>
  <cp:lastModifiedBy>Univerzita Karlova v Praze</cp:lastModifiedBy>
  <cp:revision>2</cp:revision>
  <cp:lastPrinted>2018-08-22T13:36:00Z</cp:lastPrinted>
  <dcterms:created xsi:type="dcterms:W3CDTF">2018-09-20T11:22:00Z</dcterms:created>
  <dcterms:modified xsi:type="dcterms:W3CDTF">2018-09-20T11:22:00Z</dcterms:modified>
</cp:coreProperties>
</file>