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B5" w:rsidRPr="00C127DC" w:rsidRDefault="00A754B5" w:rsidP="00A754B5">
      <w:pPr>
        <w:spacing w:after="160"/>
        <w:jc w:val="center"/>
        <w:rPr>
          <w:caps/>
        </w:rPr>
      </w:pPr>
      <w:r w:rsidRPr="00C127DC">
        <w:rPr>
          <w:b/>
          <w:caps/>
          <w:sz w:val="32"/>
          <w:szCs w:val="32"/>
        </w:rPr>
        <w:t>Smlouva o dílo</w:t>
      </w:r>
    </w:p>
    <w:p w:rsidR="00A754B5" w:rsidRDefault="00A754B5" w:rsidP="00A754B5">
      <w:pPr>
        <w:pStyle w:val="pParLevel0"/>
      </w:pPr>
    </w:p>
    <w:p w:rsidR="00A754B5" w:rsidRPr="00C127DC" w:rsidRDefault="00A754B5" w:rsidP="00A754B5">
      <w:pPr>
        <w:pStyle w:val="pParLevel0"/>
        <w:jc w:val="center"/>
        <w:rPr>
          <w:b/>
          <w:sz w:val="20"/>
        </w:rPr>
      </w:pPr>
      <w:r w:rsidRPr="00C127DC">
        <w:rPr>
          <w:rStyle w:val="fParLevel0"/>
          <w:sz w:val="20"/>
        </w:rPr>
        <w:t xml:space="preserve">TATO SMLOUVA O DÍLO (DÁLE JEN </w:t>
      </w:r>
      <w:r w:rsidRPr="00C127DC">
        <w:rPr>
          <w:sz w:val="20"/>
        </w:rPr>
        <w:t>„SMLOUVA“</w:t>
      </w:r>
      <w:r>
        <w:rPr>
          <w:rStyle w:val="fParLevel0"/>
          <w:sz w:val="20"/>
        </w:rPr>
        <w:t xml:space="preserve">) BYLA UZAVŘENA NÍŽE </w:t>
      </w:r>
      <w:r w:rsidRPr="00C127DC">
        <w:rPr>
          <w:rStyle w:val="fParLevel0"/>
          <w:sz w:val="20"/>
        </w:rPr>
        <w:t>UVEDENÉHO DNE, MĚSÍCE A ROKU MEZI TĚMITO SMLUVNÍMI STRANAMI</w:t>
      </w:r>
    </w:p>
    <w:p w:rsidR="00A754B5" w:rsidRDefault="00A754B5" w:rsidP="00A754B5">
      <w:pPr>
        <w:pStyle w:val="pParLevel0"/>
      </w:pPr>
    </w:p>
    <w:p w:rsidR="00A754B5" w:rsidRPr="00533C41" w:rsidRDefault="00A754B5" w:rsidP="00A754B5">
      <w:pPr>
        <w:pStyle w:val="pParLevel1"/>
        <w:rPr>
          <w:b/>
        </w:rPr>
      </w:pPr>
      <w:r w:rsidRPr="00533C41">
        <w:rPr>
          <w:rStyle w:val="fParLevel1"/>
          <w:b/>
        </w:rPr>
        <w:t>RADIUM s.r.o.</w:t>
      </w:r>
    </w:p>
    <w:p w:rsidR="00A754B5" w:rsidRDefault="00A754B5" w:rsidP="00A754B5">
      <w:pPr>
        <w:pStyle w:val="pParLevel1"/>
      </w:pPr>
      <w:r>
        <w:rPr>
          <w:rStyle w:val="fParLevel1"/>
        </w:rPr>
        <w:t>IČO: 61247685</w:t>
      </w:r>
    </w:p>
    <w:p w:rsidR="00A754B5" w:rsidRDefault="00A754B5" w:rsidP="00A754B5">
      <w:pPr>
        <w:pStyle w:val="pParLevel1"/>
      </w:pPr>
      <w:r>
        <w:rPr>
          <w:rStyle w:val="fParLevel1"/>
        </w:rPr>
        <w:t>Sídlo: náměstí Chuchelských bojovníků 18/1, Velká Chuchle, 159 00 Praha</w:t>
      </w:r>
    </w:p>
    <w:p w:rsidR="008D2976" w:rsidRPr="00CE4E9B" w:rsidRDefault="008D2976" w:rsidP="008D2976">
      <w:pPr>
        <w:pStyle w:val="pParLevel1"/>
      </w:pPr>
      <w:r w:rsidRPr="00CE4E9B">
        <w:rPr>
          <w:rStyle w:val="fParLevel1"/>
        </w:rPr>
        <w:t xml:space="preserve">Zastoupená: </w:t>
      </w:r>
      <w:r w:rsidR="00D877B2" w:rsidRPr="00CE4E9B">
        <w:rPr>
          <w:rStyle w:val="fParLevel1"/>
        </w:rPr>
        <w:t>Ing. Jiří Kudrna a Ing. Jiří Jiroušek, MBA - jednatelé</w:t>
      </w:r>
    </w:p>
    <w:p w:rsidR="00A754B5" w:rsidRPr="008D2976" w:rsidRDefault="008D2976" w:rsidP="00A754B5">
      <w:pPr>
        <w:pStyle w:val="pParLevel1"/>
      </w:pPr>
      <w:r w:rsidRPr="008D2976">
        <w:rPr>
          <w:rStyle w:val="fParLevel1"/>
        </w:rPr>
        <w:t>Kontaktní osoba</w:t>
      </w:r>
      <w:r w:rsidR="00A754B5" w:rsidRPr="008D2976">
        <w:rPr>
          <w:rStyle w:val="fParLevel1"/>
        </w:rPr>
        <w:t xml:space="preserve">: </w:t>
      </w:r>
      <w:proofErr w:type="spellStart"/>
      <w:r w:rsidR="00C81049">
        <w:rPr>
          <w:rStyle w:val="fParLevel1"/>
        </w:rPr>
        <w:t>xxx</w:t>
      </w:r>
      <w:proofErr w:type="spellEnd"/>
    </w:p>
    <w:p w:rsidR="00A754B5" w:rsidRPr="008D2976" w:rsidRDefault="00A754B5" w:rsidP="00A754B5">
      <w:pPr>
        <w:pStyle w:val="pParLevel1"/>
      </w:pPr>
      <w:r w:rsidRPr="008D2976">
        <w:rPr>
          <w:rStyle w:val="fParLevel1"/>
        </w:rPr>
        <w:t xml:space="preserve">Telefon: </w:t>
      </w:r>
      <w:proofErr w:type="spellStart"/>
      <w:r w:rsidR="00C81049">
        <w:rPr>
          <w:rStyle w:val="fParLevel1"/>
        </w:rPr>
        <w:t>xxx</w:t>
      </w:r>
      <w:proofErr w:type="spellEnd"/>
    </w:p>
    <w:p w:rsidR="00A754B5" w:rsidRDefault="00A754B5" w:rsidP="00A754B5">
      <w:pPr>
        <w:pStyle w:val="pParLevel1"/>
      </w:pPr>
      <w:r w:rsidRPr="008D2976">
        <w:rPr>
          <w:rStyle w:val="fParLevel1"/>
        </w:rPr>
        <w:t xml:space="preserve">E-mail: </w:t>
      </w:r>
      <w:proofErr w:type="spellStart"/>
      <w:r w:rsidR="00C81049">
        <w:rPr>
          <w:rStyle w:val="fParLevel1"/>
        </w:rPr>
        <w:t>xxx</w:t>
      </w:r>
      <w:proofErr w:type="spellEnd"/>
    </w:p>
    <w:p w:rsidR="00A754B5" w:rsidRDefault="00A754B5" w:rsidP="00A754B5">
      <w:pPr>
        <w:pStyle w:val="pParLevel0"/>
      </w:pPr>
    </w:p>
    <w:p w:rsidR="00A754B5" w:rsidRDefault="00A754B5" w:rsidP="00A754B5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Zhotovitel “</w:t>
      </w:r>
      <w:r>
        <w:rPr>
          <w:rStyle w:val="fParLevel1"/>
        </w:rPr>
        <w:t>)</w:t>
      </w:r>
    </w:p>
    <w:p w:rsidR="00A754B5" w:rsidRDefault="00A754B5" w:rsidP="00A754B5">
      <w:pPr>
        <w:pStyle w:val="pParLevel0"/>
      </w:pPr>
    </w:p>
    <w:p w:rsidR="00A754B5" w:rsidRDefault="00A754B5" w:rsidP="00A754B5">
      <w:pPr>
        <w:pStyle w:val="pParLevel1"/>
      </w:pPr>
      <w:r>
        <w:rPr>
          <w:rStyle w:val="fParLevel1"/>
        </w:rPr>
        <w:t>a</w:t>
      </w:r>
    </w:p>
    <w:p w:rsidR="00A754B5" w:rsidRDefault="00A754B5" w:rsidP="00A754B5">
      <w:pPr>
        <w:pStyle w:val="pParLevel0"/>
      </w:pPr>
    </w:p>
    <w:p w:rsidR="00A754B5" w:rsidRPr="00C127DC" w:rsidRDefault="00A754B5" w:rsidP="00A754B5">
      <w:pPr>
        <w:pStyle w:val="pParLevel1"/>
        <w:jc w:val="left"/>
        <w:rPr>
          <w:b/>
        </w:rPr>
      </w:pPr>
      <w:r w:rsidRPr="00C127DC">
        <w:rPr>
          <w:rStyle w:val="fParLevel1"/>
          <w:b/>
        </w:rPr>
        <w:t>Zdravotnická záchranná služba Karlovarského kraje, příspěvková organizace</w:t>
      </w:r>
    </w:p>
    <w:p w:rsidR="00A754B5" w:rsidRDefault="00A754B5" w:rsidP="00A754B5">
      <w:pPr>
        <w:pStyle w:val="pParLevel1"/>
      </w:pPr>
      <w:r>
        <w:rPr>
          <w:rStyle w:val="fParLevel1"/>
        </w:rPr>
        <w:t>IČO: 00574660</w:t>
      </w:r>
    </w:p>
    <w:p w:rsidR="00A754B5" w:rsidRDefault="00A754B5" w:rsidP="00A754B5">
      <w:pPr>
        <w:pStyle w:val="pParLevel1"/>
      </w:pPr>
      <w:r>
        <w:rPr>
          <w:rStyle w:val="fParLevel1"/>
        </w:rPr>
        <w:t>Sídlo: Závodní 390/98c, 360 06 Karlovy Vary</w:t>
      </w:r>
    </w:p>
    <w:p w:rsidR="00A754B5" w:rsidRDefault="00A754B5" w:rsidP="00A754B5">
      <w:pPr>
        <w:pStyle w:val="pParLevel1"/>
      </w:pPr>
      <w:r>
        <w:rPr>
          <w:rStyle w:val="fParLevel1"/>
        </w:rPr>
        <w:t>Zastoupená: MUDr. Roman Sýkora, Ph.D., MHA</w:t>
      </w:r>
    </w:p>
    <w:p w:rsidR="00A754B5" w:rsidRDefault="00A754B5" w:rsidP="00A754B5">
      <w:pPr>
        <w:pStyle w:val="pParLevel1"/>
      </w:pPr>
      <w:r>
        <w:rPr>
          <w:rStyle w:val="fParLevel1"/>
        </w:rPr>
        <w:t xml:space="preserve">Telefon: </w:t>
      </w:r>
      <w:proofErr w:type="spellStart"/>
      <w:r w:rsidR="00C81049">
        <w:rPr>
          <w:rStyle w:val="fParLevel1"/>
        </w:rPr>
        <w:t>xxx</w:t>
      </w:r>
      <w:proofErr w:type="spellEnd"/>
    </w:p>
    <w:p w:rsidR="00A754B5" w:rsidRDefault="00A754B5" w:rsidP="00A754B5">
      <w:pPr>
        <w:pStyle w:val="pParLevel1"/>
      </w:pPr>
      <w:r>
        <w:rPr>
          <w:rStyle w:val="fParLevel1"/>
        </w:rPr>
        <w:t xml:space="preserve">E-mail: </w:t>
      </w:r>
      <w:proofErr w:type="spellStart"/>
      <w:r w:rsidR="00C81049">
        <w:rPr>
          <w:rStyle w:val="fParLevel1"/>
        </w:rPr>
        <w:t>xxx</w:t>
      </w:r>
      <w:proofErr w:type="spellEnd"/>
    </w:p>
    <w:p w:rsidR="00A754B5" w:rsidRDefault="00A754B5" w:rsidP="00A754B5">
      <w:pPr>
        <w:pStyle w:val="pParLevel0"/>
      </w:pPr>
    </w:p>
    <w:p w:rsidR="00A754B5" w:rsidRDefault="00A754B5" w:rsidP="00A754B5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Objednatel “</w:t>
      </w:r>
      <w:r>
        <w:rPr>
          <w:rStyle w:val="fParLevel1"/>
        </w:rPr>
        <w:t>)</w:t>
      </w:r>
    </w:p>
    <w:p w:rsidR="00A754B5" w:rsidRDefault="00A754B5" w:rsidP="00A754B5">
      <w:pPr>
        <w:pStyle w:val="pParLevel1"/>
      </w:pPr>
    </w:p>
    <w:p w:rsidR="00A754B5" w:rsidRDefault="00A754B5" w:rsidP="00A754B5">
      <w:pPr>
        <w:pStyle w:val="pParLevel1"/>
      </w:pPr>
      <w:r>
        <w:rPr>
          <w:rStyle w:val="fParLevel1"/>
        </w:rPr>
        <w:t xml:space="preserve">(Zhotovitel a Objednatel dále též společně jako </w:t>
      </w:r>
      <w:r>
        <w:rPr>
          <w:b/>
        </w:rPr>
        <w:t>„Smluvní strany“</w:t>
      </w:r>
      <w:r>
        <w:rPr>
          <w:rStyle w:val="fParLevel1"/>
        </w:rPr>
        <w:t xml:space="preserve"> a každý jednotlivě jako </w:t>
      </w:r>
      <w:r>
        <w:rPr>
          <w:b/>
        </w:rPr>
        <w:t>„Smluvní strana“</w:t>
      </w:r>
      <w:r>
        <w:rPr>
          <w:rStyle w:val="fParLevel1"/>
        </w:rPr>
        <w:t>)</w:t>
      </w:r>
    </w:p>
    <w:p w:rsidR="00A754B5" w:rsidRDefault="00A754B5" w:rsidP="00A754B5">
      <w:pPr>
        <w:pStyle w:val="pParLevel0"/>
        <w:rPr>
          <w:rStyle w:val="fParLevel0"/>
        </w:rPr>
      </w:pPr>
    </w:p>
    <w:p w:rsidR="00A754B5" w:rsidRDefault="00A754B5" w:rsidP="00A754B5">
      <w:pPr>
        <w:pStyle w:val="pParLevel0"/>
        <w:rPr>
          <w:rStyle w:val="fParLevel0"/>
        </w:rPr>
      </w:pPr>
    </w:p>
    <w:p w:rsidR="00A754B5" w:rsidRDefault="00A754B5" w:rsidP="00A754B5">
      <w:pPr>
        <w:pStyle w:val="pParLevel0"/>
        <w:rPr>
          <w:rStyle w:val="fParLevel0"/>
        </w:rPr>
      </w:pPr>
    </w:p>
    <w:p w:rsidR="00A754B5" w:rsidRDefault="00A754B5" w:rsidP="00A754B5">
      <w:pPr>
        <w:pStyle w:val="pParLevel0"/>
        <w:rPr>
          <w:rStyle w:val="fParLevel0"/>
        </w:rPr>
      </w:pPr>
    </w:p>
    <w:p w:rsidR="00A754B5" w:rsidRDefault="00A754B5" w:rsidP="00A754B5">
      <w:pPr>
        <w:pStyle w:val="pParLevel0"/>
        <w:rPr>
          <w:rStyle w:val="fParLevel0"/>
        </w:rPr>
      </w:pPr>
    </w:p>
    <w:p w:rsidR="00A754B5" w:rsidRDefault="00A754B5" w:rsidP="00A754B5">
      <w:pPr>
        <w:pStyle w:val="pParLevel0"/>
      </w:pPr>
      <w:r>
        <w:rPr>
          <w:rStyle w:val="fParLevel0"/>
        </w:rPr>
        <w:t>SMLUVNÍ STRANY UJEDNÁVAJÍ NÁSLEDUJÍCÍ:</w:t>
      </w:r>
    </w:p>
    <w:p w:rsidR="00A754B5" w:rsidRDefault="00A754B5" w:rsidP="00A754B5">
      <w:pPr>
        <w:pStyle w:val="heading0"/>
        <w:ind w:firstLine="0"/>
      </w:pPr>
      <w:bookmarkStart w:id="0" w:name="_Toc1"/>
      <w:r>
        <w:t>Definice</w:t>
      </w:r>
      <w:bookmarkEnd w:id="0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 w:hanging="709"/>
      </w:pPr>
      <w:bookmarkStart w:id="1" w:name="_Toc2"/>
      <w:r>
        <w:t xml:space="preserve">V této Smlouvě „Dílo“ znamená </w:t>
      </w:r>
      <w:bookmarkEnd w:id="1"/>
      <w:r>
        <w:t>úprava vzhledu aplikace FOB (</w:t>
      </w:r>
      <w:proofErr w:type="spellStart"/>
      <w:r>
        <w:t>FleetwareOnBoard</w:t>
      </w:r>
      <w:proofErr w:type="spellEnd"/>
      <w:r>
        <w:t xml:space="preserve">), určené do navigačních zařízení ve vozidle. </w:t>
      </w:r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2" w:name="_Toc3"/>
      <w:r>
        <w:t>Detailní specifikace Díla je uvedena v příloze č. 1 této Smlouvy.</w:t>
      </w:r>
      <w:bookmarkEnd w:id="2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3" w:name="_Toc4"/>
      <w:r>
        <w:t>Předmět Smlouvy</w:t>
      </w:r>
      <w:bookmarkEnd w:id="3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4" w:name="_Toc5"/>
      <w:r>
        <w:t>Zhotovitel se zavazuje provést pro Objednatele Dílo a Objednatel se zavazuje Dílo převzít a zaplatit za něj Zhotoviteli Cenu, a to vše za podmínek uvedených v této Smlouvě.</w:t>
      </w:r>
      <w:bookmarkEnd w:id="4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5" w:name="_Toc8"/>
      <w:r>
        <w:t>Zhotovení Díla</w:t>
      </w:r>
      <w:bookmarkEnd w:id="5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6" w:name="_Toc9"/>
      <w:r>
        <w:t>Zhotovitel nemá právo požadovat během provádění Díla přiměřenou část náhrady nákladů s přihlédnutím k vynaloženým nákladům.</w:t>
      </w:r>
      <w:bookmarkEnd w:id="6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r>
        <w:t>Objednatel neposkytuje na dílo zálohové plnění.</w:t>
      </w:r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7" w:name="_Toc11"/>
      <w:r>
        <w:t xml:space="preserve">Zhotovitel </w:t>
      </w:r>
      <w:r w:rsidRPr="006918FB">
        <w:t>nemá</w:t>
      </w:r>
      <w:r>
        <w:t xml:space="preserve"> právo přenechat provádění Díla třetím osobám (subdodavatelům), tedy je povinen provést Dílo osobně.</w:t>
      </w:r>
      <w:bookmarkEnd w:id="7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8" w:name="_Toc12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  <w:bookmarkEnd w:id="8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9" w:name="_Toc13"/>
      <w:r>
        <w:t xml:space="preserve">V případě předčasného ukončení plnění Zhotovitele (tj. jen částečného provedení Díla) podle této Smlouvy </w:t>
      </w:r>
      <w:r w:rsidRPr="00E652F7">
        <w:t>nemá</w:t>
      </w:r>
      <w:r>
        <w:t xml:space="preserve"> Zhotovitel právo na uhrazení části odměny za provedenou část Díla.</w:t>
      </w:r>
      <w:bookmarkEnd w:id="9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10" w:name="_Toc14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  <w:bookmarkEnd w:id="10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11" w:name="_Toc15"/>
      <w:r>
        <w:t>Cena Díla</w:t>
      </w:r>
      <w:bookmarkEnd w:id="11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12" w:name="_Toc16"/>
      <w:r>
        <w:t>Objednatel se zavazuje zaplatit Zhotoviteli za Dílo částku 181.500,-Kč včetně DPH (dále jako „Cena“).</w:t>
      </w:r>
      <w:bookmarkEnd w:id="12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13" w:name="_Toc17"/>
      <w:r>
        <w:t>Cena je pevná a neměnná, tj. jsou v ní obsaženy všechny i související práce.</w:t>
      </w:r>
      <w:bookmarkEnd w:id="13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14" w:name="_Toc18"/>
      <w:r>
        <w:lastRenderedPageBreak/>
        <w:t>V případě víceprací menšího rozsahu a pokud se na tom Strany v každém jednotlivém případě dohodnou, může být provedení případných víceprací a navýšení celkové Ceny</w:t>
      </w:r>
      <w:bookmarkEnd w:id="14"/>
      <w:r>
        <w:t xml:space="preserve"> sjednáno dodatkem ke smlouvě.</w:t>
      </w:r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15" w:name="_Toc19"/>
      <w:r>
        <w:t>Platební podmínky</w:t>
      </w:r>
      <w:bookmarkEnd w:id="15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16" w:name="_Toc20"/>
      <w:r>
        <w:t xml:space="preserve">Objednatel se zavazuje zaplatit Cenu bankovním převodem na bankovní účet č. </w:t>
      </w:r>
      <w:proofErr w:type="spellStart"/>
      <w:r>
        <w:t>ú.</w:t>
      </w:r>
      <w:proofErr w:type="spellEnd"/>
      <w:r>
        <w:t xml:space="preserve"> </w:t>
      </w:r>
      <w:bookmarkEnd w:id="16"/>
      <w:proofErr w:type="spellStart"/>
      <w:r w:rsidR="00C81049">
        <w:t>xxx</w:t>
      </w:r>
      <w:proofErr w:type="spellEnd"/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17" w:name="_Toc21"/>
      <w:r>
        <w:t xml:space="preserve">Cena za dílo je splatná ve lhůtě </w:t>
      </w:r>
      <w:bookmarkEnd w:id="17"/>
      <w:r>
        <w:t>splatnosti 14 dnů od protokolárního předání díla.</w:t>
      </w:r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18" w:name="_Toc22"/>
      <w:r>
        <w:t>Zaplacením Ceny se rozumí připsání celé příslušné částky na bankovní účet Zhotovitele.</w:t>
      </w:r>
      <w:bookmarkEnd w:id="18"/>
    </w:p>
    <w:p w:rsidR="00A754B5" w:rsidRDefault="00A754B5" w:rsidP="00A754B5">
      <w:pPr>
        <w:pStyle w:val="heading0"/>
        <w:tabs>
          <w:tab w:val="clear" w:pos="0"/>
          <w:tab w:val="left" w:pos="709"/>
        </w:tabs>
        <w:ind w:left="709"/>
      </w:pPr>
      <w:bookmarkStart w:id="19" w:name="_Toc23"/>
      <w:r>
        <w:t>Předání Díla</w:t>
      </w:r>
      <w:bookmarkEnd w:id="19"/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20" w:name="_Toc24"/>
      <w:r>
        <w:t>Zhotovitel má povinnost předvést Objednateli způsobilost Díla sloužit svému účelu.</w:t>
      </w:r>
      <w:bookmarkEnd w:id="20"/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21" w:name="_Toc25"/>
      <w:r>
        <w:t>Smluvní strany ujednávají, že Dílo je provedeno jeho předvedením a předáním Objednateli pokud je způsobilé sloužit svému účelu.</w:t>
      </w:r>
      <w:bookmarkEnd w:id="21"/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22" w:name="_Toc26"/>
      <w:r>
        <w:t xml:space="preserve">Zhotovitel je povinen provést Dílo ve lhůtě do </w:t>
      </w:r>
      <w:r w:rsidRPr="00CE4E9B">
        <w:t>15. 1</w:t>
      </w:r>
      <w:r w:rsidR="00CE4E9B">
        <w:t>1</w:t>
      </w:r>
      <w:r w:rsidRPr="00CE4E9B">
        <w:t>. 2017</w:t>
      </w:r>
      <w:r>
        <w:t>.</w:t>
      </w:r>
      <w:bookmarkEnd w:id="22"/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23" w:name="_Toc27"/>
      <w:r>
        <w:t xml:space="preserve">Smluvní strany ujednávají, že způsob předání Díla bude následující: </w:t>
      </w:r>
      <w:bookmarkEnd w:id="23"/>
      <w:r>
        <w:t xml:space="preserve">Firma RADIUM s.r.o. provede instalaci zdokonalení ve všech vozidlech a ověření funkčnosti díla. </w:t>
      </w:r>
    </w:p>
    <w:p w:rsidR="00A754B5" w:rsidRDefault="00A754B5" w:rsidP="00A754B5">
      <w:pPr>
        <w:pStyle w:val="Nadpis1"/>
        <w:tabs>
          <w:tab w:val="clear" w:pos="0"/>
          <w:tab w:val="left" w:pos="709"/>
        </w:tabs>
        <w:ind w:left="709"/>
      </w:pPr>
      <w:bookmarkStart w:id="24" w:name="_Toc28"/>
      <w:r>
        <w:t>O předání a převzetí Díla bude Smluvními stranami sepsán a podepsán předávací protokol nebo jiný dokument potvrzující předání Díla.</w:t>
      </w:r>
      <w:bookmarkEnd w:id="24"/>
    </w:p>
    <w:p w:rsidR="00A754B5" w:rsidRDefault="00A754B5" w:rsidP="00A754B5">
      <w:pPr>
        <w:pStyle w:val="heading0"/>
        <w:tabs>
          <w:tab w:val="clear" w:pos="0"/>
        </w:tabs>
        <w:ind w:left="709" w:hanging="709"/>
      </w:pPr>
      <w:bookmarkStart w:id="25" w:name="_Toc29"/>
      <w:r>
        <w:t>Vady Díla</w:t>
      </w:r>
      <w:bookmarkEnd w:id="25"/>
    </w:p>
    <w:p w:rsidR="00A754B5" w:rsidRDefault="00A754B5" w:rsidP="00A754B5">
      <w:pPr>
        <w:pStyle w:val="Nadpis1"/>
        <w:tabs>
          <w:tab w:val="clear" w:pos="0"/>
        </w:tabs>
        <w:ind w:left="709" w:hanging="709"/>
      </w:pPr>
      <w:bookmarkStart w:id="26" w:name="_Toc30"/>
      <w:r>
        <w:t>Zhotovitel odpovídá za vady, které má Dílo v době jeho předání Objednateli.</w:t>
      </w:r>
      <w:bookmarkEnd w:id="26"/>
    </w:p>
    <w:p w:rsidR="00A754B5" w:rsidRDefault="00A754B5" w:rsidP="00A754B5">
      <w:pPr>
        <w:pStyle w:val="Nadpis1"/>
        <w:tabs>
          <w:tab w:val="clear" w:pos="0"/>
        </w:tabs>
        <w:ind w:left="709" w:hanging="709"/>
      </w:pPr>
      <w:bookmarkStart w:id="27" w:name="_Toc31"/>
      <w:r>
        <w:t>Objednatel je povinen Dílo ve lhůtě 21 dní od předání náležitě zkontrolovat a vytknout Zhotoviteli případné zjevné vady Díla a neučiní-li tak, platí, že Dílo nemá žádné zjevné vady.</w:t>
      </w:r>
      <w:bookmarkEnd w:id="27"/>
    </w:p>
    <w:p w:rsidR="00A754B5" w:rsidRDefault="00A754B5" w:rsidP="00A754B5">
      <w:pPr>
        <w:pStyle w:val="Nadpis1"/>
        <w:tabs>
          <w:tab w:val="clear" w:pos="0"/>
        </w:tabs>
        <w:ind w:left="709" w:hanging="709"/>
      </w:pPr>
      <w:bookmarkStart w:id="28" w:name="_Toc32"/>
      <w:r>
        <w:t>Za vytknutí vad Díla se považuje i zaznamenání vad Díla do předávacího protokolu.</w:t>
      </w:r>
      <w:bookmarkEnd w:id="28"/>
    </w:p>
    <w:p w:rsidR="00A754B5" w:rsidRDefault="00A754B5" w:rsidP="00A754B5">
      <w:pPr>
        <w:pStyle w:val="Nadpis1"/>
        <w:tabs>
          <w:tab w:val="clear" w:pos="0"/>
        </w:tabs>
        <w:ind w:left="709" w:hanging="709"/>
      </w:pPr>
      <w:bookmarkStart w:id="29" w:name="_Toc33"/>
      <w:r>
        <w:t>Zhotovitel je povinen vady Díla odstranit ve lhůtě 7 dní od doručení oznámení o vytknutí vad Díla.</w:t>
      </w:r>
      <w:bookmarkEnd w:id="29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30" w:name="_Toc35"/>
      <w:r>
        <w:t>Záruka</w:t>
      </w:r>
      <w:bookmarkEnd w:id="30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31" w:name="_Toc36"/>
      <w:r>
        <w:t>Zhotovitel i objednatel berou na vědomí, že se jedná o zdokonalení systému, na který je jako na celek poskytována záruka společností YOUR SYSTÉM</w:t>
      </w:r>
      <w:bookmarkEnd w:id="31"/>
      <w:r>
        <w:t xml:space="preserve">, na adrese Praha 4 – Chodov, </w:t>
      </w:r>
      <w:proofErr w:type="spellStart"/>
      <w:r>
        <w:t>Türkova</w:t>
      </w:r>
      <w:proofErr w:type="spellEnd"/>
      <w:r>
        <w:t xml:space="preserve"> 2319/5b, PSČ 149 00; IČO: 00174939; kontaktní osoba </w:t>
      </w:r>
      <w:r w:rsidR="00C81049">
        <w:t>xxx</w:t>
      </w:r>
      <w:bookmarkStart w:id="32" w:name="_GoBack"/>
      <w:bookmarkEnd w:id="32"/>
      <w:r>
        <w:t xml:space="preserve"> </w:t>
      </w:r>
      <w:proofErr w:type="spellStart"/>
      <w:r w:rsidR="00C81049">
        <w:t>xxx</w:t>
      </w:r>
      <w:proofErr w:type="spellEnd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33" w:name="_Toc38"/>
      <w:r>
        <w:lastRenderedPageBreak/>
        <w:t>Odpovědnost za škodu</w:t>
      </w:r>
      <w:bookmarkEnd w:id="33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34" w:name="_Toc39"/>
      <w:r>
        <w:t>Zhotovitel plně odpovídá Objednateli za jakoukoliv škodu způsobenou Zhotovitelem Objednateli jakýmkoliv porušením povinnosti Zhotovitele uvedené v této Smlouvě.</w:t>
      </w:r>
      <w:bookmarkEnd w:id="34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35" w:name="_Toc40"/>
      <w:r>
        <w:t>Přechod nebezpečí škody</w:t>
      </w:r>
      <w:bookmarkEnd w:id="35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36" w:name="_Toc41"/>
      <w:r>
        <w:t>Nebezpečí škody na Díle přechází ze Zhotovitele na Objednavatele momentem převzetí Díla Objednatelem.</w:t>
      </w:r>
      <w:bookmarkEnd w:id="36"/>
    </w:p>
    <w:p w:rsidR="00A754B5" w:rsidRDefault="00A754B5" w:rsidP="00A754B5">
      <w:pPr>
        <w:pStyle w:val="heading0"/>
        <w:tabs>
          <w:tab w:val="clear" w:pos="0"/>
          <w:tab w:val="num" w:pos="709"/>
        </w:tabs>
        <w:ind w:left="709"/>
      </w:pPr>
      <w:bookmarkStart w:id="37" w:name="_Toc55"/>
      <w:r>
        <w:t>Odstoupení od Smlouvy</w:t>
      </w:r>
      <w:bookmarkEnd w:id="37"/>
    </w:p>
    <w:p w:rsidR="00A754B5" w:rsidRDefault="00A754B5" w:rsidP="00A754B5">
      <w:pPr>
        <w:pStyle w:val="Nadpis1"/>
        <w:tabs>
          <w:tab w:val="clear" w:pos="0"/>
          <w:tab w:val="num" w:pos="709"/>
        </w:tabs>
        <w:ind w:left="709"/>
      </w:pPr>
      <w:bookmarkStart w:id="38" w:name="_Toc56"/>
      <w:r>
        <w:t>Objednatel má právo od této Smlouvy odstoupit v případě, že:</w:t>
      </w:r>
      <w:bookmarkEnd w:id="38"/>
    </w:p>
    <w:p w:rsidR="00A754B5" w:rsidRDefault="00A754B5" w:rsidP="00A754B5">
      <w:pPr>
        <w:pStyle w:val="Nadpis1"/>
        <w:ind w:firstLine="0"/>
      </w:pPr>
      <w:bookmarkStart w:id="39" w:name="_Toc57"/>
      <w:r>
        <w:t>Zhotovitel je v prodlení s provedením Díla delším než 14 dní.</w:t>
      </w:r>
      <w:bookmarkEnd w:id="39"/>
    </w:p>
    <w:p w:rsidR="00A754B5" w:rsidRDefault="00A754B5" w:rsidP="00A754B5">
      <w:pPr>
        <w:pStyle w:val="Nadpis1"/>
        <w:numPr>
          <w:ilvl w:val="0"/>
          <w:numId w:val="0"/>
        </w:numPr>
        <w:ind w:left="705" w:hanging="705"/>
      </w:pPr>
      <w:bookmarkStart w:id="40" w:name="_Toc58"/>
      <w:r>
        <w:t xml:space="preserve">11.3 </w:t>
      </w:r>
      <w:r>
        <w:tab/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  <w:bookmarkEnd w:id="40"/>
    </w:p>
    <w:p w:rsidR="00A754B5" w:rsidRDefault="00A754B5" w:rsidP="00A754B5">
      <w:pPr>
        <w:pStyle w:val="Nadpis2"/>
        <w:numPr>
          <w:ilvl w:val="0"/>
          <w:numId w:val="0"/>
        </w:numPr>
        <w:ind w:left="709" w:hanging="709"/>
      </w:pPr>
      <w:bookmarkStart w:id="41" w:name="_Toc59"/>
      <w:r>
        <w:t xml:space="preserve">11.4 </w:t>
      </w:r>
      <w:r>
        <w:tab/>
        <w:t>Zhotovitelem oznámené okolnosti vyšší moci trvají déle než 30 dní a Smluvní strany se nedohodnou jinak.</w:t>
      </w:r>
      <w:bookmarkEnd w:id="41"/>
    </w:p>
    <w:p w:rsidR="00A754B5" w:rsidRDefault="00A754B5" w:rsidP="00D36568">
      <w:pPr>
        <w:pStyle w:val="Nadpis1"/>
        <w:numPr>
          <w:ilvl w:val="1"/>
          <w:numId w:val="5"/>
        </w:numPr>
        <w:ind w:firstLine="0"/>
      </w:pPr>
      <w:bookmarkStart w:id="42" w:name="_Toc60"/>
      <w:r>
        <w:t>Prohlášení Zhotovitele uvedené v odst. 11.11 této Smlouvy se ukáže jako nepravdivé.</w:t>
      </w:r>
      <w:bookmarkEnd w:id="42"/>
    </w:p>
    <w:p w:rsidR="00A754B5" w:rsidRDefault="00D36568" w:rsidP="00D36568">
      <w:pPr>
        <w:pStyle w:val="Nadpis1"/>
        <w:numPr>
          <w:ilvl w:val="0"/>
          <w:numId w:val="0"/>
        </w:numPr>
        <w:ind w:left="701" w:hanging="701"/>
      </w:pPr>
      <w:bookmarkStart w:id="43" w:name="_Toc61"/>
      <w:r>
        <w:t xml:space="preserve">11.6 </w:t>
      </w:r>
      <w:r>
        <w:tab/>
      </w:r>
      <w:r>
        <w:tab/>
      </w:r>
      <w:r w:rsidR="00A754B5">
        <w:t>Kterákoliv Smluvní strana má právo odstoupit od této Smlouvy i z kteréhokoliv zákonného důvodu.</w:t>
      </w:r>
      <w:bookmarkEnd w:id="43"/>
    </w:p>
    <w:p w:rsidR="00A754B5" w:rsidRDefault="00A754B5" w:rsidP="00533C41">
      <w:pPr>
        <w:pStyle w:val="Nadpis1"/>
        <w:numPr>
          <w:ilvl w:val="1"/>
          <w:numId w:val="7"/>
        </w:numPr>
        <w:ind w:firstLine="0"/>
      </w:pPr>
      <w:bookmarkStart w:id="44" w:name="_Toc62"/>
      <w:r>
        <w:t>Odstoupení je účinné doručením písemného oznámení o odstoupení druhé Smluvní straně.</w:t>
      </w:r>
      <w:bookmarkEnd w:id="44"/>
    </w:p>
    <w:p w:rsidR="00A754B5" w:rsidRDefault="00A754B5" w:rsidP="00533C41">
      <w:pPr>
        <w:pStyle w:val="Nadpis1"/>
        <w:numPr>
          <w:ilvl w:val="1"/>
          <w:numId w:val="7"/>
        </w:numPr>
        <w:tabs>
          <w:tab w:val="clear" w:pos="0"/>
          <w:tab w:val="num" w:pos="709"/>
        </w:tabs>
        <w:ind w:firstLine="0"/>
      </w:pPr>
      <w:bookmarkStart w:id="45" w:name="_Toc63"/>
      <w:r>
        <w:t>V případě odstoupení jsou Smluvní strany povinny vrátit si vzájemně poskytnutá plnění.</w:t>
      </w:r>
      <w:bookmarkEnd w:id="45"/>
    </w:p>
    <w:p w:rsidR="00A754B5" w:rsidRDefault="00533C41" w:rsidP="00533C41">
      <w:pPr>
        <w:pStyle w:val="heading0"/>
        <w:numPr>
          <w:ilvl w:val="0"/>
          <w:numId w:val="0"/>
        </w:numPr>
      </w:pPr>
      <w:bookmarkStart w:id="46" w:name="_Toc81"/>
      <w:r>
        <w:t xml:space="preserve">12. </w:t>
      </w:r>
      <w:r w:rsidR="00A754B5">
        <w:t>Smluvní pokuta</w:t>
      </w:r>
      <w:bookmarkEnd w:id="46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47" w:name="_Toc82"/>
      <w:r>
        <w:t xml:space="preserve">V případě, že se Zhotovitel dostane do prodlení s předáním Díla podle odst. 6.3 této Smlouvy, zavazuje se Objednateli poskytnout slevu z Ceny ve výši </w:t>
      </w:r>
      <w:r w:rsidRPr="00C7774F">
        <w:t>1 %</w:t>
      </w:r>
      <w:r>
        <w:t xml:space="preserve"> z Ceny za každý den prodlení až do předání Díla.</w:t>
      </w:r>
      <w:bookmarkEnd w:id="47"/>
    </w:p>
    <w:p w:rsidR="00A754B5" w:rsidRDefault="00A754B5" w:rsidP="00533C41">
      <w:pPr>
        <w:pStyle w:val="Nadpis1"/>
        <w:numPr>
          <w:ilvl w:val="1"/>
          <w:numId w:val="8"/>
        </w:numPr>
        <w:ind w:firstLine="240"/>
      </w:pPr>
      <w:bookmarkStart w:id="48" w:name="_Toc85"/>
      <w:r>
        <w:t xml:space="preserve">Smluvní strana </w:t>
      </w:r>
      <w:r w:rsidRPr="00C7774F">
        <w:t>má</w:t>
      </w:r>
      <w:r>
        <w:t xml:space="preserve"> právo požadovat náhradu škody od druhé Smluvní strany v plné výši.</w:t>
      </w:r>
      <w:bookmarkEnd w:id="48"/>
    </w:p>
    <w:p w:rsidR="00A754B5" w:rsidRDefault="00A754B5" w:rsidP="00533C41">
      <w:pPr>
        <w:pStyle w:val="heading0"/>
        <w:numPr>
          <w:ilvl w:val="0"/>
          <w:numId w:val="8"/>
        </w:numPr>
      </w:pPr>
      <w:bookmarkStart w:id="49" w:name="_Toc86"/>
      <w:r>
        <w:t>Rozhodné právo</w:t>
      </w:r>
      <w:bookmarkEnd w:id="49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0" w:name="_Toc87"/>
      <w:r>
        <w:t xml:space="preserve">Tato Smlouva se řídí právním řádem České republiky, zejména </w:t>
      </w:r>
      <w:proofErr w:type="spellStart"/>
      <w:r>
        <w:t>ust</w:t>
      </w:r>
      <w:proofErr w:type="spellEnd"/>
      <w:r>
        <w:t>. 2586 a násl. zák. č. 89/2012 Sb., občanský zákoník, ve znění pozdějších předpisů.</w:t>
      </w:r>
      <w:bookmarkEnd w:id="50"/>
    </w:p>
    <w:p w:rsidR="00A754B5" w:rsidRDefault="00A754B5" w:rsidP="00533C41">
      <w:pPr>
        <w:pStyle w:val="heading0"/>
        <w:numPr>
          <w:ilvl w:val="0"/>
          <w:numId w:val="8"/>
        </w:numPr>
      </w:pPr>
      <w:bookmarkStart w:id="51" w:name="_Toc88"/>
      <w:r>
        <w:lastRenderedPageBreak/>
        <w:t>Závěrečná ustanovení</w:t>
      </w:r>
      <w:bookmarkEnd w:id="51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2" w:name="_Toc89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  <w:bookmarkEnd w:id="52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3" w:name="_Toc90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  <w:bookmarkEnd w:id="53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4" w:name="_Toc91"/>
      <w:r>
        <w:t>Tato Smlouva představuje úplné ujednání mezi Smluvními stranami ve vztahu k předmětu této Smlouvy a nahrazuje veškerá předchozí ujednání ohledně předmětu této Smlouvy.</w:t>
      </w:r>
      <w:bookmarkEnd w:id="54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5" w:name="_Toc92"/>
      <w:r>
        <w:t>Tato Smlouva může být změněna písemnými dodatky podepsanými všemi Smluvními stranami.</w:t>
      </w:r>
      <w:bookmarkEnd w:id="55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6" w:name="_Toc93"/>
      <w:r>
        <w:t>Tato Smlouva je vyhotovena v 2 stejnopisech. Každá Smluvní strana obdrží 1 stejnopis této Smlouvy.</w:t>
      </w:r>
      <w:bookmarkEnd w:id="56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7" w:name="_Toc94"/>
      <w:r>
        <w:t>Každá ze Smluvních stran nese své vlastní náklady vzniklé v důsledku uzavírání této Smlouvy.</w:t>
      </w:r>
      <w:bookmarkEnd w:id="57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bookmarkStart w:id="58" w:name="_Toc95"/>
      <w:r>
        <w:t>Tato Smlouva nabývá platnosti v okamžiku jejího podpisu všemi Smluvními stranami.</w:t>
      </w:r>
      <w:bookmarkEnd w:id="58"/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r w:rsidRPr="00A754B5">
        <w:t xml:space="preserve">Smlouva nabývá účinnosti zveřejněním v registru smluv, v souladu se zákonem č. 340/2015 Sb., o registru smluv. Uveřejněna bude objednatelem nejdéle do 30 dní od uzavření smlouvy. </w:t>
      </w:r>
    </w:p>
    <w:p w:rsidR="00533C41" w:rsidRDefault="00533C41">
      <w:bookmarkStart w:id="59" w:name="_Toc96"/>
      <w:r>
        <w:br w:type="page"/>
      </w:r>
    </w:p>
    <w:p w:rsidR="00A754B5" w:rsidRDefault="00A754B5" w:rsidP="00533C41">
      <w:pPr>
        <w:pStyle w:val="Nadpis1"/>
        <w:numPr>
          <w:ilvl w:val="1"/>
          <w:numId w:val="8"/>
        </w:numPr>
        <w:ind w:left="709" w:hanging="709"/>
      </w:pPr>
      <w:r>
        <w:lastRenderedPageBreak/>
        <w:t>Smluvní strany si tuto Smlouvu přečetly, souhlasí s jejím obsahem a prohlašují, že je ujednána svobodně.</w:t>
      </w:r>
      <w:bookmarkEnd w:id="59"/>
    </w:p>
    <w:p w:rsidR="00A754B5" w:rsidRDefault="00A754B5" w:rsidP="00A754B5">
      <w:pPr>
        <w:pStyle w:val="pParLevel1"/>
      </w:pPr>
    </w:p>
    <w:p w:rsidR="00A754B5" w:rsidRDefault="00A754B5" w:rsidP="00A754B5">
      <w:pPr>
        <w:pStyle w:val="pParLevel0"/>
      </w:pPr>
      <w:r>
        <w:rPr>
          <w:rStyle w:val="fParLevel0"/>
        </w:rPr>
        <w:t>NA DŮKAZ ČEHOŽ SMLUVNÍ STRANY PŘIPOJUJÍ SVÉ PODPISY</w:t>
      </w:r>
    </w:p>
    <w:p w:rsidR="00A754B5" w:rsidRDefault="00A754B5" w:rsidP="00A754B5">
      <w:pPr>
        <w:pStyle w:val="pParLevel0"/>
      </w:pPr>
    </w:p>
    <w:p w:rsidR="00A754B5" w:rsidRPr="00CE4E9B" w:rsidRDefault="00A754B5" w:rsidP="00A754B5">
      <w:pPr>
        <w:pStyle w:val="pParLevel1"/>
      </w:pPr>
      <w:r w:rsidRPr="00CE4E9B">
        <w:rPr>
          <w:rStyle w:val="fParLevel1"/>
        </w:rPr>
        <w:t xml:space="preserve">V </w:t>
      </w:r>
      <w:r w:rsidR="00D877B2" w:rsidRPr="00CE4E9B">
        <w:rPr>
          <w:rStyle w:val="fParLevel1"/>
        </w:rPr>
        <w:t>Praze</w:t>
      </w:r>
      <w:r w:rsidR="00AE59EB" w:rsidRPr="00CE4E9B">
        <w:rPr>
          <w:rStyle w:val="fParLevel1"/>
        </w:rPr>
        <w:t>,</w:t>
      </w:r>
      <w:r w:rsidRPr="00CE4E9B">
        <w:rPr>
          <w:rStyle w:val="fParLevel1"/>
        </w:rPr>
        <w:t xml:space="preserve"> dne __________</w:t>
      </w:r>
    </w:p>
    <w:p w:rsidR="00A754B5" w:rsidRPr="00CE4E9B" w:rsidRDefault="00A754B5" w:rsidP="00A754B5"/>
    <w:p w:rsidR="00A754B5" w:rsidRPr="00CE4E9B" w:rsidRDefault="00A754B5" w:rsidP="00A754B5">
      <w:pPr>
        <w:pStyle w:val="pParLevel1"/>
        <w:rPr>
          <w:rStyle w:val="fParLevel1"/>
        </w:rPr>
      </w:pPr>
    </w:p>
    <w:p w:rsidR="00A754B5" w:rsidRPr="00CE4E9B" w:rsidRDefault="00A754B5" w:rsidP="00A754B5">
      <w:pPr>
        <w:pStyle w:val="pParLevel1"/>
        <w:rPr>
          <w:rStyle w:val="fParLevel1"/>
        </w:rPr>
      </w:pPr>
    </w:p>
    <w:p w:rsidR="00A754B5" w:rsidRPr="00CE4E9B" w:rsidRDefault="00A754B5" w:rsidP="00A754B5">
      <w:pPr>
        <w:pStyle w:val="pParLevel0"/>
      </w:pPr>
    </w:p>
    <w:p w:rsidR="00D877B2" w:rsidRPr="00CE4E9B" w:rsidRDefault="00D877B2" w:rsidP="00D877B2">
      <w:pPr>
        <w:pStyle w:val="pParLevel1"/>
      </w:pPr>
      <w:r w:rsidRPr="00CE4E9B">
        <w:rPr>
          <w:rStyle w:val="fParLevel1"/>
        </w:rPr>
        <w:t>________________________________</w:t>
      </w:r>
    </w:p>
    <w:p w:rsidR="00D877B2" w:rsidRPr="00CE4E9B" w:rsidRDefault="00D877B2" w:rsidP="00D877B2">
      <w:pPr>
        <w:pStyle w:val="pParLevel1"/>
        <w:rPr>
          <w:rStyle w:val="fParLevel1"/>
        </w:rPr>
      </w:pPr>
      <w:r w:rsidRPr="00CE4E9B">
        <w:rPr>
          <w:rStyle w:val="fParLevel1"/>
        </w:rPr>
        <w:t>Ing. Jiří Kudrna – jednatel</w:t>
      </w:r>
    </w:p>
    <w:p w:rsidR="00D877B2" w:rsidRPr="00CE4E9B" w:rsidRDefault="00D877B2" w:rsidP="00D877B2">
      <w:pPr>
        <w:pStyle w:val="pParLevel1"/>
      </w:pPr>
      <w:r w:rsidRPr="00CE4E9B">
        <w:rPr>
          <w:rStyle w:val="fParLevel1"/>
        </w:rPr>
        <w:t>RADIUM s.r.o.</w:t>
      </w:r>
    </w:p>
    <w:p w:rsidR="00A754B5" w:rsidRPr="00CE4E9B" w:rsidRDefault="00A754B5" w:rsidP="00A754B5">
      <w:pPr>
        <w:pStyle w:val="pParLevel1"/>
        <w:rPr>
          <w:rStyle w:val="fParLevel1"/>
        </w:rPr>
      </w:pPr>
    </w:p>
    <w:p w:rsidR="00AE59EB" w:rsidRPr="00CE4E9B" w:rsidRDefault="00AE59EB" w:rsidP="00A754B5">
      <w:pPr>
        <w:pStyle w:val="pParLevel1"/>
        <w:rPr>
          <w:rStyle w:val="fParLevel1"/>
        </w:rPr>
      </w:pPr>
    </w:p>
    <w:p w:rsidR="00D877B2" w:rsidRPr="00CE4E9B" w:rsidRDefault="00D877B2" w:rsidP="00D877B2">
      <w:pPr>
        <w:pStyle w:val="pParLevel1"/>
      </w:pPr>
      <w:r w:rsidRPr="00CE4E9B">
        <w:rPr>
          <w:rStyle w:val="fParLevel1"/>
        </w:rPr>
        <w:t>________________________________</w:t>
      </w:r>
    </w:p>
    <w:p w:rsidR="00D877B2" w:rsidRPr="00CE4E9B" w:rsidRDefault="00D877B2" w:rsidP="00D877B2">
      <w:pPr>
        <w:pStyle w:val="pParLevel1"/>
        <w:rPr>
          <w:rStyle w:val="fParLevel1"/>
        </w:rPr>
      </w:pPr>
      <w:r w:rsidRPr="00CE4E9B">
        <w:rPr>
          <w:rStyle w:val="fParLevel1"/>
        </w:rPr>
        <w:t>Ing. Jiří Jiroušek, MBA – jednatel</w:t>
      </w:r>
    </w:p>
    <w:p w:rsidR="00D877B2" w:rsidRPr="00807A78" w:rsidRDefault="00D877B2" w:rsidP="00D877B2">
      <w:pPr>
        <w:pStyle w:val="pParLevel1"/>
      </w:pPr>
      <w:r w:rsidRPr="00CE4E9B">
        <w:rPr>
          <w:rStyle w:val="fParLevel1"/>
        </w:rPr>
        <w:t>RADIUM s.r.o.</w:t>
      </w:r>
    </w:p>
    <w:p w:rsidR="00A754B5" w:rsidRDefault="00A754B5" w:rsidP="00A754B5">
      <w:pPr>
        <w:pStyle w:val="pParLevel1"/>
        <w:rPr>
          <w:rStyle w:val="fParLevel1"/>
        </w:rPr>
      </w:pPr>
    </w:p>
    <w:p w:rsidR="00D877B2" w:rsidRDefault="00D877B2" w:rsidP="00A754B5">
      <w:pPr>
        <w:pStyle w:val="pParLevel1"/>
        <w:rPr>
          <w:rStyle w:val="fParLevel1"/>
        </w:rPr>
      </w:pPr>
    </w:p>
    <w:p w:rsidR="00D877B2" w:rsidRPr="00807A78" w:rsidRDefault="00D877B2" w:rsidP="00A754B5">
      <w:pPr>
        <w:pStyle w:val="pParLevel1"/>
        <w:rPr>
          <w:rStyle w:val="fParLevel1"/>
        </w:rPr>
      </w:pPr>
    </w:p>
    <w:p w:rsidR="00A754B5" w:rsidRPr="00807A78" w:rsidRDefault="00807A78" w:rsidP="00A754B5">
      <w:pPr>
        <w:pStyle w:val="pParLevel1"/>
      </w:pPr>
      <w:r w:rsidRPr="00807A78">
        <w:rPr>
          <w:rStyle w:val="fParLevel1"/>
        </w:rPr>
        <w:t>V Karlových Varech</w:t>
      </w:r>
      <w:r w:rsidR="00A754B5" w:rsidRPr="00807A78">
        <w:rPr>
          <w:rStyle w:val="fParLevel1"/>
        </w:rPr>
        <w:t>, dne __________</w:t>
      </w:r>
    </w:p>
    <w:p w:rsidR="00A754B5" w:rsidRPr="00807A78" w:rsidRDefault="00A754B5" w:rsidP="00A754B5">
      <w:pPr>
        <w:pStyle w:val="pParLevel1"/>
        <w:rPr>
          <w:rStyle w:val="fParLevel1"/>
        </w:rPr>
      </w:pPr>
    </w:p>
    <w:p w:rsidR="00A754B5" w:rsidRPr="00807A78" w:rsidRDefault="00A754B5" w:rsidP="00A754B5">
      <w:pPr>
        <w:pStyle w:val="pParLevel1"/>
        <w:rPr>
          <w:rStyle w:val="fParLevel1"/>
        </w:rPr>
      </w:pPr>
    </w:p>
    <w:p w:rsidR="00A754B5" w:rsidRPr="00807A78" w:rsidRDefault="00A754B5" w:rsidP="00A754B5">
      <w:pPr>
        <w:pStyle w:val="pParLevel1"/>
        <w:rPr>
          <w:rStyle w:val="fParLevel1"/>
        </w:rPr>
      </w:pPr>
    </w:p>
    <w:p w:rsidR="00A754B5" w:rsidRDefault="00A754B5" w:rsidP="00A754B5">
      <w:pPr>
        <w:pStyle w:val="pParLevel1"/>
      </w:pPr>
      <w:r w:rsidRPr="00807A78">
        <w:rPr>
          <w:rStyle w:val="fParLevel1"/>
        </w:rPr>
        <w:t>___________________________________</w:t>
      </w:r>
    </w:p>
    <w:p w:rsidR="00A754B5" w:rsidRDefault="00A754B5" w:rsidP="00A754B5">
      <w:pPr>
        <w:pStyle w:val="pParLevel1"/>
        <w:rPr>
          <w:rStyle w:val="fParLevel1"/>
        </w:rPr>
      </w:pPr>
      <w:r>
        <w:rPr>
          <w:rStyle w:val="fParLevel1"/>
        </w:rPr>
        <w:t xml:space="preserve">MUDr. Roman Sýkora, Ph.D., MHA, </w:t>
      </w:r>
    </w:p>
    <w:p w:rsidR="00A754B5" w:rsidRDefault="00A754B5" w:rsidP="00A754B5">
      <w:pPr>
        <w:pStyle w:val="pParLevel1"/>
      </w:pPr>
      <w:r>
        <w:rPr>
          <w:rStyle w:val="fParLevel1"/>
        </w:rPr>
        <w:t>Zdravotnická záchranná služba Karlovarského kraje, příspěvková organizace</w:t>
      </w:r>
    </w:p>
    <w:p w:rsidR="00A754B5" w:rsidRPr="00FD5279" w:rsidRDefault="00A754B5" w:rsidP="00A754B5"/>
    <w:p w:rsidR="00694953" w:rsidRPr="00A754B5" w:rsidRDefault="00694953" w:rsidP="00A754B5"/>
    <w:sectPr w:rsidR="00694953" w:rsidRPr="00A754B5" w:rsidSect="0037189C">
      <w:headerReference w:type="default" r:id="rId9"/>
      <w:footerReference w:type="default" r:id="rId10"/>
      <w:pgSz w:w="11906" w:h="16838"/>
      <w:pgMar w:top="1701" w:right="1133" w:bottom="1560" w:left="1134" w:header="0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F2" w:rsidRDefault="00F40DF2" w:rsidP="004A5027">
      <w:r>
        <w:separator/>
      </w:r>
    </w:p>
  </w:endnote>
  <w:endnote w:type="continuationSeparator" w:id="0">
    <w:p w:rsidR="00F40DF2" w:rsidRDefault="00F40DF2" w:rsidP="004A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3B" w:rsidRDefault="0037189C" w:rsidP="00E352A3">
    <w:pPr>
      <w:contextualSpacing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FB71918" wp14:editId="3E4A88C2">
              <wp:simplePos x="0" y="0"/>
              <wp:positionH relativeFrom="column">
                <wp:posOffset>1895475</wp:posOffset>
              </wp:positionH>
              <wp:positionV relativeFrom="paragraph">
                <wp:posOffset>52705</wp:posOffset>
              </wp:positionV>
              <wp:extent cx="2365375" cy="729615"/>
              <wp:effectExtent l="0" t="0" r="15875" b="133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375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</w:pPr>
                          <w:r w:rsidRPr="00DE7DB8">
                            <w:rPr>
                              <w:rFonts w:asciiTheme="minorHAnsi" w:hAnsiTheme="minorHAnsi"/>
                              <w:b/>
                              <w:color w:val="C00000"/>
                              <w:sz w:val="18"/>
                            </w:rPr>
                            <w:t>www.zzskvk.cz</w:t>
                          </w:r>
                        </w:p>
                        <w:p w:rsidR="007B3A27" w:rsidRPr="007B3A27" w:rsidRDefault="007B3A27" w:rsidP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FB71918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49.25pt;margin-top:4.15pt;width:186.2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" fillcolor="white [3201]" strokecolor="white [3212]" strokeweight=".5pt">
              <v:textbox>
                <w:txbxContent>
                  <w:p w:rsidR="007B3A27" w:rsidRPr="00DE7DB8" w:rsidRDefault="00DE7DB8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</w:pPr>
                    <w:r w:rsidRPr="00DE7DB8">
                      <w:rPr>
                        <w:rFonts w:asciiTheme="minorHAnsi" w:hAnsiTheme="minorHAnsi"/>
                        <w:b/>
                        <w:color w:val="C00000"/>
                        <w:sz w:val="18"/>
                      </w:rPr>
                      <w:t>www.zzskvk.cz</w:t>
                    </w:r>
                  </w:p>
                  <w:p w:rsidR="007B3A27" w:rsidRPr="007B3A27" w:rsidRDefault="007B3A27" w:rsidP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E7DB8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C6D488D" wp14:editId="17852D68">
              <wp:simplePos x="0" y="0"/>
              <wp:positionH relativeFrom="column">
                <wp:posOffset>4251325</wp:posOffset>
              </wp:positionH>
              <wp:positionV relativeFrom="paragraph">
                <wp:posOffset>48260</wp:posOffset>
              </wp:positionV>
              <wp:extent cx="2442845" cy="688975"/>
              <wp:effectExtent l="0" t="0" r="14605" b="158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2845" cy="688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7DB8" w:rsidRPr="00DE7DB8" w:rsidRDefault="00BB473D" w:rsidP="00DE7DB8">
                          <w:pPr>
                            <w:jc w:val="center"/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čl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en Asociace zdravotnických záchranný</w:t>
                          </w:r>
                          <w:r w:rsid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>ch</w:t>
                          </w:r>
                          <w:r w:rsidR="00DE7DB8" w:rsidRPr="00DE7DB8">
                            <w:rPr>
                              <w:rFonts w:asciiTheme="minorHAnsi" w:hAnsi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služeb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C6D488D" id="Obdélník 3" o:spid="_x0000_s1027" style="position:absolute;margin-left:334.75pt;margin-top:3.8pt;width:192.35pt;height:5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" fillcolor="white [3212]" strokecolor="white [3212]" strokeweight="2pt">
              <v:textbox>
                <w:txbxContent>
                  <w:p w:rsidR="00DE7DB8" w:rsidRPr="00DE7DB8" w:rsidRDefault="00BB473D" w:rsidP="00DE7DB8">
                    <w:pPr>
                      <w:jc w:val="center"/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čl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en Asociace zdravotnických záchranný</w:t>
                    </w:r>
                    <w:r w:rsid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>ch</w:t>
                    </w:r>
                    <w:r w:rsidR="00DE7DB8" w:rsidRPr="00DE7DB8">
                      <w:rPr>
                        <w:rFonts w:asciiTheme="minorHAnsi" w:hAnsiTheme="minorHAnsi"/>
                        <w:color w:val="1F497D" w:themeColor="text2"/>
                        <w:sz w:val="16"/>
                        <w:szCs w:val="16"/>
                      </w:rPr>
                      <w:t xml:space="preserve"> služeb ČR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B2B9CA3" wp14:editId="0324F95A">
              <wp:simplePos x="0" y="0"/>
              <wp:positionH relativeFrom="column">
                <wp:posOffset>-694690</wp:posOffset>
              </wp:positionH>
              <wp:positionV relativeFrom="paragraph">
                <wp:posOffset>55245</wp:posOffset>
              </wp:positionV>
              <wp:extent cx="2410460" cy="729615"/>
              <wp:effectExtent l="0" t="0" r="27940" b="1333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0460" cy="729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Zdravotnická záchranná služba Karlovarského kraje,</w:t>
                          </w:r>
                        </w:p>
                        <w:p w:rsidR="007B3A27" w:rsidRPr="007B3A27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b/>
                              <w:color w:val="C00000"/>
                              <w:sz w:val="16"/>
                            </w:rPr>
                            <w:t>příspěvková organizace</w:t>
                          </w:r>
                        </w:p>
                        <w:p w:rsidR="00DE7DB8" w:rsidRDefault="007B3A27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IČ: 00574660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>sekretariat@zzskvk.cz</w:t>
                          </w:r>
                        </w:p>
                        <w:p w:rsidR="00DE7DB8" w:rsidRDefault="00DE7DB8" w:rsidP="00DE7DB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+</w:t>
                          </w:r>
                          <w:r w:rsidRPr="007B3A27">
                            <w:rPr>
                              <w:rFonts w:asciiTheme="minorHAnsi" w:hAnsiTheme="minorHAns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>420 353 362 520</w:t>
                          </w:r>
                        </w:p>
                        <w:p w:rsidR="007B3A27" w:rsidRPr="007B3A27" w:rsidRDefault="007B3A27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B2B9CA3" id="Textové pole 6" o:spid="_x0000_s1028" type="#_x0000_t202" style="position:absolute;margin-left:-54.7pt;margin-top:4.35pt;width:189.8pt;height:5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" fillcolor="white [3201]" strokecolor="white [3212]" strokeweight=".5pt">
              <v:textbox>
                <w:txbxContent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Zdravotnická záchranná služba Karlovarského kraje,</w:t>
                    </w:r>
                  </w:p>
                  <w:p w:rsidR="007B3A27" w:rsidRPr="007B3A27" w:rsidRDefault="007B3A27" w:rsidP="00DE7DB8">
                    <w:pPr>
                      <w:jc w:val="center"/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b/>
                        <w:color w:val="C00000"/>
                        <w:sz w:val="16"/>
                      </w:rPr>
                      <w:t>příspěvková organizace</w:t>
                    </w:r>
                  </w:p>
                  <w:p w:rsidR="00DE7DB8" w:rsidRDefault="007B3A27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IČ: 00574660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 w:rsidRPr="007B3A27">
                      <w:rPr>
                        <w:rFonts w:asciiTheme="minorHAnsi" w:hAnsiTheme="minorHAnsi"/>
                        <w:sz w:val="16"/>
                      </w:rPr>
                      <w:t>sekretariat@zzskvk.cz</w:t>
                    </w:r>
                  </w:p>
                  <w:p w:rsidR="00DE7DB8" w:rsidRDefault="00DE7DB8" w:rsidP="00DE7DB8">
                    <w:pPr>
                      <w:jc w:val="center"/>
                      <w:rPr>
                        <w:rFonts w:asciiTheme="minorHAnsi" w:hAnsiTheme="minorHAnsi"/>
                        <w:sz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</w:rPr>
                      <w:t>+</w:t>
                    </w:r>
                    <w:r w:rsidRPr="007B3A27">
                      <w:rPr>
                        <w:rFonts w:asciiTheme="minorHAnsi" w:hAnsiTheme="minorHAnsi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6"/>
                      </w:rPr>
                      <w:t>420 353 362 520</w:t>
                    </w:r>
                  </w:p>
                  <w:p w:rsidR="007B3A27" w:rsidRPr="007B3A27" w:rsidRDefault="007B3A27">
                    <w:pPr>
                      <w:rPr>
                        <w:rFonts w:asciiTheme="minorHAnsi" w:hAnsi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3C7EA6F8" wp14:editId="61D8578E">
          <wp:simplePos x="0" y="0"/>
          <wp:positionH relativeFrom="column">
            <wp:posOffset>-734060</wp:posOffset>
          </wp:positionH>
          <wp:positionV relativeFrom="paragraph">
            <wp:posOffset>-60315</wp:posOffset>
          </wp:positionV>
          <wp:extent cx="7571740" cy="12954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66897" r="4040" b="30310"/>
                  <a:stretch/>
                </pic:blipFill>
                <pic:spPr bwMode="auto">
                  <a:xfrm>
                    <a:off x="0" y="0"/>
                    <a:ext cx="7571740" cy="12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FAF" w:rsidRPr="00A51959" w:rsidRDefault="0037189C" w:rsidP="00E352A3">
    <w:pPr>
      <w:contextualSpacing/>
      <w:rPr>
        <w:rFonts w:ascii="Arial" w:hAnsi="Arial" w:cs="Arial"/>
        <w:b/>
        <w:color w:val="0070C0"/>
        <w:sz w:val="16"/>
        <w:szCs w:val="20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3FC32D1" wp14:editId="3D36450E">
          <wp:simplePos x="0" y="0"/>
          <wp:positionH relativeFrom="column">
            <wp:posOffset>5117202</wp:posOffset>
          </wp:positionH>
          <wp:positionV relativeFrom="paragraph">
            <wp:posOffset>54931</wp:posOffset>
          </wp:positionV>
          <wp:extent cx="830531" cy="504967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Z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0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9200" behindDoc="0" locked="0" layoutInCell="1" allowOverlap="1" wp14:anchorId="0A95CFC7" wp14:editId="3050AA02">
          <wp:simplePos x="0" y="0"/>
          <wp:positionH relativeFrom="column">
            <wp:posOffset>2964815</wp:posOffset>
          </wp:positionH>
          <wp:positionV relativeFrom="paragraph">
            <wp:posOffset>179070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6475"/>
              <wp:lineTo x="20136" y="1831"/>
              <wp:lineTo x="18305" y="0"/>
              <wp:lineTo x="0" y="0"/>
            </wp:wrapPolygon>
          </wp:wrapTight>
          <wp:docPr id="19" name="Obrázek 19" descr="Google+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oogle+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698176" behindDoc="0" locked="0" layoutInCell="1" allowOverlap="1" wp14:anchorId="2196E8B8" wp14:editId="356A9417">
          <wp:simplePos x="0" y="0"/>
          <wp:positionH relativeFrom="column">
            <wp:posOffset>2663825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20136"/>
              <wp:lineTo x="18305" y="20136"/>
              <wp:lineTo x="20136" y="18305"/>
              <wp:lineTo x="20136" y="0"/>
              <wp:lineTo x="0" y="0"/>
            </wp:wrapPolygon>
          </wp:wrapTight>
          <wp:docPr id="18" name="Obrázek 18" descr="Facebook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cebook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A27">
      <w:rPr>
        <w:noProof/>
      </w:rPr>
      <w:drawing>
        <wp:anchor distT="0" distB="0" distL="114300" distR="114300" simplePos="0" relativeHeight="251700224" behindDoc="0" locked="0" layoutInCell="1" allowOverlap="1" wp14:anchorId="54C00780" wp14:editId="65ECAED6">
          <wp:simplePos x="0" y="0"/>
          <wp:positionH relativeFrom="column">
            <wp:posOffset>3258185</wp:posOffset>
          </wp:positionH>
          <wp:positionV relativeFrom="paragraph">
            <wp:posOffset>165735</wp:posOffset>
          </wp:positionV>
          <wp:extent cx="224790" cy="224790"/>
          <wp:effectExtent l="0" t="0" r="3810" b="3810"/>
          <wp:wrapTight wrapText="bothSides">
            <wp:wrapPolygon edited="0">
              <wp:start x="0" y="0"/>
              <wp:lineTo x="0" y="18305"/>
              <wp:lineTo x="1831" y="20136"/>
              <wp:lineTo x="20136" y="20136"/>
              <wp:lineTo x="20136" y="0"/>
              <wp:lineTo x="0" y="0"/>
            </wp:wrapPolygon>
          </wp:wrapTight>
          <wp:docPr id="20" name="Obrázek 20" descr="Twitter - Zdravotnická záchranná služba Karlovar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witter - Zdravotnická záchranná služba Karlovarského kraj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B5BA0A" wp14:editId="4FAEEC25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6" name="Textové po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DB5BA0A" id="Textové pole 26" o:spid="_x0000_s1029" type="#_x0000_t202" style="position:absolute;margin-left:156.05pt;margin-top:783.25pt;width:162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A63178" wp14:editId="76C47CE4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5" name="Textové po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4A63178" id="Textové pole 25" o:spid="_x0000_s1030" type="#_x0000_t202" style="position:absolute;margin-left:156.05pt;margin-top:783.25pt;width:162.7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72FAF">
      <w:rPr>
        <w:rFonts w:ascii="Arial" w:hAnsi="Arial" w:cs="Arial"/>
        <w:noProof/>
        <w:color w:val="808080"/>
        <w:sz w:val="16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F82EC9" wp14:editId="4E27CDE1">
              <wp:simplePos x="0" y="0"/>
              <wp:positionH relativeFrom="column">
                <wp:posOffset>1981835</wp:posOffset>
              </wp:positionH>
              <wp:positionV relativeFrom="paragraph">
                <wp:posOffset>9947275</wp:posOffset>
              </wp:positionV>
              <wp:extent cx="2066925" cy="637540"/>
              <wp:effectExtent l="3175" t="4445" r="0" b="0"/>
              <wp:wrapNone/>
              <wp:docPr id="24" name="Textové po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 xml:space="preserve">Zdravotnická záchranná služba </w:t>
                          </w:r>
                        </w:p>
                        <w:p w:rsidR="00572FAF" w:rsidRPr="00471920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</w:pPr>
                          <w:r w:rsidRPr="00471920">
                            <w:rPr>
                              <w:rFonts w:ascii="Arial" w:hAnsi="Arial" w:cs="Arial"/>
                              <w:b/>
                              <w:color w:val="0070C0"/>
                              <w:sz w:val="16"/>
                              <w:szCs w:val="20"/>
                            </w:rPr>
                            <w:t>Karlovarského kraje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příspěvková organizace</w:t>
                          </w:r>
                        </w:p>
                        <w:p w:rsidR="00572FAF" w:rsidRPr="002C546A" w:rsidRDefault="00572FAF" w:rsidP="00572FAF">
                          <w:pPr>
                            <w:contextualSpacing/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</w:pP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 xml:space="preserve">Závodní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390/98C</w:t>
                          </w:r>
                          <w:r w:rsidRPr="002C546A">
                            <w:rPr>
                              <w:rFonts w:ascii="Arial" w:hAnsi="Arial" w:cs="Arial"/>
                              <w:color w:val="808080"/>
                              <w:sz w:val="16"/>
                              <w:szCs w:val="20"/>
                            </w:rPr>
                            <w:t>, 360 06 Karlovy Vary</w:t>
                          </w:r>
                        </w:p>
                        <w:p w:rsidR="00572FAF" w:rsidRPr="002C546A" w:rsidRDefault="00572FAF" w:rsidP="00572FA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AF82EC9" id="Textové pole 24" o:spid="_x0000_s1031" type="#_x0000_t202" style="position:absolute;margin-left:156.05pt;margin-top:783.25pt;width:162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SSkQIAAB0FAAAOAAAAZHJzL2Uyb0RvYy54bWysVNuO0zAQfUfiHyy/d3MhvSTadLUXipCW&#10;i7TLB7iJ01g4HmO7TZYVH8R38GOMnbaU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" stroked="f">
              <v:textbox>
                <w:txbxContent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 xml:space="preserve">Zdravotnická záchranná služba </w:t>
                    </w:r>
                  </w:p>
                  <w:p w:rsidR="00572FAF" w:rsidRPr="00471920" w:rsidRDefault="00572FAF" w:rsidP="00572FAF">
                    <w:pPr>
                      <w:contextualSpacing/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</w:pPr>
                    <w:r w:rsidRPr="00471920">
                      <w:rPr>
                        <w:rFonts w:ascii="Arial" w:hAnsi="Arial" w:cs="Arial"/>
                        <w:b/>
                        <w:color w:val="0070C0"/>
                        <w:sz w:val="16"/>
                        <w:szCs w:val="20"/>
                      </w:rPr>
                      <w:t>Karlovarského kraje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příspěvková organizace</w:t>
                    </w:r>
                  </w:p>
                  <w:p w:rsidR="00572FAF" w:rsidRPr="002C546A" w:rsidRDefault="00572FAF" w:rsidP="00572FAF">
                    <w:pPr>
                      <w:contextualSpacing/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</w:pP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 xml:space="preserve">Závodní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390/98C</w:t>
                    </w:r>
                    <w:r w:rsidRPr="002C546A">
                      <w:rPr>
                        <w:rFonts w:ascii="Arial" w:hAnsi="Arial" w:cs="Arial"/>
                        <w:color w:val="808080"/>
                        <w:sz w:val="16"/>
                        <w:szCs w:val="20"/>
                      </w:rPr>
                      <w:t>, 360 06 Karlovy Vary</w:t>
                    </w:r>
                  </w:p>
                  <w:p w:rsidR="00572FAF" w:rsidRPr="002C546A" w:rsidRDefault="00572FAF" w:rsidP="00572FA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F2" w:rsidRDefault="00F40DF2" w:rsidP="004A5027">
      <w:r>
        <w:separator/>
      </w:r>
    </w:p>
  </w:footnote>
  <w:footnote w:type="continuationSeparator" w:id="0">
    <w:p w:rsidR="00F40DF2" w:rsidRDefault="00F40DF2" w:rsidP="004A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2" w:rsidRDefault="00BC0042" w:rsidP="00BC0042">
    <w:pPr>
      <w:pStyle w:val="Zhlav"/>
      <w:rPr>
        <w:noProof/>
      </w:rPr>
    </w:pPr>
  </w:p>
  <w:p w:rsidR="00572FAF" w:rsidRPr="00BC0042" w:rsidRDefault="00FF3D2B" w:rsidP="00BC00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05876473" wp14:editId="36254AE6">
          <wp:simplePos x="0" y="0"/>
          <wp:positionH relativeFrom="column">
            <wp:posOffset>-453438</wp:posOffset>
          </wp:positionH>
          <wp:positionV relativeFrom="paragraph">
            <wp:posOffset>41910</wp:posOffset>
          </wp:positionV>
          <wp:extent cx="7338060" cy="7639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8060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06A"/>
    <w:multiLevelType w:val="hybridMultilevel"/>
    <w:tmpl w:val="BE3486E0"/>
    <w:lvl w:ilvl="0" w:tplc="C1623CCC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7D3FE8"/>
    <w:multiLevelType w:val="multilevel"/>
    <w:tmpl w:val="BE322A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2">
    <w:nsid w:val="679DECC4"/>
    <w:multiLevelType w:val="multilevel"/>
    <w:tmpl w:val="949A80B8"/>
    <w:lvl w:ilvl="0">
      <w:start w:val="1"/>
      <w:numFmt w:val="decimal"/>
      <w:pStyle w:val="heading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Nadpis1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pStyle w:val="Nadpis2"/>
      <w:lvlText w:val="%1.%2.%3"/>
      <w:lvlJc w:val="left"/>
      <w:pPr>
        <w:tabs>
          <w:tab w:val="num" w:pos="0"/>
        </w:tabs>
        <w:ind w:left="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58283A"/>
    <w:multiLevelType w:val="multilevel"/>
    <w:tmpl w:val="08505C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720" w:hanging="1800"/>
      </w:pPr>
      <w:rPr>
        <w:rFonts w:hint="default"/>
      </w:rPr>
    </w:lvl>
  </w:abstractNum>
  <w:abstractNum w:abstractNumId="4">
    <w:nsid w:val="6F600D1F"/>
    <w:multiLevelType w:val="multilevel"/>
    <w:tmpl w:val="16A065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60" w:hanging="1800"/>
      </w:pPr>
      <w:rPr>
        <w:rFonts w:hint="default"/>
      </w:rPr>
    </w:lvl>
  </w:abstractNum>
  <w:abstractNum w:abstractNumId="5">
    <w:nsid w:val="70D84DDA"/>
    <w:multiLevelType w:val="multilevel"/>
    <w:tmpl w:val="D88291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  <w:lvlOverride w:ilvl="0">
      <w:startOverride w:val="11"/>
    </w:lvlOverride>
    <w:lvlOverride w:ilvl="1">
      <w:startOverride w:val="5"/>
    </w:lvlOverride>
  </w:num>
  <w:num w:numId="6">
    <w:abstractNumId w:val="5"/>
  </w:num>
  <w:num w:numId="7">
    <w:abstractNumId w:val="2"/>
    <w:lvlOverride w:ilvl="0">
      <w:startOverride w:val="11"/>
    </w:lvlOverride>
    <w:lvlOverride w:ilvl="1">
      <w:startOverride w:val="7"/>
    </w:lvlOverride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voboda">
    <w15:presenceInfo w15:providerId="AD" w15:userId="S-1-5-21-574228557-1098614217-3234943242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7"/>
    <w:rsid w:val="0002150C"/>
    <w:rsid w:val="000624CD"/>
    <w:rsid w:val="00086EA0"/>
    <w:rsid w:val="000B1618"/>
    <w:rsid w:val="000F4408"/>
    <w:rsid w:val="00133614"/>
    <w:rsid w:val="0019026C"/>
    <w:rsid w:val="00191D48"/>
    <w:rsid w:val="00192B9C"/>
    <w:rsid w:val="002054FB"/>
    <w:rsid w:val="00253E17"/>
    <w:rsid w:val="002B777F"/>
    <w:rsid w:val="002E7BD3"/>
    <w:rsid w:val="00363454"/>
    <w:rsid w:val="003669F9"/>
    <w:rsid w:val="0037189C"/>
    <w:rsid w:val="003A5DEE"/>
    <w:rsid w:val="00427EC0"/>
    <w:rsid w:val="00441C97"/>
    <w:rsid w:val="00453E03"/>
    <w:rsid w:val="00457E55"/>
    <w:rsid w:val="00474BC2"/>
    <w:rsid w:val="00495589"/>
    <w:rsid w:val="004A5027"/>
    <w:rsid w:val="004A5A05"/>
    <w:rsid w:val="00505747"/>
    <w:rsid w:val="00507E1D"/>
    <w:rsid w:val="00513DE8"/>
    <w:rsid w:val="00527CB7"/>
    <w:rsid w:val="00533C41"/>
    <w:rsid w:val="00544307"/>
    <w:rsid w:val="00551BA8"/>
    <w:rsid w:val="00553C90"/>
    <w:rsid w:val="00557873"/>
    <w:rsid w:val="00572FAF"/>
    <w:rsid w:val="005960B3"/>
    <w:rsid w:val="005B56EB"/>
    <w:rsid w:val="005D0016"/>
    <w:rsid w:val="005F4009"/>
    <w:rsid w:val="005F577F"/>
    <w:rsid w:val="006321BC"/>
    <w:rsid w:val="00634827"/>
    <w:rsid w:val="00646E5A"/>
    <w:rsid w:val="0067331C"/>
    <w:rsid w:val="00694953"/>
    <w:rsid w:val="00697804"/>
    <w:rsid w:val="006A342F"/>
    <w:rsid w:val="006A6900"/>
    <w:rsid w:val="006D6820"/>
    <w:rsid w:val="00713507"/>
    <w:rsid w:val="007453C4"/>
    <w:rsid w:val="00750408"/>
    <w:rsid w:val="00762871"/>
    <w:rsid w:val="0076742B"/>
    <w:rsid w:val="007B3A27"/>
    <w:rsid w:val="007B6956"/>
    <w:rsid w:val="007D1FB7"/>
    <w:rsid w:val="00800D0D"/>
    <w:rsid w:val="00807A78"/>
    <w:rsid w:val="00826798"/>
    <w:rsid w:val="00853BE8"/>
    <w:rsid w:val="0086083B"/>
    <w:rsid w:val="00871EF3"/>
    <w:rsid w:val="008C19D8"/>
    <w:rsid w:val="008D2976"/>
    <w:rsid w:val="008F1FBD"/>
    <w:rsid w:val="00913D8F"/>
    <w:rsid w:val="009335C0"/>
    <w:rsid w:val="0097284C"/>
    <w:rsid w:val="009800D5"/>
    <w:rsid w:val="00987337"/>
    <w:rsid w:val="009A5365"/>
    <w:rsid w:val="009B3001"/>
    <w:rsid w:val="009C4034"/>
    <w:rsid w:val="009D2F70"/>
    <w:rsid w:val="009D4E53"/>
    <w:rsid w:val="009E6EF0"/>
    <w:rsid w:val="00A4656B"/>
    <w:rsid w:val="00A51959"/>
    <w:rsid w:val="00A5492F"/>
    <w:rsid w:val="00A566F9"/>
    <w:rsid w:val="00A754B5"/>
    <w:rsid w:val="00A80E60"/>
    <w:rsid w:val="00A83A19"/>
    <w:rsid w:val="00AD4C98"/>
    <w:rsid w:val="00AE59EB"/>
    <w:rsid w:val="00B70CE2"/>
    <w:rsid w:val="00BB473D"/>
    <w:rsid w:val="00BC0042"/>
    <w:rsid w:val="00BF1997"/>
    <w:rsid w:val="00C21618"/>
    <w:rsid w:val="00C40EC5"/>
    <w:rsid w:val="00C44EFF"/>
    <w:rsid w:val="00C721A9"/>
    <w:rsid w:val="00C745DD"/>
    <w:rsid w:val="00C81049"/>
    <w:rsid w:val="00CA0884"/>
    <w:rsid w:val="00CA754C"/>
    <w:rsid w:val="00CB3537"/>
    <w:rsid w:val="00CC3936"/>
    <w:rsid w:val="00CE4E9B"/>
    <w:rsid w:val="00CF28F9"/>
    <w:rsid w:val="00CF481A"/>
    <w:rsid w:val="00D17B67"/>
    <w:rsid w:val="00D36568"/>
    <w:rsid w:val="00D76AD3"/>
    <w:rsid w:val="00D81CAE"/>
    <w:rsid w:val="00D877B2"/>
    <w:rsid w:val="00DA1343"/>
    <w:rsid w:val="00DB3A43"/>
    <w:rsid w:val="00DE471D"/>
    <w:rsid w:val="00DE7DB8"/>
    <w:rsid w:val="00E005B5"/>
    <w:rsid w:val="00E10952"/>
    <w:rsid w:val="00E33280"/>
    <w:rsid w:val="00E352A3"/>
    <w:rsid w:val="00E41E05"/>
    <w:rsid w:val="00E548B4"/>
    <w:rsid w:val="00E76CFE"/>
    <w:rsid w:val="00EA507E"/>
    <w:rsid w:val="00EA793F"/>
    <w:rsid w:val="00EB1903"/>
    <w:rsid w:val="00EB1C45"/>
    <w:rsid w:val="00EB54FD"/>
    <w:rsid w:val="00EC1A73"/>
    <w:rsid w:val="00ED2F62"/>
    <w:rsid w:val="00F175B3"/>
    <w:rsid w:val="00F33C85"/>
    <w:rsid w:val="00F40DF2"/>
    <w:rsid w:val="00F669E7"/>
    <w:rsid w:val="00FD248A"/>
    <w:rsid w:val="00FE734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rsid w:val="00A754B5"/>
    <w:pPr>
      <w:numPr>
        <w:ilvl w:val="1"/>
        <w:numId w:val="2"/>
      </w:numPr>
      <w:spacing w:after="200" w:line="312" w:lineRule="auto"/>
      <w:jc w:val="both"/>
      <w:outlineLvl w:val="0"/>
    </w:pPr>
  </w:style>
  <w:style w:type="paragraph" w:styleId="Nadpis2">
    <w:name w:val="heading 2"/>
    <w:basedOn w:val="Normln"/>
    <w:link w:val="Nadpis2Char"/>
    <w:rsid w:val="00A754B5"/>
    <w:pPr>
      <w:numPr>
        <w:ilvl w:val="2"/>
        <w:numId w:val="2"/>
      </w:numPr>
      <w:spacing w:after="200" w:line="312" w:lineRule="auto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A754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754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0">
    <w:name w:val="heading 0"/>
    <w:basedOn w:val="Normln"/>
    <w:rsid w:val="00A754B5"/>
    <w:pPr>
      <w:numPr>
        <w:numId w:val="2"/>
      </w:numPr>
      <w:spacing w:after="200" w:line="312" w:lineRule="auto"/>
      <w:jc w:val="both"/>
      <w:outlineLvl w:val="0"/>
    </w:pPr>
    <w:rPr>
      <w:b/>
    </w:rPr>
  </w:style>
  <w:style w:type="character" w:customStyle="1" w:styleId="fParLevel0">
    <w:name w:val="fParLevel0"/>
    <w:rsid w:val="00A754B5"/>
    <w:rPr>
      <w:b/>
    </w:rPr>
  </w:style>
  <w:style w:type="character" w:customStyle="1" w:styleId="fParLevel1">
    <w:name w:val="fParLevel1"/>
    <w:rsid w:val="00A754B5"/>
  </w:style>
  <w:style w:type="paragraph" w:customStyle="1" w:styleId="pParLevel0">
    <w:name w:val="pParLevel0"/>
    <w:basedOn w:val="Normln"/>
    <w:rsid w:val="00A754B5"/>
    <w:pPr>
      <w:spacing w:before="100" w:after="40" w:line="312" w:lineRule="auto"/>
      <w:jc w:val="both"/>
    </w:pPr>
  </w:style>
  <w:style w:type="paragraph" w:customStyle="1" w:styleId="pParLevel1">
    <w:name w:val="pParLevel1"/>
    <w:basedOn w:val="Normln"/>
    <w:rsid w:val="00A754B5"/>
    <w:pPr>
      <w:spacing w:after="40"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rsid w:val="00A754B5"/>
    <w:pPr>
      <w:numPr>
        <w:ilvl w:val="1"/>
        <w:numId w:val="2"/>
      </w:numPr>
      <w:spacing w:after="200" w:line="312" w:lineRule="auto"/>
      <w:jc w:val="both"/>
      <w:outlineLvl w:val="0"/>
    </w:pPr>
  </w:style>
  <w:style w:type="paragraph" w:styleId="Nadpis2">
    <w:name w:val="heading 2"/>
    <w:basedOn w:val="Normln"/>
    <w:link w:val="Nadpis2Char"/>
    <w:rsid w:val="00A754B5"/>
    <w:pPr>
      <w:numPr>
        <w:ilvl w:val="2"/>
        <w:numId w:val="2"/>
      </w:numPr>
      <w:spacing w:after="200" w:line="312" w:lineRule="auto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5027"/>
  </w:style>
  <w:style w:type="paragraph" w:styleId="Zpat">
    <w:name w:val="footer"/>
    <w:basedOn w:val="Normln"/>
    <w:link w:val="ZpatChar"/>
    <w:uiPriority w:val="99"/>
    <w:unhideWhenUsed/>
    <w:rsid w:val="004A50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5027"/>
  </w:style>
  <w:style w:type="paragraph" w:styleId="Textbubliny">
    <w:name w:val="Balloon Text"/>
    <w:basedOn w:val="Normln"/>
    <w:link w:val="TextbublinyChar"/>
    <w:uiPriority w:val="99"/>
    <w:semiHidden/>
    <w:unhideWhenUsed/>
    <w:rsid w:val="004A50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Standardnpsmoodstavce"/>
    <w:rsid w:val="0097284C"/>
  </w:style>
  <w:style w:type="paragraph" w:styleId="Odstavecseseznamem">
    <w:name w:val="List Paragraph"/>
    <w:basedOn w:val="Normln"/>
    <w:uiPriority w:val="34"/>
    <w:qFormat/>
    <w:rsid w:val="0097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A27"/>
    <w:rPr>
      <w:color w:val="0000FF" w:themeColor="hyperlink"/>
      <w:u w:val="single"/>
    </w:rPr>
  </w:style>
  <w:style w:type="character" w:customStyle="1" w:styleId="f-left">
    <w:name w:val="f-left"/>
    <w:basedOn w:val="Standardnpsmoodstavce"/>
    <w:rsid w:val="00826798"/>
  </w:style>
  <w:style w:type="character" w:customStyle="1" w:styleId="Nadpis1Char">
    <w:name w:val="Nadpis 1 Char"/>
    <w:basedOn w:val="Standardnpsmoodstavce"/>
    <w:link w:val="Nadpis1"/>
    <w:rsid w:val="00A754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754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0">
    <w:name w:val="heading 0"/>
    <w:basedOn w:val="Normln"/>
    <w:rsid w:val="00A754B5"/>
    <w:pPr>
      <w:numPr>
        <w:numId w:val="2"/>
      </w:numPr>
      <w:spacing w:after="200" w:line="312" w:lineRule="auto"/>
      <w:jc w:val="both"/>
      <w:outlineLvl w:val="0"/>
    </w:pPr>
    <w:rPr>
      <w:b/>
    </w:rPr>
  </w:style>
  <w:style w:type="character" w:customStyle="1" w:styleId="fParLevel0">
    <w:name w:val="fParLevel0"/>
    <w:rsid w:val="00A754B5"/>
    <w:rPr>
      <w:b/>
    </w:rPr>
  </w:style>
  <w:style w:type="character" w:customStyle="1" w:styleId="fParLevel1">
    <w:name w:val="fParLevel1"/>
    <w:rsid w:val="00A754B5"/>
  </w:style>
  <w:style w:type="paragraph" w:customStyle="1" w:styleId="pParLevel0">
    <w:name w:val="pParLevel0"/>
    <w:basedOn w:val="Normln"/>
    <w:rsid w:val="00A754B5"/>
    <w:pPr>
      <w:spacing w:before="100" w:after="40" w:line="312" w:lineRule="auto"/>
      <w:jc w:val="both"/>
    </w:pPr>
  </w:style>
  <w:style w:type="paragraph" w:customStyle="1" w:styleId="pParLevel1">
    <w:name w:val="pParLevel1"/>
    <w:basedOn w:val="Normln"/>
    <w:rsid w:val="00A754B5"/>
    <w:pPr>
      <w:spacing w:after="40"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036A-1D26-428C-86AD-D39F28F8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PB:</dc:creator>
  <cp:lastModifiedBy>Sekretariát</cp:lastModifiedBy>
  <cp:revision>3</cp:revision>
  <cp:lastPrinted>2017-09-05T08:01:00Z</cp:lastPrinted>
  <dcterms:created xsi:type="dcterms:W3CDTF">2017-09-25T08:11:00Z</dcterms:created>
  <dcterms:modified xsi:type="dcterms:W3CDTF">2017-09-25T08:17:00Z</dcterms:modified>
</cp:coreProperties>
</file>