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00"/>
        <w:gridCol w:w="1480"/>
        <w:gridCol w:w="1200"/>
        <w:gridCol w:w="1760"/>
        <w:gridCol w:w="1860"/>
        <w:gridCol w:w="1860"/>
        <w:gridCol w:w="1860"/>
        <w:gridCol w:w="1860"/>
        <w:gridCol w:w="1860"/>
        <w:gridCol w:w="1860"/>
        <w:gridCol w:w="1860"/>
      </w:tblGrid>
      <w:tr w:rsidR="0023212B" w:rsidRPr="0023212B" w:rsidTr="0023212B">
        <w:trPr>
          <w:trHeight w:val="37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bookmarkStart w:id="0" w:name="RANGE!A1:L67"/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Formulář pro zpracování nabídkové ceny - část A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28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podlimitní veřejná zakázka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3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"Dodávka zdravotnického materiálu pro ZZS KVK II"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ind w:left="-1466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materiálu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Požadavek na dodání vzorku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DPH v %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DPH v Kč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ks vč. DPH</w:t>
            </w: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Předpokládaný množstevní odběr      balení/2 roky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Celkem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23212B" w:rsidRPr="0023212B" w:rsidTr="0023212B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Bakteriální a virový filtr s portem pro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kapnometrii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</w:t>
            </w:r>
            <w:bookmarkStart w:id="1" w:name="_GoBack"/>
            <w:bookmarkEnd w:id="1"/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13,00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15,73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37 700,00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7 917,00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45 617,00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EKG elektroda, gelová lepící vrstva, průměr 45mm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1,16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1,40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118400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137 344,00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28 842,24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166 186,24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Fixátor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intraoseální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jehly k EZ-IO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126,90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26,65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153,55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13 324,50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2 798,15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16 122,65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Gel vodivý pro EKG a EEG cca 200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43,56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792,00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166,32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958,32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Jednorázová laryngoskopická lžíce - vel.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č.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714,00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149,94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863,94 Kč </w:t>
            </w:r>
          </w:p>
        </w:tc>
      </w:tr>
      <w:tr w:rsidR="0023212B" w:rsidRPr="0023212B" w:rsidTr="0023212B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Jednorázová laryngoskopická lžíce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McIntosh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integrovanou optikou - vel.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č.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124,95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719,95 Kč </w:t>
            </w:r>
          </w:p>
        </w:tc>
      </w:tr>
      <w:tr w:rsidR="0023212B" w:rsidRPr="0023212B" w:rsidTr="0023212B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Jednorázová laryngoskopická lžíce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McIntosh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integrovanou optikou - vel.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č.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952,00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199,92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1 151,92 Kč </w:t>
            </w:r>
          </w:p>
        </w:tc>
      </w:tr>
      <w:tr w:rsidR="0023212B" w:rsidRPr="0023212B" w:rsidTr="0023212B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Jednorázová laryngoskopická lžíce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McIntosh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integrovanou optikou - vel.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č.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4 046,00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849,66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4 895,66 Kč </w:t>
            </w:r>
          </w:p>
        </w:tc>
      </w:tr>
      <w:tr w:rsidR="0023212B" w:rsidRPr="0023212B" w:rsidTr="0023212B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Jednorázová laryngoskopická lžíce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McIntosh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integrovanou optikou - vel.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č.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10 829,00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2 274,09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13 103,09 Kč </w:t>
            </w:r>
          </w:p>
        </w:tc>
      </w:tr>
      <w:tr w:rsidR="0023212B" w:rsidRPr="0023212B" w:rsidTr="0023212B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Jehla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intraoseální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pro děti, od 3 - 39kg k EZ-IO, kompatibilní s</w:t>
            </w:r>
            <w:r w:rsidRPr="0023212B">
              <w:rPr>
                <w:rFonts w:ascii="Cambria" w:eastAsia="Times New Roman" w:hAnsi="Cambria" w:cs="Times New Roman"/>
                <w:lang w:eastAsia="cs-CZ"/>
              </w:rPr>
              <w:br/>
              <w:t>vrtačkou VIDACARE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2 019,81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424,16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2 443,97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84 832,02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17 814,72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102 646,74 Kč </w:t>
            </w:r>
          </w:p>
        </w:tc>
      </w:tr>
      <w:tr w:rsidR="0023212B" w:rsidRPr="0023212B" w:rsidTr="0023212B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Jehla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intraoseální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pro dospělé, nad 40kg k EZ-IO, kompatibilní s</w:t>
            </w:r>
            <w:r w:rsidRPr="0023212B">
              <w:rPr>
                <w:rFonts w:ascii="Cambria" w:eastAsia="Times New Roman" w:hAnsi="Cambria" w:cs="Times New Roman"/>
                <w:lang w:eastAsia="cs-CZ"/>
              </w:rPr>
              <w:br/>
              <w:t>vrtačkou VIDACARE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2 019,81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424,16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2 443,97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153 505,56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32 236,17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185 741,73 Kč </w:t>
            </w:r>
          </w:p>
        </w:tc>
      </w:tr>
      <w:tr w:rsidR="0023212B" w:rsidRPr="0023212B" w:rsidTr="0023212B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Jehla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intraoseální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pro obézní dospělé, nad 40kg k EZ-IO,</w:t>
            </w:r>
            <w:r w:rsidRPr="0023212B">
              <w:rPr>
                <w:rFonts w:ascii="Cambria" w:eastAsia="Times New Roman" w:hAnsi="Cambria" w:cs="Times New Roman"/>
                <w:lang w:eastAsia="cs-CZ"/>
              </w:rPr>
              <w:br/>
              <w:t>kompatibilní s vrtačkou VIDACARE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2 216,46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465,46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2 681,92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53 195,04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11 170,96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64 366,00 Kč </w:t>
            </w:r>
          </w:p>
        </w:tc>
      </w:tr>
      <w:tr w:rsidR="0023212B" w:rsidRPr="0023212B" w:rsidTr="0023212B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Kyslíková spojovací hadice cca 200 cm, oboustranně uzavřená konektory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13,00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15,73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4 550,00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955,50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5 505,50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Laryngeální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maska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supreme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- vel.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98,78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569,18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43 276,80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9 088,13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52 364,93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Laryngeální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maska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supreme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- vel.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98,78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569,18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10 348,80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2 173,25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12 522,05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Laryngeální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maska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supreme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- vel.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98,78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569,18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65 856,00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13 829,76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79 685,76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Laryngeální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maska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supreme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- vel.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98,78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569,18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78 086,40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16 398,14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94 484,54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Laryngeální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maska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supreme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- vel.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98,78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569,18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61 152,00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12 841,92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73 993,92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Mikronebulizátor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maskou a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hadicí  cca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200 cm, pro dospělé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6,30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36,30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27 000,00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5 670,00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32 670,00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Mikronebulizátor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s maskou a hadicí cca 200 cm, pro děti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6,30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36,30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1 260,00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7 260,00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Nosní vzduchovod, sterilní, jednorázový, vel. 5/7, CH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3,47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990,60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208,03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1 198,63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Nosní vzduchovod, sterilní, jednorázový, vel. 6/8, CH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3,47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660,40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138,68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799,08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Nosní vzduchovod, sterilní, jednorázový, vel. 7/9, CH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3,47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660,40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138,68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799,08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Nosní vzduchovod, sterilní, jednorázový, vel. 8/10, CH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3,47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990,60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208,03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1 198,63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Nosní vzduchovod, sterilní, jednorázový, vel. 9,5/12, CH 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3,47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660,40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138,68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799,08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bez objemové manžety - vel. 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18,15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504,00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2 904,00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29,04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1 440,00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302,40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1 742,40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29,04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100,80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580,80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29,04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1 944,00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408,24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2 352,24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31.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29,04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201,60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1 161,60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18,15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126,00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726,00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18,15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126,00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726,00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18,15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504,00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2 904,00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18,15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3 300,00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693,00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3 993,00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19,36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7 680,00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1 612,80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9 292,80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Rourka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endotrach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 nízkotlakou manžetou - vel.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19,36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2 240,00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470,40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2 710,40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Spojka kyslíkových hadic (kompatibilní s požadovanou kyslíkovou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hadící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viz řádek č. 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31,00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37,51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3 100,00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651,00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3 751,00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39.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Spojka s proměnlivou délkou, max. cca 15 cm (tzv. husí krk)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26,61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5,59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32,20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13 305,00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2 794,05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16 099,05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Stavitelný fixační krční límec, pro děti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191,10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40,13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231,23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19 492,20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4 093,36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23 585,56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Stavitelný fixační krční límec, pro dospělé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191,10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40,13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231,23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123 832,80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26 004,89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149 837,69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Stříkačka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intranasální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133,65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28,07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161,72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18 711,00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3 929,31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22 640,31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Tracheoquick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–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coniotom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set pro děti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2 000,00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420,00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2 420,00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3 360,00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19 360,00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Tracheoquick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 – </w:t>
            </w:r>
            <w:proofErr w:type="spellStart"/>
            <w:r w:rsidRPr="0023212B">
              <w:rPr>
                <w:rFonts w:ascii="Cambria" w:eastAsia="Times New Roman" w:hAnsi="Cambria" w:cs="Times New Roman"/>
                <w:lang w:eastAsia="cs-CZ"/>
              </w:rPr>
              <w:t>coniotom</w:t>
            </w:r>
            <w:proofErr w:type="spellEnd"/>
            <w:r w:rsidRPr="0023212B">
              <w:rPr>
                <w:rFonts w:ascii="Cambria" w:eastAsia="Times New Roman" w:hAnsi="Cambria" w:cs="Times New Roman"/>
                <w:lang w:eastAsia="cs-CZ"/>
              </w:rPr>
              <w:t>. set pro dospělé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2 000,00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420,00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2 420,00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2 520,00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14 520,00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Umělý nos, s portem pro přívod kyslíku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5,25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30,25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2 500,00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525,00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3 025,00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0,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310,00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65,10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375,10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1,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620,00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130,20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750,20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48.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2,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1 100,50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231,11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1 331,61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49.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3,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195,30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1 125,30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4,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1 395,00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292,95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1 687,95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 xml:space="preserve">Vzduchovod ústní </w:t>
            </w:r>
            <w:proofErr w:type="gramStart"/>
            <w:r w:rsidRPr="0023212B">
              <w:rPr>
                <w:rFonts w:ascii="Cambria" w:eastAsia="Times New Roman" w:hAnsi="Cambria" w:cs="Times New Roman"/>
                <w:lang w:eastAsia="cs-CZ"/>
              </w:rPr>
              <w:t>vel</w:t>
            </w:r>
            <w:proofErr w:type="gramEnd"/>
            <w:r w:rsidRPr="0023212B">
              <w:rPr>
                <w:rFonts w:ascii="Cambria" w:eastAsia="Times New Roman" w:hAnsi="Cambria" w:cs="Times New Roman"/>
                <w:lang w:eastAsia="cs-CZ"/>
              </w:rPr>
              <w:t>. 5, jednorázový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18,76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1 069,50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224,60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1 294,10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Zavaděč pro ET rourky vel. 2,5 - 4,5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9,45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54,45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5 625,00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1 181,25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6 806,25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53.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Zavaděč pro ET rourky vel. 5 - 10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9,45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54,45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4 500,00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945,00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5 445,00 Kč </w:t>
            </w:r>
          </w:p>
        </w:tc>
      </w:tr>
      <w:tr w:rsidR="0023212B" w:rsidRPr="0023212B" w:rsidTr="0023212B">
        <w:trPr>
          <w:trHeight w:val="7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v Kč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14222,67066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2986,760839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17209,4315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1 046 597,71 Kč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219 785,52 Kč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1 266 383,23 Kč </w:t>
            </w:r>
          </w:p>
        </w:tc>
      </w:tr>
      <w:tr w:rsidR="0023212B" w:rsidRPr="0023212B" w:rsidTr="0023212B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Nabídková cena Kč bez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1 046 597,71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Sazba DPH v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0,21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Výše DPH v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219 785,52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Nabídková cena v Kč včetně DPH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212B">
              <w:rPr>
                <w:rFonts w:ascii="Cambria" w:eastAsia="Times New Roman" w:hAnsi="Cambria" w:cs="Times New Roman"/>
                <w:color w:val="000000"/>
                <w:lang w:eastAsia="cs-CZ"/>
              </w:rPr>
              <w:t>1 266 383,23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3212B" w:rsidRPr="0023212B" w:rsidTr="0023212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12B" w:rsidRPr="0023212B" w:rsidRDefault="0023212B" w:rsidP="002321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:rsidR="00EB12F3" w:rsidRDefault="00EB12F3"/>
    <w:sectPr w:rsidR="00EB12F3" w:rsidSect="0023212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B"/>
    <w:rsid w:val="0023212B"/>
    <w:rsid w:val="00E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1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212B"/>
    <w:rPr>
      <w:color w:val="800080"/>
      <w:u w:val="single"/>
    </w:rPr>
  </w:style>
  <w:style w:type="paragraph" w:customStyle="1" w:styleId="font5">
    <w:name w:val="font5"/>
    <w:basedOn w:val="Normln"/>
    <w:rsid w:val="0023212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cs-CZ"/>
    </w:rPr>
  </w:style>
  <w:style w:type="paragraph" w:customStyle="1" w:styleId="xl66">
    <w:name w:val="xl66"/>
    <w:basedOn w:val="Normln"/>
    <w:rsid w:val="0023212B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321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2321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3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2321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321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3212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3212B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3212B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3212B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3212B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3212B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3212B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3212B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3212B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32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321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32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2321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232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23212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321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23212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2321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2321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3212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1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212B"/>
    <w:rPr>
      <w:color w:val="800080"/>
      <w:u w:val="single"/>
    </w:rPr>
  </w:style>
  <w:style w:type="paragraph" w:customStyle="1" w:styleId="font5">
    <w:name w:val="font5"/>
    <w:basedOn w:val="Normln"/>
    <w:rsid w:val="0023212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cs-CZ"/>
    </w:rPr>
  </w:style>
  <w:style w:type="paragraph" w:customStyle="1" w:styleId="xl66">
    <w:name w:val="xl66"/>
    <w:basedOn w:val="Normln"/>
    <w:rsid w:val="0023212B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321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2321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321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3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2321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321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3212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3212B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3212B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32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3212B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3212B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3212B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3212B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3212B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3212B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321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32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321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32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2321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232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23212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32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321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23212B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23212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2321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2321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2321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32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2321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3212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2018-09-20T10:55:00Z</dcterms:created>
  <dcterms:modified xsi:type="dcterms:W3CDTF">2018-09-20T10:57:00Z</dcterms:modified>
</cp:coreProperties>
</file>