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CD5" w:rsidRDefault="00D76CD5" w:rsidP="00D76CD5">
      <w:pPr>
        <w:jc w:val="center"/>
        <w:rPr>
          <w:rFonts w:ascii="Arial" w:hAnsi="Arial" w:cs="Arial"/>
          <w:b/>
          <w:spacing w:val="50"/>
          <w:szCs w:val="20"/>
        </w:rPr>
      </w:pPr>
      <w:r>
        <w:rPr>
          <w:rFonts w:ascii="Arial" w:hAnsi="Arial" w:cs="Arial"/>
          <w:b/>
          <w:spacing w:val="50"/>
          <w:szCs w:val="20"/>
        </w:rPr>
        <w:t xml:space="preserve">  KUPNÍ SMLOUVA Č. …………………</w:t>
      </w:r>
    </w:p>
    <w:p w:rsidR="00D76CD5" w:rsidRDefault="00D76CD5" w:rsidP="00D76CD5">
      <w:pPr>
        <w:jc w:val="center"/>
        <w:rPr>
          <w:rFonts w:ascii="Arial" w:hAnsi="Arial" w:cs="Arial"/>
          <w:b/>
          <w:spacing w:val="50"/>
          <w:szCs w:val="20"/>
        </w:rPr>
      </w:pPr>
    </w:p>
    <w:p w:rsidR="00D76CD5" w:rsidRDefault="00D76CD5" w:rsidP="00D76CD5">
      <w:pPr>
        <w:jc w:val="center"/>
        <w:rPr>
          <w:rFonts w:ascii="Arial" w:hAnsi="Arial" w:cs="Arial"/>
          <w:szCs w:val="20"/>
        </w:rPr>
      </w:pPr>
      <w:r>
        <w:rPr>
          <w:rFonts w:ascii="Arial" w:hAnsi="Arial" w:cs="Arial"/>
          <w:szCs w:val="20"/>
        </w:rPr>
        <w:t>podle § 2085 a následujících zákona 89/2012 Sb., Občanský zákoník v platném znění</w:t>
      </w:r>
    </w:p>
    <w:p w:rsidR="00D76CD5" w:rsidRDefault="00D76CD5" w:rsidP="00D76CD5">
      <w:pPr>
        <w:jc w:val="center"/>
        <w:rPr>
          <w:rFonts w:ascii="Arial" w:hAnsi="Arial" w:cs="Arial"/>
          <w:szCs w:val="20"/>
        </w:rPr>
      </w:pPr>
    </w:p>
    <w:p w:rsidR="00D76CD5" w:rsidRDefault="00D76CD5" w:rsidP="00D76CD5">
      <w:pPr>
        <w:pBdr>
          <w:top w:val="single" w:sz="4" w:space="1" w:color="auto"/>
        </w:pBdr>
        <w:jc w:val="both"/>
        <w:rPr>
          <w:rFonts w:ascii="Arial" w:hAnsi="Arial" w:cs="Arial"/>
          <w:szCs w:val="20"/>
        </w:rPr>
      </w:pPr>
    </w:p>
    <w:p w:rsidR="00D76CD5" w:rsidRDefault="00D76CD5" w:rsidP="00D76CD5">
      <w:pPr>
        <w:pBdr>
          <w:top w:val="single" w:sz="4" w:space="1" w:color="auto"/>
        </w:pBdr>
        <w:jc w:val="both"/>
        <w:rPr>
          <w:rFonts w:ascii="Arial" w:hAnsi="Arial" w:cs="Arial"/>
          <w:szCs w:val="20"/>
        </w:rPr>
      </w:pPr>
      <w:r>
        <w:rPr>
          <w:rFonts w:ascii="Arial" w:hAnsi="Arial" w:cs="Arial"/>
          <w:szCs w:val="20"/>
        </w:rPr>
        <w:t>Po předchozím projednání a dohodě uzavírají smluvní strany:</w:t>
      </w:r>
    </w:p>
    <w:p w:rsidR="00D76CD5" w:rsidRDefault="00D76CD5" w:rsidP="00D76CD5">
      <w:pPr>
        <w:pBdr>
          <w:top w:val="single" w:sz="4" w:space="1" w:color="auto"/>
        </w:pBdr>
        <w:jc w:val="both"/>
        <w:rPr>
          <w:rFonts w:ascii="Arial" w:hAnsi="Arial" w:cs="Arial"/>
          <w:szCs w:val="20"/>
        </w:rPr>
      </w:pPr>
    </w:p>
    <w:p w:rsidR="00D76CD5" w:rsidRDefault="00D76CD5" w:rsidP="00D76CD5">
      <w:pPr>
        <w:pBdr>
          <w:top w:val="single" w:sz="4" w:space="1" w:color="auto"/>
        </w:pBdr>
        <w:jc w:val="both"/>
        <w:rPr>
          <w:rFonts w:ascii="Arial" w:hAnsi="Arial" w:cs="Arial"/>
          <w:b/>
          <w:szCs w:val="20"/>
        </w:rPr>
      </w:pPr>
      <w:r>
        <w:rPr>
          <w:rFonts w:ascii="Arial" w:hAnsi="Arial" w:cs="Arial"/>
          <w:b/>
          <w:szCs w:val="20"/>
        </w:rPr>
        <w:t>ČVUT v Praze, Fakulta stavební</w:t>
      </w:r>
    </w:p>
    <w:p w:rsidR="00D76CD5" w:rsidRDefault="00D76CD5" w:rsidP="00D76CD5">
      <w:pPr>
        <w:pBdr>
          <w:top w:val="single" w:sz="4" w:space="1" w:color="auto"/>
        </w:pBdr>
        <w:jc w:val="both"/>
        <w:rPr>
          <w:rFonts w:ascii="Arial" w:hAnsi="Arial" w:cs="Arial"/>
          <w:b/>
          <w:szCs w:val="20"/>
        </w:rPr>
      </w:pPr>
      <w:r>
        <w:rPr>
          <w:rFonts w:ascii="Arial" w:hAnsi="Arial" w:cs="Arial"/>
          <w:b/>
          <w:szCs w:val="20"/>
        </w:rPr>
        <w:t xml:space="preserve">se sídlem: </w:t>
      </w:r>
      <w:r>
        <w:rPr>
          <w:rFonts w:ascii="Arial" w:hAnsi="Arial" w:cs="Arial"/>
          <w:b/>
          <w:szCs w:val="20"/>
        </w:rPr>
        <w:tab/>
      </w:r>
      <w:r>
        <w:rPr>
          <w:rFonts w:ascii="Arial" w:hAnsi="Arial" w:cs="Arial"/>
          <w:b/>
          <w:szCs w:val="20"/>
        </w:rPr>
        <w:tab/>
      </w:r>
      <w:r>
        <w:rPr>
          <w:rFonts w:ascii="Arial" w:hAnsi="Arial" w:cs="Arial"/>
          <w:b/>
          <w:szCs w:val="20"/>
        </w:rPr>
        <w:tab/>
        <w:t>Thákurova 7, 160 00  Praha 6</w:t>
      </w:r>
    </w:p>
    <w:p w:rsidR="00D76CD5" w:rsidRDefault="00D76CD5" w:rsidP="00D76CD5">
      <w:pPr>
        <w:jc w:val="both"/>
        <w:rPr>
          <w:rFonts w:ascii="Arial" w:hAnsi="Arial" w:cs="Arial"/>
          <w:i/>
          <w:szCs w:val="20"/>
        </w:rPr>
      </w:pPr>
      <w:r>
        <w:rPr>
          <w:rFonts w:ascii="Arial" w:hAnsi="Arial" w:cs="Arial"/>
          <w:b/>
          <w:szCs w:val="20"/>
        </w:rPr>
        <w:t xml:space="preserve">zastoupení: </w:t>
      </w:r>
      <w:r>
        <w:rPr>
          <w:rFonts w:ascii="Arial" w:hAnsi="Arial" w:cs="Arial"/>
          <w:b/>
          <w:szCs w:val="20"/>
        </w:rPr>
        <w:tab/>
      </w:r>
      <w:r>
        <w:rPr>
          <w:rFonts w:ascii="Arial" w:hAnsi="Arial" w:cs="Arial"/>
          <w:b/>
          <w:szCs w:val="20"/>
        </w:rPr>
        <w:tab/>
      </w:r>
      <w:r>
        <w:rPr>
          <w:rFonts w:ascii="Arial" w:hAnsi="Arial" w:cs="Arial"/>
          <w:b/>
          <w:szCs w:val="20"/>
        </w:rPr>
        <w:tab/>
        <w:t>Ing. Miroslav Vlasák, tajemník</w:t>
      </w:r>
    </w:p>
    <w:p w:rsidR="00D76CD5" w:rsidRDefault="00D76CD5" w:rsidP="00D76CD5">
      <w:pPr>
        <w:jc w:val="both"/>
        <w:rPr>
          <w:rFonts w:ascii="Arial" w:hAnsi="Arial" w:cs="Arial"/>
          <w:i/>
          <w:szCs w:val="20"/>
        </w:rPr>
      </w:pPr>
      <w:proofErr w:type="spellStart"/>
      <w:r>
        <w:rPr>
          <w:rFonts w:ascii="Arial" w:hAnsi="Arial" w:cs="Arial"/>
          <w:b/>
          <w:szCs w:val="20"/>
        </w:rPr>
        <w:t>zast</w:t>
      </w:r>
      <w:proofErr w:type="spellEnd"/>
      <w:r>
        <w:rPr>
          <w:rFonts w:ascii="Arial" w:hAnsi="Arial" w:cs="Arial"/>
          <w:b/>
          <w:szCs w:val="20"/>
        </w:rPr>
        <w:t xml:space="preserve">. ve věcech techn.: </w:t>
      </w:r>
      <w:r>
        <w:rPr>
          <w:rFonts w:ascii="Arial" w:hAnsi="Arial" w:cs="Arial"/>
          <w:b/>
          <w:szCs w:val="20"/>
        </w:rPr>
        <w:tab/>
      </w:r>
      <w:r w:rsidR="00143CAA" w:rsidRPr="00143CAA">
        <w:rPr>
          <w:rFonts w:ascii="Arial" w:eastAsia="Calibri" w:hAnsi="Arial" w:cs="Arial"/>
          <w:b/>
          <w:szCs w:val="20"/>
          <w:lang w:eastAsia="en-US"/>
        </w:rPr>
        <w:t>prof. Dr. Ing. Karel Pavelka</w:t>
      </w:r>
    </w:p>
    <w:p w:rsidR="00D76CD5" w:rsidRDefault="00D76CD5" w:rsidP="00D76CD5">
      <w:pPr>
        <w:jc w:val="both"/>
        <w:rPr>
          <w:rFonts w:ascii="Arial" w:hAnsi="Arial" w:cs="Arial"/>
          <w:b/>
          <w:szCs w:val="20"/>
        </w:rPr>
      </w:pPr>
      <w:r>
        <w:rPr>
          <w:rFonts w:ascii="Arial" w:hAnsi="Arial" w:cs="Arial"/>
          <w:b/>
          <w:szCs w:val="20"/>
        </w:rPr>
        <w:t xml:space="preserve">IČ:  68407700        </w:t>
      </w:r>
      <w:r>
        <w:rPr>
          <w:rFonts w:ascii="Arial" w:hAnsi="Arial" w:cs="Arial"/>
          <w:b/>
          <w:szCs w:val="20"/>
        </w:rPr>
        <w:tab/>
      </w:r>
      <w:r>
        <w:rPr>
          <w:rFonts w:ascii="Arial" w:hAnsi="Arial" w:cs="Arial"/>
          <w:b/>
          <w:szCs w:val="20"/>
        </w:rPr>
        <w:tab/>
        <w:t>DIČ: CZ 68407700</w:t>
      </w:r>
    </w:p>
    <w:p w:rsidR="00D76CD5" w:rsidRDefault="00D76CD5" w:rsidP="00D76CD5">
      <w:pPr>
        <w:jc w:val="both"/>
        <w:rPr>
          <w:rFonts w:ascii="Arial" w:hAnsi="Arial" w:cs="Arial"/>
          <w:i/>
          <w:szCs w:val="20"/>
        </w:rPr>
      </w:pPr>
      <w:r>
        <w:rPr>
          <w:rFonts w:ascii="Arial" w:hAnsi="Arial" w:cs="Arial"/>
          <w:b/>
          <w:szCs w:val="20"/>
        </w:rPr>
        <w:t xml:space="preserve">bankovní spojení:   </w:t>
      </w:r>
      <w:r>
        <w:rPr>
          <w:rFonts w:ascii="Arial" w:hAnsi="Arial" w:cs="Arial"/>
          <w:b/>
          <w:szCs w:val="20"/>
        </w:rPr>
        <w:tab/>
      </w:r>
      <w:r w:rsidR="00852A9F">
        <w:rPr>
          <w:rFonts w:ascii="Arial" w:hAnsi="Arial" w:cs="Arial"/>
          <w:b/>
          <w:szCs w:val="20"/>
        </w:rPr>
        <w:tab/>
      </w:r>
      <w:proofErr w:type="spellStart"/>
      <w:r w:rsidR="00C6566F">
        <w:rPr>
          <w:rFonts w:ascii="Arial" w:hAnsi="Arial" w:cs="Arial"/>
          <w:b/>
          <w:szCs w:val="20"/>
        </w:rPr>
        <w:t>xxxxxxxxxxxxxxxxxxxxxx</w:t>
      </w:r>
      <w:proofErr w:type="spellEnd"/>
    </w:p>
    <w:p w:rsidR="00D76CD5" w:rsidRDefault="00D76CD5" w:rsidP="00D76CD5">
      <w:pPr>
        <w:ind w:left="454"/>
        <w:jc w:val="right"/>
        <w:rPr>
          <w:rFonts w:ascii="Arial" w:hAnsi="Arial" w:cs="Arial"/>
          <w:szCs w:val="20"/>
        </w:rPr>
      </w:pPr>
      <w:r>
        <w:rPr>
          <w:rFonts w:ascii="Arial" w:hAnsi="Arial" w:cs="Arial"/>
          <w:szCs w:val="20"/>
        </w:rPr>
        <w:t>(dále jen kupující)</w:t>
      </w:r>
    </w:p>
    <w:p w:rsidR="00D76CD5" w:rsidRDefault="00D76CD5" w:rsidP="00D76CD5">
      <w:pPr>
        <w:ind w:left="454"/>
        <w:jc w:val="right"/>
        <w:rPr>
          <w:rFonts w:ascii="Arial" w:hAnsi="Arial" w:cs="Arial"/>
          <w:szCs w:val="20"/>
        </w:rPr>
      </w:pPr>
    </w:p>
    <w:p w:rsidR="00D76CD5" w:rsidRDefault="00D76CD5" w:rsidP="00D76CD5">
      <w:pPr>
        <w:ind w:left="454"/>
        <w:jc w:val="center"/>
        <w:rPr>
          <w:rFonts w:ascii="Arial" w:hAnsi="Arial" w:cs="Arial"/>
          <w:szCs w:val="20"/>
        </w:rPr>
      </w:pPr>
      <w:r>
        <w:rPr>
          <w:rFonts w:ascii="Arial" w:hAnsi="Arial" w:cs="Arial"/>
          <w:szCs w:val="20"/>
        </w:rPr>
        <w:t>a</w:t>
      </w:r>
    </w:p>
    <w:p w:rsidR="00D76CD5" w:rsidRDefault="00D76CD5" w:rsidP="00D76CD5">
      <w:pPr>
        <w:ind w:left="454"/>
        <w:jc w:val="center"/>
        <w:rPr>
          <w:rFonts w:ascii="Arial" w:hAnsi="Arial" w:cs="Arial"/>
          <w:szCs w:val="20"/>
        </w:rPr>
      </w:pPr>
    </w:p>
    <w:p w:rsidR="00D76CD5" w:rsidRPr="00852A9F" w:rsidRDefault="00852A9F" w:rsidP="00D76CD5">
      <w:pPr>
        <w:jc w:val="both"/>
        <w:rPr>
          <w:rFonts w:ascii="Arial" w:hAnsi="Arial" w:cs="Arial"/>
          <w:b/>
          <w:szCs w:val="20"/>
        </w:rPr>
      </w:pPr>
      <w:r w:rsidRPr="00852A9F">
        <w:rPr>
          <w:rFonts w:ascii="Arial" w:hAnsi="Arial" w:cs="Arial"/>
          <w:b/>
          <w:szCs w:val="20"/>
        </w:rPr>
        <w:t>SUPRA Praha, spol. s r.o.</w:t>
      </w:r>
    </w:p>
    <w:p w:rsidR="00852A9F" w:rsidRPr="00852A9F" w:rsidRDefault="00852A9F" w:rsidP="00D76CD5">
      <w:pPr>
        <w:jc w:val="both"/>
        <w:rPr>
          <w:rFonts w:ascii="Arial" w:hAnsi="Arial" w:cs="Arial"/>
          <w:b/>
          <w:szCs w:val="20"/>
        </w:rPr>
      </w:pPr>
      <w:r w:rsidRPr="00852A9F">
        <w:rPr>
          <w:rFonts w:ascii="Arial" w:hAnsi="Arial" w:cs="Arial"/>
          <w:b/>
          <w:szCs w:val="20"/>
        </w:rPr>
        <w:t>se sídlem:</w:t>
      </w:r>
      <w:r w:rsidRPr="00852A9F">
        <w:rPr>
          <w:rFonts w:ascii="Arial" w:hAnsi="Arial" w:cs="Arial"/>
          <w:b/>
          <w:szCs w:val="20"/>
        </w:rPr>
        <w:tab/>
      </w:r>
      <w:r w:rsidRPr="00852A9F">
        <w:rPr>
          <w:rFonts w:ascii="Arial" w:hAnsi="Arial" w:cs="Arial"/>
          <w:b/>
          <w:szCs w:val="20"/>
        </w:rPr>
        <w:tab/>
      </w:r>
      <w:r w:rsidR="000A5955">
        <w:rPr>
          <w:rFonts w:ascii="Arial" w:hAnsi="Arial" w:cs="Arial"/>
          <w:b/>
          <w:szCs w:val="20"/>
        </w:rPr>
        <w:tab/>
      </w:r>
      <w:r w:rsidRPr="00852A9F">
        <w:rPr>
          <w:rFonts w:ascii="Arial" w:hAnsi="Arial" w:cs="Arial"/>
          <w:b/>
          <w:szCs w:val="20"/>
        </w:rPr>
        <w:t>Zdibská 1823/45, 182 00 Praha 8</w:t>
      </w:r>
    </w:p>
    <w:p w:rsidR="00D76CD5" w:rsidRPr="00852A9F" w:rsidRDefault="00852A9F" w:rsidP="00D76CD5">
      <w:pPr>
        <w:jc w:val="both"/>
        <w:rPr>
          <w:rFonts w:ascii="Arial" w:hAnsi="Arial" w:cs="Arial"/>
          <w:i/>
          <w:szCs w:val="20"/>
        </w:rPr>
      </w:pPr>
      <w:r w:rsidRPr="00852A9F">
        <w:rPr>
          <w:rFonts w:ascii="Arial" w:hAnsi="Arial" w:cs="Arial"/>
          <w:b/>
          <w:szCs w:val="20"/>
        </w:rPr>
        <w:t>zastoupená:</w:t>
      </w:r>
      <w:r w:rsidRPr="00852A9F">
        <w:rPr>
          <w:rFonts w:ascii="Arial" w:hAnsi="Arial" w:cs="Arial"/>
          <w:b/>
          <w:szCs w:val="20"/>
        </w:rPr>
        <w:tab/>
      </w:r>
      <w:r w:rsidRPr="00852A9F">
        <w:rPr>
          <w:rFonts w:ascii="Arial" w:hAnsi="Arial" w:cs="Arial"/>
          <w:b/>
          <w:szCs w:val="20"/>
        </w:rPr>
        <w:tab/>
      </w:r>
      <w:r w:rsidR="000A5955">
        <w:rPr>
          <w:rFonts w:ascii="Arial" w:hAnsi="Arial" w:cs="Arial"/>
          <w:b/>
          <w:szCs w:val="20"/>
        </w:rPr>
        <w:tab/>
      </w:r>
      <w:r w:rsidRPr="00852A9F">
        <w:rPr>
          <w:rFonts w:ascii="Arial" w:hAnsi="Arial" w:cs="Arial"/>
          <w:b/>
          <w:szCs w:val="20"/>
        </w:rPr>
        <w:t xml:space="preserve">Ing. Janem </w:t>
      </w:r>
      <w:proofErr w:type="spellStart"/>
      <w:r w:rsidRPr="00852A9F">
        <w:rPr>
          <w:rFonts w:ascii="Arial" w:hAnsi="Arial" w:cs="Arial"/>
          <w:b/>
          <w:szCs w:val="20"/>
        </w:rPr>
        <w:t>Zahajským</w:t>
      </w:r>
      <w:proofErr w:type="spellEnd"/>
      <w:r w:rsidRPr="00852A9F">
        <w:rPr>
          <w:rFonts w:ascii="Arial" w:hAnsi="Arial" w:cs="Arial"/>
          <w:b/>
          <w:szCs w:val="20"/>
        </w:rPr>
        <w:t>, jednatelem společnosti</w:t>
      </w:r>
      <w:r w:rsidR="00D76CD5" w:rsidRPr="00852A9F">
        <w:rPr>
          <w:rFonts w:ascii="Arial" w:hAnsi="Arial" w:cs="Arial"/>
          <w:b/>
          <w:szCs w:val="20"/>
        </w:rPr>
        <w:t xml:space="preserve">      </w:t>
      </w:r>
      <w:r w:rsidR="00D76CD5" w:rsidRPr="00852A9F">
        <w:rPr>
          <w:rFonts w:ascii="Arial" w:hAnsi="Arial" w:cs="Arial"/>
          <w:szCs w:val="20"/>
        </w:rPr>
        <w:t xml:space="preserve">               </w:t>
      </w:r>
      <w:r w:rsidR="00D76CD5" w:rsidRPr="00852A9F">
        <w:rPr>
          <w:rFonts w:ascii="Arial" w:hAnsi="Arial" w:cs="Arial"/>
          <w:szCs w:val="20"/>
        </w:rPr>
        <w:tab/>
      </w:r>
    </w:p>
    <w:p w:rsidR="00D76CD5" w:rsidRPr="00852A9F" w:rsidRDefault="00852A9F" w:rsidP="00D76CD5">
      <w:pPr>
        <w:jc w:val="both"/>
        <w:rPr>
          <w:rFonts w:ascii="Arial" w:hAnsi="Arial" w:cs="Arial"/>
          <w:b/>
          <w:szCs w:val="20"/>
        </w:rPr>
      </w:pPr>
      <w:r w:rsidRPr="00852A9F">
        <w:rPr>
          <w:rFonts w:ascii="Arial" w:hAnsi="Arial" w:cs="Arial"/>
          <w:b/>
          <w:szCs w:val="20"/>
        </w:rPr>
        <w:t>IČ:             26416387</w:t>
      </w:r>
      <w:r w:rsidR="00D76CD5" w:rsidRPr="00852A9F">
        <w:rPr>
          <w:rFonts w:ascii="Arial" w:hAnsi="Arial" w:cs="Arial"/>
          <w:b/>
          <w:szCs w:val="20"/>
        </w:rPr>
        <w:tab/>
      </w:r>
      <w:r w:rsidR="000A5955">
        <w:rPr>
          <w:rFonts w:ascii="Arial" w:hAnsi="Arial" w:cs="Arial"/>
          <w:b/>
          <w:szCs w:val="20"/>
        </w:rPr>
        <w:tab/>
      </w:r>
      <w:r w:rsidR="00D76CD5" w:rsidRPr="00852A9F">
        <w:rPr>
          <w:rFonts w:ascii="Arial" w:hAnsi="Arial" w:cs="Arial"/>
          <w:b/>
          <w:szCs w:val="20"/>
        </w:rPr>
        <w:t>DIČ:</w:t>
      </w:r>
      <w:r w:rsidRPr="00852A9F">
        <w:rPr>
          <w:rFonts w:ascii="Arial" w:hAnsi="Arial" w:cs="Arial"/>
          <w:b/>
          <w:szCs w:val="20"/>
        </w:rPr>
        <w:t xml:space="preserve"> CZ26416387</w:t>
      </w:r>
    </w:p>
    <w:p w:rsidR="00D76CD5" w:rsidRPr="00852A9F" w:rsidRDefault="00D76CD5" w:rsidP="00D76CD5">
      <w:pPr>
        <w:jc w:val="both"/>
        <w:rPr>
          <w:rFonts w:ascii="Arial" w:hAnsi="Arial" w:cs="Arial"/>
          <w:szCs w:val="20"/>
        </w:rPr>
      </w:pPr>
      <w:r w:rsidRPr="00852A9F">
        <w:rPr>
          <w:rFonts w:ascii="Arial" w:hAnsi="Arial" w:cs="Arial"/>
          <w:b/>
          <w:szCs w:val="20"/>
        </w:rPr>
        <w:t xml:space="preserve">bankovní spojení:   </w:t>
      </w:r>
      <w:r w:rsidRPr="00852A9F">
        <w:rPr>
          <w:rFonts w:ascii="Arial" w:hAnsi="Arial" w:cs="Arial"/>
          <w:szCs w:val="20"/>
        </w:rPr>
        <w:tab/>
      </w:r>
      <w:r w:rsidR="000A5955">
        <w:rPr>
          <w:rFonts w:ascii="Arial" w:hAnsi="Arial" w:cs="Arial"/>
          <w:szCs w:val="20"/>
        </w:rPr>
        <w:tab/>
      </w:r>
      <w:proofErr w:type="spellStart"/>
      <w:r w:rsidR="00C6566F">
        <w:rPr>
          <w:rFonts w:ascii="Arial" w:hAnsi="Arial" w:cs="Arial"/>
          <w:szCs w:val="20"/>
        </w:rPr>
        <w:t>xxxxxxxxxxxxxxxxxxxxxxxxxxx</w:t>
      </w:r>
      <w:proofErr w:type="spellEnd"/>
    </w:p>
    <w:p w:rsidR="00D76CD5" w:rsidRDefault="00852A9F" w:rsidP="00D76CD5">
      <w:pPr>
        <w:jc w:val="both"/>
        <w:rPr>
          <w:rFonts w:ascii="Arial" w:hAnsi="Arial" w:cs="Arial"/>
          <w:b/>
          <w:szCs w:val="20"/>
        </w:rPr>
      </w:pPr>
      <w:r w:rsidRPr="00852A9F">
        <w:rPr>
          <w:rFonts w:ascii="Arial" w:hAnsi="Arial" w:cs="Arial"/>
          <w:b/>
          <w:szCs w:val="20"/>
        </w:rPr>
        <w:t>ID</w:t>
      </w:r>
      <w:r w:rsidR="00D76CD5" w:rsidRPr="00852A9F">
        <w:rPr>
          <w:rFonts w:ascii="Arial" w:hAnsi="Arial" w:cs="Arial"/>
          <w:b/>
          <w:szCs w:val="20"/>
        </w:rPr>
        <w:t xml:space="preserve"> datové schránky:</w:t>
      </w:r>
      <w:r w:rsidRPr="00852A9F">
        <w:rPr>
          <w:rFonts w:ascii="Arial" w:hAnsi="Arial" w:cs="Arial"/>
          <w:b/>
          <w:szCs w:val="20"/>
        </w:rPr>
        <w:t xml:space="preserve"> </w:t>
      </w:r>
      <w:r w:rsidRPr="00852A9F">
        <w:rPr>
          <w:rFonts w:ascii="Arial" w:hAnsi="Arial" w:cs="Arial"/>
          <w:b/>
          <w:szCs w:val="20"/>
        </w:rPr>
        <w:tab/>
      </w:r>
      <w:r w:rsidR="000A5955">
        <w:rPr>
          <w:rFonts w:ascii="Arial" w:hAnsi="Arial" w:cs="Arial"/>
          <w:b/>
          <w:szCs w:val="20"/>
        </w:rPr>
        <w:tab/>
      </w:r>
      <w:proofErr w:type="spellStart"/>
      <w:r w:rsidRPr="00852A9F">
        <w:rPr>
          <w:rStyle w:val="st"/>
        </w:rPr>
        <w:t>ceqsrgn</w:t>
      </w:r>
      <w:proofErr w:type="spellEnd"/>
    </w:p>
    <w:p w:rsidR="00D76CD5" w:rsidRDefault="00D76CD5" w:rsidP="00D76CD5">
      <w:pPr>
        <w:ind w:left="454"/>
        <w:jc w:val="right"/>
        <w:rPr>
          <w:rFonts w:ascii="Arial" w:hAnsi="Arial" w:cs="Arial"/>
          <w:szCs w:val="20"/>
        </w:rPr>
      </w:pPr>
      <w:r>
        <w:rPr>
          <w:rFonts w:ascii="Arial" w:hAnsi="Arial" w:cs="Arial"/>
          <w:szCs w:val="20"/>
        </w:rPr>
        <w:t>(dále jen prodávající)</w:t>
      </w:r>
    </w:p>
    <w:p w:rsidR="00D76CD5" w:rsidRDefault="00D76CD5" w:rsidP="00D76CD5">
      <w:pPr>
        <w:ind w:left="454"/>
        <w:jc w:val="right"/>
        <w:rPr>
          <w:rFonts w:ascii="Arial" w:hAnsi="Arial" w:cs="Arial"/>
          <w:szCs w:val="20"/>
        </w:rPr>
      </w:pPr>
    </w:p>
    <w:p w:rsidR="00D76CD5" w:rsidRDefault="00D76CD5" w:rsidP="00D76CD5">
      <w:pPr>
        <w:jc w:val="both"/>
        <w:rPr>
          <w:rFonts w:ascii="Arial" w:hAnsi="Arial" w:cs="Arial"/>
          <w:szCs w:val="20"/>
        </w:rPr>
      </w:pPr>
      <w:r>
        <w:rPr>
          <w:rFonts w:ascii="Arial" w:hAnsi="Arial" w:cs="Arial"/>
          <w:szCs w:val="20"/>
        </w:rPr>
        <w:t>tuto kupní smlouvu:</w:t>
      </w:r>
    </w:p>
    <w:p w:rsidR="00D76CD5" w:rsidRDefault="00D76CD5" w:rsidP="00D76CD5">
      <w:pPr>
        <w:jc w:val="center"/>
        <w:rPr>
          <w:rFonts w:ascii="Arial" w:hAnsi="Arial" w:cs="Arial"/>
          <w:b/>
          <w:szCs w:val="20"/>
        </w:rPr>
      </w:pPr>
      <w:r>
        <w:rPr>
          <w:rFonts w:ascii="Arial" w:hAnsi="Arial" w:cs="Arial"/>
          <w:b/>
          <w:szCs w:val="20"/>
        </w:rPr>
        <w:t>I.</w:t>
      </w:r>
    </w:p>
    <w:p w:rsidR="00D76CD5" w:rsidRDefault="00D76CD5" w:rsidP="00D76CD5">
      <w:pPr>
        <w:jc w:val="center"/>
        <w:rPr>
          <w:rFonts w:ascii="Arial" w:hAnsi="Arial" w:cs="Arial"/>
          <w:b/>
          <w:szCs w:val="20"/>
          <w:u w:val="single"/>
        </w:rPr>
      </w:pPr>
      <w:r>
        <w:rPr>
          <w:rFonts w:ascii="Arial" w:hAnsi="Arial" w:cs="Arial"/>
          <w:b/>
          <w:szCs w:val="20"/>
          <w:u w:val="single"/>
        </w:rPr>
        <w:t>Předmět smlouvy</w:t>
      </w:r>
    </w:p>
    <w:p w:rsidR="00D76CD5" w:rsidRDefault="00D76CD5" w:rsidP="00D76CD5">
      <w:pPr>
        <w:jc w:val="center"/>
        <w:rPr>
          <w:rFonts w:ascii="Arial" w:hAnsi="Arial" w:cs="Arial"/>
          <w:b/>
          <w:szCs w:val="20"/>
        </w:rPr>
      </w:pPr>
    </w:p>
    <w:p w:rsidR="00D76CD5" w:rsidRDefault="00D76CD5" w:rsidP="00D76CD5">
      <w:pPr>
        <w:widowControl/>
        <w:numPr>
          <w:ilvl w:val="0"/>
          <w:numId w:val="9"/>
        </w:numPr>
        <w:spacing w:line="240" w:lineRule="auto"/>
        <w:jc w:val="both"/>
        <w:rPr>
          <w:rFonts w:ascii="Arial" w:hAnsi="Arial" w:cs="Arial"/>
          <w:szCs w:val="20"/>
        </w:rPr>
      </w:pPr>
      <w:r>
        <w:rPr>
          <w:rFonts w:ascii="Arial" w:hAnsi="Arial" w:cs="Arial"/>
          <w:szCs w:val="20"/>
        </w:rPr>
        <w:t>Tato kupní smlouva je uzavřena na základě výsledku veřejné zakázk</w:t>
      </w:r>
      <w:r w:rsidR="00143CAA">
        <w:rPr>
          <w:rFonts w:ascii="Arial" w:hAnsi="Arial" w:cs="Arial"/>
          <w:szCs w:val="20"/>
        </w:rPr>
        <w:t xml:space="preserve">y malého rozsahu s názvem </w:t>
      </w:r>
      <w:proofErr w:type="spellStart"/>
      <w:r w:rsidR="00C00042" w:rsidRPr="00757CC1">
        <w:rPr>
          <w:rFonts w:ascii="Arial" w:hAnsi="Arial" w:cs="Arial"/>
          <w:b/>
        </w:rPr>
        <w:t>FSv</w:t>
      </w:r>
      <w:proofErr w:type="spellEnd"/>
      <w:r w:rsidR="00C00042" w:rsidRPr="00757CC1">
        <w:rPr>
          <w:rFonts w:ascii="Arial" w:hAnsi="Arial" w:cs="Arial"/>
          <w:b/>
        </w:rPr>
        <w:t xml:space="preserve"> - Mobilní astronomická souprava pro výuku v terénu</w:t>
      </w:r>
      <w:r w:rsidR="00C00042" w:rsidRPr="00757CC1">
        <w:rPr>
          <w:rFonts w:ascii="Arial" w:hAnsi="Arial" w:cs="Arial"/>
          <w:b/>
          <w:shd w:val="clear" w:color="auto" w:fill="FFFFFF"/>
        </w:rPr>
        <w:t>, 1.1.1.4.3</w:t>
      </w:r>
      <w:r>
        <w:rPr>
          <w:rFonts w:ascii="Arial" w:hAnsi="Arial" w:cs="Arial"/>
          <w:szCs w:val="20"/>
        </w:rPr>
        <w:t xml:space="preserve">. </w:t>
      </w:r>
    </w:p>
    <w:p w:rsidR="00D76CD5" w:rsidRDefault="00D76CD5" w:rsidP="00D76CD5">
      <w:pPr>
        <w:ind w:left="454"/>
        <w:jc w:val="both"/>
        <w:rPr>
          <w:rFonts w:ascii="Arial" w:hAnsi="Arial" w:cs="Arial"/>
          <w:szCs w:val="20"/>
        </w:rPr>
      </w:pPr>
    </w:p>
    <w:p w:rsidR="00C00042" w:rsidRPr="00C00042" w:rsidRDefault="00D76CD5" w:rsidP="00C00042">
      <w:pPr>
        <w:rPr>
          <w:rFonts w:ascii="Arial" w:hAnsi="Arial" w:cs="Arial"/>
          <w:b/>
          <w:szCs w:val="20"/>
          <w:shd w:val="clear" w:color="auto" w:fill="FFFFFF"/>
        </w:rPr>
      </w:pPr>
      <w:r>
        <w:rPr>
          <w:rFonts w:ascii="Arial" w:hAnsi="Arial" w:cs="Arial"/>
          <w:szCs w:val="20"/>
        </w:rPr>
        <w:t>Předmět této smlouvy bude financován z projektu:</w:t>
      </w:r>
      <w:r>
        <w:rPr>
          <w:rFonts w:ascii="Arial" w:hAnsi="Arial" w:cs="Arial"/>
          <w:szCs w:val="20"/>
        </w:rPr>
        <w:br/>
        <w:t xml:space="preserve">název projektu: </w:t>
      </w:r>
      <w:r w:rsidR="00C00042" w:rsidRPr="00C00042">
        <w:rPr>
          <w:rFonts w:ascii="Arial" w:hAnsi="Arial" w:cs="Arial"/>
          <w:b/>
          <w:szCs w:val="20"/>
        </w:rPr>
        <w:t>Obnova a optimalizace umístění infrastruktury pro astronomii a stanice pro příjem dat dálkového průzkumu Země</w:t>
      </w:r>
    </w:p>
    <w:p w:rsidR="00D76CD5" w:rsidRDefault="00D76CD5" w:rsidP="00D76CD5">
      <w:pPr>
        <w:pStyle w:val="Odstavecseseznamem"/>
        <w:numPr>
          <w:ilvl w:val="0"/>
          <w:numId w:val="9"/>
        </w:numPr>
        <w:contextualSpacing/>
        <w:rPr>
          <w:rFonts w:ascii="Arial" w:hAnsi="Arial" w:cs="Arial"/>
          <w:sz w:val="20"/>
          <w:szCs w:val="20"/>
        </w:rPr>
      </w:pPr>
    </w:p>
    <w:p w:rsidR="00C00042" w:rsidRDefault="00D76CD5" w:rsidP="00C00042">
      <w:pPr>
        <w:rPr>
          <w:rFonts w:ascii="Arial" w:hAnsi="Arial" w:cs="Arial"/>
          <w:szCs w:val="20"/>
          <w:shd w:val="clear" w:color="auto" w:fill="FFFFFF"/>
        </w:rPr>
      </w:pPr>
      <w:r>
        <w:rPr>
          <w:rFonts w:ascii="Arial" w:hAnsi="Arial" w:cs="Arial"/>
          <w:szCs w:val="20"/>
        </w:rPr>
        <w:t xml:space="preserve">číslo projektu: </w:t>
      </w:r>
      <w:r w:rsidR="00C00042">
        <w:rPr>
          <w:rFonts w:ascii="Arial" w:hAnsi="Arial" w:cs="Arial"/>
          <w:szCs w:val="20"/>
          <w:shd w:val="clear" w:color="auto" w:fill="FFFFFF"/>
        </w:rPr>
        <w:t>CZ.02.2.67/0.0/0.0/16_016/0002527</w:t>
      </w:r>
    </w:p>
    <w:p w:rsidR="00D76CD5" w:rsidRDefault="00D76CD5" w:rsidP="00D76CD5">
      <w:pPr>
        <w:pStyle w:val="Odstavecseseznamem"/>
        <w:ind w:left="454"/>
        <w:rPr>
          <w:rFonts w:ascii="Arial" w:hAnsi="Arial" w:cs="Arial"/>
          <w:sz w:val="20"/>
          <w:szCs w:val="20"/>
        </w:rPr>
      </w:pPr>
      <w:r>
        <w:rPr>
          <w:rFonts w:ascii="Arial" w:hAnsi="Arial" w:cs="Arial"/>
          <w:sz w:val="20"/>
          <w:szCs w:val="20"/>
        </w:rPr>
        <w:lastRenderedPageBreak/>
        <w:br/>
        <w:t>název programu: Operační program Výzkum, Vývoj a Vzdělávání (dále jen „projekt“)</w:t>
      </w:r>
    </w:p>
    <w:p w:rsidR="00D76CD5" w:rsidRDefault="00D76CD5" w:rsidP="00D76CD5">
      <w:pPr>
        <w:ind w:left="454"/>
        <w:jc w:val="both"/>
        <w:rPr>
          <w:rFonts w:ascii="Arial" w:hAnsi="Arial" w:cs="Arial"/>
          <w:i/>
          <w:szCs w:val="20"/>
        </w:rPr>
      </w:pPr>
    </w:p>
    <w:p w:rsidR="00D76CD5" w:rsidRDefault="00D76CD5" w:rsidP="00D76CD5">
      <w:pPr>
        <w:widowControl/>
        <w:numPr>
          <w:ilvl w:val="0"/>
          <w:numId w:val="9"/>
        </w:numPr>
        <w:spacing w:line="240" w:lineRule="auto"/>
        <w:jc w:val="both"/>
        <w:rPr>
          <w:rFonts w:ascii="Arial" w:hAnsi="Arial" w:cs="Arial"/>
          <w:i/>
          <w:szCs w:val="20"/>
        </w:rPr>
      </w:pPr>
      <w:r>
        <w:rPr>
          <w:rFonts w:ascii="Arial" w:hAnsi="Arial" w:cs="Arial"/>
          <w:szCs w:val="20"/>
        </w:rPr>
        <w:t xml:space="preserve">Předmětem této smlouvy je dodávka </w:t>
      </w:r>
      <w:r w:rsidR="00520D84" w:rsidRPr="00520D84">
        <w:rPr>
          <w:rFonts w:ascii="Arial" w:hAnsi="Arial" w:cs="Arial"/>
          <w:szCs w:val="20"/>
        </w:rPr>
        <w:t>m</w:t>
      </w:r>
      <w:r w:rsidR="00520D84" w:rsidRPr="00520D84">
        <w:rPr>
          <w:rFonts w:ascii="Arial" w:hAnsi="Arial" w:cs="Arial"/>
        </w:rPr>
        <w:t>obilní astronomické soupravy pro výuku v terénu</w:t>
      </w:r>
      <w:r w:rsidRPr="00520D84">
        <w:rPr>
          <w:rFonts w:ascii="Arial" w:hAnsi="Arial" w:cs="Arial"/>
          <w:szCs w:val="20"/>
        </w:rPr>
        <w:t>.</w:t>
      </w:r>
      <w:r>
        <w:rPr>
          <w:rFonts w:ascii="Arial" w:hAnsi="Arial" w:cs="Arial"/>
          <w:szCs w:val="20"/>
        </w:rPr>
        <w:t xml:space="preserve"> Specifikace dodávky je uvedena v příloze č. 1 této smlouvy.</w:t>
      </w:r>
    </w:p>
    <w:p w:rsidR="00D76CD5" w:rsidRDefault="00D76CD5" w:rsidP="00D76CD5">
      <w:pPr>
        <w:jc w:val="both"/>
        <w:rPr>
          <w:rFonts w:ascii="Arial" w:hAnsi="Arial" w:cs="Arial"/>
          <w:i/>
          <w:szCs w:val="20"/>
        </w:rPr>
      </w:pPr>
    </w:p>
    <w:p w:rsidR="00D76CD5" w:rsidRDefault="00D76CD5" w:rsidP="00D76CD5">
      <w:pPr>
        <w:widowControl/>
        <w:numPr>
          <w:ilvl w:val="0"/>
          <w:numId w:val="9"/>
        </w:numPr>
        <w:spacing w:line="240" w:lineRule="auto"/>
        <w:jc w:val="both"/>
        <w:rPr>
          <w:rFonts w:ascii="Arial" w:hAnsi="Arial" w:cs="Arial"/>
          <w:szCs w:val="20"/>
        </w:rPr>
      </w:pPr>
      <w:r>
        <w:rPr>
          <w:rFonts w:ascii="Arial" w:hAnsi="Arial" w:cs="Arial"/>
          <w:szCs w:val="20"/>
        </w:rPr>
        <w:t xml:space="preserve">Součástí dodávky je doprava, </w:t>
      </w:r>
      <w:r w:rsidR="00143CAA">
        <w:rPr>
          <w:rFonts w:ascii="Arial" w:hAnsi="Arial" w:cs="Arial"/>
          <w:szCs w:val="20"/>
        </w:rPr>
        <w:t xml:space="preserve">instalace a ukázkové spuštění </w:t>
      </w:r>
      <w:r w:rsidR="00520D84">
        <w:rPr>
          <w:rFonts w:ascii="Arial" w:hAnsi="Arial" w:cs="Arial"/>
          <w:szCs w:val="20"/>
        </w:rPr>
        <w:t>v</w:t>
      </w:r>
      <w:r w:rsidR="00143CAA">
        <w:rPr>
          <w:rFonts w:ascii="Arial" w:hAnsi="Arial" w:cs="Arial"/>
          <w:szCs w:val="20"/>
        </w:rPr>
        <w:t xml:space="preserve"> laboratoři.</w:t>
      </w:r>
    </w:p>
    <w:p w:rsidR="00D76CD5" w:rsidRDefault="00D76CD5" w:rsidP="00D76CD5">
      <w:pPr>
        <w:pStyle w:val="Odstavecseseznamem"/>
        <w:rPr>
          <w:rFonts w:ascii="Arial" w:hAnsi="Arial" w:cs="Arial"/>
          <w:sz w:val="20"/>
          <w:szCs w:val="20"/>
        </w:rPr>
      </w:pPr>
    </w:p>
    <w:p w:rsidR="00D76CD5" w:rsidRDefault="00D76CD5" w:rsidP="00D76CD5">
      <w:pPr>
        <w:widowControl/>
        <w:numPr>
          <w:ilvl w:val="0"/>
          <w:numId w:val="9"/>
        </w:numPr>
        <w:spacing w:line="240" w:lineRule="auto"/>
        <w:jc w:val="both"/>
        <w:rPr>
          <w:rFonts w:ascii="Arial" w:hAnsi="Arial" w:cs="Arial"/>
          <w:i/>
          <w:szCs w:val="20"/>
        </w:rPr>
      </w:pPr>
      <w:r>
        <w:rPr>
          <w:rFonts w:ascii="Arial" w:hAnsi="Arial" w:cs="Arial"/>
          <w:szCs w:val="20"/>
        </w:rPr>
        <w:t>Předmět této smlouvy splňuje všechny technické požadavky a normy, vztahující se na předmět smlouvy.</w:t>
      </w:r>
    </w:p>
    <w:p w:rsidR="00D76CD5" w:rsidRDefault="00D76CD5" w:rsidP="00D76CD5">
      <w:pPr>
        <w:ind w:left="1440" w:hanging="1440"/>
        <w:jc w:val="both"/>
        <w:rPr>
          <w:rFonts w:ascii="Arial" w:hAnsi="Arial" w:cs="Arial"/>
          <w:szCs w:val="20"/>
        </w:rPr>
      </w:pPr>
    </w:p>
    <w:p w:rsidR="00D76CD5" w:rsidRDefault="00D76CD5" w:rsidP="00D76CD5">
      <w:pPr>
        <w:ind w:left="1440" w:hanging="1440"/>
        <w:jc w:val="both"/>
        <w:rPr>
          <w:rFonts w:ascii="Arial" w:hAnsi="Arial" w:cs="Arial"/>
          <w:szCs w:val="20"/>
        </w:rPr>
      </w:pPr>
    </w:p>
    <w:p w:rsidR="00D76CD5" w:rsidRDefault="00D76CD5" w:rsidP="00D76CD5">
      <w:pPr>
        <w:jc w:val="center"/>
        <w:rPr>
          <w:rFonts w:ascii="Arial" w:hAnsi="Arial" w:cs="Arial"/>
          <w:b/>
          <w:szCs w:val="20"/>
        </w:rPr>
      </w:pPr>
      <w:r>
        <w:rPr>
          <w:rFonts w:ascii="Arial" w:hAnsi="Arial" w:cs="Arial"/>
          <w:b/>
          <w:szCs w:val="20"/>
        </w:rPr>
        <w:t>II.</w:t>
      </w:r>
    </w:p>
    <w:p w:rsidR="00D76CD5" w:rsidRDefault="00D76CD5" w:rsidP="00D76CD5">
      <w:pPr>
        <w:jc w:val="center"/>
        <w:rPr>
          <w:rFonts w:ascii="Arial" w:hAnsi="Arial" w:cs="Arial"/>
          <w:b/>
          <w:szCs w:val="20"/>
          <w:u w:val="single"/>
        </w:rPr>
      </w:pPr>
      <w:r>
        <w:rPr>
          <w:rFonts w:ascii="Arial" w:hAnsi="Arial" w:cs="Arial"/>
          <w:b/>
          <w:szCs w:val="20"/>
          <w:u w:val="single"/>
        </w:rPr>
        <w:t>Termín a místo plnění</w:t>
      </w:r>
    </w:p>
    <w:p w:rsidR="00D76CD5" w:rsidRDefault="00D76CD5" w:rsidP="00D76CD5">
      <w:pPr>
        <w:jc w:val="both"/>
        <w:rPr>
          <w:rFonts w:ascii="Arial" w:hAnsi="Arial" w:cs="Arial"/>
          <w:szCs w:val="20"/>
        </w:rPr>
      </w:pPr>
    </w:p>
    <w:p w:rsidR="00D76CD5" w:rsidRDefault="00D76CD5" w:rsidP="00D76CD5">
      <w:pPr>
        <w:widowControl/>
        <w:numPr>
          <w:ilvl w:val="0"/>
          <w:numId w:val="10"/>
        </w:numPr>
        <w:spacing w:line="240" w:lineRule="auto"/>
        <w:jc w:val="both"/>
        <w:rPr>
          <w:rFonts w:ascii="Arial" w:hAnsi="Arial" w:cs="Arial"/>
          <w:szCs w:val="20"/>
        </w:rPr>
      </w:pPr>
      <w:r>
        <w:rPr>
          <w:rFonts w:ascii="Arial" w:hAnsi="Arial" w:cs="Arial"/>
          <w:szCs w:val="20"/>
        </w:rPr>
        <w:t xml:space="preserve">Předmět smlouvy dodá prodávající kupujícímu v termínu </w:t>
      </w:r>
      <w:r w:rsidR="00143CAA">
        <w:rPr>
          <w:rFonts w:ascii="Arial" w:hAnsi="Arial" w:cs="Arial"/>
          <w:szCs w:val="20"/>
        </w:rPr>
        <w:t xml:space="preserve">do </w:t>
      </w:r>
      <w:r w:rsidR="00D74F8F">
        <w:rPr>
          <w:rFonts w:ascii="Arial" w:hAnsi="Arial" w:cs="Arial"/>
          <w:szCs w:val="20"/>
        </w:rPr>
        <w:t>4 týdnů od podpisu smlouvy</w:t>
      </w:r>
      <w:r>
        <w:rPr>
          <w:rFonts w:ascii="Arial" w:hAnsi="Arial" w:cs="Arial"/>
          <w:szCs w:val="20"/>
        </w:rPr>
        <w:t xml:space="preserve"> včetně veškerých plnění dle této smlouvy.  </w:t>
      </w:r>
    </w:p>
    <w:p w:rsidR="00D76CD5" w:rsidRDefault="00D76CD5" w:rsidP="00D76CD5">
      <w:pPr>
        <w:jc w:val="both"/>
        <w:rPr>
          <w:rFonts w:ascii="Arial" w:hAnsi="Arial" w:cs="Arial"/>
          <w:szCs w:val="20"/>
        </w:rPr>
      </w:pPr>
    </w:p>
    <w:p w:rsidR="00D76CD5" w:rsidRDefault="00D76CD5" w:rsidP="00D76CD5">
      <w:pPr>
        <w:widowControl/>
        <w:numPr>
          <w:ilvl w:val="0"/>
          <w:numId w:val="10"/>
        </w:numPr>
        <w:spacing w:line="240" w:lineRule="auto"/>
        <w:jc w:val="both"/>
        <w:rPr>
          <w:rFonts w:ascii="Arial" w:hAnsi="Arial" w:cs="Arial"/>
          <w:szCs w:val="20"/>
        </w:rPr>
      </w:pPr>
      <w:r>
        <w:rPr>
          <w:rFonts w:ascii="Arial" w:hAnsi="Arial" w:cs="Arial"/>
          <w:szCs w:val="20"/>
        </w:rPr>
        <w:t>Místem dodání je sídlo kupujícího.</w:t>
      </w:r>
    </w:p>
    <w:p w:rsidR="00D76CD5" w:rsidRDefault="00D76CD5" w:rsidP="00D76CD5">
      <w:pPr>
        <w:jc w:val="both"/>
        <w:rPr>
          <w:rFonts w:ascii="Arial" w:hAnsi="Arial" w:cs="Arial"/>
          <w:szCs w:val="20"/>
        </w:rPr>
      </w:pPr>
    </w:p>
    <w:p w:rsidR="00D76CD5" w:rsidRDefault="00D76CD5" w:rsidP="00D76CD5">
      <w:pPr>
        <w:widowControl/>
        <w:numPr>
          <w:ilvl w:val="0"/>
          <w:numId w:val="10"/>
        </w:numPr>
        <w:spacing w:line="240" w:lineRule="auto"/>
        <w:jc w:val="both"/>
        <w:rPr>
          <w:rFonts w:ascii="Arial" w:hAnsi="Arial" w:cs="Arial"/>
          <w:szCs w:val="20"/>
        </w:rPr>
      </w:pPr>
      <w:r>
        <w:rPr>
          <w:rFonts w:ascii="Arial" w:hAnsi="Arial" w:cs="Arial"/>
          <w:szCs w:val="20"/>
        </w:rPr>
        <w:t xml:space="preserve">O dodání a převzetí zboží bude sepsán předávací protokol podepsaný zástupci smluvních stran. </w:t>
      </w:r>
    </w:p>
    <w:p w:rsidR="00D76CD5" w:rsidRDefault="00D76CD5" w:rsidP="00D76CD5">
      <w:pPr>
        <w:jc w:val="both"/>
        <w:rPr>
          <w:rFonts w:ascii="Arial" w:hAnsi="Arial" w:cs="Arial"/>
          <w:szCs w:val="20"/>
        </w:rPr>
      </w:pPr>
    </w:p>
    <w:p w:rsidR="00D76CD5" w:rsidRDefault="00D76CD5" w:rsidP="00D76CD5">
      <w:pPr>
        <w:jc w:val="both"/>
        <w:rPr>
          <w:rFonts w:ascii="Arial" w:hAnsi="Arial" w:cs="Arial"/>
          <w:szCs w:val="20"/>
        </w:rPr>
      </w:pPr>
    </w:p>
    <w:p w:rsidR="00D76CD5" w:rsidRDefault="00D76CD5" w:rsidP="00D76CD5">
      <w:pPr>
        <w:jc w:val="center"/>
        <w:rPr>
          <w:rFonts w:ascii="Arial" w:hAnsi="Arial" w:cs="Arial"/>
          <w:b/>
          <w:szCs w:val="20"/>
        </w:rPr>
      </w:pPr>
      <w:r>
        <w:rPr>
          <w:rFonts w:ascii="Arial" w:hAnsi="Arial" w:cs="Arial"/>
          <w:b/>
          <w:szCs w:val="20"/>
        </w:rPr>
        <w:t>III.</w:t>
      </w:r>
    </w:p>
    <w:p w:rsidR="00D76CD5" w:rsidRDefault="00D76CD5" w:rsidP="00D76CD5">
      <w:pPr>
        <w:jc w:val="center"/>
        <w:rPr>
          <w:rFonts w:ascii="Arial" w:hAnsi="Arial" w:cs="Arial"/>
          <w:b/>
          <w:szCs w:val="20"/>
          <w:u w:val="single"/>
        </w:rPr>
      </w:pPr>
      <w:r>
        <w:rPr>
          <w:rFonts w:ascii="Arial" w:hAnsi="Arial" w:cs="Arial"/>
          <w:b/>
          <w:szCs w:val="20"/>
          <w:u w:val="single"/>
        </w:rPr>
        <w:t>Cena a platební podmínky</w:t>
      </w:r>
    </w:p>
    <w:p w:rsidR="00D76CD5" w:rsidRDefault="00D76CD5" w:rsidP="00D76CD5">
      <w:pPr>
        <w:jc w:val="both"/>
        <w:rPr>
          <w:rFonts w:ascii="Arial" w:hAnsi="Arial" w:cs="Arial"/>
          <w:szCs w:val="20"/>
        </w:rPr>
      </w:pPr>
    </w:p>
    <w:p w:rsidR="00D76CD5" w:rsidRDefault="00D76CD5" w:rsidP="00B636E7">
      <w:pPr>
        <w:widowControl/>
        <w:numPr>
          <w:ilvl w:val="0"/>
          <w:numId w:val="11"/>
        </w:numPr>
        <w:spacing w:line="240" w:lineRule="auto"/>
        <w:jc w:val="both"/>
        <w:rPr>
          <w:rFonts w:ascii="Arial" w:hAnsi="Arial" w:cs="Arial"/>
          <w:szCs w:val="20"/>
        </w:rPr>
      </w:pPr>
      <w:r w:rsidRPr="00C00042">
        <w:rPr>
          <w:rFonts w:ascii="Arial" w:hAnsi="Arial" w:cs="Arial"/>
          <w:szCs w:val="20"/>
        </w:rPr>
        <w:t xml:space="preserve">Cena předmětu této smlouvy je stanovena ve výši </w:t>
      </w:r>
      <w:r w:rsidR="00482E95" w:rsidRPr="00482E95">
        <w:rPr>
          <w:rFonts w:ascii="Arial" w:hAnsi="Arial" w:cs="Arial"/>
          <w:b/>
          <w:szCs w:val="20"/>
        </w:rPr>
        <w:t xml:space="preserve">247.834,71 </w:t>
      </w:r>
      <w:r w:rsidR="00C00042" w:rsidRPr="00482E95">
        <w:rPr>
          <w:rFonts w:ascii="Arial" w:hAnsi="Arial" w:cs="Arial"/>
          <w:b/>
          <w:szCs w:val="20"/>
        </w:rPr>
        <w:t>Kč bez DPH</w:t>
      </w:r>
      <w:r w:rsidR="00C00042">
        <w:rPr>
          <w:rFonts w:ascii="Arial" w:hAnsi="Arial" w:cs="Arial"/>
          <w:szCs w:val="20"/>
        </w:rPr>
        <w:t>.</w:t>
      </w:r>
    </w:p>
    <w:p w:rsidR="00C00042" w:rsidRPr="00C00042" w:rsidRDefault="00C00042" w:rsidP="00C00042">
      <w:pPr>
        <w:widowControl/>
        <w:spacing w:line="240" w:lineRule="auto"/>
        <w:ind w:left="454"/>
        <w:jc w:val="both"/>
        <w:rPr>
          <w:rFonts w:ascii="Arial" w:hAnsi="Arial" w:cs="Arial"/>
          <w:szCs w:val="20"/>
        </w:rPr>
      </w:pPr>
    </w:p>
    <w:p w:rsidR="00D76CD5" w:rsidRDefault="00D76CD5" w:rsidP="00D76CD5">
      <w:pPr>
        <w:widowControl/>
        <w:numPr>
          <w:ilvl w:val="0"/>
          <w:numId w:val="11"/>
        </w:numPr>
        <w:spacing w:line="240" w:lineRule="auto"/>
        <w:jc w:val="both"/>
        <w:rPr>
          <w:rFonts w:ascii="Arial" w:hAnsi="Arial" w:cs="Arial"/>
          <w:szCs w:val="20"/>
        </w:rPr>
      </w:pPr>
      <w:r>
        <w:rPr>
          <w:rFonts w:ascii="Arial" w:hAnsi="Arial" w:cs="Arial"/>
          <w:szCs w:val="20"/>
        </w:rPr>
        <w:t>V ceně jsou zahrnuty i náklady na veškeré dodávky a činnosti dle čl. I. této smlouvy.</w:t>
      </w:r>
    </w:p>
    <w:p w:rsidR="00D76CD5" w:rsidRDefault="00D76CD5" w:rsidP="00D76CD5">
      <w:pPr>
        <w:jc w:val="both"/>
        <w:rPr>
          <w:rFonts w:ascii="Arial" w:hAnsi="Arial" w:cs="Arial"/>
          <w:szCs w:val="20"/>
        </w:rPr>
      </w:pPr>
    </w:p>
    <w:p w:rsidR="00D76CD5" w:rsidRDefault="00D76CD5" w:rsidP="00D76CD5">
      <w:pPr>
        <w:widowControl/>
        <w:numPr>
          <w:ilvl w:val="0"/>
          <w:numId w:val="11"/>
        </w:numPr>
        <w:spacing w:line="240" w:lineRule="auto"/>
        <w:jc w:val="both"/>
        <w:rPr>
          <w:rFonts w:ascii="Arial" w:hAnsi="Arial" w:cs="Arial"/>
          <w:szCs w:val="20"/>
        </w:rPr>
      </w:pPr>
      <w:r>
        <w:rPr>
          <w:rFonts w:ascii="Arial" w:hAnsi="Arial" w:cs="Arial"/>
          <w:szCs w:val="20"/>
        </w:rPr>
        <w:t>Vlastnictví předmětu smlouvy přechází na kupujícího dnem zaplacení ceny.</w:t>
      </w:r>
    </w:p>
    <w:p w:rsidR="00D76CD5" w:rsidRDefault="00D76CD5" w:rsidP="00D76CD5">
      <w:pPr>
        <w:jc w:val="both"/>
        <w:rPr>
          <w:rFonts w:ascii="Arial" w:hAnsi="Arial" w:cs="Arial"/>
          <w:szCs w:val="20"/>
        </w:rPr>
      </w:pPr>
    </w:p>
    <w:p w:rsidR="00D76CD5" w:rsidRPr="00D76CD5" w:rsidRDefault="00D76CD5" w:rsidP="00D76CD5">
      <w:pPr>
        <w:widowControl/>
        <w:numPr>
          <w:ilvl w:val="0"/>
          <w:numId w:val="15"/>
        </w:numPr>
        <w:spacing w:line="240" w:lineRule="auto"/>
        <w:jc w:val="both"/>
        <w:rPr>
          <w:rFonts w:ascii="Arial" w:hAnsi="Arial" w:cs="Arial"/>
          <w:szCs w:val="20"/>
        </w:rPr>
      </w:pPr>
      <w:r w:rsidRPr="00D76CD5">
        <w:rPr>
          <w:rFonts w:ascii="Arial" w:hAnsi="Arial" w:cs="Arial"/>
          <w:szCs w:val="20"/>
        </w:rPr>
        <w:t xml:space="preserve">Cena předmětu této smlouvy bude uhrazena na základě faktury vystavené po dodání předmětu smlouvy, se splatností 21 dnů po převzetí daňového dokladu kupujícím. Na faktuře uvede prodávající číslo smlouvy kupujícího a prvky povinné publicity projektu, které jsou popsány v Manuálu publicity projektů na stránkách </w:t>
      </w:r>
      <w:hyperlink r:id="rId9" w:history="1">
        <w:r w:rsidRPr="00D76CD5">
          <w:rPr>
            <w:rFonts w:ascii="Arial" w:hAnsi="Arial" w:cs="Arial"/>
            <w:szCs w:val="20"/>
          </w:rPr>
          <w:t>www.msmt.cz</w:t>
        </w:r>
      </w:hyperlink>
      <w:r w:rsidRPr="00D76CD5">
        <w:rPr>
          <w:rFonts w:ascii="Arial" w:hAnsi="Arial" w:cs="Arial"/>
          <w:szCs w:val="20"/>
        </w:rPr>
        <w:t xml:space="preserve"> zde: </w:t>
      </w:r>
      <w:hyperlink r:id="rId10" w:history="1">
        <w:r w:rsidRPr="00D76CD5">
          <w:rPr>
            <w:rFonts w:ascii="Arial" w:hAnsi="Arial" w:cs="Arial"/>
            <w:szCs w:val="20"/>
          </w:rPr>
          <w:t>http://www.msmt.cz/strukturalni-fondy-1/pravidla-pro-publicitu</w:t>
        </w:r>
      </w:hyperlink>
      <w:r w:rsidRPr="00D76CD5">
        <w:rPr>
          <w:rFonts w:ascii="Arial" w:hAnsi="Arial" w:cs="Arial"/>
          <w:szCs w:val="20"/>
        </w:rPr>
        <w:t>. V případě, že daňový doklad nebude obsahovat náležitosti dle platných právních předpisů, prvky povinné publicity, popř. bude obsahovat jiné chyby či nedostatky, je kupující oprávněn takový daňový doklad vrátit. Nová lhůta splatnosti po každém vrácení daňového dokladu počíná běžet vždy dnem doručení opraveného daňového dokladu kupujícímu.</w:t>
      </w:r>
    </w:p>
    <w:p w:rsidR="00D76CD5" w:rsidRPr="00D76CD5" w:rsidRDefault="00D76CD5" w:rsidP="00D76CD5">
      <w:pPr>
        <w:widowControl/>
        <w:spacing w:line="240" w:lineRule="auto"/>
        <w:ind w:left="454"/>
        <w:jc w:val="both"/>
        <w:rPr>
          <w:rFonts w:ascii="Arial" w:hAnsi="Arial" w:cs="Arial"/>
          <w:szCs w:val="20"/>
        </w:rPr>
      </w:pPr>
    </w:p>
    <w:p w:rsidR="00D76CD5" w:rsidRDefault="00D76CD5" w:rsidP="00D76CD5">
      <w:pPr>
        <w:jc w:val="center"/>
        <w:rPr>
          <w:rFonts w:ascii="Arial" w:hAnsi="Arial" w:cs="Arial"/>
          <w:b/>
          <w:szCs w:val="20"/>
        </w:rPr>
      </w:pPr>
      <w:r>
        <w:rPr>
          <w:rFonts w:ascii="Arial" w:hAnsi="Arial" w:cs="Arial"/>
          <w:b/>
          <w:szCs w:val="20"/>
        </w:rPr>
        <w:lastRenderedPageBreak/>
        <w:t>IV.</w:t>
      </w:r>
    </w:p>
    <w:p w:rsidR="00D76CD5" w:rsidRDefault="00D76CD5" w:rsidP="00D76CD5">
      <w:pPr>
        <w:jc w:val="center"/>
        <w:rPr>
          <w:rFonts w:ascii="Arial" w:hAnsi="Arial" w:cs="Arial"/>
          <w:b/>
          <w:szCs w:val="20"/>
          <w:u w:val="single"/>
        </w:rPr>
      </w:pPr>
      <w:r>
        <w:rPr>
          <w:rFonts w:ascii="Arial" w:hAnsi="Arial" w:cs="Arial"/>
          <w:b/>
          <w:szCs w:val="20"/>
          <w:u w:val="single"/>
        </w:rPr>
        <w:t>Záruční doba a podmínky</w:t>
      </w:r>
    </w:p>
    <w:p w:rsidR="00D76CD5" w:rsidRDefault="00D76CD5" w:rsidP="00D76CD5">
      <w:pPr>
        <w:jc w:val="both"/>
        <w:rPr>
          <w:rFonts w:ascii="Arial" w:hAnsi="Arial" w:cs="Arial"/>
          <w:szCs w:val="20"/>
        </w:rPr>
      </w:pPr>
    </w:p>
    <w:p w:rsidR="00D76CD5" w:rsidRDefault="00D76CD5" w:rsidP="00D76CD5">
      <w:pPr>
        <w:widowControl/>
        <w:numPr>
          <w:ilvl w:val="0"/>
          <w:numId w:val="12"/>
        </w:numPr>
        <w:spacing w:line="240" w:lineRule="auto"/>
        <w:jc w:val="both"/>
        <w:rPr>
          <w:rFonts w:ascii="Arial" w:hAnsi="Arial" w:cs="Arial"/>
          <w:szCs w:val="20"/>
        </w:rPr>
      </w:pPr>
      <w:r>
        <w:rPr>
          <w:rFonts w:ascii="Arial" w:hAnsi="Arial" w:cs="Arial"/>
          <w:szCs w:val="20"/>
        </w:rPr>
        <w:t xml:space="preserve">Na předmět této smlouvy poskytuje prodávající záruční lhůtu </w:t>
      </w:r>
      <w:r w:rsidRPr="00195339">
        <w:rPr>
          <w:rFonts w:ascii="Arial" w:hAnsi="Arial" w:cs="Arial"/>
          <w:szCs w:val="20"/>
        </w:rPr>
        <w:t xml:space="preserve">v délce </w:t>
      </w:r>
      <w:r w:rsidR="00143CAA" w:rsidRPr="00195339">
        <w:rPr>
          <w:rFonts w:ascii="Arial" w:hAnsi="Arial" w:cs="Arial"/>
          <w:szCs w:val="20"/>
        </w:rPr>
        <w:t xml:space="preserve">1 </w:t>
      </w:r>
      <w:r w:rsidR="00195339" w:rsidRPr="00195339">
        <w:rPr>
          <w:rFonts w:ascii="Arial" w:hAnsi="Arial" w:cs="Arial"/>
          <w:szCs w:val="20"/>
        </w:rPr>
        <w:t>roku</w:t>
      </w:r>
      <w:r w:rsidR="00195339">
        <w:rPr>
          <w:rFonts w:ascii="Arial" w:hAnsi="Arial" w:cs="Arial"/>
          <w:szCs w:val="20"/>
        </w:rPr>
        <w:t xml:space="preserve"> ode</w:t>
      </w:r>
      <w:r>
        <w:rPr>
          <w:rFonts w:ascii="Arial" w:hAnsi="Arial" w:cs="Arial"/>
          <w:szCs w:val="20"/>
        </w:rPr>
        <w:t xml:space="preserve"> dne převzetí kupujícím.</w:t>
      </w:r>
    </w:p>
    <w:p w:rsidR="00D76CD5" w:rsidRDefault="00D76CD5" w:rsidP="00D76CD5">
      <w:pPr>
        <w:jc w:val="both"/>
        <w:rPr>
          <w:rFonts w:ascii="Arial" w:hAnsi="Arial" w:cs="Arial"/>
          <w:szCs w:val="20"/>
        </w:rPr>
      </w:pPr>
    </w:p>
    <w:p w:rsidR="00D76CD5" w:rsidRDefault="00D76CD5" w:rsidP="00D76CD5">
      <w:pPr>
        <w:widowControl/>
        <w:numPr>
          <w:ilvl w:val="0"/>
          <w:numId w:val="12"/>
        </w:numPr>
        <w:spacing w:line="240" w:lineRule="auto"/>
        <w:jc w:val="both"/>
        <w:rPr>
          <w:rFonts w:ascii="Arial" w:hAnsi="Arial" w:cs="Arial"/>
          <w:szCs w:val="20"/>
        </w:rPr>
      </w:pPr>
      <w:r>
        <w:rPr>
          <w:rFonts w:ascii="Arial" w:hAnsi="Arial" w:cs="Arial"/>
          <w:szCs w:val="20"/>
        </w:rPr>
        <w:t>Případně zjištěné vady bude kupující reklamovat písemně na adrese prodávajícího.</w:t>
      </w:r>
    </w:p>
    <w:p w:rsidR="00D76CD5" w:rsidRDefault="00D76CD5" w:rsidP="00D76CD5">
      <w:pPr>
        <w:jc w:val="both"/>
        <w:rPr>
          <w:rFonts w:ascii="Arial" w:hAnsi="Arial" w:cs="Arial"/>
          <w:szCs w:val="20"/>
        </w:rPr>
      </w:pPr>
    </w:p>
    <w:p w:rsidR="00D76CD5" w:rsidRDefault="00D76CD5" w:rsidP="00D76CD5">
      <w:pPr>
        <w:widowControl/>
        <w:numPr>
          <w:ilvl w:val="0"/>
          <w:numId w:val="12"/>
        </w:numPr>
        <w:spacing w:line="240" w:lineRule="auto"/>
        <w:jc w:val="both"/>
        <w:rPr>
          <w:rFonts w:ascii="Arial" w:hAnsi="Arial" w:cs="Arial"/>
          <w:szCs w:val="20"/>
        </w:rPr>
      </w:pPr>
      <w:r>
        <w:rPr>
          <w:rFonts w:ascii="Arial" w:hAnsi="Arial" w:cs="Arial"/>
          <w:szCs w:val="20"/>
        </w:rPr>
        <w:t>Prodávající je povinen odstranit vadu bezplatně v přiměřené lhůtě. Termín a dobu opravy dohodnou zástupci smluvních stran po uplatnění a posouzení reklamace.</w:t>
      </w:r>
    </w:p>
    <w:p w:rsidR="00D76CD5" w:rsidRDefault="00D76CD5" w:rsidP="00D76CD5">
      <w:pPr>
        <w:jc w:val="both"/>
        <w:rPr>
          <w:rFonts w:ascii="Arial" w:hAnsi="Arial" w:cs="Arial"/>
          <w:szCs w:val="20"/>
        </w:rPr>
      </w:pPr>
    </w:p>
    <w:p w:rsidR="00D76CD5" w:rsidRDefault="00D76CD5" w:rsidP="00D76CD5">
      <w:pPr>
        <w:widowControl/>
        <w:numPr>
          <w:ilvl w:val="0"/>
          <w:numId w:val="12"/>
        </w:numPr>
        <w:spacing w:line="240" w:lineRule="auto"/>
        <w:jc w:val="both"/>
        <w:rPr>
          <w:rFonts w:ascii="Arial" w:hAnsi="Arial" w:cs="Arial"/>
          <w:szCs w:val="20"/>
        </w:rPr>
      </w:pPr>
      <w:r>
        <w:rPr>
          <w:rFonts w:ascii="Arial" w:hAnsi="Arial" w:cs="Arial"/>
          <w:szCs w:val="20"/>
        </w:rPr>
        <w:t>O dobu odstraňování reklamované vady se prodlužuje záruční doba.</w:t>
      </w:r>
    </w:p>
    <w:p w:rsidR="0035345B" w:rsidRDefault="0035345B" w:rsidP="0035345B">
      <w:pPr>
        <w:pStyle w:val="Odstavecseseznamem"/>
        <w:rPr>
          <w:rFonts w:ascii="Arial" w:hAnsi="Arial" w:cs="Arial"/>
          <w:szCs w:val="20"/>
        </w:rPr>
      </w:pPr>
    </w:p>
    <w:p w:rsidR="0035345B" w:rsidRPr="00143CAA" w:rsidRDefault="0035345B" w:rsidP="0035345B">
      <w:pPr>
        <w:widowControl/>
        <w:numPr>
          <w:ilvl w:val="0"/>
          <w:numId w:val="12"/>
        </w:numPr>
        <w:spacing w:line="240" w:lineRule="auto"/>
        <w:jc w:val="both"/>
        <w:rPr>
          <w:rFonts w:ascii="Arial" w:hAnsi="Arial" w:cs="Arial"/>
          <w:szCs w:val="20"/>
        </w:rPr>
      </w:pPr>
      <w:r w:rsidRPr="00143CAA">
        <w:rPr>
          <w:rFonts w:ascii="Arial" w:hAnsi="Arial" w:cs="Arial"/>
          <w:szCs w:val="20"/>
        </w:rPr>
        <w:t xml:space="preserve">Prodávající se zavazuje po dobu 5 let ode dne uplynutí posledního dne záruční doby na předmět smlouvy zajistit kupujícímu na jeho výzvu pozáruční servis za cenu v místě a čase obvyklou, a to s reakční dobou nejdéle 5 pracovních dnů ode dne písemné objednávky kupujícího, nedohodnou-li se smluvní strany jinak. </w:t>
      </w:r>
    </w:p>
    <w:p w:rsidR="00D76CD5" w:rsidRDefault="00D76CD5" w:rsidP="00D76CD5">
      <w:pPr>
        <w:jc w:val="both"/>
        <w:rPr>
          <w:rFonts w:ascii="Arial" w:hAnsi="Arial" w:cs="Arial"/>
          <w:szCs w:val="20"/>
        </w:rPr>
      </w:pPr>
    </w:p>
    <w:p w:rsidR="00D76CD5" w:rsidRDefault="00D76CD5" w:rsidP="00D76CD5">
      <w:pPr>
        <w:jc w:val="both"/>
        <w:rPr>
          <w:rFonts w:ascii="Arial" w:hAnsi="Arial" w:cs="Arial"/>
          <w:szCs w:val="20"/>
        </w:rPr>
      </w:pPr>
    </w:p>
    <w:p w:rsidR="00D76CD5" w:rsidRDefault="00D76CD5" w:rsidP="00D76CD5">
      <w:pPr>
        <w:jc w:val="center"/>
        <w:rPr>
          <w:rFonts w:ascii="Arial" w:hAnsi="Arial" w:cs="Arial"/>
          <w:b/>
          <w:szCs w:val="20"/>
        </w:rPr>
      </w:pPr>
      <w:r>
        <w:rPr>
          <w:rFonts w:ascii="Arial" w:hAnsi="Arial" w:cs="Arial"/>
          <w:b/>
          <w:szCs w:val="20"/>
        </w:rPr>
        <w:t>V.</w:t>
      </w:r>
    </w:p>
    <w:p w:rsidR="00D76CD5" w:rsidRDefault="00D76CD5" w:rsidP="00D76CD5">
      <w:pPr>
        <w:jc w:val="center"/>
        <w:rPr>
          <w:rFonts w:ascii="Arial" w:hAnsi="Arial" w:cs="Arial"/>
          <w:b/>
          <w:szCs w:val="20"/>
        </w:rPr>
      </w:pPr>
    </w:p>
    <w:p w:rsidR="00D76CD5" w:rsidRDefault="00D76CD5" w:rsidP="00D76CD5">
      <w:pPr>
        <w:widowControl/>
        <w:numPr>
          <w:ilvl w:val="0"/>
          <w:numId w:val="13"/>
        </w:numPr>
        <w:spacing w:line="240" w:lineRule="auto"/>
        <w:jc w:val="both"/>
        <w:rPr>
          <w:rFonts w:ascii="Arial" w:hAnsi="Arial" w:cs="Arial"/>
          <w:szCs w:val="20"/>
        </w:rPr>
      </w:pPr>
      <w:r>
        <w:rPr>
          <w:rFonts w:ascii="Arial" w:hAnsi="Arial" w:cs="Arial"/>
          <w:szCs w:val="20"/>
        </w:rPr>
        <w:t>Prodávající zodpovídá za bezpečnost a ochranu zdraví všech osob, které vykonávají činnosti dle této smlouvy a je povinen zabezpečit jejich vybavení ochrannými pracovními pomůckami a prostředky.</w:t>
      </w:r>
    </w:p>
    <w:p w:rsidR="00D76CD5" w:rsidRDefault="00D76CD5" w:rsidP="00D76CD5">
      <w:pPr>
        <w:jc w:val="both"/>
        <w:rPr>
          <w:rFonts w:ascii="Arial" w:hAnsi="Arial" w:cs="Arial"/>
          <w:szCs w:val="20"/>
        </w:rPr>
      </w:pPr>
    </w:p>
    <w:p w:rsidR="00D76CD5" w:rsidRDefault="00D76CD5" w:rsidP="00D76CD5">
      <w:pPr>
        <w:widowControl/>
        <w:numPr>
          <w:ilvl w:val="0"/>
          <w:numId w:val="13"/>
        </w:numPr>
        <w:spacing w:line="240" w:lineRule="auto"/>
        <w:jc w:val="both"/>
        <w:rPr>
          <w:rFonts w:ascii="Arial" w:hAnsi="Arial" w:cs="Arial"/>
          <w:szCs w:val="20"/>
        </w:rPr>
      </w:pPr>
      <w:r>
        <w:rPr>
          <w:rFonts w:ascii="Arial" w:hAnsi="Arial" w:cs="Arial"/>
          <w:szCs w:val="20"/>
        </w:rPr>
        <w:t xml:space="preserve">Dojde-li k jakémukoliv úrazu při činnostech dle této smlouvy, je prodávající povinen zabezpečit vyšetření úrazu a sepsání záznamu o úrazu. </w:t>
      </w:r>
    </w:p>
    <w:p w:rsidR="00D76CD5" w:rsidRDefault="00D76CD5" w:rsidP="00D76CD5">
      <w:pPr>
        <w:jc w:val="both"/>
        <w:rPr>
          <w:rFonts w:ascii="Arial" w:hAnsi="Arial" w:cs="Arial"/>
          <w:szCs w:val="20"/>
        </w:rPr>
      </w:pPr>
    </w:p>
    <w:p w:rsidR="00D76CD5" w:rsidRDefault="00D76CD5" w:rsidP="00D76CD5">
      <w:pPr>
        <w:jc w:val="both"/>
        <w:rPr>
          <w:rFonts w:ascii="Arial" w:hAnsi="Arial" w:cs="Arial"/>
          <w:szCs w:val="20"/>
        </w:rPr>
      </w:pPr>
    </w:p>
    <w:p w:rsidR="00D76CD5" w:rsidRDefault="00D76CD5" w:rsidP="00D76CD5">
      <w:pPr>
        <w:jc w:val="center"/>
        <w:rPr>
          <w:rFonts w:ascii="Arial" w:hAnsi="Arial" w:cs="Arial"/>
          <w:b/>
          <w:szCs w:val="20"/>
        </w:rPr>
      </w:pPr>
      <w:r>
        <w:rPr>
          <w:rFonts w:ascii="Arial" w:hAnsi="Arial" w:cs="Arial"/>
          <w:b/>
          <w:szCs w:val="20"/>
        </w:rPr>
        <w:t>VI.</w:t>
      </w:r>
    </w:p>
    <w:p w:rsidR="00D76CD5" w:rsidRDefault="00D76CD5" w:rsidP="00D76CD5">
      <w:pPr>
        <w:jc w:val="center"/>
        <w:rPr>
          <w:rFonts w:ascii="Arial" w:hAnsi="Arial" w:cs="Arial"/>
          <w:b/>
          <w:szCs w:val="20"/>
          <w:u w:val="single"/>
        </w:rPr>
      </w:pPr>
      <w:r>
        <w:rPr>
          <w:rFonts w:ascii="Arial" w:hAnsi="Arial" w:cs="Arial"/>
          <w:b/>
          <w:szCs w:val="20"/>
          <w:u w:val="single"/>
        </w:rPr>
        <w:t>Ostatní ustanovení</w:t>
      </w:r>
    </w:p>
    <w:p w:rsidR="00D76CD5" w:rsidRDefault="00D76CD5" w:rsidP="00D76CD5">
      <w:pPr>
        <w:jc w:val="both"/>
        <w:rPr>
          <w:rFonts w:ascii="Arial" w:hAnsi="Arial" w:cs="Arial"/>
          <w:szCs w:val="20"/>
        </w:rPr>
      </w:pPr>
    </w:p>
    <w:p w:rsidR="00D76CD5" w:rsidRDefault="00D76CD5" w:rsidP="00D76CD5">
      <w:pPr>
        <w:widowControl/>
        <w:numPr>
          <w:ilvl w:val="0"/>
          <w:numId w:val="14"/>
        </w:numPr>
        <w:spacing w:line="240" w:lineRule="auto"/>
        <w:jc w:val="both"/>
        <w:rPr>
          <w:rFonts w:ascii="Arial" w:hAnsi="Arial" w:cs="Arial"/>
          <w:szCs w:val="20"/>
        </w:rPr>
      </w:pPr>
      <w:r>
        <w:rPr>
          <w:rFonts w:ascii="Arial" w:hAnsi="Arial" w:cs="Arial"/>
          <w:szCs w:val="20"/>
        </w:rPr>
        <w:t>Změny této smlouvy jsou možné pouze po vzájemné dohodě smluvních stran, a to formou písemného dodatku.</w:t>
      </w:r>
    </w:p>
    <w:p w:rsidR="00D76CD5" w:rsidRDefault="00D76CD5" w:rsidP="00D76CD5">
      <w:pPr>
        <w:ind w:left="454"/>
        <w:jc w:val="both"/>
        <w:rPr>
          <w:rFonts w:ascii="Arial" w:hAnsi="Arial" w:cs="Arial"/>
          <w:szCs w:val="20"/>
        </w:rPr>
      </w:pPr>
    </w:p>
    <w:p w:rsidR="00D76CD5" w:rsidRDefault="00D76CD5" w:rsidP="00D76CD5">
      <w:pPr>
        <w:widowControl/>
        <w:numPr>
          <w:ilvl w:val="0"/>
          <w:numId w:val="14"/>
        </w:numPr>
        <w:spacing w:line="240" w:lineRule="auto"/>
        <w:jc w:val="both"/>
        <w:rPr>
          <w:rFonts w:ascii="Arial" w:hAnsi="Arial" w:cs="Arial"/>
          <w:szCs w:val="20"/>
        </w:rPr>
      </w:pPr>
      <w:r>
        <w:rPr>
          <w:rFonts w:ascii="Arial" w:hAnsi="Arial" w:cs="Arial"/>
          <w:szCs w:val="20"/>
        </w:rPr>
        <w:t>Při nedodržení termínu plnění této smlouvy vyúčtuje kupující prodávajícímu sankci ve výši 0,05 % z celkové ceny dle čl. III bez DPH za každý i započatý den prodlení. Tuto sankci zaplatí prodávající na účet kupujícího do 14 dnů po převzetí vyúčtování sankce.</w:t>
      </w:r>
    </w:p>
    <w:p w:rsidR="00D76CD5" w:rsidRDefault="00D76CD5" w:rsidP="00D76CD5">
      <w:pPr>
        <w:jc w:val="both"/>
        <w:rPr>
          <w:rFonts w:ascii="Arial" w:hAnsi="Arial" w:cs="Arial"/>
          <w:szCs w:val="20"/>
        </w:rPr>
      </w:pPr>
    </w:p>
    <w:p w:rsidR="00D76CD5" w:rsidRDefault="00D76CD5" w:rsidP="00D76CD5">
      <w:pPr>
        <w:widowControl/>
        <w:numPr>
          <w:ilvl w:val="0"/>
          <w:numId w:val="14"/>
        </w:numPr>
        <w:spacing w:line="240" w:lineRule="auto"/>
        <w:jc w:val="both"/>
        <w:rPr>
          <w:rFonts w:ascii="Arial" w:hAnsi="Arial" w:cs="Arial"/>
          <w:szCs w:val="20"/>
        </w:rPr>
      </w:pPr>
      <w:r>
        <w:rPr>
          <w:rFonts w:ascii="Arial" w:hAnsi="Arial" w:cs="Arial"/>
          <w:szCs w:val="20"/>
        </w:rPr>
        <w:t>Za pozdní úhradu ceny (daňového dokladu) vyúčtuje prodávající kupujícímu sankci 0,05% dlužné částky za každý i započatý den prodlení. Tuto sankci zaplatí kupující na účet prodávajícího do 14 dnů po převzetí vyúčtování sankce.</w:t>
      </w:r>
    </w:p>
    <w:p w:rsidR="00D76CD5" w:rsidRDefault="00D76CD5" w:rsidP="00D76CD5">
      <w:pPr>
        <w:jc w:val="both"/>
        <w:rPr>
          <w:rFonts w:ascii="Arial" w:hAnsi="Arial" w:cs="Arial"/>
          <w:szCs w:val="20"/>
        </w:rPr>
      </w:pPr>
    </w:p>
    <w:p w:rsidR="00D76CD5" w:rsidRDefault="00D76CD5" w:rsidP="00D76CD5">
      <w:pPr>
        <w:widowControl/>
        <w:numPr>
          <w:ilvl w:val="0"/>
          <w:numId w:val="14"/>
        </w:numPr>
        <w:spacing w:line="240" w:lineRule="auto"/>
        <w:jc w:val="both"/>
        <w:rPr>
          <w:rFonts w:ascii="Arial" w:hAnsi="Arial" w:cs="Arial"/>
          <w:szCs w:val="20"/>
        </w:rPr>
      </w:pPr>
      <w:r>
        <w:rPr>
          <w:rFonts w:ascii="Arial" w:hAnsi="Arial" w:cs="Arial"/>
          <w:szCs w:val="20"/>
        </w:rPr>
        <w:t>V ostatním neuvedeném se na tuto smlouvu vztahují ustanovení Občanského zákoníku ve znění platném v době uzavření této smlouvy.</w:t>
      </w:r>
    </w:p>
    <w:p w:rsidR="00D76CD5" w:rsidRDefault="00D76CD5" w:rsidP="00D76CD5">
      <w:pPr>
        <w:pStyle w:val="Odstavecseseznamem"/>
        <w:rPr>
          <w:rFonts w:ascii="Arial" w:hAnsi="Arial" w:cs="Arial"/>
          <w:sz w:val="20"/>
          <w:szCs w:val="20"/>
        </w:rPr>
      </w:pPr>
    </w:p>
    <w:p w:rsidR="00D76CD5" w:rsidRDefault="00D76CD5" w:rsidP="00D76CD5">
      <w:pPr>
        <w:widowControl/>
        <w:numPr>
          <w:ilvl w:val="0"/>
          <w:numId w:val="14"/>
        </w:numPr>
        <w:spacing w:line="240" w:lineRule="auto"/>
        <w:jc w:val="both"/>
        <w:rPr>
          <w:rFonts w:ascii="Arial" w:hAnsi="Arial" w:cs="Arial"/>
          <w:szCs w:val="20"/>
        </w:rPr>
      </w:pPr>
      <w:r>
        <w:rPr>
          <w:rFonts w:ascii="Arial" w:hAnsi="Arial" w:cs="Arial"/>
          <w:szCs w:val="20"/>
        </w:rPr>
        <w:t>Smluvní strany berou na vědomí, že kupující je povinným subjektem ohledně poskytování informací ve smyslu zákona č. 106/1999 Sb., o svobodném přístupu k informacím a pro tyto účely nepovažují nic z obsahu této smlouvy za vyloučené z poskytnutí.</w:t>
      </w:r>
    </w:p>
    <w:p w:rsidR="00D76CD5" w:rsidRDefault="00D76CD5" w:rsidP="00D76CD5">
      <w:pPr>
        <w:pStyle w:val="Odstavecseseznamem"/>
        <w:rPr>
          <w:rFonts w:ascii="Arial" w:hAnsi="Arial" w:cs="Arial"/>
          <w:sz w:val="20"/>
          <w:szCs w:val="20"/>
        </w:rPr>
      </w:pPr>
    </w:p>
    <w:p w:rsidR="00D76CD5" w:rsidRDefault="00D76CD5" w:rsidP="00D76CD5">
      <w:pPr>
        <w:pStyle w:val="Odstavecseseznamem"/>
        <w:numPr>
          <w:ilvl w:val="0"/>
          <w:numId w:val="14"/>
        </w:numPr>
        <w:contextualSpacing/>
        <w:jc w:val="both"/>
        <w:rPr>
          <w:rFonts w:ascii="Arial" w:hAnsi="Arial" w:cs="Arial"/>
          <w:sz w:val="20"/>
          <w:szCs w:val="20"/>
        </w:rPr>
      </w:pPr>
      <w:r>
        <w:rPr>
          <w:rFonts w:ascii="Arial" w:hAnsi="Arial" w:cs="Arial"/>
          <w:sz w:val="20"/>
          <w:szCs w:val="20"/>
        </w:rPr>
        <w:t>Smluvní strany souhlasí s uveřejněním této smlouvy v registru smluv podle zákona č. 340/2015 Sb., o registru smluv, které zajistí kupující;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rsidR="00D76CD5" w:rsidRDefault="00D76CD5" w:rsidP="00D76CD5">
      <w:pPr>
        <w:pStyle w:val="Odstavecseseznamem"/>
        <w:rPr>
          <w:rFonts w:ascii="Arial" w:hAnsi="Arial" w:cs="Arial"/>
          <w:sz w:val="20"/>
          <w:szCs w:val="20"/>
        </w:rPr>
      </w:pPr>
    </w:p>
    <w:p w:rsidR="00D76CD5" w:rsidRDefault="00D76CD5" w:rsidP="00D76CD5">
      <w:pPr>
        <w:widowControl/>
        <w:numPr>
          <w:ilvl w:val="0"/>
          <w:numId w:val="14"/>
        </w:numPr>
        <w:spacing w:line="240" w:lineRule="auto"/>
        <w:jc w:val="both"/>
        <w:rPr>
          <w:rFonts w:ascii="Arial" w:hAnsi="Arial" w:cs="Arial"/>
          <w:szCs w:val="20"/>
        </w:rPr>
      </w:pPr>
      <w:r>
        <w:rPr>
          <w:rFonts w:ascii="Arial" w:hAnsi="Arial" w:cs="Arial"/>
          <w:szCs w:val="20"/>
        </w:rPr>
        <w:t>Smlouva je vyhotovena ve 2 stejnopisech, každý s platností originálu, z nichž každá ze smluvních stran obdrží po jednom.</w:t>
      </w:r>
    </w:p>
    <w:p w:rsidR="00D76CD5" w:rsidRDefault="00D76CD5" w:rsidP="00D76CD5">
      <w:pPr>
        <w:jc w:val="both"/>
        <w:rPr>
          <w:rFonts w:ascii="Arial" w:hAnsi="Arial" w:cs="Arial"/>
          <w:szCs w:val="20"/>
        </w:rPr>
      </w:pPr>
    </w:p>
    <w:p w:rsidR="00D76CD5" w:rsidRDefault="00D76CD5" w:rsidP="00D76CD5">
      <w:pPr>
        <w:widowControl/>
        <w:numPr>
          <w:ilvl w:val="0"/>
          <w:numId w:val="14"/>
        </w:numPr>
        <w:spacing w:line="240" w:lineRule="auto"/>
        <w:jc w:val="both"/>
        <w:rPr>
          <w:rFonts w:ascii="Arial" w:hAnsi="Arial" w:cs="Arial"/>
          <w:szCs w:val="20"/>
        </w:rPr>
      </w:pPr>
      <w:r>
        <w:rPr>
          <w:rFonts w:ascii="Arial" w:hAnsi="Arial" w:cs="Arial"/>
          <w:szCs w:val="20"/>
        </w:rPr>
        <w:t>Na znamení bezvýhradného souhlasu s obsahem a zněním této smlouvy připojuje zástupce prodávajícího i zástupce kupujícího svůj podpis.</w:t>
      </w:r>
    </w:p>
    <w:p w:rsidR="00D76CD5" w:rsidRDefault="00D76CD5" w:rsidP="00D76CD5">
      <w:pPr>
        <w:jc w:val="both"/>
        <w:rPr>
          <w:rFonts w:ascii="Arial" w:hAnsi="Arial" w:cs="Arial"/>
          <w:szCs w:val="20"/>
        </w:rPr>
      </w:pPr>
    </w:p>
    <w:p w:rsidR="00D76CD5" w:rsidRDefault="00D76CD5" w:rsidP="00D76CD5">
      <w:pPr>
        <w:jc w:val="both"/>
        <w:rPr>
          <w:rFonts w:ascii="Arial" w:hAnsi="Arial" w:cs="Arial"/>
          <w:szCs w:val="20"/>
        </w:rPr>
      </w:pPr>
      <w:r>
        <w:rPr>
          <w:rFonts w:ascii="Arial" w:hAnsi="Arial" w:cs="Arial"/>
          <w:szCs w:val="20"/>
        </w:rPr>
        <w:t xml:space="preserve">V Praze dne </w:t>
      </w:r>
      <w:bookmarkStart w:id="0" w:name="_GoBack"/>
      <w:bookmarkEnd w:id="0"/>
    </w:p>
    <w:p w:rsidR="00D76CD5" w:rsidRDefault="00D76CD5" w:rsidP="00D76CD5">
      <w:pPr>
        <w:jc w:val="both"/>
        <w:rPr>
          <w:rFonts w:ascii="Arial" w:hAnsi="Arial" w:cs="Arial"/>
          <w:szCs w:val="20"/>
        </w:rPr>
      </w:pPr>
    </w:p>
    <w:p w:rsidR="00D76CD5" w:rsidRDefault="00D76CD5" w:rsidP="00D76CD5">
      <w:pPr>
        <w:jc w:val="both"/>
        <w:rPr>
          <w:rFonts w:ascii="Arial" w:hAnsi="Arial" w:cs="Arial"/>
          <w:szCs w:val="20"/>
        </w:rPr>
      </w:pPr>
    </w:p>
    <w:p w:rsidR="00D76CD5" w:rsidRDefault="00D76CD5" w:rsidP="00D76CD5">
      <w:pPr>
        <w:jc w:val="both"/>
        <w:rPr>
          <w:rFonts w:ascii="Arial" w:hAnsi="Arial" w:cs="Arial"/>
          <w:szCs w:val="20"/>
        </w:rPr>
      </w:pPr>
    </w:p>
    <w:p w:rsidR="00D76CD5" w:rsidRDefault="00D76CD5" w:rsidP="00D76CD5">
      <w:pPr>
        <w:jc w:val="both"/>
        <w:rPr>
          <w:rFonts w:ascii="Arial" w:hAnsi="Arial" w:cs="Arial"/>
          <w:szCs w:val="20"/>
        </w:rPr>
      </w:pPr>
    </w:p>
    <w:p w:rsidR="00D76CD5" w:rsidRDefault="00D76CD5" w:rsidP="00D76CD5">
      <w:pPr>
        <w:jc w:val="both"/>
        <w:rPr>
          <w:rFonts w:ascii="Arial" w:hAnsi="Arial" w:cs="Arial"/>
          <w:szCs w:val="20"/>
        </w:rPr>
      </w:pPr>
      <w:r>
        <w:rPr>
          <w:rFonts w:ascii="Arial" w:hAnsi="Arial" w:cs="Arial"/>
          <w:szCs w:val="20"/>
        </w:rPr>
        <w:t xml:space="preserve">…………………………………………                       </w:t>
      </w:r>
      <w:r>
        <w:rPr>
          <w:rFonts w:ascii="Arial" w:hAnsi="Arial" w:cs="Arial"/>
          <w:szCs w:val="20"/>
        </w:rPr>
        <w:tab/>
      </w:r>
      <w:r>
        <w:rPr>
          <w:rFonts w:ascii="Arial" w:hAnsi="Arial" w:cs="Arial"/>
          <w:szCs w:val="20"/>
        </w:rPr>
        <w:tab/>
        <w:t>………………………………………..</w:t>
      </w:r>
    </w:p>
    <w:p w:rsidR="00D76CD5" w:rsidRDefault="00D76CD5" w:rsidP="00D76CD5">
      <w:pPr>
        <w:jc w:val="both"/>
        <w:rPr>
          <w:rFonts w:ascii="Arial" w:hAnsi="Arial" w:cs="Arial"/>
          <w:szCs w:val="20"/>
        </w:rPr>
      </w:pPr>
      <w:proofErr w:type="spellStart"/>
      <w:r>
        <w:rPr>
          <w:rFonts w:ascii="Arial" w:hAnsi="Arial" w:cs="Arial"/>
          <w:szCs w:val="20"/>
        </w:rPr>
        <w:t>FSv</w:t>
      </w:r>
      <w:proofErr w:type="spellEnd"/>
      <w:r>
        <w:rPr>
          <w:rFonts w:ascii="Arial" w:hAnsi="Arial" w:cs="Arial"/>
          <w:szCs w:val="20"/>
        </w:rPr>
        <w:t xml:space="preserve"> ČVUT v Praze  </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00852A9F">
        <w:rPr>
          <w:rFonts w:ascii="Arial" w:hAnsi="Arial" w:cs="Arial"/>
          <w:szCs w:val="20"/>
        </w:rPr>
        <w:t>SUPRA Praha, spol. s r.o.</w:t>
      </w:r>
    </w:p>
    <w:p w:rsidR="00D76CD5" w:rsidRDefault="00D76CD5" w:rsidP="00D76CD5">
      <w:pPr>
        <w:rPr>
          <w:rFonts w:ascii="Arial" w:hAnsi="Arial" w:cs="Arial"/>
          <w:szCs w:val="20"/>
        </w:rPr>
      </w:pPr>
      <w:r>
        <w:rPr>
          <w:rFonts w:ascii="Arial" w:hAnsi="Arial" w:cs="Arial"/>
          <w:szCs w:val="20"/>
        </w:rPr>
        <w:t xml:space="preserve">Ing. Miroslav Vlasák, tajemník        </w:t>
      </w:r>
      <w:r>
        <w:rPr>
          <w:rFonts w:ascii="Arial" w:hAnsi="Arial" w:cs="Arial"/>
          <w:szCs w:val="20"/>
        </w:rPr>
        <w:tab/>
      </w:r>
      <w:r>
        <w:rPr>
          <w:rFonts w:ascii="Arial" w:hAnsi="Arial" w:cs="Arial"/>
          <w:szCs w:val="20"/>
        </w:rPr>
        <w:tab/>
      </w:r>
      <w:r>
        <w:rPr>
          <w:rFonts w:ascii="Arial" w:hAnsi="Arial" w:cs="Arial"/>
          <w:szCs w:val="20"/>
        </w:rPr>
        <w:tab/>
      </w:r>
      <w:r w:rsidR="00852A9F">
        <w:rPr>
          <w:rFonts w:ascii="Arial" w:hAnsi="Arial" w:cs="Arial"/>
          <w:szCs w:val="20"/>
        </w:rPr>
        <w:tab/>
        <w:t>Ing. Jan Zahajský</w:t>
      </w:r>
    </w:p>
    <w:p w:rsidR="00D76CD5" w:rsidRDefault="00852A9F" w:rsidP="00D76CD5">
      <w:pPr>
        <w:jc w:val="both"/>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jednatel společnosti</w:t>
      </w:r>
    </w:p>
    <w:p w:rsidR="00D76CD5" w:rsidRDefault="00D76CD5" w:rsidP="00D76CD5">
      <w:pPr>
        <w:jc w:val="both"/>
        <w:rPr>
          <w:rFonts w:ascii="Arial" w:hAnsi="Arial" w:cs="Arial"/>
          <w:szCs w:val="20"/>
        </w:rPr>
      </w:pPr>
    </w:p>
    <w:p w:rsidR="00D76CD5" w:rsidRDefault="00D76CD5" w:rsidP="00D76CD5">
      <w:pPr>
        <w:jc w:val="both"/>
        <w:rPr>
          <w:rFonts w:ascii="Arial" w:hAnsi="Arial" w:cs="Arial"/>
          <w:szCs w:val="20"/>
        </w:rPr>
      </w:pPr>
    </w:p>
    <w:p w:rsidR="00143CAA" w:rsidRDefault="00143CAA" w:rsidP="00D76CD5">
      <w:pPr>
        <w:jc w:val="both"/>
        <w:rPr>
          <w:rFonts w:ascii="Arial" w:hAnsi="Arial" w:cs="Arial"/>
          <w:szCs w:val="20"/>
        </w:rPr>
      </w:pPr>
    </w:p>
    <w:p w:rsidR="00143CAA" w:rsidRDefault="00143CAA" w:rsidP="00D76CD5">
      <w:pPr>
        <w:jc w:val="both"/>
        <w:rPr>
          <w:rFonts w:ascii="Arial" w:hAnsi="Arial" w:cs="Arial"/>
          <w:szCs w:val="20"/>
        </w:rPr>
      </w:pPr>
    </w:p>
    <w:p w:rsidR="00143CAA" w:rsidRDefault="00143CAA" w:rsidP="00D76CD5">
      <w:pPr>
        <w:jc w:val="both"/>
        <w:rPr>
          <w:rFonts w:ascii="Arial" w:hAnsi="Arial" w:cs="Arial"/>
          <w:szCs w:val="20"/>
        </w:rPr>
      </w:pPr>
    </w:p>
    <w:p w:rsidR="00143CAA" w:rsidRDefault="00143CAA" w:rsidP="00D76CD5">
      <w:pPr>
        <w:jc w:val="both"/>
        <w:rPr>
          <w:rFonts w:ascii="Arial" w:hAnsi="Arial" w:cs="Arial"/>
          <w:szCs w:val="20"/>
        </w:rPr>
      </w:pPr>
    </w:p>
    <w:p w:rsidR="00143CAA" w:rsidRDefault="00143CAA" w:rsidP="00D76CD5">
      <w:pPr>
        <w:jc w:val="both"/>
        <w:rPr>
          <w:rFonts w:ascii="Arial" w:hAnsi="Arial" w:cs="Arial"/>
          <w:szCs w:val="20"/>
        </w:rPr>
      </w:pPr>
    </w:p>
    <w:p w:rsidR="00143CAA" w:rsidRDefault="00143CAA" w:rsidP="00D76CD5">
      <w:pPr>
        <w:jc w:val="both"/>
        <w:rPr>
          <w:rFonts w:ascii="Arial" w:hAnsi="Arial" w:cs="Arial"/>
          <w:szCs w:val="20"/>
        </w:rPr>
      </w:pPr>
    </w:p>
    <w:p w:rsidR="00D7620C" w:rsidRDefault="00D7620C" w:rsidP="00D76CD5">
      <w:pPr>
        <w:jc w:val="both"/>
        <w:rPr>
          <w:rFonts w:ascii="Arial" w:hAnsi="Arial" w:cs="Arial"/>
          <w:szCs w:val="20"/>
        </w:rPr>
      </w:pPr>
    </w:p>
    <w:p w:rsidR="00D7620C" w:rsidRDefault="00D7620C" w:rsidP="00D76CD5">
      <w:pPr>
        <w:jc w:val="both"/>
        <w:rPr>
          <w:rFonts w:ascii="Arial" w:hAnsi="Arial" w:cs="Arial"/>
          <w:szCs w:val="20"/>
        </w:rPr>
      </w:pPr>
    </w:p>
    <w:p w:rsidR="00D7620C" w:rsidRDefault="00D7620C" w:rsidP="00D76CD5">
      <w:pPr>
        <w:jc w:val="both"/>
        <w:rPr>
          <w:rFonts w:ascii="Arial" w:hAnsi="Arial" w:cs="Arial"/>
          <w:szCs w:val="20"/>
        </w:rPr>
      </w:pPr>
    </w:p>
    <w:p w:rsidR="00D76CD5" w:rsidRPr="00C024AA" w:rsidRDefault="00D76CD5" w:rsidP="00C024AA">
      <w:pPr>
        <w:jc w:val="center"/>
        <w:rPr>
          <w:rFonts w:ascii="Arial" w:hAnsi="Arial" w:cs="Arial"/>
          <w:sz w:val="22"/>
          <w:szCs w:val="22"/>
        </w:rPr>
      </w:pPr>
      <w:r w:rsidRPr="000118FC">
        <w:rPr>
          <w:rFonts w:ascii="Arial" w:hAnsi="Arial" w:cs="Arial"/>
          <w:sz w:val="24"/>
        </w:rPr>
        <w:lastRenderedPageBreak/>
        <w:t xml:space="preserve">Příloha č. 1: </w:t>
      </w:r>
      <w:r w:rsidRPr="000118FC">
        <w:rPr>
          <w:rFonts w:ascii="Arial" w:hAnsi="Arial" w:cs="Arial"/>
          <w:b/>
          <w:sz w:val="24"/>
        </w:rPr>
        <w:t>Specifikace dodávky</w:t>
      </w:r>
      <w:r w:rsidR="00C024AA">
        <w:rPr>
          <w:rFonts w:ascii="Arial" w:hAnsi="Arial" w:cs="Arial"/>
          <w:b/>
          <w:sz w:val="24"/>
        </w:rPr>
        <w:t xml:space="preserve"> </w:t>
      </w:r>
      <w:r w:rsidR="00C024AA" w:rsidRPr="00C024AA">
        <w:rPr>
          <w:rFonts w:ascii="Arial" w:hAnsi="Arial" w:cs="Arial"/>
          <w:b/>
          <w:sz w:val="22"/>
          <w:szCs w:val="22"/>
        </w:rPr>
        <w:t>„</w:t>
      </w:r>
      <w:proofErr w:type="spellStart"/>
      <w:r w:rsidR="00C024AA" w:rsidRPr="00C024AA">
        <w:rPr>
          <w:rFonts w:ascii="Arial" w:hAnsi="Arial" w:cs="Arial"/>
          <w:b/>
          <w:sz w:val="22"/>
          <w:szCs w:val="22"/>
        </w:rPr>
        <w:t>FSv</w:t>
      </w:r>
      <w:proofErr w:type="spellEnd"/>
      <w:r w:rsidR="00C024AA" w:rsidRPr="00C024AA">
        <w:rPr>
          <w:rFonts w:ascii="Arial" w:hAnsi="Arial" w:cs="Arial"/>
          <w:b/>
          <w:sz w:val="22"/>
          <w:szCs w:val="22"/>
        </w:rPr>
        <w:t xml:space="preserve"> - Mobilní astronomická souprava pro výuku v terénu</w:t>
      </w:r>
      <w:r w:rsidR="00C024AA" w:rsidRPr="00C024AA">
        <w:rPr>
          <w:rFonts w:ascii="Arial" w:hAnsi="Arial" w:cs="Arial"/>
          <w:b/>
          <w:sz w:val="22"/>
          <w:szCs w:val="22"/>
          <w:shd w:val="clear" w:color="auto" w:fill="FFFFFF"/>
        </w:rPr>
        <w:t>, 1.1.1.4.3</w:t>
      </w:r>
      <w:r w:rsidR="00C024AA" w:rsidRPr="00C024AA">
        <w:rPr>
          <w:rFonts w:ascii="Arial" w:hAnsi="Arial" w:cs="Arial"/>
          <w:sz w:val="22"/>
          <w:szCs w:val="22"/>
        </w:rPr>
        <w:t>.</w:t>
      </w:r>
    </w:p>
    <w:p w:rsidR="00D76CD5" w:rsidRPr="00C024AA" w:rsidRDefault="00D76CD5" w:rsidP="00D76CD5">
      <w:pPr>
        <w:jc w:val="both"/>
        <w:rPr>
          <w:rFonts w:ascii="Arial" w:hAnsi="Arial" w:cs="Arial"/>
          <w:sz w:val="22"/>
          <w:szCs w:val="22"/>
        </w:rPr>
      </w:pPr>
    </w:p>
    <w:p w:rsidR="00C00042" w:rsidRPr="000118FC" w:rsidRDefault="00183319" w:rsidP="00143CAA">
      <w:pPr>
        <w:jc w:val="both"/>
        <w:rPr>
          <w:rFonts w:ascii="Arial" w:hAnsi="Arial" w:cs="Arial"/>
          <w:sz w:val="24"/>
        </w:rPr>
      </w:pPr>
      <w:r w:rsidRPr="000118FC">
        <w:rPr>
          <w:rFonts w:ascii="Arial" w:hAnsi="Arial" w:cs="Arial"/>
          <w:sz w:val="24"/>
        </w:rPr>
        <w:t>M</w:t>
      </w:r>
      <w:r w:rsidR="00C00042" w:rsidRPr="000118FC">
        <w:rPr>
          <w:rFonts w:ascii="Arial" w:hAnsi="Arial" w:cs="Arial"/>
          <w:sz w:val="24"/>
        </w:rPr>
        <w:t xml:space="preserve">obilní </w:t>
      </w:r>
      <w:r w:rsidR="00520D84" w:rsidRPr="000118FC">
        <w:rPr>
          <w:rFonts w:ascii="Arial" w:hAnsi="Arial" w:cs="Arial"/>
          <w:sz w:val="24"/>
        </w:rPr>
        <w:t>dalekohled</w:t>
      </w:r>
      <w:r w:rsidR="00C00042" w:rsidRPr="000118FC">
        <w:rPr>
          <w:rFonts w:ascii="Arial" w:hAnsi="Arial" w:cs="Arial"/>
          <w:sz w:val="24"/>
        </w:rPr>
        <w:t xml:space="preserve"> pro astronomii </w:t>
      </w:r>
      <w:r w:rsidR="00520D84" w:rsidRPr="000118FC">
        <w:rPr>
          <w:rFonts w:ascii="Arial" w:hAnsi="Arial" w:cs="Arial"/>
          <w:sz w:val="24"/>
        </w:rPr>
        <w:t xml:space="preserve">(obecné přehlídky oblohy) </w:t>
      </w:r>
      <w:r w:rsidR="00C00042" w:rsidRPr="000118FC">
        <w:rPr>
          <w:rFonts w:ascii="Arial" w:hAnsi="Arial" w:cs="Arial"/>
          <w:sz w:val="24"/>
        </w:rPr>
        <w:t xml:space="preserve">a </w:t>
      </w:r>
      <w:r w:rsidR="00520D84" w:rsidRPr="000118FC">
        <w:rPr>
          <w:rFonts w:ascii="Arial" w:hAnsi="Arial" w:cs="Arial"/>
          <w:sz w:val="24"/>
        </w:rPr>
        <w:t>fotografický</w:t>
      </w:r>
      <w:r w:rsidR="00C00042" w:rsidRPr="000118FC">
        <w:rPr>
          <w:rFonts w:ascii="Arial" w:hAnsi="Arial" w:cs="Arial"/>
          <w:sz w:val="24"/>
        </w:rPr>
        <w:t xml:space="preserve"> </w:t>
      </w:r>
      <w:r w:rsidR="00520D84" w:rsidRPr="000118FC">
        <w:rPr>
          <w:rFonts w:ascii="Arial" w:hAnsi="Arial" w:cs="Arial"/>
          <w:sz w:val="24"/>
        </w:rPr>
        <w:t xml:space="preserve">astronomický </w:t>
      </w:r>
      <w:r w:rsidR="00C00042" w:rsidRPr="000118FC">
        <w:rPr>
          <w:rFonts w:ascii="Arial" w:hAnsi="Arial" w:cs="Arial"/>
          <w:sz w:val="24"/>
        </w:rPr>
        <w:t>dalekohled p</w:t>
      </w:r>
      <w:r w:rsidR="00520D84" w:rsidRPr="000118FC">
        <w:rPr>
          <w:rFonts w:ascii="Arial" w:hAnsi="Arial" w:cs="Arial"/>
          <w:sz w:val="24"/>
        </w:rPr>
        <w:t>ro geodetické výuky v terénu a expediční pozorování.</w:t>
      </w:r>
    </w:p>
    <w:p w:rsidR="00C00042" w:rsidRPr="000118FC" w:rsidRDefault="00C00042" w:rsidP="00143CAA">
      <w:pPr>
        <w:jc w:val="both"/>
        <w:rPr>
          <w:rFonts w:ascii="Arial" w:hAnsi="Arial" w:cs="Arial"/>
          <w:sz w:val="24"/>
        </w:rPr>
      </w:pPr>
    </w:p>
    <w:p w:rsidR="00520D84" w:rsidRPr="000118FC" w:rsidRDefault="00C00042" w:rsidP="00143CAA">
      <w:pPr>
        <w:jc w:val="both"/>
        <w:rPr>
          <w:rFonts w:ascii="Arial" w:hAnsi="Arial" w:cs="Arial"/>
          <w:sz w:val="24"/>
        </w:rPr>
      </w:pPr>
      <w:r w:rsidRPr="000118FC">
        <w:rPr>
          <w:rFonts w:ascii="Arial" w:hAnsi="Arial" w:cs="Arial"/>
          <w:sz w:val="24"/>
        </w:rPr>
        <w:t>Předmětem dodávky j</w:t>
      </w:r>
      <w:r w:rsidR="00520D84" w:rsidRPr="000118FC">
        <w:rPr>
          <w:rFonts w:ascii="Arial" w:hAnsi="Arial" w:cs="Arial"/>
          <w:sz w:val="24"/>
        </w:rPr>
        <w:t>sou dva mobilní dalekohledy:</w:t>
      </w:r>
    </w:p>
    <w:p w:rsidR="00520D84" w:rsidRDefault="00C00042" w:rsidP="00520D84">
      <w:pPr>
        <w:pStyle w:val="Odstavecseseznamem"/>
        <w:numPr>
          <w:ilvl w:val="0"/>
          <w:numId w:val="16"/>
        </w:numPr>
        <w:jc w:val="both"/>
        <w:rPr>
          <w:rFonts w:ascii="Arial" w:hAnsi="Arial" w:cs="Arial"/>
        </w:rPr>
      </w:pPr>
      <w:r w:rsidRPr="000118FC">
        <w:rPr>
          <w:rFonts w:ascii="Arial" w:hAnsi="Arial" w:cs="Arial"/>
        </w:rPr>
        <w:t>plně elektronizovaný teleskop včetně obrazového snímače (CCD kamera a řízení teleskopu, propojení s</w:t>
      </w:r>
      <w:r w:rsidR="00D35B1C" w:rsidRPr="000118FC">
        <w:rPr>
          <w:rFonts w:ascii="Arial" w:hAnsi="Arial" w:cs="Arial"/>
        </w:rPr>
        <w:t> </w:t>
      </w:r>
      <w:r w:rsidRPr="000118FC">
        <w:rPr>
          <w:rFonts w:ascii="Arial" w:hAnsi="Arial" w:cs="Arial"/>
        </w:rPr>
        <w:t>PC</w:t>
      </w:r>
      <w:r w:rsidR="00D35B1C" w:rsidRPr="000118FC">
        <w:rPr>
          <w:rFonts w:ascii="Arial" w:hAnsi="Arial" w:cs="Arial"/>
        </w:rPr>
        <w:t>,</w:t>
      </w:r>
      <w:r w:rsidRPr="000118FC">
        <w:rPr>
          <w:rFonts w:ascii="Arial" w:hAnsi="Arial" w:cs="Arial"/>
        </w:rPr>
        <w:t xml:space="preserve"> </w:t>
      </w:r>
      <w:proofErr w:type="spellStart"/>
      <w:r w:rsidRPr="000118FC">
        <w:rPr>
          <w:rFonts w:ascii="Arial" w:hAnsi="Arial" w:cs="Arial"/>
        </w:rPr>
        <w:t>tabletem</w:t>
      </w:r>
      <w:proofErr w:type="spellEnd"/>
      <w:r w:rsidR="00D35B1C" w:rsidRPr="000118FC">
        <w:rPr>
          <w:rFonts w:ascii="Arial" w:hAnsi="Arial" w:cs="Arial"/>
        </w:rPr>
        <w:t>, telefonem či samostatné řízení</w:t>
      </w:r>
      <w:r w:rsidRPr="000118FC">
        <w:rPr>
          <w:rFonts w:ascii="Arial" w:hAnsi="Arial" w:cs="Arial"/>
        </w:rPr>
        <w:t xml:space="preserve">), </w:t>
      </w:r>
      <w:r w:rsidR="00520D84" w:rsidRPr="000118FC">
        <w:rPr>
          <w:rFonts w:ascii="Arial" w:hAnsi="Arial" w:cs="Arial"/>
        </w:rPr>
        <w:t>reflektor</w:t>
      </w:r>
      <w:r w:rsidRPr="000118FC">
        <w:rPr>
          <w:rFonts w:ascii="Arial" w:hAnsi="Arial" w:cs="Arial"/>
        </w:rPr>
        <w:t xml:space="preserve">, </w:t>
      </w:r>
      <w:r w:rsidR="00D35B1C" w:rsidRPr="000118FC">
        <w:rPr>
          <w:rFonts w:ascii="Arial" w:hAnsi="Arial" w:cs="Arial"/>
        </w:rPr>
        <w:t xml:space="preserve">azimutální montáž, možnost </w:t>
      </w:r>
      <w:r w:rsidRPr="000118FC">
        <w:rPr>
          <w:rFonts w:ascii="Arial" w:hAnsi="Arial" w:cs="Arial"/>
        </w:rPr>
        <w:t>připojení kamery, hodinov</w:t>
      </w:r>
      <w:r w:rsidR="00D35B1C" w:rsidRPr="000118FC">
        <w:rPr>
          <w:rFonts w:ascii="Arial" w:hAnsi="Arial" w:cs="Arial"/>
        </w:rPr>
        <w:t>ý</w:t>
      </w:r>
      <w:r w:rsidRPr="000118FC">
        <w:rPr>
          <w:rFonts w:ascii="Arial" w:hAnsi="Arial" w:cs="Arial"/>
        </w:rPr>
        <w:t xml:space="preserve"> stroj</w:t>
      </w:r>
      <w:r w:rsidR="00D35B1C" w:rsidRPr="000118FC">
        <w:rPr>
          <w:rFonts w:ascii="Arial" w:hAnsi="Arial" w:cs="Arial"/>
        </w:rPr>
        <w:t xml:space="preserve"> či automatické vedení dalekohledu za objekty</w:t>
      </w:r>
      <w:r w:rsidRPr="000118FC">
        <w:rPr>
          <w:rFonts w:ascii="Arial" w:hAnsi="Arial" w:cs="Arial"/>
        </w:rPr>
        <w:t xml:space="preserve"> podmínkou. </w:t>
      </w:r>
    </w:p>
    <w:p w:rsidR="00C024AA" w:rsidRPr="00C024AA" w:rsidRDefault="00C024AA" w:rsidP="00C024AA">
      <w:pPr>
        <w:jc w:val="both"/>
        <w:rPr>
          <w:rFonts w:ascii="Arial" w:hAnsi="Arial" w:cs="Arial"/>
          <w:sz w:val="24"/>
        </w:rPr>
      </w:pPr>
      <w:r w:rsidRPr="00C024AA">
        <w:rPr>
          <w:rFonts w:ascii="Arial" w:hAnsi="Arial" w:cs="Arial"/>
          <w:sz w:val="24"/>
        </w:rPr>
        <w:t>Další specifikace:</w:t>
      </w:r>
    </w:p>
    <w:p w:rsidR="00D35B1C" w:rsidRDefault="00D35B1C" w:rsidP="00D35B1C">
      <w:pPr>
        <w:ind w:left="360"/>
        <w:jc w:val="both"/>
        <w:rPr>
          <w:rFonts w:ascii="Arial" w:hAnsi="Arial" w:cs="Arial"/>
          <w:sz w:val="24"/>
        </w:rPr>
      </w:pPr>
      <w:r w:rsidRPr="000118FC">
        <w:rPr>
          <w:rFonts w:ascii="Arial" w:hAnsi="Arial" w:cs="Arial"/>
          <w:sz w:val="24"/>
        </w:rPr>
        <w:t>Dalekohled konstrukce Schmidt-</w:t>
      </w:r>
      <w:proofErr w:type="spellStart"/>
      <w:r w:rsidRPr="000118FC">
        <w:rPr>
          <w:rFonts w:ascii="Arial" w:hAnsi="Arial" w:cs="Arial"/>
          <w:sz w:val="24"/>
        </w:rPr>
        <w:t>Cassegrain</w:t>
      </w:r>
      <w:proofErr w:type="spellEnd"/>
      <w:r w:rsidRPr="000118FC">
        <w:rPr>
          <w:rFonts w:ascii="Arial" w:hAnsi="Arial" w:cs="Arial"/>
          <w:sz w:val="24"/>
        </w:rPr>
        <w:t>,  minimální průměr hlavního zrcadla 270mm, ohnisková vzdálenost min. 2700mm, vestavěný systém GNSS pro ustavení dalekohledu, min. základní zvětšení 70x, další okulár pro zvětšení 120x.</w:t>
      </w:r>
    </w:p>
    <w:p w:rsidR="000118FC" w:rsidRPr="000118FC" w:rsidRDefault="000118FC" w:rsidP="00D35B1C">
      <w:pPr>
        <w:ind w:left="360"/>
        <w:jc w:val="both"/>
        <w:rPr>
          <w:rFonts w:ascii="Arial" w:hAnsi="Arial" w:cs="Arial"/>
          <w:sz w:val="24"/>
        </w:rPr>
      </w:pPr>
    </w:p>
    <w:p w:rsidR="00520D84" w:rsidRDefault="000118FC" w:rsidP="0006250A">
      <w:pPr>
        <w:pStyle w:val="Odstavecseseznamem"/>
        <w:numPr>
          <w:ilvl w:val="0"/>
          <w:numId w:val="16"/>
        </w:numPr>
        <w:jc w:val="both"/>
        <w:rPr>
          <w:rFonts w:ascii="Arial" w:hAnsi="Arial" w:cs="Arial"/>
        </w:rPr>
      </w:pPr>
      <w:r w:rsidRPr="00C024AA">
        <w:rPr>
          <w:rFonts w:ascii="Arial" w:hAnsi="Arial" w:cs="Arial"/>
        </w:rPr>
        <w:t xml:space="preserve">reflektor - </w:t>
      </w:r>
      <w:proofErr w:type="spellStart"/>
      <w:r w:rsidRPr="00C024AA">
        <w:rPr>
          <w:rFonts w:ascii="Arial" w:hAnsi="Arial" w:cs="Arial"/>
        </w:rPr>
        <w:t>a</w:t>
      </w:r>
      <w:r w:rsidR="00D35B1C" w:rsidRPr="00C024AA">
        <w:rPr>
          <w:rFonts w:ascii="Arial" w:hAnsi="Arial" w:cs="Arial"/>
        </w:rPr>
        <w:t>strograf</w:t>
      </w:r>
      <w:proofErr w:type="spellEnd"/>
      <w:r w:rsidR="00D35B1C" w:rsidRPr="00C024AA">
        <w:rPr>
          <w:rFonts w:ascii="Arial" w:hAnsi="Arial" w:cs="Arial"/>
        </w:rPr>
        <w:t xml:space="preserve">, </w:t>
      </w:r>
      <w:r w:rsidRPr="00C024AA">
        <w:rPr>
          <w:rFonts w:ascii="Arial" w:hAnsi="Arial" w:cs="Arial"/>
        </w:rPr>
        <w:t xml:space="preserve">na </w:t>
      </w:r>
      <w:r w:rsidR="00D35B1C" w:rsidRPr="00C024AA">
        <w:rPr>
          <w:rFonts w:ascii="Arial" w:hAnsi="Arial" w:cs="Arial"/>
        </w:rPr>
        <w:t>elektronicky naváděné těžké a stabilní fotografické paralaktické montáži</w:t>
      </w:r>
      <w:r w:rsidRPr="00C024AA">
        <w:rPr>
          <w:rFonts w:ascii="Arial" w:hAnsi="Arial" w:cs="Arial"/>
        </w:rPr>
        <w:t>, včetně CCD kamery.</w:t>
      </w:r>
    </w:p>
    <w:p w:rsidR="00C024AA" w:rsidRPr="00C024AA" w:rsidRDefault="00C024AA" w:rsidP="00C024AA">
      <w:pPr>
        <w:jc w:val="both"/>
        <w:rPr>
          <w:rFonts w:ascii="Arial" w:hAnsi="Arial" w:cs="Arial"/>
          <w:sz w:val="24"/>
        </w:rPr>
      </w:pPr>
      <w:r w:rsidRPr="00C024AA">
        <w:rPr>
          <w:rFonts w:ascii="Arial" w:hAnsi="Arial" w:cs="Arial"/>
          <w:sz w:val="24"/>
        </w:rPr>
        <w:t xml:space="preserve">Další specifikace </w:t>
      </w:r>
      <w:proofErr w:type="spellStart"/>
      <w:r w:rsidRPr="00C024AA">
        <w:rPr>
          <w:rFonts w:ascii="Arial" w:hAnsi="Arial" w:cs="Arial"/>
          <w:sz w:val="24"/>
        </w:rPr>
        <w:t>astrografu</w:t>
      </w:r>
      <w:proofErr w:type="spellEnd"/>
      <w:r w:rsidRPr="00C024AA">
        <w:rPr>
          <w:rFonts w:ascii="Arial" w:hAnsi="Arial" w:cs="Arial"/>
          <w:sz w:val="24"/>
        </w:rPr>
        <w:t>:</w:t>
      </w:r>
    </w:p>
    <w:p w:rsidR="00C024AA" w:rsidRPr="00C024AA" w:rsidRDefault="00C024AA" w:rsidP="00C024AA">
      <w:pPr>
        <w:jc w:val="both"/>
        <w:rPr>
          <w:rFonts w:ascii="Arial" w:hAnsi="Arial" w:cs="Arial"/>
          <w:sz w:val="24"/>
        </w:rPr>
      </w:pPr>
      <w:r w:rsidRPr="00C024AA">
        <w:rPr>
          <w:rFonts w:ascii="Arial" w:hAnsi="Arial" w:cs="Arial"/>
          <w:sz w:val="24"/>
        </w:rPr>
        <w:t>zrcadlový dalekohled s průměrem hlavního zrcadla min.200</w:t>
      </w:r>
      <w:r>
        <w:rPr>
          <w:rFonts w:ascii="Arial" w:hAnsi="Arial" w:cs="Arial"/>
          <w:sz w:val="24"/>
        </w:rPr>
        <w:t>mm</w:t>
      </w:r>
      <w:r w:rsidRPr="00C024AA">
        <w:rPr>
          <w:rFonts w:ascii="Arial" w:hAnsi="Arial" w:cs="Arial"/>
          <w:sz w:val="24"/>
        </w:rPr>
        <w:t xml:space="preserve">, </w:t>
      </w:r>
      <w:r>
        <w:rPr>
          <w:rFonts w:ascii="Arial" w:hAnsi="Arial" w:cs="Arial"/>
          <w:sz w:val="24"/>
        </w:rPr>
        <w:t xml:space="preserve">s ohniskovou vzdáleností </w:t>
      </w:r>
      <w:r w:rsidRPr="00C024AA">
        <w:rPr>
          <w:rFonts w:ascii="Arial" w:hAnsi="Arial" w:cs="Arial"/>
          <w:sz w:val="24"/>
        </w:rPr>
        <w:t>min</w:t>
      </w:r>
      <w:r>
        <w:rPr>
          <w:rFonts w:ascii="Arial" w:hAnsi="Arial" w:cs="Arial"/>
          <w:sz w:val="24"/>
        </w:rPr>
        <w:t>.</w:t>
      </w:r>
      <w:r w:rsidRPr="00C024AA">
        <w:rPr>
          <w:rFonts w:ascii="Arial" w:hAnsi="Arial" w:cs="Arial"/>
          <w:sz w:val="24"/>
        </w:rPr>
        <w:t xml:space="preserve"> 800mm, dvojrychlostní výtah pro přesné zaostření, vnitřní clony pro omezení parazitního světla, </w:t>
      </w:r>
      <w:proofErr w:type="spellStart"/>
      <w:r w:rsidRPr="00C024AA">
        <w:rPr>
          <w:rFonts w:ascii="Arial" w:hAnsi="Arial" w:cs="Arial"/>
          <w:sz w:val="24"/>
        </w:rPr>
        <w:t>komakorektor</w:t>
      </w:r>
      <w:proofErr w:type="spellEnd"/>
      <w:r w:rsidRPr="00C024AA">
        <w:rPr>
          <w:rFonts w:ascii="Arial" w:hAnsi="Arial" w:cs="Arial"/>
          <w:sz w:val="24"/>
        </w:rPr>
        <w:t xml:space="preserve">, hledáček 8 nebo 9x50 s možností úpravy na pointační dalekohled (pro </w:t>
      </w:r>
      <w:proofErr w:type="spellStart"/>
      <w:r w:rsidRPr="00C024AA">
        <w:rPr>
          <w:rFonts w:ascii="Arial" w:hAnsi="Arial" w:cs="Arial"/>
          <w:sz w:val="24"/>
        </w:rPr>
        <w:t>autoguiding</w:t>
      </w:r>
      <w:proofErr w:type="spellEnd"/>
      <w:r w:rsidRPr="00C024AA">
        <w:rPr>
          <w:rFonts w:ascii="Arial" w:hAnsi="Arial" w:cs="Arial"/>
          <w:sz w:val="24"/>
        </w:rPr>
        <w:t xml:space="preserve">), </w:t>
      </w:r>
    </w:p>
    <w:p w:rsidR="00C024AA" w:rsidRPr="00C024AA" w:rsidRDefault="00C024AA" w:rsidP="00C024AA">
      <w:pPr>
        <w:jc w:val="both"/>
        <w:rPr>
          <w:rFonts w:ascii="Arial" w:hAnsi="Arial" w:cs="Arial"/>
          <w:sz w:val="24"/>
        </w:rPr>
      </w:pPr>
      <w:r w:rsidRPr="00C024AA">
        <w:rPr>
          <w:rFonts w:ascii="Arial" w:hAnsi="Arial" w:cs="Arial"/>
          <w:sz w:val="24"/>
        </w:rPr>
        <w:t xml:space="preserve">kamera vhodná pro astrofotografii jak planetární, tak </w:t>
      </w:r>
      <w:proofErr w:type="spellStart"/>
      <w:r w:rsidRPr="00C024AA">
        <w:rPr>
          <w:rFonts w:ascii="Arial" w:hAnsi="Arial" w:cs="Arial"/>
          <w:sz w:val="24"/>
        </w:rPr>
        <w:t>deep-sky</w:t>
      </w:r>
      <w:proofErr w:type="spellEnd"/>
      <w:r w:rsidRPr="00C024AA">
        <w:rPr>
          <w:rFonts w:ascii="Arial" w:hAnsi="Arial" w:cs="Arial"/>
          <w:sz w:val="24"/>
        </w:rPr>
        <w:t xml:space="preserve">, chlazená, monochromatická, rozlišení min. 4000x3000 </w:t>
      </w:r>
      <w:proofErr w:type="spellStart"/>
      <w:r w:rsidRPr="00C024AA">
        <w:rPr>
          <w:rFonts w:ascii="Arial" w:hAnsi="Arial" w:cs="Arial"/>
          <w:sz w:val="24"/>
        </w:rPr>
        <w:t>px</w:t>
      </w:r>
      <w:proofErr w:type="spellEnd"/>
      <w:r w:rsidRPr="00C024AA">
        <w:rPr>
          <w:rFonts w:ascii="Arial" w:hAnsi="Arial" w:cs="Arial"/>
          <w:sz w:val="24"/>
        </w:rPr>
        <w:t xml:space="preserve">, </w:t>
      </w:r>
      <w:proofErr w:type="spellStart"/>
      <w:r w:rsidRPr="00C024AA">
        <w:rPr>
          <w:rFonts w:ascii="Arial" w:hAnsi="Arial" w:cs="Arial"/>
          <w:sz w:val="24"/>
        </w:rPr>
        <w:t>autoguider</w:t>
      </w:r>
      <w:proofErr w:type="spellEnd"/>
      <w:r w:rsidRPr="00C024AA">
        <w:rPr>
          <w:rFonts w:ascii="Arial" w:hAnsi="Arial" w:cs="Arial"/>
          <w:sz w:val="24"/>
        </w:rPr>
        <w:t xml:space="preserve"> port, připojení USB 3</w:t>
      </w:r>
    </w:p>
    <w:p w:rsidR="00C024AA" w:rsidRPr="00C024AA" w:rsidRDefault="00C024AA" w:rsidP="00C024AA">
      <w:pPr>
        <w:jc w:val="both"/>
        <w:rPr>
          <w:rFonts w:ascii="Arial" w:hAnsi="Arial" w:cs="Arial"/>
          <w:sz w:val="24"/>
        </w:rPr>
      </w:pPr>
    </w:p>
    <w:p w:rsidR="00C024AA" w:rsidRPr="00C024AA" w:rsidRDefault="00C024AA" w:rsidP="00C024AA">
      <w:pPr>
        <w:jc w:val="both"/>
        <w:rPr>
          <w:rFonts w:ascii="Arial" w:hAnsi="Arial" w:cs="Arial"/>
          <w:sz w:val="24"/>
        </w:rPr>
      </w:pPr>
      <w:r w:rsidRPr="00C024AA">
        <w:rPr>
          <w:rFonts w:ascii="Arial" w:hAnsi="Arial" w:cs="Arial"/>
          <w:sz w:val="24"/>
        </w:rPr>
        <w:t xml:space="preserve">Paralaktická montáž vhodná pro </w:t>
      </w:r>
      <w:proofErr w:type="spellStart"/>
      <w:r w:rsidRPr="00C024AA">
        <w:rPr>
          <w:rFonts w:ascii="Arial" w:hAnsi="Arial" w:cs="Arial"/>
          <w:sz w:val="24"/>
        </w:rPr>
        <w:t>astrograf</w:t>
      </w:r>
      <w:proofErr w:type="spellEnd"/>
      <w:r w:rsidRPr="00C024AA">
        <w:rPr>
          <w:rFonts w:ascii="Arial" w:hAnsi="Arial" w:cs="Arial"/>
          <w:sz w:val="24"/>
        </w:rPr>
        <w:t xml:space="preserve"> min. 200/800mm, (přístrojová nosnost min. 20 kg), automatizovaný systém navádění </w:t>
      </w:r>
      <w:proofErr w:type="spellStart"/>
      <w:r w:rsidRPr="00C024AA">
        <w:rPr>
          <w:rFonts w:ascii="Arial" w:hAnsi="Arial" w:cs="Arial"/>
          <w:sz w:val="24"/>
        </w:rPr>
        <w:t>GoTo</w:t>
      </w:r>
      <w:proofErr w:type="spellEnd"/>
      <w:r w:rsidRPr="00C024AA">
        <w:rPr>
          <w:rFonts w:ascii="Arial" w:hAnsi="Arial" w:cs="Arial"/>
          <w:sz w:val="24"/>
        </w:rPr>
        <w:t xml:space="preserve">, vstup pro </w:t>
      </w:r>
      <w:proofErr w:type="spellStart"/>
      <w:r w:rsidRPr="00C024AA">
        <w:rPr>
          <w:rFonts w:ascii="Arial" w:hAnsi="Arial" w:cs="Arial"/>
          <w:sz w:val="24"/>
        </w:rPr>
        <w:t>autoguider</w:t>
      </w:r>
      <w:proofErr w:type="spellEnd"/>
      <w:r w:rsidRPr="00C024AA">
        <w:rPr>
          <w:rFonts w:ascii="Arial" w:hAnsi="Arial" w:cs="Arial"/>
          <w:sz w:val="24"/>
        </w:rPr>
        <w:t xml:space="preserve"> standardu ST-4, vestavěný osvětlený polární hledáček pro snazší polární ustavení, možnost uchycení dvou dalekohledů (např. místo protiváhy), možnost práce v paralaktickém i azimutálním režimu, odpovídající napájecí zdroj, jak pro práci v dosahu el. </w:t>
      </w:r>
      <w:proofErr w:type="gramStart"/>
      <w:r w:rsidRPr="00C024AA">
        <w:rPr>
          <w:rFonts w:ascii="Arial" w:hAnsi="Arial" w:cs="Arial"/>
          <w:sz w:val="24"/>
        </w:rPr>
        <w:t>sítě</w:t>
      </w:r>
      <w:proofErr w:type="gramEnd"/>
      <w:r w:rsidRPr="00C024AA">
        <w:rPr>
          <w:rFonts w:ascii="Arial" w:hAnsi="Arial" w:cs="Arial"/>
          <w:sz w:val="24"/>
        </w:rPr>
        <w:t>, tak autonomní (optimálně 12V).</w:t>
      </w:r>
    </w:p>
    <w:p w:rsidR="000118FC" w:rsidRDefault="000118FC" w:rsidP="000118FC">
      <w:pPr>
        <w:pStyle w:val="Odstavecseseznamem"/>
        <w:jc w:val="both"/>
        <w:rPr>
          <w:rFonts w:ascii="Arial" w:hAnsi="Arial" w:cs="Arial"/>
        </w:rPr>
      </w:pPr>
    </w:p>
    <w:p w:rsidR="000118FC" w:rsidRPr="00C024AA" w:rsidRDefault="000118FC" w:rsidP="000118FC">
      <w:pPr>
        <w:jc w:val="both"/>
        <w:rPr>
          <w:rFonts w:ascii="Arial" w:hAnsi="Arial" w:cs="Arial"/>
          <w:b/>
          <w:sz w:val="24"/>
        </w:rPr>
      </w:pPr>
      <w:r w:rsidRPr="00C024AA">
        <w:rPr>
          <w:rFonts w:ascii="Arial" w:hAnsi="Arial" w:cs="Arial"/>
          <w:b/>
          <w:sz w:val="24"/>
        </w:rPr>
        <w:t>Max. cena za soubor 250tis.Kč bez DPH (s DPH 302 500,-Kč)</w:t>
      </w:r>
    </w:p>
    <w:sectPr w:rsidR="000118FC" w:rsidRPr="00C024AA" w:rsidSect="00A05D59">
      <w:headerReference w:type="default" r:id="rId11"/>
      <w:footerReference w:type="default" r:id="rId12"/>
      <w:headerReference w:type="first" r:id="rId13"/>
      <w:footerReference w:type="first" r:id="rId14"/>
      <w:pgSz w:w="11906" w:h="16838"/>
      <w:pgMar w:top="3261" w:right="1134" w:bottom="2552" w:left="1701" w:header="851" w:footer="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D09" w:rsidRDefault="00EE2D09" w:rsidP="003829EA">
      <w:pPr>
        <w:spacing w:line="240" w:lineRule="auto"/>
      </w:pPr>
      <w:r>
        <w:separator/>
      </w:r>
    </w:p>
  </w:endnote>
  <w:endnote w:type="continuationSeparator" w:id="0">
    <w:p w:rsidR="00EE2D09" w:rsidRDefault="00EE2D09" w:rsidP="00382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echnika">
    <w:altName w:val="Courier New"/>
    <w:panose1 w:val="00000500000000000000"/>
    <w:charset w:val="EE"/>
    <w:family w:val="auto"/>
    <w:pitch w:val="variable"/>
    <w:sig w:usb0="00000087" w:usb1="00000001" w:usb2="00000000" w:usb3="00000000" w:csb0="0000009B"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ans">
    <w:altName w:val="Arial"/>
    <w:charset w:val="01"/>
    <w:family w:val="swiss"/>
    <w:pitch w:val="variable"/>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FE" w:rsidRPr="00143CAA" w:rsidRDefault="00AF37FE" w:rsidP="00846701">
    <w:pPr>
      <w:framePr w:w="2098" w:h="567" w:wrap="notBeside" w:vAnchor="page" w:hAnchor="page" w:x="1331" w:y="15571"/>
      <w:spacing w:line="200" w:lineRule="exact"/>
      <w:rPr>
        <w:caps/>
        <w:spacing w:val="8"/>
        <w:kern w:val="20"/>
        <w:sz w:val="14"/>
        <w:szCs w:val="14"/>
        <w:lang w:val="de-DE" w:bidi="ar-SA"/>
      </w:rPr>
    </w:pPr>
    <w:r w:rsidRPr="00143CAA">
      <w:rPr>
        <w:caps/>
        <w:spacing w:val="8"/>
        <w:kern w:val="20"/>
        <w:sz w:val="14"/>
        <w:szCs w:val="14"/>
        <w:lang w:val="de-DE" w:bidi="ar-SA"/>
      </w:rPr>
      <w:t>Thákurova 7</w:t>
    </w:r>
  </w:p>
  <w:p w:rsidR="00AF37FE" w:rsidRPr="00143CAA" w:rsidRDefault="00AF37FE" w:rsidP="00846701">
    <w:pPr>
      <w:framePr w:w="2098" w:h="567" w:wrap="notBeside" w:vAnchor="page" w:hAnchor="page" w:x="1331" w:y="15571"/>
      <w:spacing w:line="200" w:lineRule="exact"/>
      <w:rPr>
        <w:caps/>
        <w:spacing w:val="8"/>
        <w:kern w:val="20"/>
        <w:sz w:val="14"/>
        <w:szCs w:val="14"/>
        <w:lang w:val="de-DE" w:bidi="ar-SA"/>
      </w:rPr>
    </w:pPr>
    <w:r w:rsidRPr="00143CAA">
      <w:rPr>
        <w:caps/>
        <w:spacing w:val="8"/>
        <w:kern w:val="20"/>
        <w:sz w:val="14"/>
        <w:szCs w:val="14"/>
        <w:lang w:val="de-DE" w:bidi="ar-SA"/>
      </w:rPr>
      <w:t>166 29 Praha 6</w:t>
    </w:r>
  </w:p>
  <w:p w:rsidR="00AF37FE" w:rsidRPr="00143CAA" w:rsidRDefault="00AF37FE" w:rsidP="00846701">
    <w:pPr>
      <w:framePr w:w="2098" w:h="567" w:wrap="notBeside" w:vAnchor="page" w:hAnchor="page" w:x="1331" w:y="15571"/>
      <w:spacing w:line="200" w:lineRule="exact"/>
      <w:rPr>
        <w:caps/>
        <w:spacing w:val="8"/>
        <w:kern w:val="20"/>
        <w:sz w:val="14"/>
        <w:szCs w:val="14"/>
        <w:lang w:val="de-DE" w:bidi="ar-SA"/>
      </w:rPr>
    </w:pPr>
    <w:r w:rsidRPr="00143CAA">
      <w:rPr>
        <w:caps/>
        <w:spacing w:val="8"/>
        <w:kern w:val="20"/>
        <w:sz w:val="14"/>
        <w:szCs w:val="14"/>
        <w:lang w:val="de-DE" w:bidi="ar-SA"/>
      </w:rPr>
      <w:t>Česká republika</w:t>
    </w:r>
  </w:p>
  <w:p w:rsidR="00AF37FE" w:rsidRPr="00143CAA" w:rsidRDefault="00AF37FE" w:rsidP="00846701">
    <w:pPr>
      <w:framePr w:w="2098" w:h="567" w:wrap="notBeside" w:vAnchor="page" w:hAnchor="page" w:x="1331" w:y="15571"/>
      <w:spacing w:line="200" w:lineRule="exact"/>
      <w:rPr>
        <w:caps/>
        <w:spacing w:val="8"/>
        <w:kern w:val="20"/>
        <w:sz w:val="14"/>
        <w:szCs w:val="14"/>
        <w:lang w:val="de-DE" w:bidi="ar-SA"/>
      </w:rPr>
    </w:pPr>
  </w:p>
  <w:p w:rsidR="00AF37FE" w:rsidRPr="00143CAA" w:rsidRDefault="00AF37FE" w:rsidP="00846701">
    <w:pPr>
      <w:framePr w:w="2161" w:h="891" w:wrap="notBeside" w:vAnchor="page" w:hAnchor="page" w:x="4791" w:y="15581"/>
      <w:spacing w:line="200" w:lineRule="exact"/>
      <w:rPr>
        <w:caps/>
        <w:spacing w:val="8"/>
        <w:kern w:val="20"/>
        <w:sz w:val="14"/>
        <w:szCs w:val="14"/>
        <w:lang w:val="de-DE" w:bidi="ar-SA"/>
      </w:rPr>
    </w:pPr>
    <w:r w:rsidRPr="00143CAA">
      <w:rPr>
        <w:caps/>
        <w:spacing w:val="8"/>
        <w:kern w:val="20"/>
        <w:sz w:val="14"/>
        <w:szCs w:val="14"/>
        <w:lang w:val="de-DE" w:bidi="ar-SA"/>
      </w:rPr>
      <w:t>+420 224 358 776</w:t>
    </w:r>
  </w:p>
  <w:p w:rsidR="00AF37FE" w:rsidRPr="00143CAA" w:rsidRDefault="00AF37FE" w:rsidP="00846701">
    <w:pPr>
      <w:framePr w:w="2161" w:h="891" w:wrap="notBeside" w:vAnchor="page" w:hAnchor="page" w:x="4791" w:y="15581"/>
      <w:spacing w:line="200" w:lineRule="exact"/>
      <w:rPr>
        <w:caps/>
        <w:spacing w:val="8"/>
        <w:kern w:val="20"/>
        <w:sz w:val="14"/>
        <w:szCs w:val="14"/>
        <w:lang w:val="de-DE" w:bidi="ar-SA"/>
      </w:rPr>
    </w:pPr>
    <w:r w:rsidRPr="00143CAA">
      <w:rPr>
        <w:caps/>
        <w:spacing w:val="8"/>
        <w:kern w:val="20"/>
        <w:sz w:val="14"/>
        <w:szCs w:val="14"/>
        <w:lang w:val="de-DE" w:bidi="ar-SA"/>
      </w:rPr>
      <w:t>email@fsv.cvut.cz</w:t>
    </w:r>
  </w:p>
  <w:p w:rsidR="00AF37FE" w:rsidRPr="00143CAA" w:rsidRDefault="00AF37FE" w:rsidP="00846701">
    <w:pPr>
      <w:framePr w:w="2161" w:h="891" w:wrap="notBeside" w:vAnchor="page" w:hAnchor="page" w:x="4791" w:y="15581"/>
      <w:spacing w:line="200" w:lineRule="exact"/>
      <w:rPr>
        <w:caps/>
        <w:spacing w:val="8"/>
        <w:kern w:val="20"/>
        <w:sz w:val="14"/>
        <w:szCs w:val="14"/>
        <w:lang w:val="de-DE" w:bidi="ar-SA"/>
      </w:rPr>
    </w:pPr>
    <w:r w:rsidRPr="00143CAA">
      <w:rPr>
        <w:caps/>
        <w:spacing w:val="8"/>
        <w:kern w:val="20"/>
        <w:sz w:val="14"/>
        <w:szCs w:val="14"/>
        <w:lang w:val="de-DE" w:bidi="ar-SA"/>
      </w:rPr>
      <w:t>www.fsv. cvut.cz</w:t>
    </w:r>
  </w:p>
  <w:p w:rsidR="00AF37FE" w:rsidRPr="00143CAA" w:rsidRDefault="00AF37FE" w:rsidP="00846701">
    <w:pPr>
      <w:framePr w:w="2161" w:h="891" w:wrap="notBeside" w:vAnchor="page" w:hAnchor="page" w:x="4791" w:y="15581"/>
      <w:spacing w:line="200" w:lineRule="exact"/>
      <w:rPr>
        <w:caps/>
        <w:spacing w:val="8"/>
        <w:kern w:val="20"/>
        <w:sz w:val="14"/>
        <w:szCs w:val="14"/>
        <w:lang w:val="de-DE" w:bidi="ar-SA"/>
      </w:rPr>
    </w:pPr>
  </w:p>
  <w:p w:rsidR="00A5019A" w:rsidRPr="00143CAA" w:rsidRDefault="00A5019A" w:rsidP="00846701">
    <w:pPr>
      <w:framePr w:w="2831" w:h="567" w:wrap="notBeside" w:vAnchor="page" w:hAnchor="page" w:x="8211" w:y="15591"/>
      <w:spacing w:line="200" w:lineRule="exact"/>
      <w:rPr>
        <w:caps/>
        <w:spacing w:val="8"/>
        <w:kern w:val="20"/>
        <w:sz w:val="14"/>
        <w:szCs w:val="14"/>
        <w:lang w:val="de-DE" w:bidi="ar-SA"/>
      </w:rPr>
    </w:pPr>
    <w:r w:rsidRPr="00143CAA">
      <w:rPr>
        <w:caps/>
        <w:spacing w:val="8"/>
        <w:kern w:val="20"/>
        <w:sz w:val="14"/>
        <w:szCs w:val="14"/>
        <w:lang w:val="de-DE" w:bidi="ar-SA"/>
      </w:rPr>
      <w:t>IČ 68407700 | DIČ CZ68407700</w:t>
    </w:r>
  </w:p>
  <w:p w:rsidR="00A5019A" w:rsidRPr="00143CAA" w:rsidRDefault="00A5019A" w:rsidP="00846701">
    <w:pPr>
      <w:framePr w:w="2831" w:h="567" w:wrap="notBeside" w:vAnchor="page" w:hAnchor="page" w:x="8211" w:y="15591"/>
      <w:spacing w:line="200" w:lineRule="exact"/>
      <w:rPr>
        <w:caps/>
        <w:spacing w:val="8"/>
        <w:kern w:val="20"/>
        <w:sz w:val="14"/>
        <w:szCs w:val="14"/>
        <w:lang w:val="de-DE" w:bidi="ar-SA"/>
      </w:rPr>
    </w:pPr>
    <w:r w:rsidRPr="00143CAA">
      <w:rPr>
        <w:caps/>
        <w:spacing w:val="8"/>
        <w:kern w:val="20"/>
        <w:sz w:val="14"/>
        <w:szCs w:val="14"/>
        <w:lang w:val="de-DE" w:bidi="ar-SA"/>
      </w:rPr>
      <w:t>BANKOVNÍ SPOJENÍ KB PRAHA 6</w:t>
    </w:r>
  </w:p>
  <w:p w:rsidR="00A5019A" w:rsidRPr="00143CAA" w:rsidRDefault="00A5019A" w:rsidP="00846701">
    <w:pPr>
      <w:framePr w:w="2831" w:h="567" w:wrap="notBeside" w:vAnchor="page" w:hAnchor="page" w:x="8211" w:y="15591"/>
      <w:spacing w:line="200" w:lineRule="exact"/>
      <w:rPr>
        <w:caps/>
        <w:spacing w:val="8"/>
        <w:kern w:val="20"/>
        <w:sz w:val="14"/>
        <w:szCs w:val="14"/>
        <w:lang w:val="de-DE" w:bidi="ar-SA"/>
      </w:rPr>
    </w:pPr>
    <w:r w:rsidRPr="00143CAA">
      <w:rPr>
        <w:caps/>
        <w:spacing w:val="8"/>
        <w:kern w:val="20"/>
        <w:sz w:val="14"/>
        <w:szCs w:val="14"/>
        <w:lang w:val="de-DE" w:bidi="ar-SA"/>
      </w:rPr>
      <w:t>Č. Ú. 19-5505650247/0100</w:t>
    </w:r>
  </w:p>
  <w:p w:rsidR="00A5019A" w:rsidRPr="00143CAA" w:rsidRDefault="00A5019A" w:rsidP="00846701">
    <w:pPr>
      <w:framePr w:w="2831" w:h="567" w:wrap="notBeside" w:vAnchor="page" w:hAnchor="page" w:x="8211" w:y="15591"/>
      <w:spacing w:line="200" w:lineRule="exact"/>
      <w:rPr>
        <w:caps/>
        <w:spacing w:val="8"/>
        <w:kern w:val="20"/>
        <w:sz w:val="14"/>
        <w:szCs w:val="14"/>
        <w:lang w:val="de-DE" w:bidi="ar-SA"/>
      </w:rPr>
    </w:pPr>
  </w:p>
  <w:p w:rsidR="00A5019A" w:rsidRDefault="00A5019A" w:rsidP="00D33E16">
    <w:pPr>
      <w:pStyle w:val="Zpat"/>
      <w:ind w:firstLine="70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C4" w:rsidRDefault="00931CC4" w:rsidP="00997E73">
    <w:pPr>
      <w:framePr w:w="2098" w:h="567" w:wrap="notBeside" w:vAnchor="page" w:hAnchor="page" w:x="1702" w:y="15764"/>
      <w:spacing w:line="200" w:lineRule="exact"/>
      <w:rPr>
        <w:caps/>
        <w:spacing w:val="8"/>
        <w:kern w:val="20"/>
        <w:sz w:val="14"/>
        <w:szCs w:val="14"/>
        <w:lang w:val="en-GB" w:bidi="ar-SA"/>
      </w:rPr>
    </w:pPr>
    <w:r w:rsidRPr="00931CC4">
      <w:rPr>
        <w:caps/>
        <w:spacing w:val="8"/>
        <w:kern w:val="20"/>
        <w:sz w:val="14"/>
        <w:szCs w:val="14"/>
        <w:lang w:val="en-GB" w:bidi="ar-SA"/>
      </w:rPr>
      <w:t>Thákurova 7</w:t>
    </w:r>
  </w:p>
  <w:p w:rsidR="00931CC4" w:rsidRDefault="00931CC4" w:rsidP="00997E73">
    <w:pPr>
      <w:framePr w:w="2098" w:h="567" w:wrap="notBeside" w:vAnchor="page" w:hAnchor="page" w:x="1702" w:y="15764"/>
      <w:spacing w:line="200" w:lineRule="exact"/>
      <w:rPr>
        <w:caps/>
        <w:spacing w:val="8"/>
        <w:kern w:val="20"/>
        <w:sz w:val="14"/>
        <w:szCs w:val="14"/>
        <w:lang w:val="en-GB" w:bidi="ar-SA"/>
      </w:rPr>
    </w:pPr>
    <w:r w:rsidRPr="00931CC4">
      <w:rPr>
        <w:caps/>
        <w:spacing w:val="8"/>
        <w:kern w:val="20"/>
        <w:sz w:val="14"/>
        <w:szCs w:val="14"/>
        <w:lang w:val="en-GB" w:bidi="ar-SA"/>
      </w:rPr>
      <w:t>166 29 Praha 6</w:t>
    </w:r>
  </w:p>
  <w:p w:rsidR="00A5019A" w:rsidRDefault="00A5019A" w:rsidP="00997E73">
    <w:pPr>
      <w:framePr w:w="2098" w:h="567" w:wrap="notBeside" w:vAnchor="page" w:hAnchor="page" w:x="1702" w:y="15764"/>
      <w:spacing w:line="200" w:lineRule="exact"/>
      <w:rPr>
        <w:caps/>
        <w:spacing w:val="8"/>
        <w:kern w:val="20"/>
        <w:sz w:val="14"/>
        <w:szCs w:val="14"/>
        <w:lang w:val="en-GB" w:bidi="ar-SA"/>
      </w:rPr>
    </w:pPr>
    <w:r>
      <w:rPr>
        <w:caps/>
        <w:spacing w:val="8"/>
        <w:kern w:val="20"/>
        <w:sz w:val="14"/>
        <w:szCs w:val="14"/>
        <w:lang w:val="en-GB" w:bidi="ar-SA"/>
      </w:rPr>
      <w:t>Česká republika</w:t>
    </w:r>
  </w:p>
  <w:p w:rsidR="00A5019A" w:rsidRPr="004E4774" w:rsidRDefault="00A5019A" w:rsidP="00997E73">
    <w:pPr>
      <w:framePr w:w="2098" w:h="567" w:wrap="notBeside" w:vAnchor="page" w:hAnchor="page" w:x="1702" w:y="15764"/>
      <w:spacing w:line="200" w:lineRule="exact"/>
      <w:rPr>
        <w:caps/>
        <w:spacing w:val="8"/>
        <w:kern w:val="20"/>
        <w:sz w:val="14"/>
        <w:szCs w:val="14"/>
        <w:lang w:val="en-GB" w:bidi="ar-SA"/>
      </w:rPr>
    </w:pPr>
  </w:p>
  <w:p w:rsidR="00A5019A" w:rsidRPr="000403B8" w:rsidRDefault="00A5019A" w:rsidP="0002346B">
    <w:pPr>
      <w:framePr w:w="2788" w:h="567" w:wrap="notBeside" w:vAnchor="page" w:hAnchor="page" w:x="8068" w:y="15760"/>
      <w:spacing w:line="200" w:lineRule="exact"/>
      <w:rPr>
        <w:caps/>
        <w:spacing w:val="8"/>
        <w:kern w:val="20"/>
        <w:sz w:val="14"/>
        <w:szCs w:val="14"/>
        <w:lang w:val="en-GB" w:bidi="ar-SA"/>
      </w:rPr>
    </w:pPr>
    <w:r w:rsidRPr="000403B8">
      <w:rPr>
        <w:caps/>
        <w:spacing w:val="8"/>
        <w:kern w:val="20"/>
        <w:sz w:val="14"/>
        <w:szCs w:val="14"/>
        <w:lang w:val="en-GB" w:bidi="ar-SA"/>
      </w:rPr>
      <w:t>IČ 68407700 | DIČ CZ68407700</w:t>
    </w:r>
  </w:p>
  <w:p w:rsidR="00A5019A" w:rsidRPr="00143CAA" w:rsidRDefault="00A5019A" w:rsidP="0002346B">
    <w:pPr>
      <w:framePr w:w="2788" w:h="567" w:wrap="notBeside" w:vAnchor="page" w:hAnchor="page" w:x="8068" w:y="15760"/>
      <w:spacing w:line="200" w:lineRule="exact"/>
      <w:rPr>
        <w:caps/>
        <w:spacing w:val="8"/>
        <w:kern w:val="20"/>
        <w:sz w:val="14"/>
        <w:szCs w:val="14"/>
        <w:lang w:val="de-DE" w:bidi="ar-SA"/>
      </w:rPr>
    </w:pPr>
    <w:r w:rsidRPr="00143CAA">
      <w:rPr>
        <w:caps/>
        <w:spacing w:val="8"/>
        <w:kern w:val="20"/>
        <w:sz w:val="14"/>
        <w:szCs w:val="14"/>
        <w:lang w:val="de-DE" w:bidi="ar-SA"/>
      </w:rPr>
      <w:t>BANKOVNÍ SPOJENÍ KB PRAHA 6</w:t>
    </w:r>
  </w:p>
  <w:p w:rsidR="00A5019A" w:rsidRPr="00143CAA" w:rsidRDefault="00A5019A" w:rsidP="0002346B">
    <w:pPr>
      <w:framePr w:w="2788" w:h="567" w:wrap="notBeside" w:vAnchor="page" w:hAnchor="page" w:x="8068" w:y="15760"/>
      <w:spacing w:line="200" w:lineRule="exact"/>
      <w:rPr>
        <w:caps/>
        <w:spacing w:val="8"/>
        <w:kern w:val="20"/>
        <w:sz w:val="14"/>
        <w:szCs w:val="14"/>
        <w:lang w:val="de-DE" w:bidi="ar-SA"/>
      </w:rPr>
    </w:pPr>
    <w:r w:rsidRPr="00143CAA">
      <w:rPr>
        <w:caps/>
        <w:spacing w:val="8"/>
        <w:kern w:val="20"/>
        <w:sz w:val="14"/>
        <w:szCs w:val="14"/>
        <w:lang w:val="de-DE" w:bidi="ar-SA"/>
      </w:rPr>
      <w:t>Č. Ú. 19-5505650247/0100</w:t>
    </w:r>
  </w:p>
  <w:p w:rsidR="00A5019A" w:rsidRPr="00143CAA" w:rsidRDefault="00A5019A" w:rsidP="0002346B">
    <w:pPr>
      <w:framePr w:w="2788" w:h="567" w:wrap="notBeside" w:vAnchor="page" w:hAnchor="page" w:x="8068" w:y="15760"/>
      <w:spacing w:line="200" w:lineRule="exact"/>
      <w:rPr>
        <w:caps/>
        <w:spacing w:val="8"/>
        <w:kern w:val="20"/>
        <w:sz w:val="14"/>
        <w:szCs w:val="14"/>
        <w:lang w:val="de-DE" w:bidi="ar-SA"/>
      </w:rPr>
    </w:pPr>
  </w:p>
  <w:p w:rsidR="000750DA" w:rsidRPr="000750DA" w:rsidRDefault="000750DA" w:rsidP="000750DA">
    <w:pPr>
      <w:framePr w:w="2274" w:h="567" w:wrap="notBeside" w:vAnchor="page" w:hAnchor="page" w:x="4961" w:y="15748"/>
      <w:spacing w:line="200" w:lineRule="exact"/>
      <w:rPr>
        <w:caps/>
        <w:spacing w:val="8"/>
        <w:kern w:val="20"/>
        <w:sz w:val="14"/>
        <w:szCs w:val="14"/>
        <w:lang w:bidi="ar-SA"/>
      </w:rPr>
    </w:pPr>
    <w:r w:rsidRPr="000750DA">
      <w:rPr>
        <w:caps/>
        <w:spacing w:val="8"/>
        <w:kern w:val="20"/>
        <w:sz w:val="14"/>
        <w:szCs w:val="14"/>
        <w:lang w:bidi="ar-SA"/>
      </w:rPr>
      <w:t>tel.: (+420) 224 351 111</w:t>
    </w:r>
  </w:p>
  <w:p w:rsidR="000750DA" w:rsidRPr="000750DA" w:rsidRDefault="000750DA" w:rsidP="000750DA">
    <w:pPr>
      <w:framePr w:w="2274" w:h="567" w:wrap="notBeside" w:vAnchor="page" w:hAnchor="page" w:x="4961" w:y="15748"/>
      <w:spacing w:line="200" w:lineRule="exact"/>
      <w:rPr>
        <w:caps/>
        <w:spacing w:val="8"/>
        <w:kern w:val="20"/>
        <w:sz w:val="14"/>
        <w:szCs w:val="14"/>
        <w:lang w:bidi="ar-SA"/>
      </w:rPr>
    </w:pPr>
    <w:r w:rsidRPr="000750DA">
      <w:rPr>
        <w:caps/>
        <w:spacing w:val="8"/>
        <w:kern w:val="20"/>
        <w:sz w:val="14"/>
        <w:szCs w:val="14"/>
        <w:lang w:bidi="ar-SA"/>
      </w:rPr>
      <w:t>fax: (+420) 224 310 737</w:t>
    </w:r>
  </w:p>
  <w:p w:rsidR="000750DA" w:rsidRPr="000750DA" w:rsidRDefault="000750DA" w:rsidP="000750DA">
    <w:pPr>
      <w:framePr w:w="2274" w:h="567" w:wrap="notBeside" w:vAnchor="page" w:hAnchor="page" w:x="4961" w:y="15748"/>
      <w:spacing w:line="200" w:lineRule="exact"/>
      <w:rPr>
        <w:caps/>
        <w:spacing w:val="8"/>
        <w:kern w:val="20"/>
        <w:sz w:val="14"/>
        <w:szCs w:val="14"/>
        <w:lang w:bidi="ar-SA"/>
      </w:rPr>
    </w:pPr>
    <w:proofErr w:type="gramStart"/>
    <w:r w:rsidRPr="000750DA">
      <w:rPr>
        <w:caps/>
        <w:spacing w:val="8"/>
        <w:kern w:val="20"/>
        <w:sz w:val="14"/>
        <w:szCs w:val="14"/>
        <w:lang w:bidi="ar-SA"/>
      </w:rPr>
      <w:t>www.fsv</w:t>
    </w:r>
    <w:proofErr w:type="gramEnd"/>
    <w:r w:rsidRPr="000750DA">
      <w:rPr>
        <w:caps/>
        <w:spacing w:val="8"/>
        <w:kern w:val="20"/>
        <w:sz w:val="14"/>
        <w:szCs w:val="14"/>
        <w:lang w:bidi="ar-SA"/>
      </w:rPr>
      <w:t>.cvut.cz</w:t>
    </w:r>
  </w:p>
  <w:p w:rsidR="00A5019A" w:rsidRPr="004E4774" w:rsidRDefault="00A5019A" w:rsidP="0002346B">
    <w:pPr>
      <w:framePr w:w="2274" w:h="567" w:wrap="notBeside" w:vAnchor="page" w:hAnchor="page" w:x="4961" w:y="15748"/>
      <w:spacing w:line="200" w:lineRule="exact"/>
      <w:rPr>
        <w:caps/>
        <w:spacing w:val="8"/>
        <w:kern w:val="20"/>
        <w:sz w:val="14"/>
        <w:szCs w:val="14"/>
        <w:lang w:val="en-GB" w:bidi="ar-SA"/>
      </w:rPr>
    </w:pPr>
  </w:p>
  <w:p w:rsidR="00A5019A" w:rsidRPr="004E4774" w:rsidRDefault="00A5019A" w:rsidP="004E4774">
    <w:pPr>
      <w:pStyle w:val="Zpat"/>
      <w:spacing w:line="200" w:lineRule="exact"/>
      <w:rPr>
        <w:caps/>
        <w:spacing w:val="8"/>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D09" w:rsidRDefault="00EE2D09" w:rsidP="003829EA">
      <w:pPr>
        <w:spacing w:line="240" w:lineRule="auto"/>
      </w:pPr>
      <w:r>
        <w:separator/>
      </w:r>
    </w:p>
  </w:footnote>
  <w:footnote w:type="continuationSeparator" w:id="0">
    <w:p w:rsidR="00EE2D09" w:rsidRDefault="00EE2D09" w:rsidP="003829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9A" w:rsidRDefault="00A05D59">
    <w:pPr>
      <w:pStyle w:val="Zhlav"/>
    </w:pPr>
    <w:r>
      <w:rPr>
        <w:noProof/>
        <w:lang w:eastAsia="cs-CZ" w:bidi="ar-SA"/>
      </w:rPr>
      <w:drawing>
        <wp:anchor distT="0" distB="0" distL="114300" distR="114300" simplePos="0" relativeHeight="251658240" behindDoc="0" locked="0" layoutInCell="1" allowOverlap="1" wp14:anchorId="2EFFDDB9" wp14:editId="28E9BBAE">
          <wp:simplePos x="0" y="0"/>
          <wp:positionH relativeFrom="column">
            <wp:posOffset>-635</wp:posOffset>
          </wp:positionH>
          <wp:positionV relativeFrom="paragraph">
            <wp:posOffset>-1124585</wp:posOffset>
          </wp:positionV>
          <wp:extent cx="5760085" cy="1278255"/>
          <wp:effectExtent l="0" t="0" r="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_OP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5760085" cy="12782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C4" w:rsidRPr="006B3FB7" w:rsidRDefault="00EA1365" w:rsidP="00EA1365">
    <w:pPr>
      <w:pStyle w:val="Zhlav"/>
    </w:pPr>
    <w:r w:rsidRPr="006B3FB7">
      <w:rPr>
        <w:caps/>
        <w:noProof/>
        <w:spacing w:val="8"/>
        <w:kern w:val="20"/>
        <w:szCs w:val="20"/>
        <w:lang w:eastAsia="cs-CZ" w:bidi="ar-SA"/>
      </w:rPr>
      <w:drawing>
        <wp:anchor distT="0" distB="0" distL="114300" distR="114300" simplePos="0" relativeHeight="251656192" behindDoc="0" locked="0" layoutInCell="1" allowOverlap="1" wp14:anchorId="0E2EE743" wp14:editId="386ABB8C">
          <wp:simplePos x="0" y="0"/>
          <wp:positionH relativeFrom="page">
            <wp:posOffset>4773930</wp:posOffset>
          </wp:positionH>
          <wp:positionV relativeFrom="page">
            <wp:posOffset>540385</wp:posOffset>
          </wp:positionV>
          <wp:extent cx="2066400" cy="1007280"/>
          <wp:effectExtent l="0" t="0" r="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VUTword.jpg"/>
                  <pic:cNvPicPr/>
                </pic:nvPicPr>
                <pic:blipFill>
                  <a:blip r:embed="rId1"/>
                  <a:stretch>
                    <a:fillRect/>
                  </a:stretch>
                </pic:blipFill>
                <pic:spPr>
                  <a:xfrm>
                    <a:off x="0" y="0"/>
                    <a:ext cx="2066400" cy="1007280"/>
                  </a:xfrm>
                  <a:prstGeom prst="rect">
                    <a:avLst/>
                  </a:prstGeom>
                </pic:spPr>
              </pic:pic>
            </a:graphicData>
          </a:graphic>
          <wp14:sizeRelH relativeFrom="margin">
            <wp14:pctWidth>0</wp14:pctWidth>
          </wp14:sizeRelH>
          <wp14:sizeRelV relativeFrom="margin">
            <wp14:pctHeight>0</wp14:pctHeight>
          </wp14:sizeRelV>
        </wp:anchor>
      </w:drawing>
    </w:r>
    <w:r w:rsidR="00931CC4" w:rsidRPr="006B3FB7">
      <w:rPr>
        <w:caps/>
        <w:spacing w:val="8"/>
        <w:kern w:val="20"/>
        <w:szCs w:val="20"/>
        <w:lang w:val="en-GB" w:bidi="ar-SA"/>
      </w:rPr>
      <w:t>Fakulta stavební</w:t>
    </w:r>
  </w:p>
  <w:p w:rsidR="009A04F0" w:rsidRPr="006B3FB7" w:rsidRDefault="000750DA" w:rsidP="00051265">
    <w:pPr>
      <w:rPr>
        <w:kern w:val="20"/>
        <w:szCs w:val="20"/>
      </w:rPr>
    </w:pPr>
    <w:r>
      <w:rPr>
        <w:kern w:val="20"/>
        <w:szCs w:val="20"/>
      </w:rPr>
      <w:t>Thákurova 7</w:t>
    </w:r>
  </w:p>
  <w:p w:rsidR="00E054B3" w:rsidRPr="006B3FB7" w:rsidRDefault="000750DA" w:rsidP="00051265">
    <w:pPr>
      <w:rPr>
        <w:kern w:val="20"/>
        <w:szCs w:val="20"/>
      </w:rPr>
    </w:pPr>
    <w:r>
      <w:rPr>
        <w:kern w:val="20"/>
        <w:szCs w:val="20"/>
      </w:rPr>
      <w:t>166 29 Praha 6</w:t>
    </w:r>
  </w:p>
  <w:p w:rsidR="00A5019A" w:rsidRPr="006B3FB7" w:rsidRDefault="00A5019A" w:rsidP="000633F2">
    <w:pPr>
      <w:framePr w:w="2835" w:h="567" w:wrap="notBeside" w:vAnchor="page" w:hAnchor="page" w:x="9186" w:y="2836"/>
      <w:rPr>
        <w:kern w:val="20"/>
        <w:szCs w:val="20"/>
        <w:lang w:val="en-GB" w:bidi="ar-SA"/>
      </w:rPr>
    </w:pPr>
    <w:proofErr w:type="spellStart"/>
    <w:r w:rsidRPr="006B3FB7">
      <w:rPr>
        <w:kern w:val="20"/>
        <w:szCs w:val="20"/>
        <w:lang w:val="en-GB" w:bidi="ar-SA"/>
      </w:rPr>
      <w:t>Strana</w:t>
    </w:r>
    <w:proofErr w:type="spellEnd"/>
    <w:r w:rsidRPr="006B3FB7">
      <w:rPr>
        <w:kern w:val="20"/>
        <w:szCs w:val="20"/>
        <w:lang w:val="en-GB"/>
      </w:rPr>
      <w:t xml:space="preserve"> </w:t>
    </w:r>
    <w:r w:rsidRPr="006B3FB7">
      <w:rPr>
        <w:kern w:val="20"/>
        <w:szCs w:val="20"/>
        <w:lang w:val="en-GB"/>
      </w:rPr>
      <w:fldChar w:fldCharType="begin"/>
    </w:r>
    <w:r w:rsidRPr="006B3FB7">
      <w:rPr>
        <w:kern w:val="20"/>
        <w:szCs w:val="20"/>
        <w:lang w:val="en-GB"/>
      </w:rPr>
      <w:instrText xml:space="preserve"> PAGE </w:instrText>
    </w:r>
    <w:r w:rsidRPr="006B3FB7">
      <w:rPr>
        <w:kern w:val="20"/>
        <w:szCs w:val="20"/>
        <w:lang w:val="en-GB"/>
      </w:rPr>
      <w:fldChar w:fldCharType="separate"/>
    </w:r>
    <w:r w:rsidR="00A05D59">
      <w:rPr>
        <w:noProof/>
        <w:kern w:val="20"/>
        <w:szCs w:val="20"/>
        <w:lang w:val="en-GB"/>
      </w:rPr>
      <w:t>1</w:t>
    </w:r>
    <w:r w:rsidRPr="006B3FB7">
      <w:rPr>
        <w:kern w:val="20"/>
        <w:szCs w:val="20"/>
        <w:lang w:val="en-GB"/>
      </w:rPr>
      <w:fldChar w:fldCharType="end"/>
    </w:r>
    <w:r w:rsidRPr="006B3FB7">
      <w:rPr>
        <w:kern w:val="20"/>
        <w:szCs w:val="20"/>
        <w:lang w:val="en-GB"/>
      </w:rPr>
      <w:t>/</w:t>
    </w:r>
    <w:r w:rsidRPr="006B3FB7">
      <w:rPr>
        <w:kern w:val="20"/>
        <w:szCs w:val="20"/>
        <w:lang w:val="en-GB"/>
      </w:rPr>
      <w:fldChar w:fldCharType="begin"/>
    </w:r>
    <w:r w:rsidRPr="006B3FB7">
      <w:rPr>
        <w:kern w:val="20"/>
        <w:szCs w:val="20"/>
        <w:lang w:val="en-GB"/>
      </w:rPr>
      <w:instrText xml:space="preserve"> NUMPAGES </w:instrText>
    </w:r>
    <w:r w:rsidRPr="006B3FB7">
      <w:rPr>
        <w:kern w:val="20"/>
        <w:szCs w:val="20"/>
        <w:lang w:val="en-GB"/>
      </w:rPr>
      <w:fldChar w:fldCharType="separate"/>
    </w:r>
    <w:r w:rsidR="00482E95">
      <w:rPr>
        <w:noProof/>
        <w:kern w:val="20"/>
        <w:szCs w:val="20"/>
        <w:lang w:val="en-GB"/>
      </w:rPr>
      <w:t>5</w:t>
    </w:r>
    <w:r w:rsidRPr="006B3FB7">
      <w:rPr>
        <w:kern w:val="20"/>
        <w:szCs w:val="20"/>
        <w:lang w:val="en-GB"/>
      </w:rPr>
      <w:fldChar w:fldCharType="end"/>
    </w:r>
  </w:p>
  <w:p w:rsidR="00A5019A" w:rsidRPr="001442C5" w:rsidRDefault="00A5019A" w:rsidP="00654FE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56A3"/>
    <w:multiLevelType w:val="hybridMultilevel"/>
    <w:tmpl w:val="D56E58B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16C401D6"/>
    <w:multiLevelType w:val="hybridMultilevel"/>
    <w:tmpl w:val="E9202B26"/>
    <w:lvl w:ilvl="0" w:tplc="07A2112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58421F"/>
    <w:multiLevelType w:val="hybridMultilevel"/>
    <w:tmpl w:val="24288E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53044"/>
    <w:multiLevelType w:val="hybridMultilevel"/>
    <w:tmpl w:val="BC324792"/>
    <w:lvl w:ilvl="0" w:tplc="E9B67A60">
      <w:start w:val="1"/>
      <w:numFmt w:val="decimal"/>
      <w:lvlText w:val="%1."/>
      <w:lvlJc w:val="left"/>
      <w:pPr>
        <w:tabs>
          <w:tab w:val="num" w:pos="454"/>
        </w:tabs>
        <w:ind w:left="454" w:hanging="454"/>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31054709"/>
    <w:multiLevelType w:val="hybridMultilevel"/>
    <w:tmpl w:val="BFFE0398"/>
    <w:lvl w:ilvl="0" w:tplc="E9B67A60">
      <w:start w:val="1"/>
      <w:numFmt w:val="decimal"/>
      <w:lvlText w:val="%1."/>
      <w:lvlJc w:val="left"/>
      <w:pPr>
        <w:tabs>
          <w:tab w:val="num" w:pos="454"/>
        </w:tabs>
        <w:ind w:left="454" w:hanging="454"/>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33D81C43"/>
    <w:multiLevelType w:val="hybridMultilevel"/>
    <w:tmpl w:val="6CBCC7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6AA2BF5"/>
    <w:multiLevelType w:val="hybridMultilevel"/>
    <w:tmpl w:val="0E120768"/>
    <w:lvl w:ilvl="0" w:tplc="04050005">
      <w:start w:val="1"/>
      <w:numFmt w:val="bullet"/>
      <w:lvlText w:val=""/>
      <w:lvlJc w:val="left"/>
      <w:pPr>
        <w:tabs>
          <w:tab w:val="num" w:pos="720"/>
        </w:tabs>
        <w:ind w:left="720" w:hanging="360"/>
      </w:pPr>
      <w:rPr>
        <w:rFonts w:ascii="Wingdings" w:hAnsi="Wingdings"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4E322831"/>
    <w:multiLevelType w:val="multilevel"/>
    <w:tmpl w:val="241818A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4EFB4297"/>
    <w:multiLevelType w:val="hybridMultilevel"/>
    <w:tmpl w:val="BFFE0398"/>
    <w:lvl w:ilvl="0" w:tplc="E9B67A60">
      <w:start w:val="1"/>
      <w:numFmt w:val="decimal"/>
      <w:lvlText w:val="%1."/>
      <w:lvlJc w:val="left"/>
      <w:pPr>
        <w:tabs>
          <w:tab w:val="num" w:pos="454"/>
        </w:tabs>
        <w:ind w:left="454" w:hanging="454"/>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51643B2B"/>
    <w:multiLevelType w:val="hybridMultilevel"/>
    <w:tmpl w:val="8F285E8E"/>
    <w:lvl w:ilvl="0" w:tplc="39A60CE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7441961"/>
    <w:multiLevelType w:val="hybridMultilevel"/>
    <w:tmpl w:val="B0949C44"/>
    <w:lvl w:ilvl="0" w:tplc="E9B67A60">
      <w:start w:val="1"/>
      <w:numFmt w:val="decimal"/>
      <w:lvlText w:val="%1."/>
      <w:lvlJc w:val="left"/>
      <w:pPr>
        <w:tabs>
          <w:tab w:val="num" w:pos="454"/>
        </w:tabs>
        <w:ind w:left="454" w:hanging="454"/>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6AAF1A1F"/>
    <w:multiLevelType w:val="multilevel"/>
    <w:tmpl w:val="D152D292"/>
    <w:lvl w:ilvl="0">
      <w:start w:val="1"/>
      <w:numFmt w:val="decimal"/>
      <w:pStyle w:val="Textodstavce"/>
      <w:isLgl/>
      <w:lvlText w:val="(%1)"/>
      <w:lvlJc w:val="left"/>
      <w:pPr>
        <w:tabs>
          <w:tab w:val="num" w:pos="782"/>
        </w:tabs>
        <w:ind w:left="0"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2">
    <w:nsid w:val="72B54F04"/>
    <w:multiLevelType w:val="hybridMultilevel"/>
    <w:tmpl w:val="1D86DCB0"/>
    <w:lvl w:ilvl="0" w:tplc="E9B67A60">
      <w:start w:val="1"/>
      <w:numFmt w:val="decimal"/>
      <w:lvlText w:val="%1."/>
      <w:lvlJc w:val="left"/>
      <w:pPr>
        <w:tabs>
          <w:tab w:val="num" w:pos="454"/>
        </w:tabs>
        <w:ind w:left="454" w:hanging="454"/>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771B11D3"/>
    <w:multiLevelType w:val="hybridMultilevel"/>
    <w:tmpl w:val="1D9EA132"/>
    <w:lvl w:ilvl="0" w:tplc="E9B67A60">
      <w:start w:val="1"/>
      <w:numFmt w:val="decimal"/>
      <w:lvlText w:val="%1."/>
      <w:lvlJc w:val="left"/>
      <w:pPr>
        <w:tabs>
          <w:tab w:val="num" w:pos="454"/>
        </w:tabs>
        <w:ind w:left="454" w:hanging="454"/>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796736A8"/>
    <w:multiLevelType w:val="hybridMultilevel"/>
    <w:tmpl w:val="1EA03D86"/>
    <w:lvl w:ilvl="0" w:tplc="BE428DDA">
      <w:start w:val="1"/>
      <w:numFmt w:val="decimal"/>
      <w:lvlText w:val="%1."/>
      <w:lvlJc w:val="left"/>
      <w:pPr>
        <w:ind w:left="360" w:hanging="360"/>
      </w:pPr>
      <w:rPr>
        <w:rFonts w:ascii="Technika" w:hAnsi="Technika"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9"/>
  </w:num>
  <w:num w:numId="7">
    <w:abstractNumId w:val="1"/>
  </w:num>
  <w:num w:numId="8">
    <w:abstractNumId w:val="1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ED"/>
    <w:rsid w:val="000118FC"/>
    <w:rsid w:val="0002346B"/>
    <w:rsid w:val="00036809"/>
    <w:rsid w:val="000403B8"/>
    <w:rsid w:val="00051265"/>
    <w:rsid w:val="000633F2"/>
    <w:rsid w:val="000750DA"/>
    <w:rsid w:val="00080867"/>
    <w:rsid w:val="000A4D7F"/>
    <w:rsid w:val="000A5955"/>
    <w:rsid w:val="000D4549"/>
    <w:rsid w:val="000F1E0B"/>
    <w:rsid w:val="000F3D93"/>
    <w:rsid w:val="00123ECB"/>
    <w:rsid w:val="00143CAA"/>
    <w:rsid w:val="001442C5"/>
    <w:rsid w:val="00165B88"/>
    <w:rsid w:val="0017163D"/>
    <w:rsid w:val="001766B4"/>
    <w:rsid w:val="00183319"/>
    <w:rsid w:val="00195339"/>
    <w:rsid w:val="001B08FA"/>
    <w:rsid w:val="002222BF"/>
    <w:rsid w:val="0022682C"/>
    <w:rsid w:val="00240355"/>
    <w:rsid w:val="00247379"/>
    <w:rsid w:val="00254DBC"/>
    <w:rsid w:val="00291039"/>
    <w:rsid w:val="00297CB8"/>
    <w:rsid w:val="003058A7"/>
    <w:rsid w:val="003434A8"/>
    <w:rsid w:val="00346C1A"/>
    <w:rsid w:val="0035345B"/>
    <w:rsid w:val="00362CEF"/>
    <w:rsid w:val="003829EA"/>
    <w:rsid w:val="00387CAD"/>
    <w:rsid w:val="00395A53"/>
    <w:rsid w:val="003A768B"/>
    <w:rsid w:val="00400F34"/>
    <w:rsid w:val="00427F23"/>
    <w:rsid w:val="004529D4"/>
    <w:rsid w:val="00482E95"/>
    <w:rsid w:val="004A111C"/>
    <w:rsid w:val="004C34B5"/>
    <w:rsid w:val="004E4774"/>
    <w:rsid w:val="0050153A"/>
    <w:rsid w:val="00520D84"/>
    <w:rsid w:val="00521253"/>
    <w:rsid w:val="00550477"/>
    <w:rsid w:val="00566042"/>
    <w:rsid w:val="00580F10"/>
    <w:rsid w:val="0058340F"/>
    <w:rsid w:val="005846C0"/>
    <w:rsid w:val="005E759D"/>
    <w:rsid w:val="00627037"/>
    <w:rsid w:val="00643D86"/>
    <w:rsid w:val="00654FEF"/>
    <w:rsid w:val="006B3FB7"/>
    <w:rsid w:val="006B4F84"/>
    <w:rsid w:val="0074103C"/>
    <w:rsid w:val="00756B82"/>
    <w:rsid w:val="00790AFA"/>
    <w:rsid w:val="007C2DCB"/>
    <w:rsid w:val="007D57DB"/>
    <w:rsid w:val="007D5B59"/>
    <w:rsid w:val="007E3B39"/>
    <w:rsid w:val="00833BB9"/>
    <w:rsid w:val="00845050"/>
    <w:rsid w:val="00846701"/>
    <w:rsid w:val="00852A9F"/>
    <w:rsid w:val="008D4B2A"/>
    <w:rsid w:val="008F06DE"/>
    <w:rsid w:val="009039B5"/>
    <w:rsid w:val="00925272"/>
    <w:rsid w:val="00931CC4"/>
    <w:rsid w:val="00941856"/>
    <w:rsid w:val="00945AED"/>
    <w:rsid w:val="009566D3"/>
    <w:rsid w:val="00960FD0"/>
    <w:rsid w:val="00997E73"/>
    <w:rsid w:val="009A04F0"/>
    <w:rsid w:val="009A053B"/>
    <w:rsid w:val="009F6BE8"/>
    <w:rsid w:val="00A059A7"/>
    <w:rsid w:val="00A05D59"/>
    <w:rsid w:val="00A10F17"/>
    <w:rsid w:val="00A25B4A"/>
    <w:rsid w:val="00A5019A"/>
    <w:rsid w:val="00A75551"/>
    <w:rsid w:val="00A80A4D"/>
    <w:rsid w:val="00A90D7F"/>
    <w:rsid w:val="00AA7807"/>
    <w:rsid w:val="00AB7078"/>
    <w:rsid w:val="00AF37FE"/>
    <w:rsid w:val="00B047DE"/>
    <w:rsid w:val="00B71E2D"/>
    <w:rsid w:val="00B9046E"/>
    <w:rsid w:val="00BC518B"/>
    <w:rsid w:val="00BD26E3"/>
    <w:rsid w:val="00BE3A4A"/>
    <w:rsid w:val="00BF3DB0"/>
    <w:rsid w:val="00C00042"/>
    <w:rsid w:val="00C024AA"/>
    <w:rsid w:val="00C416DE"/>
    <w:rsid w:val="00C6566F"/>
    <w:rsid w:val="00C73158"/>
    <w:rsid w:val="00C801BD"/>
    <w:rsid w:val="00C91CEA"/>
    <w:rsid w:val="00CE6DA7"/>
    <w:rsid w:val="00D24A86"/>
    <w:rsid w:val="00D33E16"/>
    <w:rsid w:val="00D35B1C"/>
    <w:rsid w:val="00D37D26"/>
    <w:rsid w:val="00D46F0F"/>
    <w:rsid w:val="00D74F8F"/>
    <w:rsid w:val="00D7620C"/>
    <w:rsid w:val="00D76CD5"/>
    <w:rsid w:val="00D81B9E"/>
    <w:rsid w:val="00DA704A"/>
    <w:rsid w:val="00DC662C"/>
    <w:rsid w:val="00DD6343"/>
    <w:rsid w:val="00E054B3"/>
    <w:rsid w:val="00E31A05"/>
    <w:rsid w:val="00E50B22"/>
    <w:rsid w:val="00E7485F"/>
    <w:rsid w:val="00E83E4F"/>
    <w:rsid w:val="00EA1365"/>
    <w:rsid w:val="00EA5316"/>
    <w:rsid w:val="00EB66DF"/>
    <w:rsid w:val="00EE2D09"/>
    <w:rsid w:val="00F11829"/>
    <w:rsid w:val="00F154F8"/>
    <w:rsid w:val="00F23D38"/>
    <w:rsid w:val="00F51C2F"/>
    <w:rsid w:val="00F57E3C"/>
    <w:rsid w:val="00FC15D7"/>
    <w:rsid w:val="00FC2511"/>
    <w:rsid w:val="00FC5CE9"/>
    <w:rsid w:val="00FD08B2"/>
    <w:rsid w:val="00FE033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E31A05"/>
    <w:pPr>
      <w:widowControl w:val="0"/>
      <w:spacing w:line="300" w:lineRule="exact"/>
    </w:pPr>
    <w:rPr>
      <w:rFonts w:ascii="Technika" w:hAnsi="Technika"/>
      <w:sz w:val="20"/>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link w:val="NzevChar"/>
    <w:qFormat/>
    <w:pPr>
      <w:jc w:val="center"/>
    </w:pPr>
    <w:rPr>
      <w:b/>
      <w:bCs/>
      <w:sz w:val="56"/>
      <w:szCs w:val="56"/>
    </w:rPr>
  </w:style>
  <w:style w:type="paragraph" w:styleId="Podtitul">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paragraph" w:styleId="Odstavecseseznamem">
    <w:name w:val="List Paragraph"/>
    <w:basedOn w:val="Normln"/>
    <w:uiPriority w:val="34"/>
    <w:qFormat/>
    <w:rsid w:val="007C2DCB"/>
    <w:pPr>
      <w:widowControl/>
      <w:spacing w:line="240" w:lineRule="auto"/>
      <w:ind w:left="720"/>
    </w:pPr>
    <w:rPr>
      <w:rFonts w:ascii="Times New Roman" w:eastAsia="Times New Roman" w:hAnsi="Times New Roman" w:cs="Times New Roman"/>
      <w:sz w:val="24"/>
      <w:lang w:eastAsia="cs-CZ" w:bidi="ar-SA"/>
    </w:rPr>
  </w:style>
  <w:style w:type="paragraph" w:customStyle="1" w:styleId="Textpsmene">
    <w:name w:val="Text písmene"/>
    <w:basedOn w:val="Normln"/>
    <w:uiPriority w:val="99"/>
    <w:rsid w:val="007C2DCB"/>
    <w:pPr>
      <w:widowControl/>
      <w:numPr>
        <w:ilvl w:val="1"/>
        <w:numId w:val="2"/>
      </w:numPr>
      <w:spacing w:line="240" w:lineRule="auto"/>
      <w:jc w:val="both"/>
      <w:outlineLvl w:val="7"/>
    </w:pPr>
    <w:rPr>
      <w:rFonts w:ascii="Times New Roman" w:eastAsia="Times New Roman" w:hAnsi="Times New Roman" w:cs="Times New Roman"/>
      <w:sz w:val="24"/>
      <w:lang w:eastAsia="cs-CZ" w:bidi="ar-SA"/>
    </w:rPr>
  </w:style>
  <w:style w:type="paragraph" w:customStyle="1" w:styleId="Textodstavce">
    <w:name w:val="Text odstavce"/>
    <w:basedOn w:val="Normln"/>
    <w:uiPriority w:val="99"/>
    <w:rsid w:val="007C2DCB"/>
    <w:pPr>
      <w:widowControl/>
      <w:numPr>
        <w:numId w:val="2"/>
      </w:numPr>
      <w:tabs>
        <w:tab w:val="left" w:pos="851"/>
      </w:tabs>
      <w:spacing w:before="120" w:after="120" w:line="240" w:lineRule="auto"/>
      <w:jc w:val="both"/>
      <w:outlineLvl w:val="6"/>
    </w:pPr>
    <w:rPr>
      <w:rFonts w:ascii="Times New Roman" w:eastAsia="Times New Roman" w:hAnsi="Times New Roman" w:cs="Times New Roman"/>
      <w:sz w:val="24"/>
      <w:lang w:eastAsia="cs-CZ" w:bidi="ar-SA"/>
    </w:rPr>
  </w:style>
  <w:style w:type="paragraph" w:styleId="Zkladntextodsazen3">
    <w:name w:val="Body Text Indent 3"/>
    <w:basedOn w:val="Normln"/>
    <w:link w:val="Zkladntextodsazen3Char"/>
    <w:uiPriority w:val="99"/>
    <w:semiHidden/>
    <w:unhideWhenUsed/>
    <w:rsid w:val="007C2DCB"/>
    <w:pPr>
      <w:widowControl/>
      <w:spacing w:after="120" w:line="240" w:lineRule="auto"/>
      <w:ind w:left="283"/>
    </w:pPr>
    <w:rPr>
      <w:rFonts w:ascii="Times New Roman" w:eastAsia="Times New Roman" w:hAnsi="Times New Roman" w:cs="Times New Roman"/>
      <w:sz w:val="16"/>
      <w:szCs w:val="16"/>
      <w:lang w:eastAsia="cs-CZ" w:bidi="ar-SA"/>
    </w:rPr>
  </w:style>
  <w:style w:type="character" w:customStyle="1" w:styleId="Zkladntextodsazen3Char">
    <w:name w:val="Základní text odsazený 3 Char"/>
    <w:basedOn w:val="Standardnpsmoodstavce"/>
    <w:link w:val="Zkladntextodsazen3"/>
    <w:uiPriority w:val="99"/>
    <w:semiHidden/>
    <w:rsid w:val="007C2DCB"/>
    <w:rPr>
      <w:rFonts w:ascii="Times New Roman" w:eastAsia="Times New Roman" w:hAnsi="Times New Roman" w:cs="Times New Roman"/>
      <w:sz w:val="16"/>
      <w:szCs w:val="16"/>
      <w:lang w:eastAsia="cs-CZ" w:bidi="ar-SA"/>
    </w:rPr>
  </w:style>
  <w:style w:type="paragraph" w:customStyle="1" w:styleId="Textparagrafu">
    <w:name w:val="Text paragrafu"/>
    <w:basedOn w:val="Normln"/>
    <w:uiPriority w:val="99"/>
    <w:rsid w:val="007C2DCB"/>
    <w:pPr>
      <w:widowControl/>
      <w:spacing w:before="240" w:line="240" w:lineRule="auto"/>
      <w:ind w:firstLine="425"/>
      <w:jc w:val="both"/>
      <w:outlineLvl w:val="5"/>
    </w:pPr>
    <w:rPr>
      <w:rFonts w:ascii="Calibri" w:eastAsia="Times New Roman" w:hAnsi="Calibri" w:cs="Times New Roman"/>
      <w:sz w:val="24"/>
      <w:lang w:eastAsia="cs-CZ" w:bidi="ar-SA"/>
    </w:rPr>
  </w:style>
  <w:style w:type="paragraph" w:styleId="Zkladntextodsazen">
    <w:name w:val="Body Text Indent"/>
    <w:basedOn w:val="Normln"/>
    <w:link w:val="ZkladntextodsazenChar"/>
    <w:uiPriority w:val="99"/>
    <w:semiHidden/>
    <w:unhideWhenUsed/>
    <w:rsid w:val="00C73158"/>
    <w:pPr>
      <w:spacing w:after="120"/>
      <w:ind w:left="283"/>
    </w:pPr>
    <w:rPr>
      <w:rFonts w:cs="Mangal"/>
    </w:rPr>
  </w:style>
  <w:style w:type="character" w:customStyle="1" w:styleId="ZkladntextodsazenChar">
    <w:name w:val="Základní text odsazený Char"/>
    <w:basedOn w:val="Standardnpsmoodstavce"/>
    <w:link w:val="Zkladntextodsazen"/>
    <w:uiPriority w:val="99"/>
    <w:semiHidden/>
    <w:rsid w:val="00C73158"/>
    <w:rPr>
      <w:rFonts w:ascii="Technika" w:hAnsi="Technika" w:cs="Mangal"/>
      <w:sz w:val="20"/>
    </w:rPr>
  </w:style>
  <w:style w:type="character" w:customStyle="1" w:styleId="NzevChar">
    <w:name w:val="Název Char"/>
    <w:basedOn w:val="Standardnpsmoodstavce"/>
    <w:link w:val="Nzev"/>
    <w:rsid w:val="00756B82"/>
    <w:rPr>
      <w:rFonts w:ascii="Liberation Sans" w:hAnsi="Liberation Sans"/>
      <w:b/>
      <w:bCs/>
      <w:sz w:val="56"/>
      <w:szCs w:val="56"/>
    </w:rPr>
  </w:style>
  <w:style w:type="paragraph" w:styleId="Prosttext">
    <w:name w:val="Plain Text"/>
    <w:basedOn w:val="Normln"/>
    <w:link w:val="ProsttextChar"/>
    <w:semiHidden/>
    <w:unhideWhenUsed/>
    <w:rsid w:val="00FC15D7"/>
    <w:pPr>
      <w:widowControl/>
      <w:spacing w:line="240" w:lineRule="auto"/>
    </w:pPr>
    <w:rPr>
      <w:rFonts w:ascii="Courier New" w:eastAsia="Times New Roman" w:hAnsi="Courier New" w:cs="Courier New"/>
      <w:szCs w:val="20"/>
      <w:lang w:eastAsia="cs-CZ" w:bidi="ar-SA"/>
    </w:rPr>
  </w:style>
  <w:style w:type="character" w:customStyle="1" w:styleId="ProsttextChar">
    <w:name w:val="Prostý text Char"/>
    <w:basedOn w:val="Standardnpsmoodstavce"/>
    <w:link w:val="Prosttext"/>
    <w:semiHidden/>
    <w:rsid w:val="00FC15D7"/>
    <w:rPr>
      <w:rFonts w:ascii="Courier New" w:eastAsia="Times New Roman" w:hAnsi="Courier New" w:cs="Courier New"/>
      <w:sz w:val="20"/>
      <w:szCs w:val="20"/>
      <w:lang w:eastAsia="cs-CZ" w:bidi="ar-SA"/>
    </w:rPr>
  </w:style>
  <w:style w:type="character" w:customStyle="1" w:styleId="st">
    <w:name w:val="st"/>
    <w:basedOn w:val="Standardnpsmoodstavce"/>
    <w:rsid w:val="00852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E31A05"/>
    <w:pPr>
      <w:widowControl w:val="0"/>
      <w:spacing w:line="300" w:lineRule="exact"/>
    </w:pPr>
    <w:rPr>
      <w:rFonts w:ascii="Technika" w:hAnsi="Technika"/>
      <w:sz w:val="20"/>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link w:val="NzevChar"/>
    <w:qFormat/>
    <w:pPr>
      <w:jc w:val="center"/>
    </w:pPr>
    <w:rPr>
      <w:b/>
      <w:bCs/>
      <w:sz w:val="56"/>
      <w:szCs w:val="56"/>
    </w:rPr>
  </w:style>
  <w:style w:type="paragraph" w:styleId="Podtitul">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paragraph" w:styleId="Odstavecseseznamem">
    <w:name w:val="List Paragraph"/>
    <w:basedOn w:val="Normln"/>
    <w:uiPriority w:val="34"/>
    <w:qFormat/>
    <w:rsid w:val="007C2DCB"/>
    <w:pPr>
      <w:widowControl/>
      <w:spacing w:line="240" w:lineRule="auto"/>
      <w:ind w:left="720"/>
    </w:pPr>
    <w:rPr>
      <w:rFonts w:ascii="Times New Roman" w:eastAsia="Times New Roman" w:hAnsi="Times New Roman" w:cs="Times New Roman"/>
      <w:sz w:val="24"/>
      <w:lang w:eastAsia="cs-CZ" w:bidi="ar-SA"/>
    </w:rPr>
  </w:style>
  <w:style w:type="paragraph" w:customStyle="1" w:styleId="Textpsmene">
    <w:name w:val="Text písmene"/>
    <w:basedOn w:val="Normln"/>
    <w:uiPriority w:val="99"/>
    <w:rsid w:val="007C2DCB"/>
    <w:pPr>
      <w:widowControl/>
      <w:numPr>
        <w:ilvl w:val="1"/>
        <w:numId w:val="2"/>
      </w:numPr>
      <w:spacing w:line="240" w:lineRule="auto"/>
      <w:jc w:val="both"/>
      <w:outlineLvl w:val="7"/>
    </w:pPr>
    <w:rPr>
      <w:rFonts w:ascii="Times New Roman" w:eastAsia="Times New Roman" w:hAnsi="Times New Roman" w:cs="Times New Roman"/>
      <w:sz w:val="24"/>
      <w:lang w:eastAsia="cs-CZ" w:bidi="ar-SA"/>
    </w:rPr>
  </w:style>
  <w:style w:type="paragraph" w:customStyle="1" w:styleId="Textodstavce">
    <w:name w:val="Text odstavce"/>
    <w:basedOn w:val="Normln"/>
    <w:uiPriority w:val="99"/>
    <w:rsid w:val="007C2DCB"/>
    <w:pPr>
      <w:widowControl/>
      <w:numPr>
        <w:numId w:val="2"/>
      </w:numPr>
      <w:tabs>
        <w:tab w:val="left" w:pos="851"/>
      </w:tabs>
      <w:spacing w:before="120" w:after="120" w:line="240" w:lineRule="auto"/>
      <w:jc w:val="both"/>
      <w:outlineLvl w:val="6"/>
    </w:pPr>
    <w:rPr>
      <w:rFonts w:ascii="Times New Roman" w:eastAsia="Times New Roman" w:hAnsi="Times New Roman" w:cs="Times New Roman"/>
      <w:sz w:val="24"/>
      <w:lang w:eastAsia="cs-CZ" w:bidi="ar-SA"/>
    </w:rPr>
  </w:style>
  <w:style w:type="paragraph" w:styleId="Zkladntextodsazen3">
    <w:name w:val="Body Text Indent 3"/>
    <w:basedOn w:val="Normln"/>
    <w:link w:val="Zkladntextodsazen3Char"/>
    <w:uiPriority w:val="99"/>
    <w:semiHidden/>
    <w:unhideWhenUsed/>
    <w:rsid w:val="007C2DCB"/>
    <w:pPr>
      <w:widowControl/>
      <w:spacing w:after="120" w:line="240" w:lineRule="auto"/>
      <w:ind w:left="283"/>
    </w:pPr>
    <w:rPr>
      <w:rFonts w:ascii="Times New Roman" w:eastAsia="Times New Roman" w:hAnsi="Times New Roman" w:cs="Times New Roman"/>
      <w:sz w:val="16"/>
      <w:szCs w:val="16"/>
      <w:lang w:eastAsia="cs-CZ" w:bidi="ar-SA"/>
    </w:rPr>
  </w:style>
  <w:style w:type="character" w:customStyle="1" w:styleId="Zkladntextodsazen3Char">
    <w:name w:val="Základní text odsazený 3 Char"/>
    <w:basedOn w:val="Standardnpsmoodstavce"/>
    <w:link w:val="Zkladntextodsazen3"/>
    <w:uiPriority w:val="99"/>
    <w:semiHidden/>
    <w:rsid w:val="007C2DCB"/>
    <w:rPr>
      <w:rFonts w:ascii="Times New Roman" w:eastAsia="Times New Roman" w:hAnsi="Times New Roman" w:cs="Times New Roman"/>
      <w:sz w:val="16"/>
      <w:szCs w:val="16"/>
      <w:lang w:eastAsia="cs-CZ" w:bidi="ar-SA"/>
    </w:rPr>
  </w:style>
  <w:style w:type="paragraph" w:customStyle="1" w:styleId="Textparagrafu">
    <w:name w:val="Text paragrafu"/>
    <w:basedOn w:val="Normln"/>
    <w:uiPriority w:val="99"/>
    <w:rsid w:val="007C2DCB"/>
    <w:pPr>
      <w:widowControl/>
      <w:spacing w:before="240" w:line="240" w:lineRule="auto"/>
      <w:ind w:firstLine="425"/>
      <w:jc w:val="both"/>
      <w:outlineLvl w:val="5"/>
    </w:pPr>
    <w:rPr>
      <w:rFonts w:ascii="Calibri" w:eastAsia="Times New Roman" w:hAnsi="Calibri" w:cs="Times New Roman"/>
      <w:sz w:val="24"/>
      <w:lang w:eastAsia="cs-CZ" w:bidi="ar-SA"/>
    </w:rPr>
  </w:style>
  <w:style w:type="paragraph" w:styleId="Zkladntextodsazen">
    <w:name w:val="Body Text Indent"/>
    <w:basedOn w:val="Normln"/>
    <w:link w:val="ZkladntextodsazenChar"/>
    <w:uiPriority w:val="99"/>
    <w:semiHidden/>
    <w:unhideWhenUsed/>
    <w:rsid w:val="00C73158"/>
    <w:pPr>
      <w:spacing w:after="120"/>
      <w:ind w:left="283"/>
    </w:pPr>
    <w:rPr>
      <w:rFonts w:cs="Mangal"/>
    </w:rPr>
  </w:style>
  <w:style w:type="character" w:customStyle="1" w:styleId="ZkladntextodsazenChar">
    <w:name w:val="Základní text odsazený Char"/>
    <w:basedOn w:val="Standardnpsmoodstavce"/>
    <w:link w:val="Zkladntextodsazen"/>
    <w:uiPriority w:val="99"/>
    <w:semiHidden/>
    <w:rsid w:val="00C73158"/>
    <w:rPr>
      <w:rFonts w:ascii="Technika" w:hAnsi="Technika" w:cs="Mangal"/>
      <w:sz w:val="20"/>
    </w:rPr>
  </w:style>
  <w:style w:type="character" w:customStyle="1" w:styleId="NzevChar">
    <w:name w:val="Název Char"/>
    <w:basedOn w:val="Standardnpsmoodstavce"/>
    <w:link w:val="Nzev"/>
    <w:rsid w:val="00756B82"/>
    <w:rPr>
      <w:rFonts w:ascii="Liberation Sans" w:hAnsi="Liberation Sans"/>
      <w:b/>
      <w:bCs/>
      <w:sz w:val="56"/>
      <w:szCs w:val="56"/>
    </w:rPr>
  </w:style>
  <w:style w:type="paragraph" w:styleId="Prosttext">
    <w:name w:val="Plain Text"/>
    <w:basedOn w:val="Normln"/>
    <w:link w:val="ProsttextChar"/>
    <w:semiHidden/>
    <w:unhideWhenUsed/>
    <w:rsid w:val="00FC15D7"/>
    <w:pPr>
      <w:widowControl/>
      <w:spacing w:line="240" w:lineRule="auto"/>
    </w:pPr>
    <w:rPr>
      <w:rFonts w:ascii="Courier New" w:eastAsia="Times New Roman" w:hAnsi="Courier New" w:cs="Courier New"/>
      <w:szCs w:val="20"/>
      <w:lang w:eastAsia="cs-CZ" w:bidi="ar-SA"/>
    </w:rPr>
  </w:style>
  <w:style w:type="character" w:customStyle="1" w:styleId="ProsttextChar">
    <w:name w:val="Prostý text Char"/>
    <w:basedOn w:val="Standardnpsmoodstavce"/>
    <w:link w:val="Prosttext"/>
    <w:semiHidden/>
    <w:rsid w:val="00FC15D7"/>
    <w:rPr>
      <w:rFonts w:ascii="Courier New" w:eastAsia="Times New Roman" w:hAnsi="Courier New" w:cs="Courier New"/>
      <w:sz w:val="20"/>
      <w:szCs w:val="20"/>
      <w:lang w:eastAsia="cs-CZ" w:bidi="ar-SA"/>
    </w:rPr>
  </w:style>
  <w:style w:type="character" w:customStyle="1" w:styleId="st">
    <w:name w:val="st"/>
    <w:basedOn w:val="Standardnpsmoodstavce"/>
    <w:rsid w:val="00852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2229">
      <w:bodyDiv w:val="1"/>
      <w:marLeft w:val="0"/>
      <w:marRight w:val="0"/>
      <w:marTop w:val="0"/>
      <w:marBottom w:val="0"/>
      <w:divBdr>
        <w:top w:val="none" w:sz="0" w:space="0" w:color="auto"/>
        <w:left w:val="none" w:sz="0" w:space="0" w:color="auto"/>
        <w:bottom w:val="none" w:sz="0" w:space="0" w:color="auto"/>
        <w:right w:val="none" w:sz="0" w:space="0" w:color="auto"/>
      </w:divBdr>
    </w:div>
    <w:div w:id="405154932">
      <w:bodyDiv w:val="1"/>
      <w:marLeft w:val="0"/>
      <w:marRight w:val="0"/>
      <w:marTop w:val="0"/>
      <w:marBottom w:val="0"/>
      <w:divBdr>
        <w:top w:val="none" w:sz="0" w:space="0" w:color="auto"/>
        <w:left w:val="none" w:sz="0" w:space="0" w:color="auto"/>
        <w:bottom w:val="none" w:sz="0" w:space="0" w:color="auto"/>
        <w:right w:val="none" w:sz="0" w:space="0" w:color="auto"/>
      </w:divBdr>
    </w:div>
    <w:div w:id="550927476">
      <w:bodyDiv w:val="1"/>
      <w:marLeft w:val="0"/>
      <w:marRight w:val="0"/>
      <w:marTop w:val="0"/>
      <w:marBottom w:val="0"/>
      <w:divBdr>
        <w:top w:val="none" w:sz="0" w:space="0" w:color="auto"/>
        <w:left w:val="none" w:sz="0" w:space="0" w:color="auto"/>
        <w:bottom w:val="none" w:sz="0" w:space="0" w:color="auto"/>
        <w:right w:val="none" w:sz="0" w:space="0" w:color="auto"/>
      </w:divBdr>
    </w:div>
    <w:div w:id="702830020">
      <w:bodyDiv w:val="1"/>
      <w:marLeft w:val="0"/>
      <w:marRight w:val="0"/>
      <w:marTop w:val="0"/>
      <w:marBottom w:val="0"/>
      <w:divBdr>
        <w:top w:val="none" w:sz="0" w:space="0" w:color="auto"/>
        <w:left w:val="none" w:sz="0" w:space="0" w:color="auto"/>
        <w:bottom w:val="none" w:sz="0" w:space="0" w:color="auto"/>
        <w:right w:val="none" w:sz="0" w:space="0" w:color="auto"/>
      </w:divBdr>
    </w:div>
    <w:div w:id="1178422209">
      <w:bodyDiv w:val="1"/>
      <w:marLeft w:val="0"/>
      <w:marRight w:val="0"/>
      <w:marTop w:val="0"/>
      <w:marBottom w:val="0"/>
      <w:divBdr>
        <w:top w:val="none" w:sz="0" w:space="0" w:color="auto"/>
        <w:left w:val="none" w:sz="0" w:space="0" w:color="auto"/>
        <w:bottom w:val="none" w:sz="0" w:space="0" w:color="auto"/>
        <w:right w:val="none" w:sz="0" w:space="0" w:color="auto"/>
      </w:divBdr>
    </w:div>
    <w:div w:id="1227453635">
      <w:bodyDiv w:val="1"/>
      <w:marLeft w:val="0"/>
      <w:marRight w:val="0"/>
      <w:marTop w:val="0"/>
      <w:marBottom w:val="0"/>
      <w:divBdr>
        <w:top w:val="none" w:sz="0" w:space="0" w:color="auto"/>
        <w:left w:val="none" w:sz="0" w:space="0" w:color="auto"/>
        <w:bottom w:val="none" w:sz="0" w:space="0" w:color="auto"/>
        <w:right w:val="none" w:sz="0" w:space="0" w:color="auto"/>
      </w:divBdr>
    </w:div>
    <w:div w:id="1308781065">
      <w:bodyDiv w:val="1"/>
      <w:marLeft w:val="0"/>
      <w:marRight w:val="0"/>
      <w:marTop w:val="0"/>
      <w:marBottom w:val="0"/>
      <w:divBdr>
        <w:top w:val="none" w:sz="0" w:space="0" w:color="auto"/>
        <w:left w:val="none" w:sz="0" w:space="0" w:color="auto"/>
        <w:bottom w:val="none" w:sz="0" w:space="0" w:color="auto"/>
        <w:right w:val="none" w:sz="0" w:space="0" w:color="auto"/>
      </w:divBdr>
    </w:div>
    <w:div w:id="1360277151">
      <w:bodyDiv w:val="1"/>
      <w:marLeft w:val="0"/>
      <w:marRight w:val="0"/>
      <w:marTop w:val="0"/>
      <w:marBottom w:val="0"/>
      <w:divBdr>
        <w:top w:val="none" w:sz="0" w:space="0" w:color="auto"/>
        <w:left w:val="none" w:sz="0" w:space="0" w:color="auto"/>
        <w:bottom w:val="none" w:sz="0" w:space="0" w:color="auto"/>
        <w:right w:val="none" w:sz="0" w:space="0" w:color="auto"/>
      </w:divBdr>
    </w:div>
    <w:div w:id="1389770053">
      <w:bodyDiv w:val="1"/>
      <w:marLeft w:val="0"/>
      <w:marRight w:val="0"/>
      <w:marTop w:val="0"/>
      <w:marBottom w:val="0"/>
      <w:divBdr>
        <w:top w:val="none" w:sz="0" w:space="0" w:color="auto"/>
        <w:left w:val="none" w:sz="0" w:space="0" w:color="auto"/>
        <w:bottom w:val="none" w:sz="0" w:space="0" w:color="auto"/>
        <w:right w:val="none" w:sz="0" w:space="0" w:color="auto"/>
      </w:divBdr>
    </w:div>
    <w:div w:id="1535188370">
      <w:bodyDiv w:val="1"/>
      <w:marLeft w:val="0"/>
      <w:marRight w:val="0"/>
      <w:marTop w:val="0"/>
      <w:marBottom w:val="0"/>
      <w:divBdr>
        <w:top w:val="none" w:sz="0" w:space="0" w:color="auto"/>
        <w:left w:val="none" w:sz="0" w:space="0" w:color="auto"/>
        <w:bottom w:val="none" w:sz="0" w:space="0" w:color="auto"/>
        <w:right w:val="none" w:sz="0" w:space="0" w:color="auto"/>
      </w:divBdr>
    </w:div>
    <w:div w:id="1828278351">
      <w:bodyDiv w:val="1"/>
      <w:marLeft w:val="0"/>
      <w:marRight w:val="0"/>
      <w:marTop w:val="0"/>
      <w:marBottom w:val="0"/>
      <w:divBdr>
        <w:top w:val="none" w:sz="0" w:space="0" w:color="auto"/>
        <w:left w:val="none" w:sz="0" w:space="0" w:color="auto"/>
        <w:bottom w:val="none" w:sz="0" w:space="0" w:color="auto"/>
        <w:right w:val="none" w:sz="0" w:space="0" w:color="auto"/>
      </w:divBdr>
    </w:div>
    <w:div w:id="1967353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smt.cz/strukturalni-fondy-1/pravidla-pro-publicitu" TargetMode="External"/><Relationship Id="rId4" Type="http://schemas.microsoft.com/office/2007/relationships/stylesWithEffects" Target="stylesWithEffects.xml"/><Relationship Id="rId9" Type="http://schemas.openxmlformats.org/officeDocument/2006/relationships/hyperlink" Target="http://www.msmt.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Z:\2016-LOGO\p&#345;irpava%20pro%20vedeni\&#353;ablony%20FSv_uk&#225;zka\hlavickovy%20papir\hlavickovy%20papir%20CZ%20FS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479AE-2904-4E49-9307-7A67375F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CZ FSv</Template>
  <TotalTime>0</TotalTime>
  <Pages>5</Pages>
  <Words>1136</Words>
  <Characters>6709</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Gallová</dc:creator>
  <cp:lastModifiedBy>Kantor, Miroslav</cp:lastModifiedBy>
  <cp:revision>2</cp:revision>
  <cp:lastPrinted>2018-08-21T07:23:00Z</cp:lastPrinted>
  <dcterms:created xsi:type="dcterms:W3CDTF">2018-09-20T08:12:00Z</dcterms:created>
  <dcterms:modified xsi:type="dcterms:W3CDTF">2018-09-20T08:12:00Z</dcterms:modified>
  <dc:language>en-US</dc:language>
</cp:coreProperties>
</file>