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74" w:rsidRPr="00366058" w:rsidRDefault="00366058">
      <w:pPr>
        <w:rPr>
          <w:rFonts w:ascii="Arial" w:hAnsi="Arial" w:cs="Arial"/>
          <w:b/>
        </w:rPr>
      </w:pPr>
      <w:r w:rsidRPr="00366058">
        <w:rPr>
          <w:rFonts w:ascii="Arial" w:hAnsi="Arial" w:cs="Arial"/>
          <w:b/>
        </w:rPr>
        <w:t>Soupis majetku – movité věci</w:t>
      </w:r>
      <w:bookmarkStart w:id="0" w:name="_GoBack"/>
      <w:bookmarkEnd w:id="0"/>
    </w:p>
    <w:tbl>
      <w:tblPr>
        <w:tblW w:w="666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827"/>
        <w:gridCol w:w="1418"/>
      </w:tblGrid>
      <w:tr w:rsidR="00366058" w:rsidRPr="00366058" w:rsidTr="00366058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IM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Výchozí cena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 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šatní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2 026,50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dvoudvéřová se zásuvkami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 rohový atypický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2 175,00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 rohový atypický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2 175,00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Kancelářské křeslo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Kancelářské křeslo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Sedací souprava 2+2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6 150,00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Konferenční stolek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Kancelářské křeslo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Věšák-sluha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zásuvková (</w:t>
            </w: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 kopírku)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1 800,00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Křeslo manažerské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1 425,00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1 860,00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Stůl jednací + 4* židle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3 300,00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Zrcadlo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šatní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2 026,50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Sedací souprava kožená 4+1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20 169,30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Konferenční stolek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1 920,00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regálová vysoká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2 026,50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Věšák ohýbaný 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dvoudvéřová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policová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1 950,00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šatní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2 026,50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Bar + lednice se skříňkou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2 263,50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5dveřová na spisy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5 025,00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Komoda dvoudvéřová se šuplíky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Police rohová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1 888,50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Stůl jednací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3 405,60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Čalouněné židle 2 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 rohový s nástavcem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3 600,00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na PC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Kancelářské křeslo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Věšák 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Závěsná police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Předsíňová stěna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Komoda dvoudvéřová se šuplíky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3 750,00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šatní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2 026,50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policová vysoká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1 861,50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dvoudvéřová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2 250,00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Konferenční stolek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</w:t>
            </w:r>
            <w:r w:rsidRPr="0036605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Křeslo čalouněné modré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1 275,00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</w:t>
            </w:r>
            <w:r w:rsidRPr="0036605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Křeslo čalouněné modré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1 275,00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 rohový s nástavcem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3 600,00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Kancelářské křeslo-modré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1 500,00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Klimatizace vnitřní + venkovní jednotka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4 441,50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Klimatizace vnitřní + venkovní jednotka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4 441,50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Šatní stěna+ zrcadlo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1 425,00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Nem.Homolka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Stůl odkládací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4 644,60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3zásuvkový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3zásuvkový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1 860,00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Kontejner pod psací stůl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regálová s nástavcem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2 512,50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Skříňka policová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1 875,00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Skříň regálová s nástavcem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2 512,50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Komoda 4* zásuvka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2 625,00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Psací stůl rohový s nástavcem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3 600,00</w:t>
            </w:r>
          </w:p>
        </w:tc>
      </w:tr>
      <w:tr w:rsidR="00366058" w:rsidRPr="00366058" w:rsidTr="0036605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Chladnička vysoká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1 500,00</w:t>
            </w:r>
          </w:p>
        </w:tc>
      </w:tr>
      <w:tr w:rsidR="00366058" w:rsidRPr="00366058" w:rsidTr="00366058">
        <w:trPr>
          <w:trHeight w:val="32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center"/>
            <w:hideMark/>
          </w:tcPr>
          <w:p w:rsidR="00366058" w:rsidRPr="00366058" w:rsidRDefault="00366058" w:rsidP="003660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60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148 431,00</w:t>
            </w:r>
          </w:p>
        </w:tc>
      </w:tr>
    </w:tbl>
    <w:p w:rsidR="00366058" w:rsidRDefault="00366058"/>
    <w:sectPr w:rsidR="0036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58"/>
    <w:rsid w:val="00366058"/>
    <w:rsid w:val="00C4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B857"/>
  <w15:chartTrackingRefBased/>
  <w15:docId w15:val="{2F316FAF-5931-40C8-85EF-12D72746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Hana</dc:creator>
  <cp:keywords/>
  <dc:description/>
  <cp:lastModifiedBy>Bílková Hana</cp:lastModifiedBy>
  <cp:revision>1</cp:revision>
  <dcterms:created xsi:type="dcterms:W3CDTF">2018-08-27T12:41:00Z</dcterms:created>
  <dcterms:modified xsi:type="dcterms:W3CDTF">2018-08-27T12:44:00Z</dcterms:modified>
</cp:coreProperties>
</file>