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8B" w:rsidRDefault="0003098B" w:rsidP="0003098B">
      <w:pPr>
        <w:pStyle w:val="Default"/>
        <w:rPr>
          <w:bCs/>
          <w:sz w:val="22"/>
          <w:szCs w:val="22"/>
        </w:rPr>
      </w:pPr>
    </w:p>
    <w:p w:rsidR="0003098B" w:rsidRDefault="0003098B" w:rsidP="0003098B">
      <w:pPr>
        <w:pStyle w:val="Default"/>
        <w:rPr>
          <w:bCs/>
          <w:sz w:val="22"/>
          <w:szCs w:val="22"/>
        </w:rPr>
      </w:pPr>
    </w:p>
    <w:p w:rsidR="00796CAF" w:rsidRDefault="00796CAF" w:rsidP="00796CAF">
      <w:pPr>
        <w:pStyle w:val="Default"/>
        <w:jc w:val="center"/>
        <w:rPr>
          <w:sz w:val="32"/>
          <w:szCs w:val="32"/>
        </w:rPr>
      </w:pPr>
      <w:r>
        <w:rPr>
          <w:b/>
          <w:bCs/>
          <w:sz w:val="32"/>
          <w:szCs w:val="32"/>
        </w:rPr>
        <w:t>KUPNÍ SMLOUVA</w:t>
      </w:r>
    </w:p>
    <w:p w:rsidR="008271C5" w:rsidRDefault="008271C5" w:rsidP="00796CAF">
      <w:pPr>
        <w:pStyle w:val="Default"/>
        <w:rPr>
          <w:sz w:val="22"/>
          <w:szCs w:val="22"/>
        </w:rPr>
      </w:pPr>
    </w:p>
    <w:p w:rsidR="00A14219" w:rsidRDefault="00A14219" w:rsidP="00796CAF">
      <w:pPr>
        <w:pStyle w:val="Default"/>
        <w:rPr>
          <w:sz w:val="22"/>
          <w:szCs w:val="22"/>
        </w:rPr>
      </w:pPr>
    </w:p>
    <w:p w:rsidR="008271C5" w:rsidRDefault="008271C5" w:rsidP="008271C5">
      <w:pPr>
        <w:pStyle w:val="Default"/>
        <w:jc w:val="center"/>
        <w:rPr>
          <w:b/>
          <w:bCs/>
          <w:sz w:val="23"/>
          <w:szCs w:val="23"/>
        </w:rPr>
      </w:pPr>
      <w:r>
        <w:rPr>
          <w:b/>
          <w:bCs/>
          <w:sz w:val="23"/>
          <w:szCs w:val="23"/>
        </w:rPr>
        <w:t>I.</w:t>
      </w:r>
    </w:p>
    <w:p w:rsidR="00796CAF" w:rsidRDefault="008271C5" w:rsidP="008271C5">
      <w:pPr>
        <w:pStyle w:val="Default"/>
        <w:jc w:val="center"/>
        <w:rPr>
          <w:sz w:val="23"/>
          <w:szCs w:val="23"/>
        </w:rPr>
      </w:pPr>
      <w:r>
        <w:rPr>
          <w:b/>
          <w:bCs/>
          <w:sz w:val="23"/>
          <w:szCs w:val="23"/>
        </w:rPr>
        <w:t>Smluvní strany</w:t>
      </w:r>
    </w:p>
    <w:p w:rsidR="00C126B5" w:rsidRPr="008271C5" w:rsidRDefault="00C126B5" w:rsidP="00796CAF">
      <w:pPr>
        <w:pStyle w:val="Default"/>
        <w:rPr>
          <w:sz w:val="23"/>
          <w:szCs w:val="23"/>
        </w:rPr>
      </w:pPr>
    </w:p>
    <w:p w:rsidR="001D1FEC" w:rsidRDefault="00C126B5" w:rsidP="00C126B5">
      <w:pPr>
        <w:pStyle w:val="Default"/>
        <w:rPr>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D1FEC">
        <w:rPr>
          <w:sz w:val="22"/>
          <w:szCs w:val="22"/>
        </w:rPr>
        <w:t xml:space="preserve">Vyšší odborná škola lesnická a Střední lesnická škola Bedřicha </w:t>
      </w:r>
      <w:r w:rsidR="001D1FEC">
        <w:rPr>
          <w:sz w:val="22"/>
          <w:szCs w:val="22"/>
        </w:rPr>
        <w:tab/>
      </w:r>
      <w:r w:rsidR="001D1FEC">
        <w:rPr>
          <w:sz w:val="22"/>
          <w:szCs w:val="22"/>
        </w:rPr>
        <w:tab/>
      </w:r>
      <w:r w:rsidR="001D1FEC">
        <w:rPr>
          <w:sz w:val="22"/>
          <w:szCs w:val="22"/>
        </w:rPr>
        <w:tab/>
      </w:r>
      <w:r w:rsidR="001D1FEC">
        <w:rPr>
          <w:sz w:val="22"/>
          <w:szCs w:val="22"/>
        </w:rPr>
        <w:tab/>
      </w:r>
      <w:r w:rsidR="001D1FEC">
        <w:rPr>
          <w:sz w:val="22"/>
          <w:szCs w:val="22"/>
        </w:rPr>
        <w:tab/>
        <w:t>Schwarzenberga, Písek, Lesnická 55</w:t>
      </w:r>
    </w:p>
    <w:p w:rsidR="00C126B5" w:rsidRDefault="008271C5" w:rsidP="00C126B5">
      <w:pPr>
        <w:pStyle w:val="Default"/>
        <w:rPr>
          <w:sz w:val="22"/>
          <w:szCs w:val="22"/>
        </w:rPr>
      </w:pPr>
      <w:r>
        <w:rPr>
          <w:sz w:val="22"/>
          <w:szCs w:val="22"/>
        </w:rPr>
        <w:t>se sídlem:</w:t>
      </w:r>
      <w:r>
        <w:rPr>
          <w:sz w:val="22"/>
          <w:szCs w:val="22"/>
        </w:rPr>
        <w:tab/>
      </w:r>
      <w:r>
        <w:rPr>
          <w:sz w:val="22"/>
          <w:szCs w:val="22"/>
        </w:rPr>
        <w:tab/>
      </w:r>
      <w:r>
        <w:rPr>
          <w:sz w:val="22"/>
          <w:szCs w:val="22"/>
        </w:rPr>
        <w:tab/>
      </w:r>
      <w:r>
        <w:rPr>
          <w:sz w:val="22"/>
          <w:szCs w:val="22"/>
        </w:rPr>
        <w:tab/>
      </w:r>
      <w:r w:rsidR="001D1FEC">
        <w:rPr>
          <w:sz w:val="22"/>
          <w:szCs w:val="22"/>
        </w:rPr>
        <w:t>Lesnická 55, 397 01 Písek</w:t>
      </w:r>
    </w:p>
    <w:p w:rsidR="00C126B5" w:rsidRDefault="008271C5" w:rsidP="00C126B5">
      <w:pPr>
        <w:pStyle w:val="Default"/>
        <w:rPr>
          <w:sz w:val="22"/>
          <w:szCs w:val="22"/>
        </w:rPr>
      </w:pPr>
      <w:r>
        <w:rPr>
          <w:sz w:val="22"/>
          <w:szCs w:val="22"/>
        </w:rPr>
        <w:t>IČO:</w:t>
      </w:r>
      <w:r>
        <w:rPr>
          <w:sz w:val="22"/>
          <w:szCs w:val="22"/>
        </w:rPr>
        <w:tab/>
      </w:r>
      <w:r>
        <w:rPr>
          <w:sz w:val="22"/>
          <w:szCs w:val="22"/>
        </w:rPr>
        <w:tab/>
      </w:r>
      <w:r>
        <w:rPr>
          <w:sz w:val="22"/>
          <w:szCs w:val="22"/>
        </w:rPr>
        <w:tab/>
      </w:r>
      <w:r>
        <w:rPr>
          <w:sz w:val="22"/>
          <w:szCs w:val="22"/>
        </w:rPr>
        <w:tab/>
      </w:r>
      <w:r>
        <w:rPr>
          <w:sz w:val="22"/>
          <w:szCs w:val="22"/>
        </w:rPr>
        <w:tab/>
      </w:r>
      <w:r w:rsidR="001D1FEC">
        <w:rPr>
          <w:sz w:val="22"/>
          <w:szCs w:val="22"/>
        </w:rPr>
        <w:t>60869861</w:t>
      </w:r>
    </w:p>
    <w:p w:rsidR="00C126B5" w:rsidRDefault="008271C5" w:rsidP="00C126B5">
      <w:pPr>
        <w:pStyle w:val="Default"/>
        <w:rPr>
          <w:sz w:val="22"/>
          <w:szCs w:val="22"/>
        </w:rPr>
      </w:pPr>
      <w:r>
        <w:rPr>
          <w:sz w:val="22"/>
          <w:szCs w:val="22"/>
        </w:rPr>
        <w:t>DIČ:</w:t>
      </w:r>
      <w:r>
        <w:rPr>
          <w:sz w:val="22"/>
          <w:szCs w:val="22"/>
        </w:rPr>
        <w:tab/>
      </w:r>
      <w:r>
        <w:rPr>
          <w:sz w:val="22"/>
          <w:szCs w:val="22"/>
        </w:rPr>
        <w:tab/>
      </w:r>
      <w:r>
        <w:rPr>
          <w:sz w:val="22"/>
          <w:szCs w:val="22"/>
        </w:rPr>
        <w:tab/>
      </w:r>
      <w:r>
        <w:rPr>
          <w:sz w:val="22"/>
          <w:szCs w:val="22"/>
        </w:rPr>
        <w:tab/>
      </w:r>
      <w:r>
        <w:rPr>
          <w:sz w:val="22"/>
          <w:szCs w:val="22"/>
        </w:rPr>
        <w:tab/>
      </w:r>
      <w:r w:rsidR="001D1FEC">
        <w:rPr>
          <w:sz w:val="22"/>
          <w:szCs w:val="22"/>
        </w:rPr>
        <w:t>CZ60869861</w:t>
      </w:r>
    </w:p>
    <w:p w:rsidR="008271C5" w:rsidRDefault="0057666D" w:rsidP="00C126B5">
      <w:pPr>
        <w:pStyle w:val="Default"/>
        <w:rPr>
          <w:sz w:val="22"/>
          <w:szCs w:val="22"/>
        </w:rPr>
      </w:pPr>
      <w:r>
        <w:rPr>
          <w:sz w:val="22"/>
          <w:szCs w:val="22"/>
        </w:rPr>
        <w:t>zastoupený</w:t>
      </w:r>
      <w:r w:rsidR="008271C5">
        <w:rPr>
          <w:sz w:val="22"/>
          <w:szCs w:val="22"/>
        </w:rPr>
        <w:t>:</w:t>
      </w:r>
      <w:r w:rsidR="008271C5">
        <w:rPr>
          <w:sz w:val="22"/>
          <w:szCs w:val="22"/>
        </w:rPr>
        <w:tab/>
      </w:r>
      <w:r w:rsidR="008271C5">
        <w:rPr>
          <w:sz w:val="22"/>
          <w:szCs w:val="22"/>
        </w:rPr>
        <w:tab/>
      </w:r>
      <w:r w:rsidR="008271C5">
        <w:rPr>
          <w:sz w:val="22"/>
          <w:szCs w:val="22"/>
        </w:rPr>
        <w:tab/>
      </w:r>
      <w:r w:rsidR="00207B97">
        <w:rPr>
          <w:sz w:val="22"/>
          <w:szCs w:val="22"/>
        </w:rPr>
        <w:tab/>
      </w:r>
      <w:r w:rsidR="001D1FEC">
        <w:rPr>
          <w:sz w:val="22"/>
          <w:szCs w:val="22"/>
        </w:rPr>
        <w:t>PhDr. Michalem Grusem</w:t>
      </w:r>
    </w:p>
    <w:p w:rsidR="008271C5" w:rsidRPr="005321FD" w:rsidRDefault="008271C5" w:rsidP="00C126B5">
      <w:pPr>
        <w:pStyle w:val="Default"/>
        <w:rPr>
          <w:sz w:val="22"/>
          <w:szCs w:val="22"/>
        </w:rPr>
      </w:pPr>
      <w:r>
        <w:rPr>
          <w:sz w:val="22"/>
          <w:szCs w:val="22"/>
        </w:rPr>
        <w:t>bankovní spojení:</w:t>
      </w:r>
      <w:r>
        <w:rPr>
          <w:sz w:val="22"/>
          <w:szCs w:val="22"/>
        </w:rPr>
        <w:tab/>
      </w:r>
      <w:r>
        <w:rPr>
          <w:sz w:val="22"/>
          <w:szCs w:val="22"/>
        </w:rPr>
        <w:tab/>
      </w:r>
      <w:r>
        <w:rPr>
          <w:sz w:val="22"/>
          <w:szCs w:val="22"/>
        </w:rPr>
        <w:tab/>
      </w:r>
      <w:r w:rsidR="00FA093A">
        <w:rPr>
          <w:sz w:val="22"/>
          <w:szCs w:val="22"/>
        </w:rPr>
        <w:t>ČSOB Písek</w:t>
      </w:r>
    </w:p>
    <w:p w:rsidR="00C126B5" w:rsidRDefault="008271C5" w:rsidP="00C126B5">
      <w:pPr>
        <w:pStyle w:val="Default"/>
        <w:rPr>
          <w:sz w:val="22"/>
          <w:szCs w:val="22"/>
        </w:rPr>
      </w:pPr>
      <w:r w:rsidRPr="005321FD">
        <w:rPr>
          <w:sz w:val="22"/>
          <w:szCs w:val="22"/>
        </w:rPr>
        <w:t>č. účtu:</w:t>
      </w:r>
      <w:r w:rsidRPr="005321FD">
        <w:rPr>
          <w:sz w:val="22"/>
          <w:szCs w:val="22"/>
        </w:rPr>
        <w:tab/>
      </w:r>
      <w:r w:rsidRPr="005321FD">
        <w:rPr>
          <w:sz w:val="22"/>
          <w:szCs w:val="22"/>
        </w:rPr>
        <w:tab/>
      </w:r>
      <w:r w:rsidRPr="005321FD">
        <w:rPr>
          <w:sz w:val="22"/>
          <w:szCs w:val="22"/>
        </w:rPr>
        <w:tab/>
      </w:r>
      <w:r w:rsidRPr="005321FD">
        <w:rPr>
          <w:sz w:val="22"/>
          <w:szCs w:val="22"/>
        </w:rPr>
        <w:tab/>
      </w:r>
      <w:r w:rsidRPr="005321FD">
        <w:rPr>
          <w:sz w:val="22"/>
          <w:szCs w:val="22"/>
        </w:rPr>
        <w:tab/>
      </w:r>
      <w:r w:rsidR="00FA093A">
        <w:rPr>
          <w:sz w:val="22"/>
          <w:szCs w:val="22"/>
        </w:rPr>
        <w:t>108659376/0300</w:t>
      </w:r>
    </w:p>
    <w:p w:rsidR="00C126B5" w:rsidRDefault="008271C5" w:rsidP="00C126B5">
      <w:pPr>
        <w:pStyle w:val="Default"/>
        <w:rPr>
          <w:b/>
          <w:sz w:val="22"/>
          <w:szCs w:val="22"/>
        </w:rPr>
      </w:pPr>
      <w:r>
        <w:rPr>
          <w:sz w:val="22"/>
          <w:szCs w:val="22"/>
        </w:rPr>
        <w:t>telefon</w:t>
      </w:r>
      <w:r w:rsidR="00C126B5" w:rsidRPr="00C126B5">
        <w:rPr>
          <w:sz w:val="22"/>
          <w:szCs w:val="22"/>
        </w:rPr>
        <w:t xml:space="preserve">, </w:t>
      </w:r>
      <w:r w:rsidR="00C126B5">
        <w:rPr>
          <w:sz w:val="22"/>
          <w:szCs w:val="22"/>
        </w:rPr>
        <w:t>e-mail:</w:t>
      </w:r>
      <w:r>
        <w:tab/>
      </w:r>
      <w:r>
        <w:tab/>
      </w:r>
      <w:r>
        <w:tab/>
      </w:r>
      <w:r>
        <w:tab/>
      </w:r>
      <w:r w:rsidR="00FA093A">
        <w:t>382506100, lespi@lespi.cz</w:t>
      </w:r>
    </w:p>
    <w:p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FA093A">
        <w:rPr>
          <w:sz w:val="22"/>
          <w:szCs w:val="22"/>
        </w:rPr>
        <w:t>ttep9g</w:t>
      </w:r>
    </w:p>
    <w:p w:rsidR="00C126B5" w:rsidRDefault="008271C5" w:rsidP="003923BC">
      <w:pPr>
        <w:pStyle w:val="Default"/>
        <w:spacing w:after="240"/>
      </w:pPr>
      <w:r>
        <w:rPr>
          <w:sz w:val="22"/>
          <w:szCs w:val="22"/>
        </w:rPr>
        <w:t>zástupce ve věcech</w:t>
      </w:r>
      <w:r w:rsidR="00C126B5">
        <w:t xml:space="preserve"> technických: </w:t>
      </w:r>
      <w:r w:rsidR="00DF6922">
        <w:tab/>
      </w:r>
      <w:r w:rsidR="00137644">
        <w:t>Ing. František Bušina, Ph.D.</w:t>
      </w:r>
    </w:p>
    <w:p w:rsidR="003923BC" w:rsidRPr="003923BC" w:rsidRDefault="003923BC" w:rsidP="003923BC">
      <w:pPr>
        <w:pStyle w:val="Default"/>
        <w:spacing w:after="240"/>
        <w:rPr>
          <w:b/>
        </w:rPr>
      </w:pPr>
      <w:r w:rsidRPr="003923BC">
        <w:rPr>
          <w:b/>
        </w:rPr>
        <w:t>(dále jen „kupující“) na straně jedné</w:t>
      </w:r>
    </w:p>
    <w:p w:rsidR="00C126B5" w:rsidRPr="003923BC" w:rsidRDefault="003923BC" w:rsidP="003923BC">
      <w:pPr>
        <w:spacing w:after="240"/>
        <w:rPr>
          <w:b/>
        </w:rPr>
      </w:pPr>
      <w:r>
        <w:rPr>
          <w:b/>
        </w:rPr>
        <w:t>a</w:t>
      </w:r>
    </w:p>
    <w:p w:rsidR="00796CAF" w:rsidRPr="00C126B5"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r w:rsidR="00137644">
        <w:rPr>
          <w:b/>
          <w:sz w:val="23"/>
          <w:szCs w:val="23"/>
        </w:rPr>
        <w:t>Arboristická obchodní, s.r.o.</w:t>
      </w:r>
    </w:p>
    <w:p w:rsidR="00796CAF" w:rsidRDefault="008271C5" w:rsidP="00796CA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00137644">
        <w:rPr>
          <w:sz w:val="23"/>
          <w:szCs w:val="23"/>
        </w:rPr>
        <w:t>Přehýšov 57, 330 23 Nýřany</w:t>
      </w:r>
    </w:p>
    <w:p w:rsidR="00796CAF" w:rsidRDefault="008271C5" w:rsidP="00796CAF">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137644">
        <w:rPr>
          <w:sz w:val="23"/>
          <w:szCs w:val="23"/>
        </w:rPr>
        <w:t>26375141</w:t>
      </w:r>
    </w:p>
    <w:p w:rsidR="00796CAF" w:rsidRDefault="008271C5" w:rsidP="00796CAF">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137644">
        <w:rPr>
          <w:sz w:val="23"/>
          <w:szCs w:val="23"/>
        </w:rPr>
        <w:t>CZ26375141</w:t>
      </w:r>
    </w:p>
    <w:p w:rsidR="008271C5" w:rsidRDefault="008271C5" w:rsidP="00796CAF">
      <w:pPr>
        <w:pStyle w:val="Default"/>
        <w:rPr>
          <w:sz w:val="22"/>
          <w:szCs w:val="22"/>
        </w:rPr>
      </w:pPr>
      <w:r>
        <w:rPr>
          <w:sz w:val="22"/>
          <w:szCs w:val="22"/>
        </w:rPr>
        <w:t>statutární orgán:</w:t>
      </w:r>
      <w:r>
        <w:rPr>
          <w:sz w:val="22"/>
          <w:szCs w:val="22"/>
        </w:rPr>
        <w:tab/>
      </w:r>
      <w:r>
        <w:rPr>
          <w:sz w:val="22"/>
          <w:szCs w:val="22"/>
        </w:rPr>
        <w:tab/>
      </w:r>
      <w:r>
        <w:rPr>
          <w:sz w:val="22"/>
          <w:szCs w:val="22"/>
        </w:rPr>
        <w:tab/>
      </w:r>
      <w:r w:rsidR="00137644">
        <w:rPr>
          <w:sz w:val="22"/>
          <w:szCs w:val="22"/>
        </w:rPr>
        <w:t>Ing. Jiří Borský</w:t>
      </w:r>
    </w:p>
    <w:p w:rsidR="00796CAF" w:rsidRDefault="008271C5" w:rsidP="00796CAF">
      <w:pPr>
        <w:pStyle w:val="Default"/>
        <w:rPr>
          <w:b/>
          <w:sz w:val="22"/>
          <w:szCs w:val="22"/>
        </w:rPr>
      </w:pPr>
      <w:r>
        <w:rPr>
          <w:sz w:val="22"/>
          <w:szCs w:val="22"/>
        </w:rPr>
        <w:t>t</w:t>
      </w:r>
      <w:r w:rsidR="00796CAF">
        <w:rPr>
          <w:sz w:val="22"/>
          <w:szCs w:val="22"/>
        </w:rPr>
        <w:t>elefon</w:t>
      </w:r>
      <w:r>
        <w:rPr>
          <w:sz w:val="22"/>
          <w:szCs w:val="22"/>
        </w:rPr>
        <w:t>, e-mail:</w:t>
      </w:r>
      <w:r>
        <w:rPr>
          <w:sz w:val="22"/>
          <w:szCs w:val="22"/>
        </w:rPr>
        <w:tab/>
      </w:r>
      <w:r>
        <w:rPr>
          <w:sz w:val="22"/>
          <w:szCs w:val="22"/>
        </w:rPr>
        <w:tab/>
      </w:r>
      <w:r>
        <w:rPr>
          <w:sz w:val="22"/>
          <w:szCs w:val="22"/>
        </w:rPr>
        <w:tab/>
      </w:r>
      <w:r>
        <w:rPr>
          <w:sz w:val="22"/>
          <w:szCs w:val="22"/>
        </w:rPr>
        <w:tab/>
      </w:r>
      <w:r w:rsidR="00137644">
        <w:rPr>
          <w:sz w:val="22"/>
          <w:szCs w:val="22"/>
        </w:rPr>
        <w:t>603 810 050, info@arborobchod.cz</w:t>
      </w:r>
    </w:p>
    <w:p w:rsidR="00796CAF" w:rsidRDefault="008271C5" w:rsidP="00796CAF">
      <w:pPr>
        <w:pStyle w:val="Default"/>
        <w:rPr>
          <w:sz w:val="22"/>
          <w:szCs w:val="22"/>
        </w:rPr>
      </w:pPr>
      <w:r>
        <w:rPr>
          <w:sz w:val="22"/>
          <w:szCs w:val="22"/>
        </w:rPr>
        <w:t>zástupce ve věcech technických:</w:t>
      </w:r>
      <w:r>
        <w:rPr>
          <w:sz w:val="22"/>
          <w:szCs w:val="22"/>
        </w:rPr>
        <w:tab/>
      </w:r>
      <w:r w:rsidR="00137644">
        <w:rPr>
          <w:sz w:val="22"/>
          <w:szCs w:val="22"/>
        </w:rPr>
        <w:t>Ing. Jiří Borský</w:t>
      </w:r>
    </w:p>
    <w:p w:rsidR="00796CAF" w:rsidRDefault="00796CAF" w:rsidP="008271C5">
      <w:pPr>
        <w:spacing w:after="0"/>
      </w:pPr>
    </w:p>
    <w:p w:rsidR="003923BC" w:rsidRPr="003923BC" w:rsidRDefault="003923BC" w:rsidP="008271C5">
      <w:pPr>
        <w:spacing w:after="0"/>
        <w:rPr>
          <w:b/>
        </w:rPr>
      </w:pPr>
      <w:r w:rsidRPr="003923BC">
        <w:rPr>
          <w:b/>
        </w:rPr>
        <w:t>(dále jen „prodávající“) na straně druhé</w:t>
      </w:r>
    </w:p>
    <w:p w:rsidR="003923BC" w:rsidRDefault="003923BC" w:rsidP="008271C5">
      <w:pPr>
        <w:spacing w:after="0"/>
      </w:pPr>
    </w:p>
    <w:p w:rsidR="003923BC" w:rsidRDefault="003923BC" w:rsidP="008271C5">
      <w:pPr>
        <w:spacing w:after="0"/>
      </w:pPr>
    </w:p>
    <w:p w:rsidR="00796CAF"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pl. znění (dále jen „občanský zákoník“).</w:t>
      </w:r>
    </w:p>
    <w:p w:rsidR="008271C5" w:rsidRDefault="008271C5" w:rsidP="008271C5">
      <w:pPr>
        <w:spacing w:after="0"/>
      </w:pPr>
    </w:p>
    <w:p w:rsidR="003923BC" w:rsidRDefault="003923BC" w:rsidP="008271C5">
      <w:pPr>
        <w:spacing w:after="0"/>
        <w:jc w:val="both"/>
      </w:pPr>
    </w:p>
    <w:p w:rsidR="003923BC" w:rsidRDefault="003923BC" w:rsidP="008271C5">
      <w:pPr>
        <w:spacing w:after="0"/>
        <w:jc w:val="both"/>
      </w:pPr>
    </w:p>
    <w:p w:rsidR="00A83103" w:rsidRPr="00A83103" w:rsidRDefault="00A83103" w:rsidP="00A83103">
      <w:pPr>
        <w:spacing w:after="0"/>
        <w:jc w:val="center"/>
        <w:rPr>
          <w:b/>
        </w:rPr>
      </w:pPr>
      <w:r w:rsidRPr="00A83103">
        <w:rPr>
          <w:b/>
        </w:rPr>
        <w:t>II.</w:t>
      </w:r>
    </w:p>
    <w:p w:rsidR="00A83103" w:rsidRPr="00A83103" w:rsidRDefault="00A83103" w:rsidP="00A83103">
      <w:pPr>
        <w:spacing w:after="0"/>
        <w:jc w:val="center"/>
        <w:rPr>
          <w:b/>
        </w:rPr>
      </w:pPr>
      <w:r w:rsidRPr="00A83103">
        <w:rPr>
          <w:b/>
        </w:rPr>
        <w:t>Úvodní ustanovení</w:t>
      </w:r>
    </w:p>
    <w:p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w:t>
      </w:r>
      <w:r w:rsidR="00434CE8">
        <w:t xml:space="preserve">ladě výsledků zadání </w:t>
      </w:r>
      <w:r w:rsidRPr="008271C5">
        <w:t xml:space="preserve">veřejné zakázky na </w:t>
      </w:r>
      <w:r>
        <w:t>dodávky</w:t>
      </w:r>
      <w:r w:rsidRPr="008271C5">
        <w:t xml:space="preserve"> vyhlášené </w:t>
      </w:r>
      <w:r w:rsidR="00A14219">
        <w:t>kupujícím</w:t>
      </w:r>
      <w:r w:rsidRPr="008271C5">
        <w:t xml:space="preserve">, jako </w:t>
      </w:r>
      <w:r w:rsidR="00A14219">
        <w:t>veřejným zadavatelem dle ust.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pl.</w:t>
      </w:r>
      <w:r w:rsidRPr="008271C5">
        <w:t xml:space="preserve"> znění (dále jen „Zákon“ nebo „Z</w:t>
      </w:r>
      <w:r w:rsidR="00A14219">
        <w:t>Z</w:t>
      </w:r>
      <w:r w:rsidRPr="008271C5">
        <w:t>VZ“), pod názvem „</w:t>
      </w:r>
      <w:r w:rsidR="00BC5433">
        <w:t>Lezecké soupravy</w:t>
      </w:r>
      <w:r w:rsidRPr="008271C5">
        <w:t xml:space="preserve">“,(dále jen „veřejná zakázka“), dle kterých byla nabídka </w:t>
      </w:r>
      <w:r w:rsidR="00A14219">
        <w:t xml:space="preserve">prodávajícího </w:t>
      </w:r>
      <w:r w:rsidRPr="008271C5">
        <w:t xml:space="preserve">vybrána jako nejvhodnější. Neobsahuje-li tato smlouva 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rsidR="0016079E" w:rsidRDefault="0016079E" w:rsidP="00A83103">
      <w:pPr>
        <w:pStyle w:val="Odstavecseseznamem"/>
        <w:numPr>
          <w:ilvl w:val="0"/>
          <w:numId w:val="10"/>
        </w:numPr>
        <w:spacing w:after="0"/>
        <w:jc w:val="both"/>
      </w:pPr>
      <w:r>
        <w:lastRenderedPageBreak/>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16079E" w:rsidRDefault="0016079E" w:rsidP="00A83103">
      <w:pPr>
        <w:pStyle w:val="Odstavecseseznamem"/>
        <w:numPr>
          <w:ilvl w:val="0"/>
          <w:numId w:val="10"/>
        </w:numPr>
        <w:spacing w:after="0"/>
        <w:jc w:val="both"/>
      </w:pPr>
      <w:r>
        <w:t>Prodávající je odborně způsobilý k zajištění předmětu plnění dle této smlouvy.</w:t>
      </w:r>
    </w:p>
    <w:p w:rsidR="00A83103" w:rsidRDefault="00A83103" w:rsidP="008271C5">
      <w:pPr>
        <w:spacing w:after="0"/>
      </w:pPr>
    </w:p>
    <w:p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rsidR="003923BC" w:rsidRPr="005321FD" w:rsidRDefault="003923BC" w:rsidP="00A83103">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5321FD">
        <w:rPr>
          <w:color w:val="auto"/>
          <w:sz w:val="22"/>
          <w:szCs w:val="22"/>
          <w:u w:val="single"/>
        </w:rPr>
        <w:t>P</w:t>
      </w:r>
      <w:r w:rsidR="0062056D">
        <w:rPr>
          <w:color w:val="auto"/>
          <w:sz w:val="22"/>
          <w:szCs w:val="22"/>
          <w:u w:val="single"/>
        </w:rPr>
        <w:t xml:space="preserve">řílohy č. </w:t>
      </w:r>
      <w:r w:rsidR="00C03E6E">
        <w:rPr>
          <w:color w:val="auto"/>
          <w:sz w:val="22"/>
          <w:szCs w:val="22"/>
          <w:u w:val="single"/>
        </w:rPr>
        <w:t>1</w:t>
      </w:r>
      <w:r w:rsidR="0062056D" w:rsidRPr="0062056D">
        <w:rPr>
          <w:color w:val="auto"/>
          <w:sz w:val="22"/>
          <w:szCs w:val="22"/>
        </w:rPr>
        <w:t xml:space="preserve"> (</w:t>
      </w:r>
      <w:r w:rsidR="00434CE8">
        <w:rPr>
          <w:color w:val="auto"/>
          <w:sz w:val="22"/>
          <w:szCs w:val="22"/>
        </w:rPr>
        <w:t>Cenová nabídka ze dne 1</w:t>
      </w:r>
      <w:r w:rsidR="00BC5433">
        <w:rPr>
          <w:color w:val="auto"/>
          <w:sz w:val="22"/>
          <w:szCs w:val="22"/>
        </w:rPr>
        <w:t>3.7</w:t>
      </w:r>
      <w:r w:rsidR="00434CE8">
        <w:rPr>
          <w:color w:val="auto"/>
          <w:sz w:val="22"/>
          <w:szCs w:val="22"/>
        </w:rPr>
        <w:t>.2018</w:t>
      </w:r>
      <w:r w:rsidR="00A42BB9">
        <w:rPr>
          <w:color w:val="auto"/>
          <w:sz w:val="22"/>
          <w:szCs w:val="22"/>
        </w:rPr>
        <w:t>)</w:t>
      </w:r>
      <w:r w:rsidRPr="005321FD">
        <w:rPr>
          <w:color w:val="auto"/>
          <w:sz w:val="22"/>
          <w:szCs w:val="22"/>
        </w:rPr>
        <w:t xml:space="preserve"> této smlouvy (dále jen „zboží“), vč. jeho dopravy do níže sjednaného místa plnění a </w:t>
      </w:r>
      <w:r w:rsidR="00E5134B">
        <w:rPr>
          <w:color w:val="auto"/>
          <w:sz w:val="22"/>
          <w:szCs w:val="22"/>
        </w:rPr>
        <w:t>montáže</w:t>
      </w:r>
      <w:r w:rsidRPr="005321FD">
        <w:rPr>
          <w:color w:val="auto"/>
          <w:sz w:val="22"/>
          <w:szCs w:val="22"/>
        </w:rPr>
        <w:t>, a převést na kupujícího vlastnické právo ke zboží podle této smlouvy.</w:t>
      </w:r>
    </w:p>
    <w:p w:rsidR="00796CAF" w:rsidRPr="005321FD" w:rsidRDefault="00796CAF" w:rsidP="00207B97">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zboží v takové jakosti a provedení, jaká odpovídá technickým standardům a normám</w:t>
      </w:r>
      <w:r w:rsidR="00207B97">
        <w:rPr>
          <w:color w:val="auto"/>
          <w:sz w:val="22"/>
          <w:szCs w:val="22"/>
        </w:rPr>
        <w:t xml:space="preserve"> uvedeným v Příloze č. </w:t>
      </w:r>
      <w:r w:rsidR="00434CE8">
        <w:rPr>
          <w:color w:val="auto"/>
          <w:sz w:val="22"/>
          <w:szCs w:val="22"/>
        </w:rPr>
        <w:t>1 smlouvy.</w:t>
      </w:r>
    </w:p>
    <w:p w:rsidR="00BA3BAD" w:rsidRPr="005321FD" w:rsidRDefault="00BA3BAD" w:rsidP="0057666D">
      <w:pPr>
        <w:pStyle w:val="Default"/>
        <w:numPr>
          <w:ilvl w:val="0"/>
          <w:numId w:val="11"/>
        </w:numPr>
        <w:jc w:val="both"/>
        <w:rPr>
          <w:color w:val="auto"/>
          <w:sz w:val="22"/>
          <w:szCs w:val="22"/>
        </w:rPr>
      </w:pPr>
      <w:r w:rsidRPr="005321FD">
        <w:rPr>
          <w:color w:val="auto"/>
          <w:sz w:val="22"/>
          <w:szCs w:val="22"/>
        </w:rPr>
        <w:t xml:space="preserve">Prodávající se zavazuje, že </w:t>
      </w:r>
      <w:r w:rsidR="00207B97">
        <w:rPr>
          <w:color w:val="auto"/>
          <w:sz w:val="22"/>
          <w:szCs w:val="22"/>
        </w:rPr>
        <w:t xml:space="preserve">v případě potřeby </w:t>
      </w:r>
      <w:r w:rsidRPr="005321FD">
        <w:rPr>
          <w:color w:val="auto"/>
          <w:sz w:val="22"/>
          <w:szCs w:val="22"/>
        </w:rPr>
        <w:t>umožní kupujícímu závěrečnou kontrolu</w:t>
      </w:r>
      <w:r w:rsidR="001E332E" w:rsidRPr="005321FD">
        <w:rPr>
          <w:color w:val="auto"/>
          <w:sz w:val="22"/>
          <w:szCs w:val="22"/>
        </w:rPr>
        <w:t xml:space="preserve"> předmětu smlouvy </w:t>
      </w:r>
      <w:r w:rsidR="00207B97">
        <w:rPr>
          <w:color w:val="auto"/>
          <w:sz w:val="22"/>
          <w:szCs w:val="22"/>
        </w:rPr>
        <w:t>v sídle prodávajícího či v místě určeném</w:t>
      </w:r>
      <w:r w:rsidR="001E332E" w:rsidRPr="005321FD">
        <w:rPr>
          <w:color w:val="auto"/>
          <w:sz w:val="22"/>
          <w:szCs w:val="22"/>
        </w:rPr>
        <w:t> prodávající</w:t>
      </w:r>
      <w:r w:rsidR="00207B97">
        <w:rPr>
          <w:color w:val="auto"/>
          <w:sz w:val="22"/>
          <w:szCs w:val="22"/>
        </w:rPr>
        <w:t>m</w:t>
      </w:r>
      <w:r w:rsidR="001E332E" w:rsidRPr="005321FD">
        <w:rPr>
          <w:color w:val="auto"/>
          <w:sz w:val="22"/>
          <w:szCs w:val="22"/>
        </w:rPr>
        <w:t xml:space="preserve"> před vlastním převzetím</w:t>
      </w:r>
      <w:r w:rsidR="0057666D">
        <w:rPr>
          <w:color w:val="auto"/>
          <w:sz w:val="22"/>
          <w:szCs w:val="22"/>
        </w:rPr>
        <w:t xml:space="preserve"> zboží</w:t>
      </w:r>
      <w:r w:rsidR="001E332E" w:rsidRPr="005321FD">
        <w:rPr>
          <w:color w:val="auto"/>
          <w:sz w:val="22"/>
          <w:szCs w:val="22"/>
        </w:rPr>
        <w:t xml:space="preserve"> v místě plnění.</w:t>
      </w:r>
    </w:p>
    <w:p w:rsidR="00796CAF" w:rsidRPr="005321FD"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rsidR="00796CAF" w:rsidRDefault="00796CAF" w:rsidP="00A83103">
      <w:pPr>
        <w:spacing w:after="0"/>
      </w:pPr>
    </w:p>
    <w:p w:rsidR="00A83103" w:rsidRPr="00A83103" w:rsidRDefault="00A83103" w:rsidP="00A83103">
      <w:pPr>
        <w:spacing w:after="0"/>
        <w:jc w:val="center"/>
        <w:rPr>
          <w:b/>
        </w:rPr>
      </w:pPr>
      <w:r w:rsidRPr="00A83103">
        <w:rPr>
          <w:b/>
        </w:rPr>
        <w:t>IV.</w:t>
      </w:r>
    </w:p>
    <w:p w:rsidR="00A83103" w:rsidRPr="00A83103" w:rsidRDefault="00A83103" w:rsidP="00A83103">
      <w:pPr>
        <w:spacing w:after="0"/>
        <w:jc w:val="center"/>
        <w:rPr>
          <w:b/>
        </w:rPr>
      </w:pPr>
      <w:r w:rsidRPr="00A83103">
        <w:rPr>
          <w:b/>
        </w:rPr>
        <w:t>Místo plnění</w:t>
      </w:r>
    </w:p>
    <w:p w:rsidR="00A83103" w:rsidRDefault="00A83103" w:rsidP="0078718C">
      <w:pPr>
        <w:pStyle w:val="Odstavecseseznamem"/>
        <w:numPr>
          <w:ilvl w:val="0"/>
          <w:numId w:val="33"/>
        </w:numPr>
        <w:spacing w:after="0"/>
        <w:jc w:val="both"/>
      </w:pPr>
      <w:r>
        <w:t xml:space="preserve">Smluvní strany si ujednaly, že místem plnění je </w:t>
      </w:r>
      <w:r w:rsidR="00FA093A">
        <w:t>Lesnická 55, 397 01 Písek.</w:t>
      </w:r>
    </w:p>
    <w:p w:rsidR="00A83103" w:rsidRDefault="00A83103" w:rsidP="00A83103">
      <w:pPr>
        <w:spacing w:after="0"/>
      </w:pPr>
    </w:p>
    <w:p w:rsidR="00A83103" w:rsidRPr="00A83103" w:rsidRDefault="00A83103" w:rsidP="00A83103">
      <w:pPr>
        <w:spacing w:after="0"/>
        <w:jc w:val="center"/>
        <w:rPr>
          <w:b/>
        </w:rPr>
      </w:pPr>
      <w:r w:rsidRPr="00A83103">
        <w:rPr>
          <w:b/>
        </w:rPr>
        <w:t>V.</w:t>
      </w:r>
    </w:p>
    <w:p w:rsidR="00A83103" w:rsidRPr="00A83103" w:rsidRDefault="00A83103" w:rsidP="00A83103">
      <w:pPr>
        <w:spacing w:after="0"/>
        <w:jc w:val="center"/>
        <w:rPr>
          <w:b/>
        </w:rPr>
      </w:pPr>
      <w:r w:rsidRPr="00A83103">
        <w:rPr>
          <w:b/>
        </w:rPr>
        <w:t>Doba plnění</w:t>
      </w:r>
    </w:p>
    <w:p w:rsidR="00A83103" w:rsidRPr="009D719A" w:rsidRDefault="00B82E80" w:rsidP="00E5134B">
      <w:pPr>
        <w:pStyle w:val="Odstavecseseznamem"/>
        <w:numPr>
          <w:ilvl w:val="0"/>
          <w:numId w:val="14"/>
        </w:numPr>
        <w:spacing w:after="0"/>
        <w:jc w:val="both"/>
      </w:pPr>
      <w:r w:rsidRPr="009D719A">
        <w:t xml:space="preserve">Prodávající se zavazuje dodat zboží </w:t>
      </w:r>
      <w:r w:rsidR="0062056D" w:rsidRPr="009D719A">
        <w:t xml:space="preserve">v množství dle </w:t>
      </w:r>
      <w:r w:rsidR="0062056D" w:rsidRPr="009D719A">
        <w:rPr>
          <w:u w:val="single"/>
        </w:rPr>
        <w:t xml:space="preserve">Přílohy č. </w:t>
      </w:r>
      <w:r w:rsidR="00C03E6E" w:rsidRPr="009D719A">
        <w:rPr>
          <w:u w:val="single"/>
        </w:rPr>
        <w:t>1</w:t>
      </w:r>
      <w:r w:rsidR="0062056D" w:rsidRPr="009D719A">
        <w:rPr>
          <w:u w:val="single"/>
        </w:rPr>
        <w:t xml:space="preserve"> </w:t>
      </w:r>
      <w:r w:rsidRPr="009D719A">
        <w:t xml:space="preserve">a splnit veškeré své smluvní povinnosti, vztahující se podle této smlouvy k dodání zboží, </w:t>
      </w:r>
      <w:r w:rsidR="00E5134B" w:rsidRPr="009D719A">
        <w:rPr>
          <w:b/>
        </w:rPr>
        <w:t xml:space="preserve">v termínu od </w:t>
      </w:r>
      <w:r w:rsidR="00BC5433">
        <w:rPr>
          <w:b/>
        </w:rPr>
        <w:t>18</w:t>
      </w:r>
      <w:r w:rsidR="009D719A" w:rsidRPr="009D719A">
        <w:rPr>
          <w:b/>
        </w:rPr>
        <w:t>.</w:t>
      </w:r>
      <w:r w:rsidR="00BC5433">
        <w:rPr>
          <w:b/>
        </w:rPr>
        <w:t>9</w:t>
      </w:r>
      <w:r w:rsidR="009D719A" w:rsidRPr="009D719A">
        <w:rPr>
          <w:b/>
        </w:rPr>
        <w:t>.2018</w:t>
      </w:r>
      <w:r w:rsidR="00E5134B" w:rsidRPr="009D719A">
        <w:rPr>
          <w:b/>
        </w:rPr>
        <w:t xml:space="preserve"> do  </w:t>
      </w:r>
      <w:r w:rsidR="00BC5433">
        <w:rPr>
          <w:b/>
        </w:rPr>
        <w:t>24.9</w:t>
      </w:r>
      <w:r w:rsidR="00434CE8">
        <w:rPr>
          <w:b/>
        </w:rPr>
        <w:t>.2018</w:t>
      </w:r>
      <w:r w:rsidR="009271C2" w:rsidRPr="009D719A">
        <w:rPr>
          <w:b/>
        </w:rPr>
        <w:t>,</w:t>
      </w:r>
      <w:r w:rsidR="00E5134B" w:rsidRPr="009D719A">
        <w:rPr>
          <w:b/>
        </w:rPr>
        <w:t xml:space="preserve"> závazná maximální délka realizace (termín dodání) je </w:t>
      </w:r>
      <w:r w:rsidR="00BC5433">
        <w:rPr>
          <w:b/>
        </w:rPr>
        <w:t>6</w:t>
      </w:r>
      <w:r w:rsidR="00E5134B" w:rsidRPr="009D719A">
        <w:rPr>
          <w:b/>
        </w:rPr>
        <w:t xml:space="preserve"> kalendářních dní ode dne nabytí účinnosti smlouvy.</w:t>
      </w:r>
    </w:p>
    <w:p w:rsidR="00B82E80" w:rsidRPr="009D719A" w:rsidRDefault="00B82E80" w:rsidP="00B82E80">
      <w:pPr>
        <w:pStyle w:val="Odstavecseseznamem"/>
        <w:numPr>
          <w:ilvl w:val="0"/>
          <w:numId w:val="14"/>
        </w:numPr>
        <w:spacing w:after="0"/>
        <w:jc w:val="both"/>
      </w:pPr>
      <w:r w:rsidRPr="009D719A">
        <w:t xml:space="preserve">Dodáním zboží se rozumí předání zboží kupujícímu v místě plnění na základě </w:t>
      </w:r>
      <w:r w:rsidR="001E332E" w:rsidRPr="009D719A">
        <w:t xml:space="preserve">potvrzeného dokladu </w:t>
      </w:r>
      <w:r w:rsidRPr="009D719A">
        <w:t xml:space="preserve">dle čl. 6 </w:t>
      </w:r>
      <w:r w:rsidR="00D30EEF" w:rsidRPr="009D719A">
        <w:t>odst.</w:t>
      </w:r>
      <w:r w:rsidRPr="009D719A">
        <w:t xml:space="preserve"> </w:t>
      </w:r>
      <w:r w:rsidR="00D30EEF" w:rsidRPr="009D719A">
        <w:t>1</w:t>
      </w:r>
      <w:r w:rsidRPr="009D719A">
        <w:t xml:space="preserve"> této smlouvy včetně předání veškeré technické dokumentace dle </w:t>
      </w:r>
      <w:r w:rsidR="00D30EEF" w:rsidRPr="009D719A">
        <w:t>čl. </w:t>
      </w:r>
      <w:r w:rsidR="00DA2989" w:rsidRPr="009D719A">
        <w:t>VI</w:t>
      </w:r>
      <w:r w:rsidRPr="009D719A">
        <w:t xml:space="preserve"> </w:t>
      </w:r>
      <w:r w:rsidR="00D30EEF" w:rsidRPr="009D719A">
        <w:t>odst.</w:t>
      </w:r>
      <w:r w:rsidRPr="009D719A">
        <w:t xml:space="preserve"> </w:t>
      </w:r>
      <w:r w:rsidR="00DA2989" w:rsidRPr="009D719A">
        <w:t>5</w:t>
      </w:r>
      <w:r w:rsidRPr="009D719A">
        <w:t xml:space="preserve"> této smlouvy.</w:t>
      </w:r>
    </w:p>
    <w:p w:rsidR="00A83103" w:rsidRDefault="00A83103" w:rsidP="00A83103">
      <w:pPr>
        <w:spacing w:after="0"/>
      </w:pPr>
    </w:p>
    <w:p w:rsidR="00A83103" w:rsidRPr="00B82E80" w:rsidRDefault="00B82E80" w:rsidP="00B82E80">
      <w:pPr>
        <w:spacing w:after="0"/>
        <w:jc w:val="center"/>
        <w:rPr>
          <w:b/>
        </w:rPr>
      </w:pPr>
      <w:r w:rsidRPr="00B82E80">
        <w:rPr>
          <w:b/>
        </w:rPr>
        <w:t>VI.</w:t>
      </w:r>
    </w:p>
    <w:p w:rsidR="00B82E80" w:rsidRPr="00B82E80" w:rsidRDefault="00B82E80" w:rsidP="00B82E80">
      <w:pPr>
        <w:spacing w:after="0"/>
        <w:jc w:val="center"/>
        <w:rPr>
          <w:b/>
        </w:rPr>
      </w:pPr>
      <w:r w:rsidRPr="00B82E80">
        <w:rPr>
          <w:b/>
        </w:rPr>
        <w:t>Předání zboží</w:t>
      </w:r>
    </w:p>
    <w:p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datovaným </w:t>
      </w:r>
      <w:r w:rsidR="001E332E" w:rsidRPr="005321FD">
        <w:t>dodacím listem,</w:t>
      </w:r>
      <w:r w:rsidR="0057666D">
        <w:t xml:space="preserve"> a následně 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rsidR="004C3BCC" w:rsidRPr="00B61AA8" w:rsidRDefault="004C3BCC" w:rsidP="004C3BCC">
      <w:pPr>
        <w:pStyle w:val="Odstavecseseznamem"/>
        <w:numPr>
          <w:ilvl w:val="0"/>
          <w:numId w:val="20"/>
        </w:numPr>
        <w:spacing w:after="0"/>
        <w:jc w:val="both"/>
      </w:pPr>
      <w:r w:rsidRPr="00B61AA8">
        <w:t>kompletnost dodaného zboží dle smlouvy a zadávací dokumentace,</w:t>
      </w:r>
    </w:p>
    <w:p w:rsidR="004C3BCC" w:rsidRPr="00B61AA8" w:rsidRDefault="004C3BCC" w:rsidP="004C3BCC">
      <w:pPr>
        <w:pStyle w:val="Odstavecseseznamem"/>
        <w:numPr>
          <w:ilvl w:val="0"/>
          <w:numId w:val="20"/>
        </w:numPr>
        <w:spacing w:after="0"/>
        <w:jc w:val="both"/>
      </w:pPr>
      <w:r w:rsidRPr="00B61AA8">
        <w:t>vizuální kontrola dodaného zboží,</w:t>
      </w:r>
    </w:p>
    <w:p w:rsidR="004C3BCC" w:rsidRPr="00B61AA8" w:rsidRDefault="004C3BCC" w:rsidP="004C3BCC">
      <w:pPr>
        <w:pStyle w:val="Odstavecseseznamem"/>
        <w:numPr>
          <w:ilvl w:val="0"/>
          <w:numId w:val="20"/>
        </w:numPr>
        <w:spacing w:after="0"/>
        <w:jc w:val="both"/>
      </w:pPr>
      <w:r w:rsidRPr="00B61AA8">
        <w:t>provedení kontroly funkčnosti zboží ze strany kupujícího,</w:t>
      </w:r>
    </w:p>
    <w:p w:rsidR="004C3BCC" w:rsidRPr="00B61AA8" w:rsidRDefault="004C3BCC" w:rsidP="004C3BCC">
      <w:pPr>
        <w:pStyle w:val="Odstavecseseznamem"/>
        <w:numPr>
          <w:ilvl w:val="0"/>
          <w:numId w:val="20"/>
        </w:numPr>
        <w:spacing w:after="0"/>
        <w:jc w:val="both"/>
      </w:pPr>
      <w:r w:rsidRPr="00B61AA8">
        <w:t>kontrola kvality dodaného zboží.</w:t>
      </w:r>
    </w:p>
    <w:p w:rsidR="00B82E80" w:rsidRPr="00B61AA8" w:rsidRDefault="004C3BCC" w:rsidP="004C3BCC">
      <w:pPr>
        <w:pStyle w:val="Odstavecseseznamem"/>
        <w:numPr>
          <w:ilvl w:val="0"/>
          <w:numId w:val="18"/>
        </w:numPr>
        <w:spacing w:after="0"/>
        <w:jc w:val="both"/>
      </w:pPr>
      <w:r w:rsidRPr="00B61AA8">
        <w:lastRenderedPageBreak/>
        <w:t>Pro přejímací řízení připraví prodávající všechny doklady vyžadované pro přejímku. Prodávající je povinen doložit u přejímacího řízení veškeré nezbytné doklady, zejména:</w:t>
      </w:r>
    </w:p>
    <w:p w:rsidR="004C3BCC" w:rsidRPr="00B61AA8" w:rsidRDefault="004C3BCC" w:rsidP="004C3BCC">
      <w:pPr>
        <w:pStyle w:val="Odstavecseseznamem"/>
        <w:numPr>
          <w:ilvl w:val="0"/>
          <w:numId w:val="17"/>
        </w:numPr>
        <w:spacing w:after="0"/>
        <w:jc w:val="both"/>
      </w:pPr>
      <w:r w:rsidRPr="00B61AA8">
        <w:t>úklid, odvoz a likvidace veškerého vzniklého odpadu s doložením dokladů o likvidaci odpadu</w:t>
      </w:r>
      <w:r w:rsidR="007033B5" w:rsidRPr="00B61AA8">
        <w:t>,</w:t>
      </w:r>
    </w:p>
    <w:p w:rsidR="004C3BCC" w:rsidRPr="00B61AA8" w:rsidRDefault="004C3BCC" w:rsidP="004C3BCC">
      <w:pPr>
        <w:pStyle w:val="Odstavecseseznamem"/>
        <w:numPr>
          <w:ilvl w:val="0"/>
          <w:numId w:val="17"/>
        </w:numPr>
        <w:spacing w:after="0"/>
      </w:pPr>
      <w:r w:rsidRPr="00B61AA8">
        <w:t>návody k použití a k obsluze dodaného zboží</w:t>
      </w:r>
      <w:r w:rsidR="00166238" w:rsidRPr="00B61AA8">
        <w:t xml:space="preserve"> tam, kde je k užívání zboží vyžadován</w:t>
      </w:r>
      <w:r w:rsidR="007033B5" w:rsidRPr="00B61AA8">
        <w:t>,</w:t>
      </w:r>
    </w:p>
    <w:p w:rsidR="004C3BCC" w:rsidRPr="00B61AA8" w:rsidRDefault="004C3BCC" w:rsidP="004C3BCC">
      <w:pPr>
        <w:pStyle w:val="Odstavecseseznamem"/>
        <w:numPr>
          <w:ilvl w:val="0"/>
          <w:numId w:val="17"/>
        </w:numPr>
        <w:spacing w:after="0"/>
      </w:pPr>
      <w:r w:rsidRPr="00B61AA8">
        <w:t>zápisy o zaškolení obsluhy s podpisy zaškolených osob</w:t>
      </w:r>
      <w:r w:rsidR="007033B5" w:rsidRPr="00B61AA8">
        <w:t>,</w:t>
      </w:r>
    </w:p>
    <w:p w:rsidR="004C3BCC" w:rsidRDefault="004C3BCC" w:rsidP="004C3BCC">
      <w:pPr>
        <w:pStyle w:val="Odstavecseseznamem"/>
        <w:numPr>
          <w:ilvl w:val="0"/>
          <w:numId w:val="17"/>
        </w:numPr>
        <w:spacing w:after="0"/>
        <w:jc w:val="both"/>
      </w:pPr>
      <w:r w:rsidRPr="00B61AA8">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w:t>
      </w:r>
      <w:r>
        <w:t>), to vše v originále nebo ověřené kopii.</w:t>
      </w:r>
    </w:p>
    <w:p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rsidR="00BD527B" w:rsidRPr="00B61AA8" w:rsidRDefault="00BD527B" w:rsidP="0057666D">
      <w:pPr>
        <w:pStyle w:val="Odstavecseseznamem"/>
        <w:numPr>
          <w:ilvl w:val="0"/>
          <w:numId w:val="18"/>
        </w:numPr>
        <w:spacing w:after="0"/>
        <w:jc w:val="both"/>
      </w:pPr>
      <w:r w:rsidRPr="00B61AA8">
        <w:t xml:space="preserve">Veškerá technická dokumentace </w:t>
      </w:r>
      <w:r w:rsidR="009A768C" w:rsidRPr="00B61AA8">
        <w:t>k</w:t>
      </w:r>
      <w:r w:rsidR="003969D0" w:rsidRPr="00B61AA8">
        <w:t> dodávanému zboží</w:t>
      </w:r>
      <w:r w:rsidR="009A768C" w:rsidRPr="00B61AA8">
        <w:t xml:space="preserve"> </w:t>
      </w:r>
      <w:r w:rsidRPr="00B61AA8">
        <w:t>bude v českém jazyce:</w:t>
      </w:r>
    </w:p>
    <w:p w:rsidR="00784160" w:rsidRPr="00B61AA8" w:rsidRDefault="00784160" w:rsidP="009A768C">
      <w:pPr>
        <w:pStyle w:val="Default"/>
        <w:numPr>
          <w:ilvl w:val="0"/>
          <w:numId w:val="28"/>
        </w:numPr>
        <w:rPr>
          <w:sz w:val="22"/>
          <w:szCs w:val="22"/>
        </w:rPr>
      </w:pPr>
      <w:r w:rsidRPr="00B61AA8">
        <w:rPr>
          <w:sz w:val="22"/>
          <w:szCs w:val="22"/>
        </w:rPr>
        <w:t xml:space="preserve">Návod na obsluhu a údržbu </w:t>
      </w:r>
      <w:r w:rsidR="00B61AA8" w:rsidRPr="00B61AA8">
        <w:rPr>
          <w:sz w:val="22"/>
          <w:szCs w:val="22"/>
        </w:rPr>
        <w:t>v tištěné podobě.</w:t>
      </w:r>
    </w:p>
    <w:p w:rsidR="00784160" w:rsidRPr="00B61AA8" w:rsidRDefault="00784160" w:rsidP="009A768C">
      <w:pPr>
        <w:pStyle w:val="Default"/>
        <w:numPr>
          <w:ilvl w:val="0"/>
          <w:numId w:val="28"/>
        </w:numPr>
        <w:rPr>
          <w:sz w:val="22"/>
          <w:szCs w:val="22"/>
        </w:rPr>
      </w:pPr>
      <w:r w:rsidRPr="00B61AA8">
        <w:rPr>
          <w:sz w:val="22"/>
          <w:szCs w:val="22"/>
        </w:rPr>
        <w:t>Seznam příslušenství a příslušn</w:t>
      </w:r>
      <w:r w:rsidR="00BD527B" w:rsidRPr="00B61AA8">
        <w:rPr>
          <w:sz w:val="22"/>
          <w:szCs w:val="22"/>
        </w:rPr>
        <w:t>ých dokladů s tím souvisejících.</w:t>
      </w:r>
    </w:p>
    <w:p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rsidR="0016079E" w:rsidRPr="00BD527B" w:rsidRDefault="0016079E" w:rsidP="00207B97">
      <w:pPr>
        <w:pStyle w:val="Odstavecseseznamem"/>
        <w:numPr>
          <w:ilvl w:val="0"/>
          <w:numId w:val="18"/>
        </w:numPr>
        <w:spacing w:after="0"/>
        <w:jc w:val="both"/>
      </w:pPr>
      <w:r>
        <w:t>Prodávající splní svou povinnost dodáním zboží a jeho řádným předáním bez vad.</w:t>
      </w:r>
    </w:p>
    <w:p w:rsidR="00B82E80" w:rsidRDefault="00B82E80" w:rsidP="00A83103">
      <w:pPr>
        <w:spacing w:after="0"/>
      </w:pPr>
    </w:p>
    <w:p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rsidTr="0057666D">
        <w:tc>
          <w:tcPr>
            <w:tcW w:w="8360" w:type="dxa"/>
          </w:tcPr>
          <w:p w:rsidR="00C954FD" w:rsidRPr="00BC5433" w:rsidRDefault="00C954FD" w:rsidP="00BC5433">
            <w:pPr>
              <w:pStyle w:val="Nzev"/>
              <w:tabs>
                <w:tab w:val="right" w:pos="6192"/>
              </w:tabs>
              <w:spacing w:after="120"/>
              <w:ind w:right="306"/>
              <w:jc w:val="both"/>
              <w:rPr>
                <w:rFonts w:ascii="Verdana" w:hAnsi="Verdana"/>
                <w:i w:val="0"/>
                <w:iCs w:val="0"/>
                <w:sz w:val="17"/>
                <w:szCs w:val="17"/>
                <w:highlight w:val="yellow"/>
                <w:lang w:eastAsia="cs-CZ"/>
              </w:rPr>
            </w:pPr>
            <w:r w:rsidRPr="00BC5433">
              <w:rPr>
                <w:rFonts w:ascii="Verdana" w:hAnsi="Verdana"/>
                <w:i w:val="0"/>
                <w:iCs w:val="0"/>
                <w:sz w:val="17"/>
                <w:szCs w:val="17"/>
                <w:highlight w:val="yellow"/>
                <w:lang w:eastAsia="cs-CZ"/>
              </w:rPr>
              <w:t xml:space="preserve">Celková cena bez DPH </w:t>
            </w:r>
            <w:bookmarkStart w:id="0" w:name="Text14"/>
            <w:r w:rsidR="0069209F" w:rsidRPr="00BC5433">
              <w:rPr>
                <w:rFonts w:ascii="Verdana" w:hAnsi="Verdana"/>
                <w:i w:val="0"/>
                <w:iCs w:val="0"/>
                <w:sz w:val="17"/>
                <w:szCs w:val="17"/>
                <w:highlight w:val="yellow"/>
                <w:lang w:eastAsia="cs-CZ"/>
              </w:rPr>
              <w:t>,</w:t>
            </w:r>
            <w:r w:rsidR="00C20569">
              <w:rPr>
                <w:rFonts w:ascii="Verdana" w:hAnsi="Verdana"/>
                <w:i w:val="0"/>
                <w:iCs w:val="0"/>
                <w:sz w:val="17"/>
                <w:szCs w:val="17"/>
                <w:highlight w:val="yellow"/>
                <w:lang w:eastAsia="cs-CZ"/>
              </w:rPr>
              <w:t xml:space="preserve">  188 836</w:t>
            </w:r>
            <w:r w:rsidR="0069209F" w:rsidRPr="00BC5433">
              <w:rPr>
                <w:rFonts w:ascii="Verdana" w:hAnsi="Verdana"/>
                <w:i w:val="0"/>
                <w:iCs w:val="0"/>
                <w:sz w:val="17"/>
                <w:szCs w:val="17"/>
                <w:highlight w:val="yellow"/>
                <w:lang w:eastAsia="cs-CZ"/>
              </w:rPr>
              <w:t>-</w:t>
            </w:r>
            <w:bookmarkEnd w:id="0"/>
            <w:r w:rsidRPr="00BC5433">
              <w:rPr>
                <w:rFonts w:ascii="Verdana" w:hAnsi="Verdana"/>
                <w:b/>
                <w:bCs/>
                <w:i w:val="0"/>
                <w:iCs w:val="0"/>
                <w:sz w:val="17"/>
                <w:szCs w:val="17"/>
                <w:highlight w:val="yellow"/>
                <w:lang w:eastAsia="cs-CZ"/>
              </w:rPr>
              <w:t xml:space="preserve"> Kč</w:t>
            </w:r>
          </w:p>
        </w:tc>
      </w:tr>
      <w:tr w:rsidR="00C954FD" w:rsidRPr="005732E3" w:rsidTr="0057666D">
        <w:tc>
          <w:tcPr>
            <w:tcW w:w="8360" w:type="dxa"/>
          </w:tcPr>
          <w:p w:rsidR="00C954FD" w:rsidRPr="00BC5433" w:rsidRDefault="00C954FD" w:rsidP="00AE1BBD">
            <w:pPr>
              <w:pStyle w:val="Nzev"/>
              <w:spacing w:after="120"/>
              <w:ind w:right="306"/>
              <w:jc w:val="both"/>
              <w:rPr>
                <w:rFonts w:ascii="Verdana" w:hAnsi="Verdana"/>
                <w:i w:val="0"/>
                <w:iCs w:val="0"/>
                <w:sz w:val="17"/>
                <w:szCs w:val="17"/>
                <w:highlight w:val="yellow"/>
                <w:lang w:eastAsia="cs-CZ"/>
              </w:rPr>
            </w:pPr>
            <w:r w:rsidRPr="00BC5433">
              <w:rPr>
                <w:rFonts w:ascii="Verdana" w:hAnsi="Verdana"/>
                <w:i w:val="0"/>
                <w:iCs w:val="0"/>
                <w:sz w:val="17"/>
                <w:szCs w:val="17"/>
                <w:highlight w:val="yellow"/>
                <w:lang w:eastAsia="cs-CZ"/>
              </w:rPr>
              <w:t xml:space="preserve">Sazba DPH (v </w:t>
            </w:r>
            <w:bookmarkStart w:id="1" w:name="Text15"/>
            <w:r w:rsidR="0069209F" w:rsidRPr="00BC5433">
              <w:rPr>
                <w:rFonts w:ascii="Verdana" w:hAnsi="Verdana"/>
                <w:i w:val="0"/>
                <w:iCs w:val="0"/>
                <w:sz w:val="17"/>
                <w:szCs w:val="17"/>
                <w:highlight w:val="yellow"/>
                <w:lang w:eastAsia="cs-CZ"/>
              </w:rPr>
              <w:t>21</w:t>
            </w:r>
            <w:bookmarkEnd w:id="1"/>
            <w:r w:rsidRPr="00BC5433">
              <w:rPr>
                <w:rFonts w:ascii="Verdana" w:hAnsi="Verdana"/>
                <w:i w:val="0"/>
                <w:iCs w:val="0"/>
                <w:sz w:val="17"/>
                <w:szCs w:val="17"/>
                <w:highlight w:val="yellow"/>
                <w:lang w:eastAsia="cs-CZ"/>
              </w:rPr>
              <w:t xml:space="preserve"> %) </w:t>
            </w:r>
          </w:p>
        </w:tc>
      </w:tr>
      <w:tr w:rsidR="00C954FD" w:rsidRPr="005732E3" w:rsidTr="0057666D">
        <w:tc>
          <w:tcPr>
            <w:tcW w:w="8360" w:type="dxa"/>
          </w:tcPr>
          <w:p w:rsidR="00C954FD" w:rsidRPr="00BC5433" w:rsidRDefault="00C954FD" w:rsidP="00BC5433">
            <w:pPr>
              <w:pStyle w:val="Nzev"/>
              <w:spacing w:after="120"/>
              <w:ind w:right="306"/>
              <w:jc w:val="both"/>
              <w:rPr>
                <w:rFonts w:ascii="Verdana" w:hAnsi="Verdana"/>
                <w:i w:val="0"/>
                <w:iCs w:val="0"/>
                <w:sz w:val="17"/>
                <w:szCs w:val="17"/>
                <w:highlight w:val="yellow"/>
                <w:lang w:eastAsia="cs-CZ"/>
              </w:rPr>
            </w:pPr>
            <w:r w:rsidRPr="00BC5433">
              <w:rPr>
                <w:rFonts w:ascii="Verdana" w:hAnsi="Verdana"/>
                <w:i w:val="0"/>
                <w:iCs w:val="0"/>
                <w:sz w:val="17"/>
                <w:szCs w:val="17"/>
                <w:highlight w:val="yellow"/>
                <w:lang w:eastAsia="cs-CZ"/>
              </w:rPr>
              <w:t>Celková cena vč. DPH</w:t>
            </w:r>
            <w:bookmarkStart w:id="2" w:name="Text17"/>
            <w:r w:rsidR="0069209F" w:rsidRPr="00BC5433">
              <w:rPr>
                <w:rFonts w:ascii="Verdana" w:hAnsi="Verdana"/>
                <w:i w:val="0"/>
                <w:iCs w:val="0"/>
                <w:sz w:val="17"/>
                <w:szCs w:val="17"/>
                <w:highlight w:val="yellow"/>
                <w:lang w:eastAsia="cs-CZ"/>
              </w:rPr>
              <w:t>,</w:t>
            </w:r>
            <w:r w:rsidR="00780576">
              <w:rPr>
                <w:rFonts w:ascii="Verdana" w:hAnsi="Verdana"/>
                <w:i w:val="0"/>
                <w:iCs w:val="0"/>
                <w:sz w:val="17"/>
                <w:szCs w:val="17"/>
                <w:highlight w:val="yellow"/>
                <w:lang w:eastAsia="cs-CZ"/>
              </w:rPr>
              <w:t>228 492,</w:t>
            </w:r>
            <w:r w:rsidR="0069209F" w:rsidRPr="00BC5433">
              <w:rPr>
                <w:rFonts w:ascii="Verdana" w:hAnsi="Verdana"/>
                <w:i w:val="0"/>
                <w:iCs w:val="0"/>
                <w:sz w:val="17"/>
                <w:szCs w:val="17"/>
                <w:highlight w:val="yellow"/>
                <w:lang w:eastAsia="cs-CZ"/>
              </w:rPr>
              <w:t>-</w:t>
            </w:r>
            <w:bookmarkEnd w:id="2"/>
            <w:r w:rsidRPr="00BC5433">
              <w:rPr>
                <w:rFonts w:ascii="Verdana" w:hAnsi="Verdana"/>
                <w:b/>
                <w:bCs/>
                <w:i w:val="0"/>
                <w:iCs w:val="0"/>
                <w:sz w:val="17"/>
                <w:szCs w:val="17"/>
                <w:highlight w:val="yellow"/>
                <w:lang w:eastAsia="cs-CZ"/>
              </w:rPr>
              <w:t xml:space="preserve"> Kč</w:t>
            </w:r>
          </w:p>
        </w:tc>
      </w:tr>
    </w:tbl>
    <w:p w:rsidR="00796CAF" w:rsidRPr="00C954FD" w:rsidRDefault="00796CAF" w:rsidP="00C954FD">
      <w:pPr>
        <w:pStyle w:val="Default"/>
        <w:rPr>
          <w:sz w:val="22"/>
          <w:szCs w:val="22"/>
        </w:rPr>
      </w:pPr>
    </w:p>
    <w:p w:rsidR="00B64D99" w:rsidRDefault="00B64D99" w:rsidP="00D30EEF">
      <w:pPr>
        <w:pStyle w:val="Default"/>
        <w:numPr>
          <w:ilvl w:val="0"/>
          <w:numId w:val="21"/>
        </w:numPr>
        <w:jc w:val="both"/>
        <w:rPr>
          <w:sz w:val="22"/>
          <w:szCs w:val="22"/>
        </w:rPr>
      </w:pPr>
      <w:r>
        <w:rPr>
          <w:sz w:val="22"/>
          <w:szCs w:val="22"/>
        </w:rPr>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p>
    <w:p w:rsidR="00F86D80" w:rsidRPr="00207B97" w:rsidRDefault="00B64D99" w:rsidP="00207B97">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vyhotoveného při řádném</w:t>
      </w:r>
      <w:r w:rsidR="00F86D80" w:rsidRPr="00207B97">
        <w:rPr>
          <w:sz w:val="22"/>
          <w:szCs w:val="22"/>
        </w:rPr>
        <w:t xml:space="preserve"> předání zboží bez vad</w:t>
      </w:r>
      <w:r w:rsidR="00F86D80">
        <w:rPr>
          <w:sz w:val="22"/>
          <w:szCs w:val="22"/>
        </w:rPr>
        <w:t>.</w:t>
      </w:r>
    </w:p>
    <w:p w:rsidR="00F74DDD" w:rsidRPr="005321FD" w:rsidRDefault="00F74DDD" w:rsidP="00F74DDD">
      <w:pPr>
        <w:pStyle w:val="Default"/>
        <w:ind w:left="720"/>
        <w:jc w:val="both"/>
        <w:rPr>
          <w:color w:val="auto"/>
          <w:sz w:val="22"/>
          <w:szCs w:val="22"/>
        </w:rPr>
      </w:pPr>
    </w:p>
    <w:p w:rsidR="00B64D99" w:rsidRPr="009271C2" w:rsidRDefault="00B64D99" w:rsidP="00B61AA8">
      <w:pPr>
        <w:pStyle w:val="Odstavecseseznamem"/>
        <w:numPr>
          <w:ilvl w:val="0"/>
          <w:numId w:val="21"/>
        </w:numPr>
        <w:rPr>
          <w:rFonts w:ascii="Calibri" w:hAnsi="Calibri" w:cs="Calibri"/>
          <w:b/>
          <w:color w:val="000000"/>
        </w:rPr>
      </w:pPr>
      <w:r>
        <w:t xml:space="preserve">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pl. znění a zákonu o dani z přidané hodnoty v pl. znění a musí mít náležitosti obchodní listiny. </w:t>
      </w:r>
    </w:p>
    <w:p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rsidR="009C1585" w:rsidRDefault="009C1585" w:rsidP="00D30EEF">
      <w:pPr>
        <w:pStyle w:val="Default"/>
        <w:numPr>
          <w:ilvl w:val="0"/>
          <w:numId w:val="21"/>
        </w:numPr>
        <w:jc w:val="both"/>
        <w:rPr>
          <w:sz w:val="22"/>
          <w:szCs w:val="22"/>
        </w:rPr>
      </w:pPr>
      <w:r>
        <w:rPr>
          <w:sz w:val="22"/>
          <w:szCs w:val="22"/>
        </w:rPr>
        <w:lastRenderedPageBreak/>
        <w:t>Pokud kupující uplatní nárok na odstranění vady zboží ve lhůtě splatnosti faktury, není kupující povinen až do odstranění vady zboží uhradit kupní cenu. Okamžikem odstranění vady zboží začne běžet nová lhůta splatnosti faktury.</w:t>
      </w:r>
    </w:p>
    <w:p w:rsidR="00796CAF" w:rsidRDefault="00796CAF" w:rsidP="00D30EEF">
      <w:pPr>
        <w:spacing w:after="0"/>
      </w:pPr>
    </w:p>
    <w:p w:rsidR="00796CAF" w:rsidRPr="00D30EEF" w:rsidRDefault="00D30EEF" w:rsidP="00D30EEF">
      <w:pPr>
        <w:spacing w:after="0"/>
        <w:jc w:val="center"/>
        <w:rPr>
          <w:b/>
        </w:rPr>
      </w:pPr>
      <w:r w:rsidRPr="00D30EEF">
        <w:rPr>
          <w:b/>
        </w:rPr>
        <w:t>VIII.</w:t>
      </w:r>
    </w:p>
    <w:p w:rsidR="00D30EEF" w:rsidRPr="00D30EEF" w:rsidRDefault="00D30EEF" w:rsidP="00D30EEF">
      <w:pPr>
        <w:spacing w:after="0"/>
        <w:jc w:val="center"/>
        <w:rPr>
          <w:b/>
        </w:rPr>
      </w:pPr>
      <w:r w:rsidRPr="00D30EEF">
        <w:rPr>
          <w:b/>
        </w:rPr>
        <w:t>Práva a povinnosti smluvních stran</w:t>
      </w:r>
    </w:p>
    <w:p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rsidR="00D30EEF" w:rsidRDefault="00D30EEF" w:rsidP="00943739">
      <w:pPr>
        <w:pStyle w:val="Odstavecseseznamem"/>
        <w:numPr>
          <w:ilvl w:val="0"/>
          <w:numId w:val="22"/>
        </w:numPr>
        <w:spacing w:after="0"/>
        <w:jc w:val="both"/>
      </w:pPr>
      <w:r>
        <w:t>Prodávající je povinen</w:t>
      </w:r>
      <w:r w:rsidR="00943739">
        <w:t xml:space="preserve"> provést po dodání zboží úklid místa plnění a odvoz všech obalů, odpadů a dalších materiálů používaných při plnění jeho povinností podle této smlouvy, a to v souladu s ustanoveními zák. č. 185/2001 Sb., o odpadech a o změně některých dalších zákonů, v pl. znění.</w:t>
      </w:r>
    </w:p>
    <w:p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Pokud předmět plnění nezajištuje prodávající sám, je to povinen zajistit výhradně prostřednictvím poddodavatelů, které</w:t>
      </w:r>
      <w:r w:rsidR="00427532" w:rsidRPr="005321FD">
        <w:t xml:space="preserve"> </w:t>
      </w:r>
      <w:r w:rsidRPr="005321FD">
        <w:t xml:space="preserve">uvedl ve své nabídce v rámci zadávacího řízení. V případě, 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3" w:name="_Hlk486319031"/>
    </w:p>
    <w:bookmarkEnd w:id="3"/>
    <w:p w:rsidR="00D30EEF" w:rsidRDefault="00D30EEF" w:rsidP="00D30EEF">
      <w:pPr>
        <w:spacing w:after="0"/>
        <w:rPr>
          <w:highlight w:val="yellow"/>
        </w:rPr>
      </w:pPr>
    </w:p>
    <w:p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rsidR="00B23FF4" w:rsidRPr="009D719A" w:rsidRDefault="009C1585" w:rsidP="00B23FF4">
      <w:pPr>
        <w:pStyle w:val="Default"/>
        <w:jc w:val="center"/>
        <w:rPr>
          <w:b/>
          <w:sz w:val="22"/>
          <w:szCs w:val="22"/>
        </w:rPr>
      </w:pPr>
      <w:r w:rsidRPr="009D719A">
        <w:rPr>
          <w:b/>
          <w:sz w:val="22"/>
          <w:szCs w:val="22"/>
        </w:rPr>
        <w:t>Z</w:t>
      </w:r>
      <w:r w:rsidR="00943739" w:rsidRPr="009D719A">
        <w:rPr>
          <w:b/>
          <w:sz w:val="22"/>
          <w:szCs w:val="22"/>
        </w:rPr>
        <w:t>áruka za jakost</w:t>
      </w:r>
      <w:r w:rsidRPr="009D719A">
        <w:rPr>
          <w:b/>
          <w:sz w:val="22"/>
          <w:szCs w:val="22"/>
        </w:rPr>
        <w:t>, vady plnění</w:t>
      </w:r>
    </w:p>
    <w:p w:rsidR="00B23FF4" w:rsidRPr="009D719A" w:rsidRDefault="00BA7CFF" w:rsidP="00B23FF4">
      <w:pPr>
        <w:pStyle w:val="Default"/>
        <w:numPr>
          <w:ilvl w:val="0"/>
          <w:numId w:val="23"/>
        </w:numPr>
        <w:rPr>
          <w:b/>
          <w:sz w:val="22"/>
          <w:szCs w:val="22"/>
        </w:rPr>
      </w:pPr>
      <w:r w:rsidRPr="009D719A">
        <w:rPr>
          <w:sz w:val="22"/>
          <w:szCs w:val="22"/>
        </w:rPr>
        <w:t>Prodávající touto smlouvou poskytuje kupujícímu na dodané zboží záruku za jakost ve smyslu § 2113 občanského zákoníku v délce trvání v</w:t>
      </w:r>
      <w:r w:rsidR="00B23FF4" w:rsidRPr="009D719A">
        <w:rPr>
          <w:sz w:val="22"/>
          <w:szCs w:val="22"/>
        </w:rPr>
        <w:t> </w:t>
      </w:r>
      <w:r w:rsidRPr="009D719A">
        <w:rPr>
          <w:sz w:val="22"/>
          <w:szCs w:val="22"/>
        </w:rPr>
        <w:t>rozsahu</w:t>
      </w:r>
      <w:r w:rsidR="00B23FF4" w:rsidRPr="009D719A">
        <w:rPr>
          <w:sz w:val="22"/>
          <w:szCs w:val="22"/>
        </w:rPr>
        <w:t xml:space="preserve"> </w:t>
      </w:r>
      <w:r w:rsidR="009D719A" w:rsidRPr="009D719A">
        <w:rPr>
          <w:sz w:val="22"/>
          <w:szCs w:val="22"/>
        </w:rPr>
        <w:t>technické specifikace.</w:t>
      </w:r>
    </w:p>
    <w:p w:rsidR="00234E22" w:rsidRPr="00B23FF4" w:rsidRDefault="004971E3" w:rsidP="00CC5522">
      <w:pPr>
        <w:pStyle w:val="Default"/>
        <w:numPr>
          <w:ilvl w:val="0"/>
          <w:numId w:val="23"/>
        </w:numPr>
        <w:jc w:val="both"/>
        <w:rPr>
          <w:sz w:val="22"/>
          <w:szCs w:val="22"/>
        </w:rPr>
      </w:pPr>
      <w:r w:rsidRPr="00B23FF4">
        <w:rPr>
          <w:sz w:val="22"/>
          <w:szCs w:val="22"/>
        </w:rPr>
        <w:t>Prodávající se zavazuje, že zboží bude po sjednanou záruční dobu způsobilé k použití pro sjednaný, příp. obvyklý účel a že si zachová sjednané vlastnosti (jakost).</w:t>
      </w:r>
    </w:p>
    <w:p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rsidR="00F4189B" w:rsidRDefault="00BA7CFF" w:rsidP="00CC5522">
      <w:pPr>
        <w:pStyle w:val="Default"/>
        <w:numPr>
          <w:ilvl w:val="0"/>
          <w:numId w:val="23"/>
        </w:numPr>
        <w:jc w:val="both"/>
        <w:rPr>
          <w:sz w:val="22"/>
          <w:szCs w:val="22"/>
        </w:rPr>
      </w:pPr>
      <w:r>
        <w:rPr>
          <w:sz w:val="22"/>
          <w:szCs w:val="22"/>
        </w:rPr>
        <w:lastRenderedPageBreak/>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1E77BD" w:rsidRPr="00207B97" w:rsidRDefault="001E77BD" w:rsidP="001E77BD">
      <w:pPr>
        <w:pStyle w:val="Default"/>
        <w:numPr>
          <w:ilvl w:val="0"/>
          <w:numId w:val="23"/>
        </w:numPr>
        <w:jc w:val="both"/>
        <w:rPr>
          <w:sz w:val="22"/>
          <w:szCs w:val="22"/>
        </w:rPr>
      </w:pPr>
      <w:r w:rsidRPr="00207B97">
        <w:rPr>
          <w:sz w:val="22"/>
          <w:szCs w:val="22"/>
        </w:rPr>
        <w:t>V případě nedodržení sjednaného termínu k odstranění vady je kupující dále oprávněn vady nechat odstranit třetí osobou na náklady prodávajícího, a to i bez předchozího upozornění na tuto skutečnost.</w:t>
      </w:r>
    </w:p>
    <w:p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 vad</w:t>
      </w:r>
      <w:r>
        <w:rPr>
          <w:sz w:val="22"/>
          <w:szCs w:val="22"/>
        </w:rPr>
        <w:t>.</w:t>
      </w:r>
    </w:p>
    <w:p w:rsidR="00796CAF" w:rsidRDefault="00796CAF" w:rsidP="00CC5522">
      <w:pPr>
        <w:spacing w:after="0"/>
        <w:rPr>
          <w:highlight w:val="yellow"/>
        </w:rPr>
      </w:pPr>
    </w:p>
    <w:p w:rsidR="00D3652E" w:rsidRPr="003B4DB8" w:rsidRDefault="00D3652E" w:rsidP="00CC5522">
      <w:pPr>
        <w:spacing w:after="0"/>
        <w:rPr>
          <w:highlight w:val="yellow"/>
        </w:rPr>
      </w:pPr>
    </w:p>
    <w:p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Smluvní pokuty</w:t>
      </w:r>
    </w:p>
    <w:p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rsidR="00CA18A5" w:rsidRPr="00B61AA8"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B61AA8">
        <w:rPr>
          <w:color w:val="auto"/>
          <w:sz w:val="22"/>
          <w:szCs w:val="22"/>
        </w:rPr>
        <w:t>0,</w:t>
      </w:r>
      <w:r w:rsidR="00B61AA8" w:rsidRPr="00B61AA8">
        <w:rPr>
          <w:color w:val="auto"/>
          <w:sz w:val="22"/>
          <w:szCs w:val="22"/>
        </w:rPr>
        <w:t>05</w:t>
      </w:r>
      <w:r w:rsidR="000A1945" w:rsidRPr="00B61AA8">
        <w:rPr>
          <w:color w:val="auto"/>
          <w:sz w:val="22"/>
          <w:szCs w:val="22"/>
        </w:rPr>
        <w:t xml:space="preserve"> </w:t>
      </w:r>
      <w:r w:rsidRPr="00B61AA8">
        <w:rPr>
          <w:color w:val="auto"/>
          <w:sz w:val="22"/>
          <w:szCs w:val="22"/>
        </w:rPr>
        <w:t>% z celkové kupní ceny za každý, byť i započatý den prodlení;</w:t>
      </w:r>
    </w:p>
    <w:p w:rsidR="00CA18A5" w:rsidRPr="00B61AA8" w:rsidRDefault="00CA18A5" w:rsidP="007A1E74">
      <w:pPr>
        <w:pStyle w:val="Default"/>
        <w:numPr>
          <w:ilvl w:val="0"/>
          <w:numId w:val="25"/>
        </w:numPr>
        <w:jc w:val="both"/>
        <w:rPr>
          <w:color w:val="auto"/>
          <w:sz w:val="22"/>
          <w:szCs w:val="22"/>
        </w:rPr>
      </w:pPr>
      <w:r w:rsidRPr="00B61AA8">
        <w:rPr>
          <w:color w:val="auto"/>
          <w:sz w:val="22"/>
          <w:szCs w:val="22"/>
        </w:rPr>
        <w:t xml:space="preserve">za prodlení prodávajícího se splněním povinnosti odstranit vady zboží ve lhůtě podle </w:t>
      </w:r>
      <w:r w:rsidR="007A1E74" w:rsidRPr="00B61AA8">
        <w:rPr>
          <w:color w:val="auto"/>
          <w:sz w:val="22"/>
          <w:szCs w:val="22"/>
        </w:rPr>
        <w:t>čl. IX</w:t>
      </w:r>
      <w:r w:rsidRPr="00B61AA8">
        <w:rPr>
          <w:color w:val="auto"/>
          <w:sz w:val="22"/>
          <w:szCs w:val="22"/>
        </w:rPr>
        <w:t xml:space="preserve"> odst. </w:t>
      </w:r>
      <w:r w:rsidR="00AB2A4C" w:rsidRPr="00B61AA8">
        <w:rPr>
          <w:color w:val="auto"/>
          <w:sz w:val="22"/>
          <w:szCs w:val="22"/>
        </w:rPr>
        <w:t xml:space="preserve">9 </w:t>
      </w:r>
      <w:r w:rsidRPr="00B61AA8">
        <w:rPr>
          <w:color w:val="auto"/>
          <w:sz w:val="22"/>
          <w:szCs w:val="22"/>
        </w:rPr>
        <w:t xml:space="preserve">této smlouvy je prodávající povinen zaplatit kupujícímu smluvní pokutu ve výši </w:t>
      </w:r>
      <w:r w:rsidR="00AB2A4C" w:rsidRPr="00B61AA8">
        <w:rPr>
          <w:color w:val="auto"/>
          <w:sz w:val="22"/>
          <w:szCs w:val="22"/>
        </w:rPr>
        <w:t>0,</w:t>
      </w:r>
      <w:r w:rsidR="00B61AA8" w:rsidRPr="00B61AA8">
        <w:rPr>
          <w:color w:val="auto"/>
          <w:sz w:val="22"/>
          <w:szCs w:val="22"/>
        </w:rPr>
        <w:t>05</w:t>
      </w:r>
      <w:r w:rsidR="00AB2A4C" w:rsidRPr="00B61AA8">
        <w:rPr>
          <w:color w:val="auto"/>
          <w:sz w:val="22"/>
          <w:szCs w:val="22"/>
        </w:rPr>
        <w:t xml:space="preserve"> % z celkové kupní ceny za každý, byť i započatý den prodlení do </w:t>
      </w:r>
      <w:r w:rsidR="007A1E74" w:rsidRPr="00B61AA8">
        <w:rPr>
          <w:color w:val="auto"/>
          <w:sz w:val="22"/>
          <w:szCs w:val="22"/>
        </w:rPr>
        <w:t xml:space="preserve">odstranění </w:t>
      </w:r>
      <w:r w:rsidR="00AB2A4C" w:rsidRPr="00B61AA8">
        <w:rPr>
          <w:color w:val="auto"/>
          <w:sz w:val="22"/>
          <w:szCs w:val="22"/>
        </w:rPr>
        <w:t>všech uplatněných vad</w:t>
      </w:r>
      <w:r w:rsidRPr="00B61AA8">
        <w:rPr>
          <w:color w:val="auto"/>
          <w:sz w:val="22"/>
          <w:szCs w:val="22"/>
        </w:rPr>
        <w:t>;</w:t>
      </w:r>
    </w:p>
    <w:p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390F77">
        <w:rPr>
          <w:color w:val="auto"/>
          <w:sz w:val="22"/>
          <w:szCs w:val="22"/>
        </w:rPr>
        <w:t xml:space="preserve"> odst. 1 až 3</w:t>
      </w:r>
      <w:r w:rsidRPr="005321FD">
        <w:rPr>
          <w:color w:val="auto"/>
          <w:sz w:val="22"/>
          <w:szCs w:val="22"/>
        </w:rPr>
        <w:t xml:space="preserve"> smlouvy je prodávající povinen zaplatit smluvní pokutu ve </w:t>
      </w:r>
      <w:r w:rsidRPr="00B61AA8">
        <w:rPr>
          <w:color w:val="auto"/>
          <w:sz w:val="22"/>
          <w:szCs w:val="22"/>
        </w:rPr>
        <w:t xml:space="preserve">výši </w:t>
      </w:r>
      <w:r w:rsidR="00B23FF4">
        <w:rPr>
          <w:color w:val="auto"/>
          <w:sz w:val="22"/>
          <w:szCs w:val="22"/>
        </w:rPr>
        <w:t>1</w:t>
      </w:r>
      <w:r w:rsidR="00390F77" w:rsidRPr="00B61AA8">
        <w:rPr>
          <w:color w:val="auto"/>
          <w:sz w:val="22"/>
          <w:szCs w:val="22"/>
        </w:rPr>
        <w:t>0</w:t>
      </w:r>
      <w:r w:rsidRPr="00B61AA8">
        <w:rPr>
          <w:color w:val="auto"/>
          <w:sz w:val="22"/>
          <w:szCs w:val="22"/>
        </w:rPr>
        <w:t>.000,- Kč</w:t>
      </w:r>
      <w:r w:rsidRPr="005321FD">
        <w:rPr>
          <w:color w:val="auto"/>
          <w:sz w:val="22"/>
          <w:szCs w:val="22"/>
        </w:rPr>
        <w:t xml:space="preserve"> za každé jednotlivé porušení této povinnosti</w:t>
      </w:r>
      <w:r w:rsidR="00390F77" w:rsidRPr="005321FD">
        <w:rPr>
          <w:color w:val="auto"/>
          <w:sz w:val="22"/>
          <w:szCs w:val="22"/>
        </w:rPr>
        <w:t>;</w:t>
      </w:r>
    </w:p>
    <w:p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z dlužné částky za každý, byť i započatý den prodlení.</w:t>
      </w:r>
    </w:p>
    <w:p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rsidR="007A1E74" w:rsidRDefault="007A1E74" w:rsidP="007A1E74">
      <w:pPr>
        <w:pStyle w:val="Default"/>
        <w:numPr>
          <w:ilvl w:val="0"/>
          <w:numId w:val="24"/>
        </w:numPr>
        <w:jc w:val="both"/>
        <w:rPr>
          <w:sz w:val="22"/>
          <w:szCs w:val="22"/>
        </w:rPr>
      </w:pPr>
      <w:r>
        <w:rPr>
          <w:sz w:val="22"/>
          <w:szCs w:val="22"/>
        </w:rPr>
        <w:lastRenderedPageBreak/>
        <w:t>Smluvní pokuty se nezapočítávají na náhradu případně vzniklé škody, kterou lze vymáhat samostatně.</w:t>
      </w:r>
    </w:p>
    <w:p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rsidR="00796CAF" w:rsidRPr="003B4DB8" w:rsidRDefault="00796CAF" w:rsidP="00CC5522">
      <w:pPr>
        <w:spacing w:after="0"/>
        <w:rPr>
          <w:highlight w:val="yellow"/>
        </w:rPr>
      </w:pPr>
    </w:p>
    <w:p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rsidR="007A1E74" w:rsidRPr="007A1E74" w:rsidRDefault="007A1E74" w:rsidP="00C126B5">
      <w:pPr>
        <w:pStyle w:val="Default"/>
        <w:jc w:val="center"/>
        <w:rPr>
          <w:sz w:val="22"/>
          <w:szCs w:val="22"/>
        </w:rPr>
      </w:pPr>
      <w:r w:rsidRPr="007A1E74">
        <w:rPr>
          <w:b/>
          <w:bCs/>
          <w:sz w:val="22"/>
          <w:szCs w:val="22"/>
        </w:rPr>
        <w:t>Odstoupení od smlouvy</w:t>
      </w:r>
    </w:p>
    <w:p w:rsidR="007A1E74" w:rsidRPr="007A1E74" w:rsidRDefault="007A1E74" w:rsidP="00985FC9">
      <w:pPr>
        <w:pStyle w:val="Default"/>
        <w:numPr>
          <w:ilvl w:val="0"/>
          <w:numId w:val="26"/>
        </w:numPr>
        <w:rPr>
          <w:sz w:val="22"/>
          <w:szCs w:val="22"/>
        </w:rPr>
      </w:pPr>
      <w:r w:rsidRPr="007A1E74">
        <w:rPr>
          <w:sz w:val="22"/>
          <w:szCs w:val="22"/>
        </w:rPr>
        <w:t>Odstoupení od smlouvy se řídí ust. § 2001 občanského zákoníku, pokud není dále stanoveno jinak.</w:t>
      </w:r>
    </w:p>
    <w:p w:rsidR="007A1E74" w:rsidRPr="00A1302F" w:rsidRDefault="00A1302F" w:rsidP="00985FC9">
      <w:pPr>
        <w:pStyle w:val="Default"/>
        <w:numPr>
          <w:ilvl w:val="0"/>
          <w:numId w:val="26"/>
        </w:numPr>
        <w:jc w:val="both"/>
        <w:rPr>
          <w:sz w:val="22"/>
          <w:szCs w:val="22"/>
        </w:rPr>
      </w:pPr>
      <w:r w:rsidRPr="00A1302F">
        <w:rPr>
          <w:sz w:val="22"/>
          <w:szCs w:val="22"/>
        </w:rPr>
        <w:t>Kupující je oprávněn odstoupit od této smlouvy pro její podstatné porušení prodávajícím, přičemž podstatným porušením smlouvy se rozumí zejména:</w:t>
      </w:r>
    </w:p>
    <w:p w:rsidR="00A1302F" w:rsidRPr="00A1302F" w:rsidRDefault="00985FC9" w:rsidP="00985FC9">
      <w:pPr>
        <w:pStyle w:val="Default"/>
        <w:numPr>
          <w:ilvl w:val="0"/>
          <w:numId w:val="27"/>
        </w:numPr>
        <w:rPr>
          <w:sz w:val="22"/>
          <w:szCs w:val="22"/>
        </w:rPr>
      </w:pPr>
      <w:r>
        <w:rPr>
          <w:sz w:val="22"/>
          <w:szCs w:val="22"/>
        </w:rPr>
        <w:t>p</w:t>
      </w:r>
      <w:r w:rsidR="00A1302F" w:rsidRPr="00A1302F">
        <w:rPr>
          <w:sz w:val="22"/>
          <w:szCs w:val="22"/>
        </w:rPr>
        <w:t xml:space="preserve">rodlení prodávajícího s dodáním zboží </w:t>
      </w:r>
      <w:r w:rsidR="00A1302F" w:rsidRPr="00A42BB9">
        <w:rPr>
          <w:sz w:val="22"/>
          <w:szCs w:val="22"/>
        </w:rPr>
        <w:t>delším než 20 dnů</w:t>
      </w:r>
      <w:r w:rsidRPr="00A42BB9">
        <w:rPr>
          <w:sz w:val="22"/>
          <w:szCs w:val="22"/>
        </w:rPr>
        <w:t>;</w:t>
      </w:r>
    </w:p>
    <w:p w:rsidR="00A1302F" w:rsidRDefault="00985FC9" w:rsidP="00985FC9">
      <w:pPr>
        <w:pStyle w:val="Default"/>
        <w:numPr>
          <w:ilvl w:val="0"/>
          <w:numId w:val="27"/>
        </w:numPr>
        <w:rPr>
          <w:sz w:val="22"/>
          <w:szCs w:val="22"/>
        </w:rPr>
      </w:pPr>
      <w:r>
        <w:rPr>
          <w:sz w:val="22"/>
          <w:szCs w:val="22"/>
        </w:rPr>
        <w:t>n</w:t>
      </w:r>
      <w:r w:rsidR="00A1302F" w:rsidRPr="00A1302F">
        <w:rPr>
          <w:sz w:val="22"/>
          <w:szCs w:val="22"/>
        </w:rPr>
        <w:t xml:space="preserve">edodržení technické specifikace zboží uvedené v nabídce </w:t>
      </w:r>
      <w:r>
        <w:rPr>
          <w:sz w:val="22"/>
          <w:szCs w:val="22"/>
        </w:rPr>
        <w:t>prodávajícího;</w:t>
      </w:r>
    </w:p>
    <w:p w:rsidR="00E931A1" w:rsidRDefault="00E931A1" w:rsidP="00207B97">
      <w:pPr>
        <w:pStyle w:val="Default"/>
        <w:numPr>
          <w:ilvl w:val="0"/>
          <w:numId w:val="27"/>
        </w:numPr>
        <w:jc w:val="both"/>
        <w:rPr>
          <w:sz w:val="22"/>
          <w:szCs w:val="22"/>
        </w:rPr>
      </w:pPr>
      <w:r>
        <w:rPr>
          <w:sz w:val="22"/>
          <w:szCs w:val="22"/>
        </w:rPr>
        <w:t xml:space="preserve">prodlení s neodstraněním vad prodávajícím v souladu s čl. IX. bodu 9 této smlouvy delším než </w:t>
      </w:r>
      <w:r w:rsidRPr="00A42BB9">
        <w:rPr>
          <w:sz w:val="22"/>
          <w:szCs w:val="22"/>
        </w:rPr>
        <w:t>30 dní;</w:t>
      </w:r>
    </w:p>
    <w:p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pl. znění.</w:t>
      </w:r>
    </w:p>
    <w:p w:rsid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rsidR="00434CE8" w:rsidRPr="00A1302F" w:rsidRDefault="00434CE8" w:rsidP="00434CE8">
      <w:pPr>
        <w:pStyle w:val="Default"/>
        <w:ind w:left="720"/>
        <w:jc w:val="both"/>
        <w:rPr>
          <w:sz w:val="22"/>
          <w:szCs w:val="22"/>
        </w:rPr>
      </w:pPr>
    </w:p>
    <w:p w:rsidR="00434CE8" w:rsidRPr="00AE1BBD" w:rsidRDefault="00434CE8" w:rsidP="00434CE8">
      <w:pPr>
        <w:pStyle w:val="Odstavecseseznamem"/>
        <w:spacing w:after="0" w:line="240" w:lineRule="auto"/>
        <w:jc w:val="center"/>
        <w:rPr>
          <w:rFonts w:eastAsia="Times New Roman" w:cs="Arial"/>
          <w:b/>
          <w:bCs/>
          <w:sz w:val="24"/>
          <w:szCs w:val="24"/>
          <w:lang w:eastAsia="cs-CZ"/>
        </w:rPr>
      </w:pPr>
      <w:r w:rsidRPr="00AE1BBD">
        <w:rPr>
          <w:rFonts w:eastAsia="Times New Roman" w:cs="Arial"/>
          <w:b/>
          <w:bCs/>
          <w:sz w:val="24"/>
          <w:szCs w:val="24"/>
          <w:lang w:eastAsia="cs-CZ"/>
        </w:rPr>
        <w:t>XII. Doložka GDPR</w:t>
      </w:r>
    </w:p>
    <w:p w:rsidR="00434CE8" w:rsidRPr="00434CE8" w:rsidRDefault="00434CE8" w:rsidP="00434CE8">
      <w:pPr>
        <w:shd w:val="clear" w:color="auto" w:fill="FFFFFF"/>
        <w:spacing w:after="0"/>
        <w:ind w:left="60"/>
        <w:jc w:val="both"/>
      </w:pPr>
      <w:r>
        <w:tab/>
      </w:r>
      <w:r w:rsidRPr="00434CE8">
        <w:t xml:space="preserve">Smluvní strany se zavazují v rámci uzavřeného smluvního vztahu dodržovat Nařízení </w:t>
      </w:r>
    </w:p>
    <w:p w:rsidR="00434CE8" w:rsidRPr="00434CE8" w:rsidRDefault="00434CE8" w:rsidP="00434CE8">
      <w:pPr>
        <w:pStyle w:val="Odstavecseseznamem"/>
        <w:shd w:val="clear" w:color="auto" w:fill="FFFFFF"/>
        <w:spacing w:after="0"/>
        <w:jc w:val="both"/>
      </w:pPr>
      <w:r w:rsidRPr="00434CE8">
        <w:t xml:space="preserve">Evropského parlamentu a Rady (EU) 2016/679 ze dne 27.4.2016 o ochraně fyzických   </w:t>
      </w:r>
    </w:p>
    <w:p w:rsidR="00434CE8" w:rsidRPr="00434CE8" w:rsidRDefault="00434CE8" w:rsidP="00434CE8">
      <w:pPr>
        <w:pStyle w:val="Odstavecseseznamem"/>
        <w:shd w:val="clear" w:color="auto" w:fill="FFFFFF"/>
        <w:spacing w:after="0"/>
        <w:jc w:val="both"/>
      </w:pPr>
      <w:r w:rsidRPr="00434CE8">
        <w:t xml:space="preserve">osob v souvislosti se zpracováním osobních údajů a o volném pohybu těchto údajů a o   </w:t>
      </w:r>
    </w:p>
    <w:p w:rsidR="00434CE8" w:rsidRPr="00434CE8" w:rsidRDefault="00434CE8" w:rsidP="00434CE8">
      <w:pPr>
        <w:pStyle w:val="Odstavecseseznamem"/>
        <w:shd w:val="clear" w:color="auto" w:fill="FFFFFF"/>
        <w:spacing w:after="0"/>
        <w:jc w:val="both"/>
      </w:pPr>
      <w:r w:rsidRPr="00434CE8">
        <w:t xml:space="preserve">zrušení  směrnice 95/46/ES (obecné nařízení o ochraně osobních údajů, (dále jen   </w:t>
      </w:r>
    </w:p>
    <w:p w:rsidR="00434CE8" w:rsidRPr="00434CE8" w:rsidRDefault="00434CE8" w:rsidP="00434CE8">
      <w:pPr>
        <w:pStyle w:val="Odstavecseseznamem"/>
        <w:shd w:val="clear" w:color="auto" w:fill="FFFFFF"/>
        <w:spacing w:after="0"/>
        <w:jc w:val="both"/>
      </w:pPr>
      <w:r w:rsidRPr="00434CE8">
        <w:t xml:space="preserve">„GDPR“). V případě porušení povinností vyplývajících z GDPR odpovídá za tato </w:t>
      </w:r>
    </w:p>
    <w:p w:rsidR="00434CE8" w:rsidRPr="00434CE8" w:rsidRDefault="00434CE8" w:rsidP="00434CE8">
      <w:pPr>
        <w:pStyle w:val="Odstavecseseznamem"/>
        <w:shd w:val="clear" w:color="auto" w:fill="FFFFFF"/>
        <w:spacing w:after="0"/>
        <w:jc w:val="both"/>
      </w:pPr>
      <w:r w:rsidRPr="00434CE8">
        <w:t xml:space="preserve">porušení ta ze smluvních stran,, jejímž jednáním či opomenutím k porušení GDPR </w:t>
      </w:r>
    </w:p>
    <w:p w:rsidR="00434CE8" w:rsidRPr="00434CE8" w:rsidRDefault="00434CE8" w:rsidP="00434CE8">
      <w:pPr>
        <w:pStyle w:val="Odstavecseseznamem"/>
        <w:shd w:val="clear" w:color="auto" w:fill="FFFFFF"/>
        <w:spacing w:after="0"/>
        <w:jc w:val="both"/>
      </w:pPr>
      <w:r w:rsidRPr="00434CE8">
        <w:t>došlo.</w:t>
      </w:r>
    </w:p>
    <w:p w:rsidR="00434CE8" w:rsidRPr="00434CE8" w:rsidRDefault="00434CE8" w:rsidP="00434CE8">
      <w:pPr>
        <w:pStyle w:val="Odstavecseseznamem"/>
        <w:shd w:val="clear" w:color="auto" w:fill="FFFFFF"/>
        <w:spacing w:after="0"/>
        <w:jc w:val="both"/>
      </w:pPr>
      <w:r w:rsidRPr="00434CE8">
        <w:t xml:space="preserve">Smluvní strany souhlasí s uvedením osobních údajů ve smlouvě tak, jak jsou tyto ve </w:t>
      </w:r>
    </w:p>
    <w:p w:rsidR="00434CE8" w:rsidRPr="00434CE8" w:rsidRDefault="00434CE8" w:rsidP="00434CE8">
      <w:pPr>
        <w:pStyle w:val="Odstavecseseznamem"/>
        <w:shd w:val="clear" w:color="auto" w:fill="FFFFFF"/>
        <w:spacing w:after="0"/>
        <w:jc w:val="both"/>
      </w:pPr>
      <w:r w:rsidRPr="00434CE8">
        <w:t xml:space="preserve">smlouvě uvedeny a prohlašují, že nakládání se smlouvou obsahující osobní údaje bude </w:t>
      </w:r>
    </w:p>
    <w:p w:rsidR="00434CE8" w:rsidRPr="00434CE8" w:rsidRDefault="00434CE8" w:rsidP="00434CE8">
      <w:pPr>
        <w:pStyle w:val="Odstavecseseznamem"/>
        <w:shd w:val="clear" w:color="auto" w:fill="FFFFFF"/>
        <w:spacing w:after="0"/>
        <w:jc w:val="both"/>
      </w:pPr>
      <w:r w:rsidRPr="00434CE8">
        <w:t>odpovídat  povinnostem  vyplývajícím z GDPR.</w:t>
      </w:r>
    </w:p>
    <w:p w:rsidR="00796CAF" w:rsidRPr="003B4DB8" w:rsidRDefault="00796CAF" w:rsidP="00796CAF">
      <w:pPr>
        <w:rPr>
          <w:highlight w:val="yellow"/>
        </w:rPr>
      </w:pPr>
    </w:p>
    <w:p w:rsidR="00BA7CFF" w:rsidRPr="00BA7CFF" w:rsidRDefault="00A83103" w:rsidP="00C126B5">
      <w:pPr>
        <w:pStyle w:val="Default"/>
        <w:jc w:val="center"/>
        <w:rPr>
          <w:b/>
          <w:bCs/>
          <w:sz w:val="22"/>
          <w:szCs w:val="22"/>
        </w:rPr>
      </w:pPr>
      <w:r w:rsidRPr="00BA7CFF">
        <w:rPr>
          <w:b/>
          <w:bCs/>
          <w:sz w:val="22"/>
          <w:szCs w:val="22"/>
        </w:rPr>
        <w:t>XI</w:t>
      </w:r>
      <w:r w:rsidR="00E931A1">
        <w:rPr>
          <w:b/>
          <w:bCs/>
          <w:sz w:val="22"/>
          <w:szCs w:val="22"/>
        </w:rPr>
        <w:t>I</w:t>
      </w:r>
      <w:r w:rsidRPr="00BA7CFF">
        <w:rPr>
          <w:b/>
          <w:bCs/>
          <w:sz w:val="22"/>
          <w:szCs w:val="22"/>
        </w:rPr>
        <w:t>I</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Závěrečná ujednání</w:t>
      </w:r>
    </w:p>
    <w:p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pl. znění. V rámci vyloučení všech pochybností smluvní strany prohlašují, že takové uveřejnění této smlouvy nebo jejích částí ze strany kupujícího nevyžaduje předchozí souhlas prodávajícího.</w:t>
      </w:r>
    </w:p>
    <w:p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rsidR="00985FC9" w:rsidRPr="00985FC9" w:rsidRDefault="00985FC9" w:rsidP="003969D0">
      <w:pPr>
        <w:pStyle w:val="Default"/>
        <w:numPr>
          <w:ilvl w:val="0"/>
          <w:numId w:val="29"/>
        </w:numPr>
        <w:jc w:val="both"/>
        <w:rPr>
          <w:sz w:val="22"/>
          <w:szCs w:val="22"/>
        </w:rPr>
      </w:pPr>
      <w:r w:rsidRPr="00985FC9">
        <w:rPr>
          <w:sz w:val="22"/>
          <w:szCs w:val="22"/>
        </w:rPr>
        <w:t>Tat</w:t>
      </w:r>
      <w:r w:rsidR="00AE1BBD">
        <w:rPr>
          <w:sz w:val="22"/>
          <w:szCs w:val="22"/>
        </w:rPr>
        <w:t>o smlouva je vyhotovena ve dvou stejnopisech, z nichž jeden</w:t>
      </w:r>
      <w:r w:rsidRPr="00985FC9">
        <w:rPr>
          <w:sz w:val="22"/>
          <w:szCs w:val="22"/>
        </w:rPr>
        <w:t xml:space="preserve"> obdrží </w:t>
      </w:r>
      <w:r>
        <w:rPr>
          <w:sz w:val="22"/>
          <w:szCs w:val="22"/>
        </w:rPr>
        <w:t>kupující</w:t>
      </w:r>
      <w:r w:rsidRPr="00985FC9">
        <w:rPr>
          <w:sz w:val="22"/>
          <w:szCs w:val="22"/>
        </w:rPr>
        <w:t xml:space="preserve"> a jeden </w:t>
      </w:r>
      <w:r>
        <w:rPr>
          <w:sz w:val="22"/>
          <w:szCs w:val="22"/>
        </w:rPr>
        <w:t>prodávající</w:t>
      </w:r>
      <w:r w:rsidRPr="00985FC9">
        <w:rPr>
          <w:sz w:val="22"/>
          <w:szCs w:val="22"/>
        </w:rPr>
        <w:t>.</w:t>
      </w:r>
    </w:p>
    <w:p w:rsidR="00985FC9" w:rsidRPr="00985FC9" w:rsidRDefault="00985FC9" w:rsidP="003969D0">
      <w:pPr>
        <w:pStyle w:val="Default"/>
        <w:numPr>
          <w:ilvl w:val="0"/>
          <w:numId w:val="29"/>
        </w:numPr>
        <w:jc w:val="both"/>
        <w:rPr>
          <w:sz w:val="22"/>
          <w:szCs w:val="22"/>
        </w:rPr>
      </w:pPr>
      <w:r w:rsidRPr="00985FC9">
        <w:rPr>
          <w:sz w:val="22"/>
          <w:szCs w:val="22"/>
        </w:rPr>
        <w:lastRenderedPageBreak/>
        <w:t xml:space="preserve">Smluvní strany prohlašují, že se seznámily s celým textem smlouvy včetně jejich příloh a s </w:t>
      </w:r>
      <w:r>
        <w:rPr>
          <w:sz w:val="22"/>
          <w:szCs w:val="22"/>
        </w:rPr>
        <w:t>celým obsahem smlouvy souhlasí.</w:t>
      </w:r>
    </w:p>
    <w:p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 objednateli, že je proti němu zahájeno insolvenční řízení podle zák. č. 182/2006 Sb., insolvenční zákon, v</w:t>
      </w:r>
      <w:r>
        <w:rPr>
          <w:sz w:val="22"/>
          <w:szCs w:val="22"/>
        </w:rPr>
        <w:t> pl.</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rsidR="00784160"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se zavazuje umožnit osobám oprávněným k výkonu kontroly projektu, z něhož je </w:t>
      </w:r>
      <w:r>
        <w:rPr>
          <w:sz w:val="22"/>
          <w:szCs w:val="22"/>
        </w:rPr>
        <w:t xml:space="preserve">zboží </w:t>
      </w:r>
      <w:r w:rsidR="00985FC9" w:rsidRPr="00985FC9">
        <w:rPr>
          <w:sz w:val="22"/>
          <w:szCs w:val="22"/>
        </w:rPr>
        <w:t xml:space="preserve">hrazeno, provést kontrolu nákladů související s plněním </w:t>
      </w:r>
      <w:r>
        <w:rPr>
          <w:sz w:val="22"/>
          <w:szCs w:val="22"/>
        </w:rPr>
        <w:t>předmětu smlouvy</w:t>
      </w:r>
      <w:r w:rsidR="00985FC9" w:rsidRPr="00985FC9">
        <w:rPr>
          <w:sz w:val="22"/>
          <w:szCs w:val="22"/>
        </w:rPr>
        <w:t xml:space="preserve">, a to po dobu danou právními předpisy k jejich archivaci. </w:t>
      </w:r>
      <w:r>
        <w:rPr>
          <w:sz w:val="22"/>
          <w:szCs w:val="22"/>
        </w:rPr>
        <w:t>Prodávající</w:t>
      </w:r>
      <w:r w:rsidR="00985FC9" w:rsidRPr="00985FC9">
        <w:rPr>
          <w:sz w:val="22"/>
          <w:szCs w:val="22"/>
        </w:rPr>
        <w:t xml:space="preserve"> se zavazuje ke spolupůsobení při výkonu finanční kontroly dle zákona č. 320/2001 Sb., o finanční kontrole, v</w:t>
      </w:r>
      <w:r>
        <w:rPr>
          <w:sz w:val="22"/>
          <w:szCs w:val="22"/>
        </w:rPr>
        <w:t> pl.</w:t>
      </w:r>
      <w:r w:rsidR="00985FC9" w:rsidRPr="00985FC9">
        <w:rPr>
          <w:sz w:val="22"/>
          <w:szCs w:val="22"/>
        </w:rPr>
        <w:t xml:space="preserve"> znění</w:t>
      </w:r>
      <w:r>
        <w:rPr>
          <w:sz w:val="22"/>
          <w:szCs w:val="22"/>
        </w:rPr>
        <w:t>.</w:t>
      </w:r>
    </w:p>
    <w:p w:rsidR="00784160" w:rsidRPr="00784160" w:rsidRDefault="00784160" w:rsidP="009A768C">
      <w:pPr>
        <w:pStyle w:val="Default"/>
        <w:numPr>
          <w:ilvl w:val="0"/>
          <w:numId w:val="29"/>
        </w:numPr>
        <w:jc w:val="both"/>
        <w:rPr>
          <w:color w:val="auto"/>
          <w:sz w:val="22"/>
          <w:szCs w:val="22"/>
        </w:rPr>
      </w:pPr>
      <w:r w:rsidRPr="00784160">
        <w:rPr>
          <w:sz w:val="22"/>
          <w:szCs w:val="22"/>
        </w:rPr>
        <w:t>Prodávající je povinen řádně uchovávat originál smlouvy vče</w:t>
      </w:r>
      <w:r w:rsidR="009A768C">
        <w:rPr>
          <w:sz w:val="22"/>
          <w:szCs w:val="22"/>
        </w:rPr>
        <w:t>tně jejích případných dodatků a </w:t>
      </w:r>
      <w:r w:rsidRPr="00784160">
        <w:rPr>
          <w:sz w:val="22"/>
          <w:szCs w:val="22"/>
        </w:rPr>
        <w:t xml:space="preserve">její přílohy, veškeré originály účetních dokladů a originály dokumentace a dalších dokumentů </w:t>
      </w:r>
      <w:r w:rsidRPr="00784160">
        <w:rPr>
          <w:color w:val="auto"/>
          <w:sz w:val="22"/>
          <w:szCs w:val="22"/>
        </w:rPr>
        <w:t xml:space="preserve">souvisejících s realizací zakázky </w:t>
      </w:r>
      <w:r w:rsidRPr="005321FD">
        <w:rPr>
          <w:color w:val="auto"/>
          <w:sz w:val="22"/>
          <w:szCs w:val="22"/>
        </w:rPr>
        <w:t>do r. 2028. Doklady bud</w:t>
      </w:r>
      <w:r w:rsidR="009A768C" w:rsidRPr="005321FD">
        <w:rPr>
          <w:color w:val="auto"/>
          <w:sz w:val="22"/>
          <w:szCs w:val="22"/>
        </w:rPr>
        <w:t>ou uchovány způsobem uvedeným v </w:t>
      </w:r>
      <w:r w:rsidRPr="005321FD">
        <w:rPr>
          <w:color w:val="auto"/>
          <w:sz w:val="22"/>
          <w:szCs w:val="22"/>
        </w:rPr>
        <w:t>zákoně č. 563/1991 Sb., o účetnictví, v pl. znění, a v zákoně č. 499/2004 Sb., o archivnictví spisové službě a o změně některých zákonů, v pl. znění.</w:t>
      </w:r>
      <w:r w:rsidRPr="00784160">
        <w:rPr>
          <w:color w:val="auto"/>
          <w:sz w:val="22"/>
          <w:szCs w:val="22"/>
        </w:rPr>
        <w:t xml:space="preserve"> </w:t>
      </w:r>
    </w:p>
    <w:p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rsidR="00985FC9" w:rsidRPr="00985FC9" w:rsidRDefault="00985FC9" w:rsidP="00985FC9">
      <w:pPr>
        <w:pStyle w:val="Default"/>
        <w:rPr>
          <w:sz w:val="22"/>
          <w:szCs w:val="22"/>
        </w:rPr>
      </w:pPr>
    </w:p>
    <w:p w:rsidR="00985FC9" w:rsidRPr="00985FC9" w:rsidRDefault="00985FC9" w:rsidP="00796CAF">
      <w:pPr>
        <w:pStyle w:val="Default"/>
        <w:rPr>
          <w:sz w:val="22"/>
          <w:szCs w:val="22"/>
          <w:highlight w:val="yellow"/>
        </w:rPr>
      </w:pPr>
    </w:p>
    <w:p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rsidTr="00C126B5">
        <w:trPr>
          <w:trHeight w:val="705"/>
        </w:trPr>
        <w:tc>
          <w:tcPr>
            <w:tcW w:w="4604" w:type="dxa"/>
            <w:hideMark/>
          </w:tcPr>
          <w:p w:rsidR="00C126B5" w:rsidRPr="00A83103" w:rsidRDefault="00C126B5" w:rsidP="00780576">
            <w:pPr>
              <w:spacing w:after="120" w:line="276" w:lineRule="auto"/>
              <w:rPr>
                <w:rFonts w:eastAsia="Times New Roman" w:cs="Times New Roman"/>
                <w:lang w:eastAsia="cs-CZ"/>
              </w:rPr>
            </w:pPr>
            <w:r w:rsidRPr="00A83103">
              <w:rPr>
                <w:rFonts w:eastAsia="Times New Roman" w:cs="Times New Roman"/>
                <w:lang w:eastAsia="cs-CZ"/>
              </w:rPr>
              <w:t>V</w:t>
            </w:r>
            <w:r w:rsidR="0069209F">
              <w:rPr>
                <w:rFonts w:eastAsia="Times New Roman" w:cs="Times New Roman"/>
                <w:lang w:eastAsia="cs-CZ"/>
              </w:rPr>
              <w:t xml:space="preserve"> Písku </w:t>
            </w:r>
            <w:r w:rsidRPr="00A83103">
              <w:rPr>
                <w:rFonts w:eastAsia="Times New Roman" w:cs="Times New Roman"/>
                <w:lang w:eastAsia="cs-CZ"/>
              </w:rPr>
              <w:t xml:space="preserve"> dne:</w:t>
            </w:r>
            <w:r w:rsidR="0069209F">
              <w:rPr>
                <w:rFonts w:eastAsia="Times New Roman" w:cs="Times New Roman"/>
                <w:lang w:eastAsia="cs-CZ"/>
              </w:rPr>
              <w:t xml:space="preserve"> </w:t>
            </w:r>
            <w:r w:rsidR="00780576">
              <w:rPr>
                <w:rFonts w:eastAsia="Times New Roman" w:cs="Times New Roman"/>
                <w:lang w:eastAsia="cs-CZ"/>
              </w:rPr>
              <w:t>18.9.2018</w:t>
            </w: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hideMark/>
          </w:tcPr>
          <w:p w:rsidR="00C126B5" w:rsidRPr="00A83103" w:rsidRDefault="00C126B5" w:rsidP="00434CE8">
            <w:pPr>
              <w:spacing w:after="120" w:line="276" w:lineRule="auto"/>
              <w:rPr>
                <w:rFonts w:eastAsia="Times New Roman" w:cs="Times New Roman"/>
                <w:lang w:eastAsia="cs-CZ"/>
              </w:rPr>
            </w:pPr>
          </w:p>
        </w:tc>
      </w:tr>
      <w:tr w:rsidR="00C126B5" w:rsidRPr="00A83103" w:rsidTr="00C126B5">
        <w:trPr>
          <w:trHeight w:val="924"/>
        </w:trPr>
        <w:tc>
          <w:tcPr>
            <w:tcW w:w="4604" w:type="dxa"/>
            <w:tcBorders>
              <w:top w:val="nil"/>
              <w:left w:val="nil"/>
              <w:bottom w:val="single" w:sz="4" w:space="0" w:color="auto"/>
              <w:right w:val="nil"/>
            </w:tcBorders>
          </w:tcPr>
          <w:p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rsidR="00C126B5" w:rsidRPr="00A83103" w:rsidRDefault="00C126B5"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rsidR="00C126B5" w:rsidRPr="00A83103" w:rsidRDefault="00C126B5" w:rsidP="00C126B5">
            <w:pPr>
              <w:spacing w:after="120" w:line="240" w:lineRule="auto"/>
              <w:rPr>
                <w:rFonts w:eastAsia="Times New Roman" w:cs="Times New Roman"/>
                <w:iCs/>
                <w:lang w:eastAsia="cs-CZ"/>
              </w:rPr>
            </w:pPr>
          </w:p>
          <w:p w:rsidR="00C126B5" w:rsidRPr="00A83103" w:rsidRDefault="00C126B5" w:rsidP="00C126B5">
            <w:pPr>
              <w:spacing w:after="120" w:line="240" w:lineRule="auto"/>
              <w:rPr>
                <w:rFonts w:eastAsia="Times New Roman" w:cs="Times New Roman"/>
                <w:iCs/>
                <w:lang w:eastAsia="cs-CZ"/>
              </w:rPr>
            </w:pPr>
          </w:p>
        </w:tc>
      </w:tr>
      <w:tr w:rsidR="00C126B5" w:rsidRPr="00A83103" w:rsidTr="00C126B5">
        <w:trPr>
          <w:trHeight w:val="560"/>
        </w:trPr>
        <w:tc>
          <w:tcPr>
            <w:tcW w:w="4604" w:type="dxa"/>
            <w:tcBorders>
              <w:top w:val="single" w:sz="4" w:space="0" w:color="auto"/>
              <w:left w:val="nil"/>
              <w:bottom w:val="nil"/>
              <w:right w:val="nil"/>
            </w:tcBorders>
            <w:hideMark/>
          </w:tcPr>
          <w:p w:rsidR="00C126B5" w:rsidRPr="0069209F" w:rsidRDefault="0069209F" w:rsidP="00C126B5">
            <w:pPr>
              <w:spacing w:after="120" w:line="276" w:lineRule="auto"/>
              <w:jc w:val="center"/>
              <w:rPr>
                <w:rFonts w:eastAsia="Times New Roman" w:cs="Times New Roman"/>
                <w:iCs/>
              </w:rPr>
            </w:pPr>
            <w:r w:rsidRPr="0069209F">
              <w:rPr>
                <w:rFonts w:eastAsia="Times New Roman" w:cs="Times New Roman"/>
                <w:iCs/>
              </w:rPr>
              <w:t>PhDr. Michal Grus</w:t>
            </w:r>
          </w:p>
          <w:p w:rsidR="00C126B5" w:rsidRPr="00A83103" w:rsidRDefault="0069209F" w:rsidP="00C126B5">
            <w:pPr>
              <w:spacing w:after="120" w:line="276" w:lineRule="auto"/>
              <w:jc w:val="center"/>
              <w:rPr>
                <w:rFonts w:eastAsia="Times New Roman" w:cs="Times New Roman"/>
                <w:lang w:eastAsia="cs-CZ"/>
              </w:rPr>
            </w:pPr>
            <w:r w:rsidRPr="0069209F">
              <w:rPr>
                <w:rFonts w:eastAsia="Times New Roman" w:cs="Times New Roman"/>
                <w:iCs/>
              </w:rPr>
              <w:t>ředitel</w:t>
            </w: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rsidR="003969D0" w:rsidRPr="00A83103" w:rsidRDefault="00780576" w:rsidP="003969D0">
            <w:pPr>
              <w:spacing w:after="120" w:line="276" w:lineRule="auto"/>
              <w:jc w:val="center"/>
              <w:rPr>
                <w:rFonts w:eastAsia="Times New Roman" w:cs="Times New Roman"/>
                <w:iCs/>
              </w:rPr>
            </w:pPr>
            <w:r>
              <w:rPr>
                <w:rFonts w:eastAsia="Times New Roman" w:cs="Times New Roman"/>
                <w:iCs/>
              </w:rPr>
              <w:t>Ing. Jiří Borský</w:t>
            </w:r>
          </w:p>
          <w:p w:rsidR="00C126B5" w:rsidRPr="00A83103" w:rsidRDefault="0069209F" w:rsidP="003969D0">
            <w:pPr>
              <w:spacing w:after="120" w:line="276" w:lineRule="auto"/>
              <w:jc w:val="center"/>
              <w:rPr>
                <w:rFonts w:eastAsia="Times New Roman" w:cs="Times New Roman"/>
                <w:lang w:eastAsia="cs-CZ"/>
              </w:rPr>
            </w:pPr>
            <w:r>
              <w:rPr>
                <w:rFonts w:eastAsia="Times New Roman" w:cs="Times New Roman"/>
                <w:iCs/>
              </w:rPr>
              <w:t>jednatel</w:t>
            </w:r>
            <w:r w:rsidR="003969D0">
              <w:rPr>
                <w:rFonts w:eastAsia="Times New Roman" w:cs="Times New Roman"/>
                <w:iCs/>
              </w:rPr>
              <w:t xml:space="preserve"> </w:t>
            </w:r>
          </w:p>
        </w:tc>
      </w:tr>
    </w:tbl>
    <w:p w:rsidR="00C126B5" w:rsidRDefault="00C126B5" w:rsidP="00C126B5">
      <w:pPr>
        <w:spacing w:after="120" w:line="240" w:lineRule="auto"/>
        <w:rPr>
          <w:rFonts w:eastAsia="Calibri" w:cs="Times New Roman"/>
          <w:highlight w:val="yellow"/>
        </w:rPr>
      </w:pPr>
    </w:p>
    <w:p w:rsidR="00434CE8" w:rsidRPr="00A83103" w:rsidRDefault="00434CE8" w:rsidP="00C126B5">
      <w:pPr>
        <w:spacing w:after="120" w:line="240" w:lineRule="auto"/>
        <w:rPr>
          <w:rFonts w:eastAsia="Calibri" w:cs="Times New Roman"/>
          <w:highlight w:val="yellow"/>
        </w:rPr>
      </w:pPr>
    </w:p>
    <w:p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rsidR="00E70345" w:rsidRPr="00780576" w:rsidRDefault="00E70345" w:rsidP="00780576">
      <w:pPr>
        <w:spacing w:before="200" w:after="120" w:line="312" w:lineRule="auto"/>
        <w:rPr>
          <w:rFonts w:eastAsia="Times New Roman" w:cs="Times New Roman"/>
          <w:b/>
          <w:lang w:eastAsia="cs-CZ"/>
        </w:rPr>
      </w:pPr>
      <w:r w:rsidRPr="00E70345">
        <w:rPr>
          <w:rFonts w:eastAsia="Times New Roman" w:cs="Times New Roman"/>
          <w:b/>
          <w:lang w:eastAsia="cs-CZ"/>
        </w:rPr>
        <w:t xml:space="preserve">Příloha č. </w:t>
      </w:r>
      <w:r w:rsidR="009D719A">
        <w:rPr>
          <w:rFonts w:eastAsia="Times New Roman" w:cs="Times New Roman"/>
          <w:b/>
          <w:lang w:eastAsia="cs-CZ"/>
        </w:rPr>
        <w:t>1</w:t>
      </w:r>
      <w:r w:rsidRPr="00E70345">
        <w:rPr>
          <w:rFonts w:eastAsia="Times New Roman" w:cs="Times New Roman"/>
          <w:b/>
          <w:lang w:eastAsia="cs-CZ"/>
        </w:rPr>
        <w:t>:</w:t>
      </w:r>
      <w:r w:rsidRPr="00E70345">
        <w:rPr>
          <w:rFonts w:eastAsia="Times New Roman" w:cs="Times New Roman"/>
          <w:b/>
          <w:lang w:eastAsia="cs-CZ"/>
        </w:rPr>
        <w:tab/>
      </w:r>
      <w:r w:rsidR="00AE1BBD">
        <w:rPr>
          <w:rFonts w:eastAsia="Times New Roman" w:cs="Times New Roman"/>
          <w:b/>
          <w:lang w:eastAsia="cs-CZ"/>
        </w:rPr>
        <w:t>Cenová nabídka</w:t>
      </w:r>
      <w:bookmarkStart w:id="4" w:name="_GoBack"/>
      <w:bookmarkEnd w:id="4"/>
    </w:p>
    <w:sectPr w:rsidR="00E70345" w:rsidRPr="00780576" w:rsidSect="0069209F">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ABE" w:rsidRDefault="00EF6ABE" w:rsidP="0003098B">
      <w:pPr>
        <w:spacing w:after="0" w:line="240" w:lineRule="auto"/>
      </w:pPr>
      <w:r>
        <w:separator/>
      </w:r>
    </w:p>
  </w:endnote>
  <w:endnote w:type="continuationSeparator" w:id="0">
    <w:p w:rsidR="00EF6ABE" w:rsidRDefault="00EF6ABE"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40638"/>
      <w:docPartObj>
        <w:docPartGallery w:val="Page Numbers (Bottom of Page)"/>
        <w:docPartUnique/>
      </w:docPartObj>
    </w:sdtPr>
    <w:sdtEndPr/>
    <w:sdtContent>
      <w:p w:rsidR="00482409" w:rsidRDefault="00482409">
        <w:pPr>
          <w:pStyle w:val="Zpat"/>
          <w:jc w:val="center"/>
        </w:pPr>
        <w:r>
          <w:fldChar w:fldCharType="begin"/>
        </w:r>
        <w:r>
          <w:instrText>PAGE   \* MERGEFORMAT</w:instrText>
        </w:r>
        <w:r>
          <w:fldChar w:fldCharType="separate"/>
        </w:r>
        <w:r w:rsidR="00780576">
          <w:rPr>
            <w:noProof/>
          </w:rPr>
          <w:t>4</w:t>
        </w:r>
        <w:r>
          <w:fldChar w:fldCharType="end"/>
        </w:r>
      </w:p>
    </w:sdtContent>
  </w:sdt>
  <w:p w:rsidR="00482409" w:rsidRDefault="00482409" w:rsidP="00207B97">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ABE" w:rsidRDefault="00EF6ABE" w:rsidP="0003098B">
      <w:pPr>
        <w:spacing w:after="0" w:line="240" w:lineRule="auto"/>
      </w:pPr>
      <w:r>
        <w:separator/>
      </w:r>
    </w:p>
  </w:footnote>
  <w:footnote w:type="continuationSeparator" w:id="0">
    <w:p w:rsidR="00EF6ABE" w:rsidRDefault="00EF6ABE" w:rsidP="00030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0615CC"/>
    <w:multiLevelType w:val="hybridMultilevel"/>
    <w:tmpl w:val="FFC25CEC"/>
    <w:lvl w:ilvl="0" w:tplc="5CA471EE">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2CF3591"/>
    <w:multiLevelType w:val="hybridMultilevel"/>
    <w:tmpl w:val="6A908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9"/>
  </w:num>
  <w:num w:numId="6">
    <w:abstractNumId w:val="3"/>
  </w:num>
  <w:num w:numId="7">
    <w:abstractNumId w:val="0"/>
  </w:num>
  <w:num w:numId="8">
    <w:abstractNumId w:val="32"/>
  </w:num>
  <w:num w:numId="9">
    <w:abstractNumId w:val="22"/>
  </w:num>
  <w:num w:numId="10">
    <w:abstractNumId w:val="34"/>
  </w:num>
  <w:num w:numId="11">
    <w:abstractNumId w:val="38"/>
  </w:num>
  <w:num w:numId="12">
    <w:abstractNumId w:val="31"/>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30"/>
  </w:num>
  <w:num w:numId="26">
    <w:abstractNumId w:val="33"/>
  </w:num>
  <w:num w:numId="27">
    <w:abstractNumId w:val="35"/>
  </w:num>
  <w:num w:numId="28">
    <w:abstractNumId w:val="4"/>
  </w:num>
  <w:num w:numId="29">
    <w:abstractNumId w:val="16"/>
  </w:num>
  <w:num w:numId="30">
    <w:abstractNumId w:val="10"/>
  </w:num>
  <w:num w:numId="31">
    <w:abstractNumId w:val="21"/>
  </w:num>
  <w:num w:numId="32">
    <w:abstractNumId w:val="24"/>
  </w:num>
  <w:num w:numId="33">
    <w:abstractNumId w:val="37"/>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86"/>
    <w:rsid w:val="000245A9"/>
    <w:rsid w:val="0003098B"/>
    <w:rsid w:val="00041DBB"/>
    <w:rsid w:val="00062A90"/>
    <w:rsid w:val="000A1945"/>
    <w:rsid w:val="00100DCA"/>
    <w:rsid w:val="00137644"/>
    <w:rsid w:val="00157136"/>
    <w:rsid w:val="0016079E"/>
    <w:rsid w:val="00166238"/>
    <w:rsid w:val="00175292"/>
    <w:rsid w:val="001B321B"/>
    <w:rsid w:val="001D1FEC"/>
    <w:rsid w:val="001E332E"/>
    <w:rsid w:val="001E77BD"/>
    <w:rsid w:val="00207B97"/>
    <w:rsid w:val="0021324D"/>
    <w:rsid w:val="002317A4"/>
    <w:rsid w:val="00234E22"/>
    <w:rsid w:val="00271FEF"/>
    <w:rsid w:val="002E5B10"/>
    <w:rsid w:val="002F4955"/>
    <w:rsid w:val="00390F77"/>
    <w:rsid w:val="003923BC"/>
    <w:rsid w:val="003969D0"/>
    <w:rsid w:val="003B4DB8"/>
    <w:rsid w:val="003C0966"/>
    <w:rsid w:val="00410F8E"/>
    <w:rsid w:val="00427532"/>
    <w:rsid w:val="00434CE8"/>
    <w:rsid w:val="00482409"/>
    <w:rsid w:val="004971E3"/>
    <w:rsid w:val="004A38E3"/>
    <w:rsid w:val="004C3BCC"/>
    <w:rsid w:val="004F4182"/>
    <w:rsid w:val="00521098"/>
    <w:rsid w:val="005321FD"/>
    <w:rsid w:val="00555C7E"/>
    <w:rsid w:val="0057666D"/>
    <w:rsid w:val="0062056D"/>
    <w:rsid w:val="0063142A"/>
    <w:rsid w:val="00645F3D"/>
    <w:rsid w:val="0069209F"/>
    <w:rsid w:val="007033B5"/>
    <w:rsid w:val="007033C0"/>
    <w:rsid w:val="00780576"/>
    <w:rsid w:val="00784160"/>
    <w:rsid w:val="0078718C"/>
    <w:rsid w:val="00796CAF"/>
    <w:rsid w:val="007A1E74"/>
    <w:rsid w:val="007E1D5E"/>
    <w:rsid w:val="00812568"/>
    <w:rsid w:val="008271C5"/>
    <w:rsid w:val="0083567D"/>
    <w:rsid w:val="008765AC"/>
    <w:rsid w:val="00895622"/>
    <w:rsid w:val="008F52AF"/>
    <w:rsid w:val="009232B7"/>
    <w:rsid w:val="009271C2"/>
    <w:rsid w:val="00943739"/>
    <w:rsid w:val="00950A80"/>
    <w:rsid w:val="00955173"/>
    <w:rsid w:val="00955E6F"/>
    <w:rsid w:val="00971CA1"/>
    <w:rsid w:val="00983267"/>
    <w:rsid w:val="00985FC9"/>
    <w:rsid w:val="009A768C"/>
    <w:rsid w:val="009C1585"/>
    <w:rsid w:val="009D719A"/>
    <w:rsid w:val="00A1302F"/>
    <w:rsid w:val="00A14219"/>
    <w:rsid w:val="00A42BB9"/>
    <w:rsid w:val="00A757A7"/>
    <w:rsid w:val="00A83103"/>
    <w:rsid w:val="00A8451F"/>
    <w:rsid w:val="00AB2A4C"/>
    <w:rsid w:val="00AE1BBD"/>
    <w:rsid w:val="00B12E65"/>
    <w:rsid w:val="00B23FF4"/>
    <w:rsid w:val="00B61AA8"/>
    <w:rsid w:val="00B64D99"/>
    <w:rsid w:val="00B82E80"/>
    <w:rsid w:val="00BA3BAD"/>
    <w:rsid w:val="00BA7CFF"/>
    <w:rsid w:val="00BC4E02"/>
    <w:rsid w:val="00BC5433"/>
    <w:rsid w:val="00BD527B"/>
    <w:rsid w:val="00C03E6E"/>
    <w:rsid w:val="00C1000D"/>
    <w:rsid w:val="00C126B5"/>
    <w:rsid w:val="00C20569"/>
    <w:rsid w:val="00C954FD"/>
    <w:rsid w:val="00CA18A5"/>
    <w:rsid w:val="00CC5522"/>
    <w:rsid w:val="00CF6186"/>
    <w:rsid w:val="00D30EEF"/>
    <w:rsid w:val="00D3652E"/>
    <w:rsid w:val="00D74BDE"/>
    <w:rsid w:val="00DA2989"/>
    <w:rsid w:val="00DE1BEC"/>
    <w:rsid w:val="00DF6922"/>
    <w:rsid w:val="00E0383D"/>
    <w:rsid w:val="00E5134B"/>
    <w:rsid w:val="00E70345"/>
    <w:rsid w:val="00E931A1"/>
    <w:rsid w:val="00EB14B1"/>
    <w:rsid w:val="00EE6C66"/>
    <w:rsid w:val="00EF6ABE"/>
    <w:rsid w:val="00F17C12"/>
    <w:rsid w:val="00F31BEB"/>
    <w:rsid w:val="00F4189B"/>
    <w:rsid w:val="00F74DDD"/>
    <w:rsid w:val="00F80ABB"/>
    <w:rsid w:val="00F86D80"/>
    <w:rsid w:val="00F909C6"/>
    <w:rsid w:val="00FA093A"/>
    <w:rsid w:val="00FA59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787DB-D541-4FA2-94E3-631C8470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2862</Words>
  <Characters>16891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Machatá</dc:creator>
  <cp:lastModifiedBy>Sekretariát</cp:lastModifiedBy>
  <cp:revision>2</cp:revision>
  <cp:lastPrinted>2018-08-16T10:20:00Z</cp:lastPrinted>
  <dcterms:created xsi:type="dcterms:W3CDTF">2018-09-18T08:54:00Z</dcterms:created>
  <dcterms:modified xsi:type="dcterms:W3CDTF">2018-09-18T08:54:00Z</dcterms:modified>
</cp:coreProperties>
</file>