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F5" w:rsidRDefault="00017943" w:rsidP="000E23F5">
      <w:pPr>
        <w:pStyle w:val="Zhlavdohody"/>
      </w:pPr>
      <w:r>
        <w:t xml:space="preserve">D O </w:t>
      </w:r>
      <w:r w:rsidR="00871E05">
        <w:t>D</w:t>
      </w:r>
      <w:r>
        <w:t xml:space="preserve"> </w:t>
      </w:r>
      <w:r w:rsidR="00871E05">
        <w:t>A</w:t>
      </w:r>
      <w:r>
        <w:t xml:space="preserve"> </w:t>
      </w:r>
      <w:r w:rsidR="00871E05">
        <w:t>T E</w:t>
      </w:r>
      <w:r>
        <w:t xml:space="preserve"> </w:t>
      </w:r>
      <w:r w:rsidR="00871E05">
        <w:t>K</w:t>
      </w:r>
      <w:r w:rsidR="00262506">
        <w:t xml:space="preserve"> č. </w:t>
      </w:r>
      <w:r w:rsidR="00785AFB">
        <w:t>1</w:t>
      </w:r>
    </w:p>
    <w:p w:rsidR="000E23F5" w:rsidRDefault="00871E05" w:rsidP="000E23F5">
      <w:pPr>
        <w:pStyle w:val="Zhlavdohody"/>
      </w:pPr>
      <w:r>
        <w:t xml:space="preserve">k dohodě </w:t>
      </w:r>
      <w:r w:rsidR="00017943">
        <w:t xml:space="preserve">o </w:t>
      </w:r>
      <w:r w:rsidR="0089483B">
        <w:t>provedení přípravy k práci</w:t>
      </w:r>
      <w:r w:rsidR="00017943">
        <w:t xml:space="preserve"> </w:t>
      </w:r>
    </w:p>
    <w:p w:rsidR="00017943" w:rsidRDefault="00017943" w:rsidP="000E23F5">
      <w:pPr>
        <w:pStyle w:val="Nzevdohody"/>
        <w:rPr>
          <w:sz w:val="16"/>
        </w:rPr>
      </w:pPr>
      <w:r>
        <w:rPr>
          <w:szCs w:val="22"/>
        </w:rPr>
        <w:t xml:space="preserve">č. </w:t>
      </w:r>
      <w:r w:rsidR="00785AFB">
        <w:t>PRA-PC-8/2018</w:t>
      </w:r>
    </w:p>
    <w:p w:rsidR="00017943" w:rsidRDefault="00017943" w:rsidP="00017943">
      <w:pPr>
        <w:pBdr>
          <w:bottom w:val="single" w:sz="4" w:space="1" w:color="auto"/>
        </w:pBdr>
        <w:rPr>
          <w:sz w:val="16"/>
        </w:rPr>
      </w:pPr>
    </w:p>
    <w:p w:rsidR="00017943" w:rsidRDefault="00017943" w:rsidP="00017943">
      <w:pPr>
        <w:pStyle w:val="dek"/>
        <w:spacing w:before="120" w:after="60"/>
      </w:pPr>
      <w:r>
        <w:t>uzavřen</w:t>
      </w:r>
      <w:r w:rsidR="00262506">
        <w:t>é</w:t>
      </w:r>
      <w:r>
        <w:t xml:space="preserve"> mezi</w:t>
      </w:r>
    </w:p>
    <w:p w:rsidR="00017943" w:rsidRDefault="00017943" w:rsidP="00017943">
      <w:pPr>
        <w:pStyle w:val="dek"/>
        <w:tabs>
          <w:tab w:val="left" w:pos="2520"/>
        </w:tabs>
      </w:pPr>
    </w:p>
    <w:p w:rsidR="00EC5708" w:rsidRPr="00A3020E" w:rsidRDefault="00EC5708" w:rsidP="00EC5708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785AFB" w:rsidRDefault="00017943" w:rsidP="00785AFB">
      <w:pPr>
        <w:tabs>
          <w:tab w:val="left" w:pos="2520"/>
        </w:tabs>
        <w:ind w:left="2520" w:hanging="2520"/>
      </w:pPr>
      <w:r>
        <w:t>zastupující osoba:</w:t>
      </w:r>
      <w:r>
        <w:tab/>
      </w:r>
      <w:r w:rsidR="00785AFB" w:rsidRPr="00AE1611">
        <w:t xml:space="preserve">Ing. </w:t>
      </w:r>
      <w:r w:rsidR="00785AFB">
        <w:rPr>
          <w:szCs w:val="20"/>
        </w:rPr>
        <w:t>Ilona Kapounová</w:t>
      </w:r>
      <w:r w:rsidR="00785AFB" w:rsidRPr="00237097">
        <w:rPr>
          <w:rFonts w:cs="Arial"/>
          <w:szCs w:val="20"/>
        </w:rPr>
        <w:t xml:space="preserve">, </w:t>
      </w:r>
      <w:r w:rsidR="00785AFB" w:rsidRPr="00AE1611">
        <w:t>ředitel</w:t>
      </w:r>
      <w:r w:rsidR="00785AFB">
        <w:t>ka</w:t>
      </w:r>
      <w:r w:rsidR="00785AFB" w:rsidRPr="00AE1611">
        <w:t xml:space="preserve"> </w:t>
      </w:r>
      <w:r w:rsidR="00785AFB">
        <w:t>kontaktního pracoviště Přerov</w:t>
      </w:r>
    </w:p>
    <w:p w:rsidR="00785AFB" w:rsidRPr="00237097" w:rsidRDefault="00785AFB" w:rsidP="00785AFB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 xml:space="preserve">sídlo:                             </w:t>
      </w:r>
      <w:r>
        <w:rPr>
          <w:rFonts w:cs="Arial"/>
          <w:szCs w:val="20"/>
        </w:rPr>
        <w:tab/>
      </w:r>
      <w:r w:rsidRPr="00AE1611">
        <w:t>Dobrovského 1278</w:t>
      </w:r>
      <w:r>
        <w:rPr>
          <w:szCs w:val="20"/>
        </w:rPr>
        <w:t>/25, 170 00 Praha 7</w:t>
      </w:r>
    </w:p>
    <w:p w:rsidR="00785AFB" w:rsidRPr="00237097" w:rsidRDefault="00785AFB" w:rsidP="00785AFB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  <w:r w:rsidRPr="00D20881">
        <w:t>72496991</w:t>
      </w:r>
    </w:p>
    <w:p w:rsidR="00785AFB" w:rsidRDefault="00785AFB" w:rsidP="00785AFB">
      <w:pPr>
        <w:pStyle w:val="dek"/>
        <w:tabs>
          <w:tab w:val="left" w:pos="2268"/>
          <w:tab w:val="left" w:pos="2552"/>
        </w:tabs>
      </w:pPr>
      <w:r>
        <w:rPr>
          <w:szCs w:val="20"/>
        </w:rPr>
        <w:t>kontaktní adresa:</w:t>
      </w:r>
      <w:r>
        <w:rPr>
          <w:szCs w:val="20"/>
        </w:rPr>
        <w:tab/>
        <w:t xml:space="preserve">    </w:t>
      </w:r>
      <w:r>
        <w:rPr>
          <w:szCs w:val="20"/>
        </w:rPr>
        <w:tab/>
      </w:r>
      <w:r w:rsidRPr="00AE1611">
        <w:t>Úřad práce</w:t>
      </w:r>
      <w:r>
        <w:rPr>
          <w:szCs w:val="20"/>
        </w:rPr>
        <w:t xml:space="preserve"> České republiky - krajská pobočka v Olomouci,</w:t>
      </w:r>
      <w:r w:rsidRPr="00AE1611">
        <w:t xml:space="preserve"> </w:t>
      </w:r>
    </w:p>
    <w:p w:rsidR="00785AFB" w:rsidRDefault="00785AFB" w:rsidP="00785AFB">
      <w:pPr>
        <w:pStyle w:val="dek"/>
        <w:tabs>
          <w:tab w:val="left" w:pos="2268"/>
          <w:tab w:val="left" w:pos="2552"/>
        </w:tabs>
      </w:pPr>
      <w:r>
        <w:tab/>
      </w:r>
      <w:r>
        <w:tab/>
        <w:t xml:space="preserve">Kontaktní pracoviště Přerov, Žerotínovo nám. 168/21, </w:t>
      </w:r>
    </w:p>
    <w:p w:rsidR="00785AFB" w:rsidRDefault="00785AFB" w:rsidP="00785AFB">
      <w:pPr>
        <w:pStyle w:val="dek"/>
        <w:tabs>
          <w:tab w:val="left" w:pos="2268"/>
          <w:tab w:val="left" w:pos="2552"/>
        </w:tabs>
      </w:pPr>
      <w:r>
        <w:tab/>
      </w:r>
      <w:r>
        <w:tab/>
        <w:t>Přerov I-Město, 750 02 Přerov 2</w:t>
      </w:r>
    </w:p>
    <w:p w:rsidR="00785AFB" w:rsidRDefault="00785AFB" w:rsidP="00785AFB">
      <w:pPr>
        <w:pStyle w:val="dek"/>
        <w:tabs>
          <w:tab w:val="left" w:pos="2520"/>
        </w:tabs>
      </w:pPr>
      <w:r>
        <w:t>(dále jen "Úřad práce") na straně jedné</w:t>
      </w:r>
    </w:p>
    <w:p w:rsidR="00785AFB" w:rsidRDefault="00785AFB" w:rsidP="00785AFB">
      <w:pPr>
        <w:pStyle w:val="dek"/>
        <w:tabs>
          <w:tab w:val="left" w:pos="2520"/>
        </w:tabs>
      </w:pPr>
    </w:p>
    <w:p w:rsidR="00785AFB" w:rsidRDefault="00785AFB" w:rsidP="00785AFB">
      <w:pPr>
        <w:pStyle w:val="dek"/>
        <w:spacing w:before="60" w:after="60"/>
      </w:pPr>
      <w:r>
        <w:t>a</w:t>
      </w:r>
    </w:p>
    <w:p w:rsidR="00785AFB" w:rsidRDefault="00785AFB" w:rsidP="00785AFB">
      <w:pPr>
        <w:pStyle w:val="dek"/>
        <w:spacing w:before="60" w:after="60"/>
      </w:pPr>
    </w:p>
    <w:p w:rsidR="00785AFB" w:rsidRPr="00C24BFD" w:rsidRDefault="00785AFB" w:rsidP="00785AFB">
      <w:pPr>
        <w:tabs>
          <w:tab w:val="left" w:pos="2268"/>
        </w:tabs>
        <w:rPr>
          <w:rFonts w:cs="Arial"/>
          <w:noProof/>
          <w:szCs w:val="20"/>
        </w:rPr>
      </w:pPr>
      <w:r w:rsidRPr="00C24BFD">
        <w:rPr>
          <w:rFonts w:cs="Arial"/>
          <w:noProof/>
          <w:szCs w:val="20"/>
        </w:rPr>
        <w:t>zařízením:</w:t>
      </w:r>
      <w:r w:rsidRPr="00C24BFD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</w:t>
      </w:r>
      <w:r w:rsidRPr="00EA6F35">
        <w:rPr>
          <w:b/>
        </w:rPr>
        <w:t>PREFA Grygov a.s.</w:t>
      </w:r>
    </w:p>
    <w:p w:rsidR="00785AFB" w:rsidRPr="00C24BFD" w:rsidRDefault="00785AFB" w:rsidP="00785AFB">
      <w:pPr>
        <w:tabs>
          <w:tab w:val="left" w:pos="2268"/>
        </w:tabs>
        <w:rPr>
          <w:rFonts w:cs="Arial"/>
          <w:szCs w:val="20"/>
        </w:rPr>
      </w:pPr>
      <w:r w:rsidRPr="00C24BFD">
        <w:rPr>
          <w:rFonts w:cs="Arial"/>
          <w:noProof/>
          <w:szCs w:val="20"/>
        </w:rPr>
        <w:t>zastupující osoba:</w:t>
      </w:r>
      <w:r w:rsidRPr="00C24BFD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 xml:space="preserve">    </w:t>
      </w:r>
      <w:r>
        <w:rPr>
          <w:noProof/>
        </w:rPr>
        <w:t>Ing. Jiří Štróbl, předseda představenstva</w:t>
      </w:r>
      <w:r>
        <w:rPr>
          <w:noProof/>
        </w:rPr>
        <w:tab/>
      </w:r>
      <w:r>
        <w:rPr>
          <w:noProof/>
        </w:rPr>
        <w:br/>
        <w:t xml:space="preserve">     </w:t>
      </w:r>
      <w:r>
        <w:rPr>
          <w:noProof/>
        </w:rPr>
        <w:tab/>
      </w:r>
      <w:r>
        <w:rPr>
          <w:noProof/>
        </w:rPr>
        <w:tab/>
        <w:t xml:space="preserve">    </w:t>
      </w:r>
      <w:r w:rsidRPr="00EA6F35">
        <w:rPr>
          <w:rFonts w:cs="Arial"/>
          <w:noProof/>
          <w:szCs w:val="20"/>
        </w:rPr>
        <w:t>Jiří Veverka</w:t>
      </w:r>
      <w:r>
        <w:rPr>
          <w:noProof/>
        </w:rPr>
        <w:t>, člen představenstva</w:t>
      </w:r>
    </w:p>
    <w:p w:rsidR="00785AFB" w:rsidRPr="00C24BFD" w:rsidRDefault="00785AFB" w:rsidP="00785AFB">
      <w:pPr>
        <w:tabs>
          <w:tab w:val="left" w:pos="2268"/>
        </w:tabs>
        <w:rPr>
          <w:rFonts w:cs="Arial"/>
          <w:szCs w:val="20"/>
        </w:rPr>
      </w:pPr>
      <w:r w:rsidRPr="00C24BFD">
        <w:rPr>
          <w:rFonts w:cs="Arial"/>
          <w:noProof/>
          <w:szCs w:val="20"/>
        </w:rPr>
        <w:t>sídlo:</w:t>
      </w:r>
      <w:r w:rsidRPr="00C24BFD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</w:t>
      </w:r>
      <w:proofErr w:type="spellStart"/>
      <w:r w:rsidR="001944BF">
        <w:t>xxxxxxxxxx</w:t>
      </w:r>
      <w:proofErr w:type="spellEnd"/>
    </w:p>
    <w:p w:rsidR="00785AFB" w:rsidRPr="00C24BFD" w:rsidRDefault="00785AFB" w:rsidP="00785AFB">
      <w:pPr>
        <w:tabs>
          <w:tab w:val="left" w:pos="2268"/>
        </w:tabs>
        <w:rPr>
          <w:rFonts w:cs="Arial"/>
          <w:szCs w:val="20"/>
        </w:rPr>
      </w:pPr>
      <w:r w:rsidRPr="00C24BFD">
        <w:rPr>
          <w:rFonts w:cs="Arial"/>
          <w:szCs w:val="20"/>
        </w:rPr>
        <w:t>IČ:</w:t>
      </w:r>
      <w:r w:rsidRPr="00C24BFD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</w:t>
      </w:r>
      <w:r>
        <w:t>45192723</w:t>
      </w:r>
    </w:p>
    <w:p w:rsidR="00785AFB" w:rsidRPr="00C24BFD" w:rsidRDefault="00785AFB" w:rsidP="00785AFB">
      <w:pPr>
        <w:tabs>
          <w:tab w:val="left" w:pos="2268"/>
        </w:tabs>
        <w:rPr>
          <w:rFonts w:cs="Arial"/>
          <w:szCs w:val="20"/>
        </w:rPr>
      </w:pPr>
      <w:r w:rsidRPr="00C24BFD">
        <w:rPr>
          <w:rFonts w:cs="Arial"/>
          <w:szCs w:val="20"/>
        </w:rPr>
        <w:t>číslo účtu:</w:t>
      </w:r>
      <w:r w:rsidRPr="00C24BFD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</w:t>
      </w:r>
      <w:r w:rsidR="001944BF">
        <w:t>xxxxxxxxxx</w:t>
      </w:r>
      <w:bookmarkStart w:id="0" w:name="_GoBack"/>
      <w:bookmarkEnd w:id="0"/>
    </w:p>
    <w:p w:rsidR="006B3541" w:rsidRDefault="006B3541" w:rsidP="00785AFB">
      <w:pPr>
        <w:pStyle w:val="dek"/>
        <w:tabs>
          <w:tab w:val="left" w:pos="2268"/>
        </w:tabs>
        <w:rPr>
          <w:szCs w:val="20"/>
        </w:rPr>
      </w:pPr>
    </w:p>
    <w:p w:rsidR="002043FC" w:rsidRDefault="002043FC" w:rsidP="002043FC">
      <w:pPr>
        <w:pStyle w:val="dek"/>
        <w:tabs>
          <w:tab w:val="left" w:pos="2520"/>
        </w:tabs>
      </w:pPr>
      <w:r>
        <w:rPr>
          <w:szCs w:val="20"/>
        </w:rPr>
        <w:t>(dále jen "</w:t>
      </w:r>
      <w:r w:rsidR="006B3541">
        <w:rPr>
          <w:szCs w:val="20"/>
        </w:rPr>
        <w:t>zařízení přípravy k práci</w:t>
      </w:r>
      <w:r>
        <w:rPr>
          <w:szCs w:val="20"/>
        </w:rPr>
        <w:t>") na straně druhé.</w:t>
      </w:r>
    </w:p>
    <w:p w:rsidR="002043FC" w:rsidRDefault="002043FC" w:rsidP="002043FC">
      <w:pPr>
        <w:tabs>
          <w:tab w:val="left" w:pos="2212"/>
        </w:tabs>
        <w:ind w:left="2211" w:hanging="2211"/>
        <w:rPr>
          <w:rFonts w:cs="Arial"/>
          <w:szCs w:val="20"/>
        </w:rPr>
      </w:pPr>
    </w:p>
    <w:p w:rsidR="002043FC" w:rsidRDefault="002043FC" w:rsidP="000E23F5">
      <w:pPr>
        <w:pStyle w:val="lnek"/>
      </w:pPr>
      <w:r>
        <w:t>Článek I</w:t>
      </w:r>
    </w:p>
    <w:p w:rsidR="002043FC" w:rsidRDefault="002043FC" w:rsidP="000E23F5">
      <w:r>
        <w:t xml:space="preserve">Účel </w:t>
      </w:r>
      <w:r w:rsidR="00871E05">
        <w:t>dodatku</w:t>
      </w:r>
      <w:r w:rsidR="000E23F5">
        <w:t>:</w:t>
      </w:r>
    </w:p>
    <w:p w:rsidR="000E23F5" w:rsidRDefault="000E23F5" w:rsidP="000E23F5"/>
    <w:p w:rsidR="000B5172" w:rsidRDefault="00871E05" w:rsidP="000B5172">
      <w:r>
        <w:t xml:space="preserve">Účelem tohoto dodatku je úprava výše uvedené dohody uzavřené mezi </w:t>
      </w:r>
      <w:r w:rsidR="005F1B31">
        <w:t>Ú</w:t>
      </w:r>
      <w:r>
        <w:t xml:space="preserve">řadem práce </w:t>
      </w:r>
      <w:r w:rsidR="000B5172">
        <w:t>a zařízením přípravy k práci, provádějícím přípravu k práci osoby se zdravotním postižením.</w:t>
      </w:r>
    </w:p>
    <w:p w:rsidR="002043FC" w:rsidRDefault="002043FC" w:rsidP="000E23F5">
      <w:pPr>
        <w:pStyle w:val="lnek"/>
      </w:pPr>
      <w:r>
        <w:t>Článek II</w:t>
      </w:r>
    </w:p>
    <w:p w:rsidR="00AC25BC" w:rsidRDefault="00AC25BC" w:rsidP="00AC25BC">
      <w:pPr>
        <w:pStyle w:val="Daltextbodudohody"/>
      </w:pPr>
    </w:p>
    <w:p w:rsidR="00785AFB" w:rsidRPr="00785AFB" w:rsidRDefault="00785AFB" w:rsidP="00785AFB">
      <w:pPr>
        <w:pStyle w:val="dek"/>
        <w:tabs>
          <w:tab w:val="left" w:pos="3060"/>
        </w:tabs>
        <w:spacing w:before="120"/>
        <w:rPr>
          <w:b/>
          <w:noProof/>
        </w:rPr>
      </w:pPr>
      <w:r w:rsidRPr="00785AFB">
        <w:rPr>
          <w:b/>
          <w:noProof/>
        </w:rPr>
        <w:t xml:space="preserve">Bod II.7 dohody se mění takto: </w:t>
      </w:r>
    </w:p>
    <w:p w:rsidR="00785AFB" w:rsidRDefault="00785AFB" w:rsidP="00785AFB">
      <w:pPr>
        <w:pStyle w:val="dek"/>
        <w:tabs>
          <w:tab w:val="left" w:pos="3060"/>
        </w:tabs>
        <w:spacing w:before="120"/>
        <w:rPr>
          <w:noProof/>
        </w:rPr>
      </w:pPr>
      <w:r>
        <w:rPr>
          <w:noProof/>
        </w:rPr>
        <w:t xml:space="preserve">Celkový rozsah přípravy k práci do výše:  </w:t>
      </w:r>
      <w:r w:rsidRPr="00785AFB">
        <w:rPr>
          <w:b/>
          <w:noProof/>
        </w:rPr>
        <w:t>124 hodin</w:t>
      </w:r>
      <w:r>
        <w:rPr>
          <w:noProof/>
        </w:rPr>
        <w:t xml:space="preserve"> </w:t>
      </w:r>
    </w:p>
    <w:p w:rsidR="00785AFB" w:rsidRDefault="00785AFB" w:rsidP="00785AFB">
      <w:pPr>
        <w:pStyle w:val="dek"/>
        <w:tabs>
          <w:tab w:val="left" w:pos="3060"/>
        </w:tabs>
        <w:spacing w:before="120"/>
        <w:rPr>
          <w:noProof/>
        </w:rPr>
      </w:pPr>
      <w:r>
        <w:rPr>
          <w:noProof/>
        </w:rPr>
        <w:t xml:space="preserve">z toho </w:t>
      </w:r>
    </w:p>
    <w:p w:rsidR="00785AFB" w:rsidRDefault="00785AFB" w:rsidP="00785AFB">
      <w:pPr>
        <w:pStyle w:val="dek"/>
        <w:tabs>
          <w:tab w:val="left" w:pos="3060"/>
        </w:tabs>
        <w:spacing w:before="120"/>
        <w:rPr>
          <w:noProof/>
        </w:rPr>
      </w:pPr>
      <w:r>
        <w:rPr>
          <w:noProof/>
        </w:rPr>
        <w:t xml:space="preserve">teoretická příprava                                       </w:t>
      </w:r>
      <w:r w:rsidRPr="00785AFB">
        <w:rPr>
          <w:b/>
          <w:noProof/>
        </w:rPr>
        <w:t>36 hodin</w:t>
      </w:r>
      <w:r>
        <w:rPr>
          <w:noProof/>
        </w:rPr>
        <w:t xml:space="preserve"> </w:t>
      </w:r>
    </w:p>
    <w:p w:rsidR="00785AFB" w:rsidRDefault="00785AFB" w:rsidP="00785AFB">
      <w:pPr>
        <w:pStyle w:val="dek"/>
        <w:tabs>
          <w:tab w:val="left" w:pos="3060"/>
        </w:tabs>
        <w:spacing w:before="120"/>
        <w:rPr>
          <w:noProof/>
        </w:rPr>
      </w:pPr>
      <w:r>
        <w:rPr>
          <w:noProof/>
        </w:rPr>
        <w:t xml:space="preserve">praktická příprava                                        </w:t>
      </w:r>
      <w:r w:rsidRPr="00785AFB">
        <w:rPr>
          <w:b/>
          <w:noProof/>
        </w:rPr>
        <w:t>88 hodin</w:t>
      </w:r>
      <w:r>
        <w:rPr>
          <w:noProof/>
        </w:rPr>
        <w:t xml:space="preserve"> </w:t>
      </w:r>
    </w:p>
    <w:p w:rsidR="00785AFB" w:rsidRDefault="00785AFB" w:rsidP="00785AFB">
      <w:pPr>
        <w:pStyle w:val="dek"/>
        <w:tabs>
          <w:tab w:val="left" w:pos="3060"/>
        </w:tabs>
        <w:spacing w:before="120"/>
        <w:rPr>
          <w:noProof/>
        </w:rPr>
      </w:pPr>
      <w:r>
        <w:rPr>
          <w:noProof/>
        </w:rPr>
        <w:t xml:space="preserve">ověření znalostí                                             </w:t>
      </w:r>
      <w:r w:rsidRPr="00785AFB">
        <w:rPr>
          <w:b/>
          <w:noProof/>
        </w:rPr>
        <w:t>0 hodin</w:t>
      </w:r>
    </w:p>
    <w:p w:rsidR="00785AFB" w:rsidRDefault="00785AFB" w:rsidP="00785AFB">
      <w:pPr>
        <w:pStyle w:val="dek"/>
        <w:tabs>
          <w:tab w:val="left" w:pos="3060"/>
        </w:tabs>
        <w:spacing w:before="120"/>
        <w:rPr>
          <w:noProof/>
        </w:rPr>
      </w:pPr>
    </w:p>
    <w:p w:rsidR="00785AFB" w:rsidRPr="00785AFB" w:rsidRDefault="00785AFB" w:rsidP="00785AFB">
      <w:pPr>
        <w:pStyle w:val="dek"/>
        <w:tabs>
          <w:tab w:val="left" w:pos="3060"/>
        </w:tabs>
        <w:spacing w:before="120"/>
        <w:rPr>
          <w:b/>
          <w:noProof/>
        </w:rPr>
      </w:pPr>
      <w:r w:rsidRPr="00785AFB">
        <w:rPr>
          <w:b/>
          <w:noProof/>
        </w:rPr>
        <w:t xml:space="preserve">Bod II.8 dohody se mění takto: </w:t>
      </w:r>
    </w:p>
    <w:p w:rsidR="00785AFB" w:rsidRDefault="00785AFB" w:rsidP="00785AFB">
      <w:pPr>
        <w:pStyle w:val="dek"/>
        <w:tabs>
          <w:tab w:val="left" w:pos="3060"/>
        </w:tabs>
        <w:spacing w:before="120"/>
        <w:rPr>
          <w:noProof/>
        </w:rPr>
      </w:pPr>
      <w:r>
        <w:rPr>
          <w:noProof/>
        </w:rPr>
        <w:t xml:space="preserve">Délka přípravy k práci:    zahájení:             </w:t>
      </w:r>
      <w:r w:rsidRPr="00785AFB">
        <w:rPr>
          <w:b/>
          <w:noProof/>
        </w:rPr>
        <w:t>23.7.2018</w:t>
      </w:r>
      <w:r>
        <w:rPr>
          <w:noProof/>
        </w:rPr>
        <w:t xml:space="preserve"> </w:t>
      </w:r>
    </w:p>
    <w:p w:rsidR="00785AFB" w:rsidRDefault="00785AFB" w:rsidP="00785AFB">
      <w:pPr>
        <w:pStyle w:val="dek"/>
        <w:tabs>
          <w:tab w:val="left" w:pos="3060"/>
        </w:tabs>
        <w:spacing w:before="120"/>
        <w:rPr>
          <w:noProof/>
        </w:rPr>
      </w:pPr>
      <w:r>
        <w:rPr>
          <w:noProof/>
        </w:rPr>
        <w:t xml:space="preserve">                                        ukončení:           </w:t>
      </w:r>
      <w:r w:rsidRPr="00785AFB">
        <w:rPr>
          <w:b/>
          <w:noProof/>
        </w:rPr>
        <w:t>31.8.2018</w:t>
      </w:r>
    </w:p>
    <w:p w:rsidR="00785AFB" w:rsidRPr="00785AFB" w:rsidRDefault="00785AFB" w:rsidP="00785AFB">
      <w:pPr>
        <w:pStyle w:val="dek"/>
        <w:tabs>
          <w:tab w:val="left" w:pos="3060"/>
        </w:tabs>
        <w:spacing w:before="120"/>
        <w:rPr>
          <w:b/>
          <w:noProof/>
        </w:rPr>
      </w:pPr>
      <w:r w:rsidRPr="00785AFB">
        <w:rPr>
          <w:b/>
          <w:noProof/>
        </w:rPr>
        <w:lastRenderedPageBreak/>
        <w:t>Bod II.9. dohody se mění takto:</w:t>
      </w:r>
    </w:p>
    <w:p w:rsidR="00184302" w:rsidRDefault="00785AFB" w:rsidP="00785AFB">
      <w:pPr>
        <w:pStyle w:val="dek"/>
        <w:tabs>
          <w:tab w:val="left" w:pos="3060"/>
        </w:tabs>
        <w:spacing w:before="120"/>
      </w:pPr>
      <w:r>
        <w:rPr>
          <w:noProof/>
        </w:rPr>
        <w:t xml:space="preserve">Doba, po kterou bude příprava k práci prováděna s podporou zaměstnance, který připravuje k práci účastníka (dále jen "instruktor"):           </w:t>
      </w:r>
      <w:r w:rsidRPr="00785AFB">
        <w:rPr>
          <w:b/>
          <w:noProof/>
        </w:rPr>
        <w:t>do výše 99 hodin</w:t>
      </w:r>
      <w:r>
        <w:rPr>
          <w:noProof/>
        </w:rPr>
        <w:t xml:space="preserve"> </w:t>
      </w:r>
      <w:r w:rsidRPr="00785AFB">
        <w:rPr>
          <w:b/>
          <w:noProof/>
        </w:rPr>
        <w:t>celkem.</w:t>
      </w:r>
      <w:r>
        <w:rPr>
          <w:noProof/>
        </w:rPr>
        <w:t xml:space="preserve"> </w:t>
      </w:r>
    </w:p>
    <w:p w:rsidR="00184302" w:rsidRDefault="00184302" w:rsidP="00184302">
      <w:pPr>
        <w:pStyle w:val="dek"/>
        <w:tabs>
          <w:tab w:val="left" w:pos="3060"/>
        </w:tabs>
        <w:spacing w:before="120"/>
      </w:pPr>
    </w:p>
    <w:p w:rsidR="00785AFB" w:rsidRDefault="00785AFB" w:rsidP="00785AFB"/>
    <w:p w:rsidR="00785AFB" w:rsidRDefault="00785AFB" w:rsidP="00785AFB"/>
    <w:p w:rsidR="00785AFB" w:rsidRDefault="00785AFB" w:rsidP="00785AFB"/>
    <w:p w:rsidR="00785AFB" w:rsidRDefault="00785AFB" w:rsidP="00785AFB">
      <w:r>
        <w:t>Úřad práce České republiky - krajská pobočka v Olomouci, Kontaktní pracoviště Přerov</w:t>
      </w:r>
      <w:r w:rsidRPr="00AA4F9D">
        <w:t xml:space="preserve"> dne </w:t>
      </w:r>
      <w:proofErr w:type="gramStart"/>
      <w:r>
        <w:t>3.9.2018</w:t>
      </w:r>
      <w:proofErr w:type="gramEnd"/>
      <w:r>
        <w:t>.</w:t>
      </w:r>
    </w:p>
    <w:p w:rsidR="00785AFB" w:rsidRDefault="00785AFB" w:rsidP="00785AFB"/>
    <w:p w:rsidR="00785AFB" w:rsidRPr="00D02DC6" w:rsidRDefault="00785AFB" w:rsidP="00785AFB"/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32"/>
        <w:gridCol w:w="4832"/>
      </w:tblGrid>
      <w:tr w:rsidR="00785AFB" w:rsidRPr="00526517" w:rsidTr="00664812">
        <w:trPr>
          <w:cantSplit/>
          <w:jc w:val="center"/>
        </w:trPr>
        <w:tc>
          <w:tcPr>
            <w:tcW w:w="4832" w:type="dxa"/>
          </w:tcPr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</w:p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</w:p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</w:p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  <w:r>
              <w:t>............................................................</w:t>
            </w:r>
          </w:p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  <w:r>
              <w:t xml:space="preserve">Ing. Jiří </w:t>
            </w:r>
            <w:proofErr w:type="spellStart"/>
            <w:r>
              <w:t>Štróbl</w:t>
            </w:r>
            <w:proofErr w:type="spellEnd"/>
            <w:r>
              <w:tab/>
            </w:r>
            <w:r>
              <w:br/>
              <w:t>předseda představenstva</w:t>
            </w:r>
            <w:r>
              <w:br/>
            </w:r>
            <w:r>
              <w:tab/>
            </w:r>
            <w:r>
              <w:br/>
            </w:r>
            <w:r>
              <w:tab/>
            </w:r>
          </w:p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</w:p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</w:p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</w:p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</w:p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  <w:r>
              <w:br/>
              <w:t>............................................................</w:t>
            </w:r>
          </w:p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  <w:r>
              <w:tab/>
            </w:r>
            <w:r>
              <w:br/>
              <w:t>Jiří Veverka</w:t>
            </w:r>
            <w:r>
              <w:tab/>
            </w:r>
            <w:r>
              <w:br/>
              <w:t>člen představenstva</w:t>
            </w:r>
            <w:r>
              <w:tab/>
            </w:r>
          </w:p>
          <w:p w:rsidR="00785AFB" w:rsidRPr="00526517" w:rsidRDefault="00785AFB" w:rsidP="00664812">
            <w:pPr>
              <w:tabs>
                <w:tab w:val="left" w:pos="360"/>
                <w:tab w:val="left" w:pos="540"/>
              </w:tabs>
              <w:jc w:val="center"/>
              <w:rPr>
                <w:rFonts w:cs="Arial"/>
              </w:rPr>
            </w:pPr>
          </w:p>
        </w:tc>
        <w:tc>
          <w:tcPr>
            <w:tcW w:w="4832" w:type="dxa"/>
          </w:tcPr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</w:p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</w:p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</w:p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  <w:r>
              <w:t>............................................................</w:t>
            </w:r>
          </w:p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  <w:r>
              <w:t>Ing. Ilona Kapounová</w:t>
            </w:r>
          </w:p>
          <w:p w:rsidR="00785AFB" w:rsidRDefault="00785AFB" w:rsidP="00664812">
            <w:pPr>
              <w:tabs>
                <w:tab w:val="left" w:pos="360"/>
                <w:tab w:val="left" w:pos="540"/>
              </w:tabs>
              <w:jc w:val="center"/>
            </w:pPr>
            <w:r>
              <w:t>ředitelka kontaktního pracoviště Přerov</w:t>
            </w:r>
          </w:p>
          <w:p w:rsidR="00785AFB" w:rsidRPr="00526517" w:rsidRDefault="00785AFB" w:rsidP="00664812">
            <w:pPr>
              <w:tabs>
                <w:tab w:val="left" w:pos="360"/>
                <w:tab w:val="left" w:pos="540"/>
              </w:tabs>
              <w:jc w:val="center"/>
              <w:rPr>
                <w:rFonts w:cs="Arial"/>
              </w:rPr>
            </w:pPr>
          </w:p>
        </w:tc>
      </w:tr>
    </w:tbl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p w:rsidR="00785AFB" w:rsidRDefault="00785AFB" w:rsidP="00785AFB">
      <w:pPr>
        <w:tabs>
          <w:tab w:val="left" w:pos="360"/>
          <w:tab w:val="left" w:pos="540"/>
        </w:tabs>
        <w:ind w:left="120"/>
        <w:rPr>
          <w:rFonts w:cs="Arial"/>
        </w:rPr>
      </w:pPr>
    </w:p>
    <w:p w:rsidR="00785AFB" w:rsidRDefault="00785AFB" w:rsidP="00785AFB">
      <w:pPr>
        <w:pStyle w:val="Textodstavce"/>
        <w:rPr>
          <w:color w:val="000000"/>
        </w:rPr>
      </w:pPr>
    </w:p>
    <w:p w:rsidR="00785AFB" w:rsidRDefault="00785AFB" w:rsidP="00785AFB">
      <w:pPr>
        <w:pStyle w:val="Textodstavce"/>
        <w:rPr>
          <w:color w:val="000000"/>
        </w:rPr>
      </w:pPr>
      <w:r>
        <w:rPr>
          <w:color w:val="000000"/>
        </w:rPr>
        <w:t>Za Úřad práce vyřizuje:</w:t>
      </w:r>
      <w:r>
        <w:rPr>
          <w:color w:val="000000"/>
        </w:rPr>
        <w:tab/>
      </w:r>
      <w:r w:rsidRPr="00EA6F35">
        <w:rPr>
          <w:rFonts w:cs="Times New Roman"/>
          <w:szCs w:val="24"/>
        </w:rPr>
        <w:t>Eva Zahradníčková</w:t>
      </w:r>
      <w:r>
        <w:rPr>
          <w:rFonts w:cs="Times New Roman"/>
          <w:szCs w:val="24"/>
        </w:rPr>
        <w:t>, DiS.</w:t>
      </w:r>
    </w:p>
    <w:p w:rsidR="00785AFB" w:rsidRDefault="00785AFB" w:rsidP="00785AFB">
      <w:pPr>
        <w:jc w:val="left"/>
      </w:pPr>
      <w:r>
        <w:t xml:space="preserve">Telefon: </w:t>
      </w:r>
      <w:r>
        <w:tab/>
        <w:t xml:space="preserve">                         +420 950 155 419</w:t>
      </w:r>
    </w:p>
    <w:p w:rsidR="00785AFB" w:rsidRPr="00667F73" w:rsidRDefault="00785AFB" w:rsidP="00785AFB">
      <w:pPr>
        <w:jc w:val="left"/>
      </w:pPr>
    </w:p>
    <w:p w:rsidR="00785AFB" w:rsidRDefault="00785AFB" w:rsidP="00184302">
      <w:pPr>
        <w:pStyle w:val="dek"/>
        <w:tabs>
          <w:tab w:val="left" w:pos="3060"/>
        </w:tabs>
        <w:spacing w:before="120"/>
      </w:pPr>
    </w:p>
    <w:p w:rsidR="00184302" w:rsidRPr="00184302" w:rsidRDefault="00184302" w:rsidP="00184302">
      <w:pPr>
        <w:pStyle w:val="Daltextbodudohody"/>
      </w:pPr>
    </w:p>
    <w:p w:rsidR="003F6DBD" w:rsidRDefault="003F6DBD" w:rsidP="003F6DBD">
      <w:pPr>
        <w:pStyle w:val="Daltextbodudohody"/>
      </w:pPr>
    </w:p>
    <w:p w:rsidR="003F6DBD" w:rsidRDefault="003F6DBD" w:rsidP="003F6DBD">
      <w:pPr>
        <w:pStyle w:val="Daltextbodudohody"/>
      </w:pPr>
    </w:p>
    <w:p w:rsidR="003F6DBD" w:rsidRDefault="003F6DBD" w:rsidP="003F6DBD"/>
    <w:p w:rsidR="003F6DBD" w:rsidRDefault="003F6DBD" w:rsidP="003F6DBD"/>
    <w:sectPr w:rsidR="003F6DBD" w:rsidSect="006F57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91" w:right="1191" w:bottom="119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38" w:rsidRDefault="005F3538">
      <w:r>
        <w:separator/>
      </w:r>
    </w:p>
  </w:endnote>
  <w:endnote w:type="continuationSeparator" w:id="0">
    <w:p w:rsidR="005F3538" w:rsidRDefault="005F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FB" w:rsidRDefault="00785A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8F" w:rsidRPr="004B3562" w:rsidRDefault="0033708F" w:rsidP="0033708F">
    <w:pPr>
      <w:pBdr>
        <w:top w:val="single" w:sz="4" w:space="1" w:color="auto"/>
      </w:pBdr>
      <w:tabs>
        <w:tab w:val="right" w:pos="9498"/>
      </w:tabs>
      <w:jc w:val="left"/>
      <w:rPr>
        <w:i/>
        <w:sz w:val="16"/>
        <w:szCs w:val="16"/>
      </w:rPr>
    </w:pPr>
    <w:r>
      <w:rPr>
        <w:i/>
      </w:rPr>
      <w:t>Dodatek k dohodě</w:t>
    </w:r>
    <w:r w:rsidRPr="004B3562">
      <w:rPr>
        <w:i/>
      </w:rPr>
      <w:t xml:space="preserve"> o provedení přípravy k práci č. </w:t>
    </w:r>
    <w:r w:rsidR="00785AFB" w:rsidRPr="00785AFB">
      <w:rPr>
        <w:i/>
      </w:rPr>
      <w:t>PRA-PC-8/2018</w:t>
    </w:r>
    <w:r w:rsidRPr="004B3562">
      <w:rPr>
        <w:i/>
      </w:rPr>
      <w:tab/>
      <w:t xml:space="preserve">strana </w:t>
    </w:r>
    <w:r w:rsidRPr="004B3562">
      <w:rPr>
        <w:rStyle w:val="slostrnky"/>
        <w:i/>
      </w:rPr>
      <w:fldChar w:fldCharType="begin"/>
    </w:r>
    <w:r w:rsidRPr="004B3562">
      <w:rPr>
        <w:rStyle w:val="slostrnky"/>
        <w:i/>
      </w:rPr>
      <w:instrText xml:space="preserve"> PAGE </w:instrText>
    </w:r>
    <w:r w:rsidRPr="004B3562">
      <w:rPr>
        <w:rStyle w:val="slostrnky"/>
        <w:i/>
      </w:rPr>
      <w:fldChar w:fldCharType="separate"/>
    </w:r>
    <w:r w:rsidR="001944BF">
      <w:rPr>
        <w:rStyle w:val="slostrnky"/>
        <w:i/>
        <w:noProof/>
      </w:rPr>
      <w:t>2</w:t>
    </w:r>
    <w:r w:rsidRPr="004B3562">
      <w:rPr>
        <w:rStyle w:val="slostrnky"/>
        <w:i/>
      </w:rPr>
      <w:fldChar w:fldCharType="end"/>
    </w:r>
  </w:p>
  <w:p w:rsidR="0033708F" w:rsidRDefault="0033708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8F" w:rsidRPr="004B3562" w:rsidRDefault="0033708F" w:rsidP="0033708F">
    <w:pPr>
      <w:pBdr>
        <w:top w:val="single" w:sz="4" w:space="1" w:color="auto"/>
      </w:pBdr>
      <w:tabs>
        <w:tab w:val="right" w:pos="9498"/>
      </w:tabs>
      <w:jc w:val="left"/>
      <w:rPr>
        <w:i/>
        <w:sz w:val="16"/>
        <w:szCs w:val="16"/>
      </w:rPr>
    </w:pPr>
    <w:r>
      <w:rPr>
        <w:i/>
      </w:rPr>
      <w:t>Dodatek k dohodě</w:t>
    </w:r>
    <w:r w:rsidRPr="004B3562">
      <w:rPr>
        <w:i/>
      </w:rPr>
      <w:t xml:space="preserve"> o provedení přípravy k práci č. </w:t>
    </w:r>
    <w:r w:rsidR="00785AFB" w:rsidRPr="00785AFB">
      <w:rPr>
        <w:i/>
      </w:rPr>
      <w:t>PRA-PC-8/2018</w:t>
    </w:r>
    <w:r w:rsidRPr="004B3562">
      <w:rPr>
        <w:i/>
      </w:rPr>
      <w:tab/>
      <w:t xml:space="preserve">strana </w:t>
    </w:r>
    <w:r w:rsidRPr="004B3562">
      <w:rPr>
        <w:rStyle w:val="slostrnky"/>
        <w:i/>
      </w:rPr>
      <w:fldChar w:fldCharType="begin"/>
    </w:r>
    <w:r w:rsidRPr="004B3562">
      <w:rPr>
        <w:rStyle w:val="slostrnky"/>
        <w:i/>
      </w:rPr>
      <w:instrText xml:space="preserve"> PAGE </w:instrText>
    </w:r>
    <w:r w:rsidRPr="004B3562">
      <w:rPr>
        <w:rStyle w:val="slostrnky"/>
        <w:i/>
      </w:rPr>
      <w:fldChar w:fldCharType="separate"/>
    </w:r>
    <w:r w:rsidR="001944BF">
      <w:rPr>
        <w:rStyle w:val="slostrnky"/>
        <w:i/>
        <w:noProof/>
      </w:rPr>
      <w:t>1</w:t>
    </w:r>
    <w:r w:rsidRPr="004B3562">
      <w:rPr>
        <w:rStyle w:val="slostrnky"/>
        <w:i/>
      </w:rPr>
      <w:fldChar w:fldCharType="end"/>
    </w:r>
  </w:p>
  <w:p w:rsidR="0033708F" w:rsidRDefault="0033708F" w:rsidP="006F5746">
    <w:pPr>
      <w:jc w:val="left"/>
      <w:rPr>
        <w:i/>
        <w:sz w:val="16"/>
        <w:szCs w:val="16"/>
      </w:rPr>
    </w:pPr>
  </w:p>
  <w:p w:rsidR="0033708F" w:rsidRDefault="0033708F" w:rsidP="006F5746">
    <w:pPr>
      <w:jc w:val="left"/>
      <w:rPr>
        <w:i/>
        <w:sz w:val="16"/>
        <w:szCs w:val="16"/>
      </w:rPr>
    </w:pPr>
  </w:p>
  <w:p w:rsidR="006F5746" w:rsidRPr="00E944DC" w:rsidRDefault="00C7631C" w:rsidP="006F5746">
    <w:pPr>
      <w:jc w:val="left"/>
      <w:rPr>
        <w:rFonts w:cs="Arial"/>
        <w:i/>
        <w:iCs/>
        <w:sz w:val="16"/>
        <w:szCs w:val="16"/>
      </w:rPr>
    </w:pPr>
    <w:r>
      <w:rPr>
        <w:i/>
        <w:sz w:val="16"/>
        <w:szCs w:val="16"/>
      </w:rPr>
      <w:t xml:space="preserve">MPSV </w:t>
    </w:r>
    <w:r w:rsidR="006F5746" w:rsidRPr="00E944DC">
      <w:rPr>
        <w:i/>
        <w:sz w:val="16"/>
        <w:szCs w:val="16"/>
      </w:rPr>
      <w:t xml:space="preserve">- OSÚ, </w:t>
    </w:r>
    <w:proofErr w:type="spellStart"/>
    <w:r w:rsidR="006F5746" w:rsidRPr="00E944DC">
      <w:rPr>
        <w:i/>
        <w:sz w:val="16"/>
        <w:szCs w:val="16"/>
      </w:rPr>
      <w:t>ved</w:t>
    </w:r>
    <w:proofErr w:type="spellEnd"/>
    <w:r w:rsidR="006F5746" w:rsidRPr="00E944DC">
      <w:rPr>
        <w:i/>
        <w:sz w:val="16"/>
        <w:szCs w:val="16"/>
      </w:rPr>
      <w:t xml:space="preserve">. </w:t>
    </w:r>
    <w:proofErr w:type="gramStart"/>
    <w:r w:rsidR="006F5746" w:rsidRPr="00E944DC">
      <w:rPr>
        <w:i/>
        <w:sz w:val="16"/>
        <w:szCs w:val="16"/>
      </w:rPr>
      <w:t>odd</w:t>
    </w:r>
    <w:proofErr w:type="gramEnd"/>
    <w:r w:rsidR="006F5746" w:rsidRPr="00E944DC">
      <w:rPr>
        <w:i/>
        <w:sz w:val="16"/>
        <w:szCs w:val="16"/>
      </w:rPr>
      <w:t xml:space="preserve">. 616, </w:t>
    </w:r>
    <w:r>
      <w:rPr>
        <w:i/>
        <w:sz w:val="16"/>
        <w:szCs w:val="16"/>
      </w:rPr>
      <w:t>15. 11. 2005</w:t>
    </w:r>
  </w:p>
  <w:p w:rsidR="00E944DC" w:rsidRDefault="00E944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38" w:rsidRDefault="005F3538">
      <w:r>
        <w:separator/>
      </w:r>
    </w:p>
  </w:footnote>
  <w:footnote w:type="continuationSeparator" w:id="0">
    <w:p w:rsidR="005F3538" w:rsidRDefault="005F3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FB" w:rsidRDefault="00785A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FB" w:rsidRDefault="00785AF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FB" w:rsidRDefault="00785A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513"/>
    <w:multiLevelType w:val="hybridMultilevel"/>
    <w:tmpl w:val="4384708A"/>
    <w:lvl w:ilvl="0" w:tplc="7B1EB3A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0"/>
  </w:num>
  <w:num w:numId="8">
    <w:abstractNumId w:val="0"/>
    <w:lvlOverride w:ilvl="0">
      <w:startOverride w:val="8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FB"/>
    <w:rsid w:val="00017048"/>
    <w:rsid w:val="00017943"/>
    <w:rsid w:val="000200F5"/>
    <w:rsid w:val="00021EAD"/>
    <w:rsid w:val="00022038"/>
    <w:rsid w:val="000260E4"/>
    <w:rsid w:val="00026239"/>
    <w:rsid w:val="00030DA2"/>
    <w:rsid w:val="00031B14"/>
    <w:rsid w:val="000358E0"/>
    <w:rsid w:val="000378AA"/>
    <w:rsid w:val="00046861"/>
    <w:rsid w:val="0005028D"/>
    <w:rsid w:val="00053473"/>
    <w:rsid w:val="00053F65"/>
    <w:rsid w:val="00061D5B"/>
    <w:rsid w:val="00067052"/>
    <w:rsid w:val="0007059F"/>
    <w:rsid w:val="0007184F"/>
    <w:rsid w:val="00077CC2"/>
    <w:rsid w:val="00083005"/>
    <w:rsid w:val="00090C05"/>
    <w:rsid w:val="000A1147"/>
    <w:rsid w:val="000B1E62"/>
    <w:rsid w:val="000B5172"/>
    <w:rsid w:val="000B77C2"/>
    <w:rsid w:val="000C6B22"/>
    <w:rsid w:val="000D172C"/>
    <w:rsid w:val="000D576A"/>
    <w:rsid w:val="000E2178"/>
    <w:rsid w:val="000E23F5"/>
    <w:rsid w:val="000E4E75"/>
    <w:rsid w:val="000E5202"/>
    <w:rsid w:val="000F05B4"/>
    <w:rsid w:val="000F524C"/>
    <w:rsid w:val="00115048"/>
    <w:rsid w:val="001245F6"/>
    <w:rsid w:val="00131DEF"/>
    <w:rsid w:val="0013298C"/>
    <w:rsid w:val="001416C5"/>
    <w:rsid w:val="001437D4"/>
    <w:rsid w:val="001671CD"/>
    <w:rsid w:val="00172DA0"/>
    <w:rsid w:val="00173ABD"/>
    <w:rsid w:val="0018162E"/>
    <w:rsid w:val="00184302"/>
    <w:rsid w:val="0018545F"/>
    <w:rsid w:val="001868DF"/>
    <w:rsid w:val="00190DD0"/>
    <w:rsid w:val="001944BF"/>
    <w:rsid w:val="00194F1E"/>
    <w:rsid w:val="00197192"/>
    <w:rsid w:val="001B2D6A"/>
    <w:rsid w:val="001B6881"/>
    <w:rsid w:val="001B6A21"/>
    <w:rsid w:val="001B784F"/>
    <w:rsid w:val="001C3965"/>
    <w:rsid w:val="001C745C"/>
    <w:rsid w:val="001D0E04"/>
    <w:rsid w:val="001D22FC"/>
    <w:rsid w:val="001D3E27"/>
    <w:rsid w:val="001E62C8"/>
    <w:rsid w:val="001F4470"/>
    <w:rsid w:val="0020384A"/>
    <w:rsid w:val="002043FC"/>
    <w:rsid w:val="00216955"/>
    <w:rsid w:val="00225329"/>
    <w:rsid w:val="00226F02"/>
    <w:rsid w:val="002275EE"/>
    <w:rsid w:val="00236259"/>
    <w:rsid w:val="00244574"/>
    <w:rsid w:val="00245790"/>
    <w:rsid w:val="00261CF1"/>
    <w:rsid w:val="00262506"/>
    <w:rsid w:val="002633BB"/>
    <w:rsid w:val="002657AA"/>
    <w:rsid w:val="002672BE"/>
    <w:rsid w:val="002675EF"/>
    <w:rsid w:val="002851DF"/>
    <w:rsid w:val="00291328"/>
    <w:rsid w:val="00294556"/>
    <w:rsid w:val="00294867"/>
    <w:rsid w:val="002A09E2"/>
    <w:rsid w:val="002A14B4"/>
    <w:rsid w:val="002A23BE"/>
    <w:rsid w:val="002B09FD"/>
    <w:rsid w:val="002B2D94"/>
    <w:rsid w:val="002B7AB0"/>
    <w:rsid w:val="002C018A"/>
    <w:rsid w:val="002C114B"/>
    <w:rsid w:val="002C19C4"/>
    <w:rsid w:val="002C247E"/>
    <w:rsid w:val="002C4157"/>
    <w:rsid w:val="002C556E"/>
    <w:rsid w:val="002D2461"/>
    <w:rsid w:val="002D4B33"/>
    <w:rsid w:val="002E5F39"/>
    <w:rsid w:val="002F630F"/>
    <w:rsid w:val="002F6B46"/>
    <w:rsid w:val="002F7027"/>
    <w:rsid w:val="003059FB"/>
    <w:rsid w:val="00317B71"/>
    <w:rsid w:val="0032128D"/>
    <w:rsid w:val="00326A2D"/>
    <w:rsid w:val="0033708F"/>
    <w:rsid w:val="003432DE"/>
    <w:rsid w:val="00351F63"/>
    <w:rsid w:val="00360E5E"/>
    <w:rsid w:val="003619DB"/>
    <w:rsid w:val="00364BA1"/>
    <w:rsid w:val="003737BF"/>
    <w:rsid w:val="00380730"/>
    <w:rsid w:val="00386784"/>
    <w:rsid w:val="0038736B"/>
    <w:rsid w:val="003A6134"/>
    <w:rsid w:val="003B0F34"/>
    <w:rsid w:val="003C0424"/>
    <w:rsid w:val="003C2691"/>
    <w:rsid w:val="003C4B07"/>
    <w:rsid w:val="003D0A3B"/>
    <w:rsid w:val="003D1A67"/>
    <w:rsid w:val="003F0758"/>
    <w:rsid w:val="003F3275"/>
    <w:rsid w:val="003F6DBD"/>
    <w:rsid w:val="00402562"/>
    <w:rsid w:val="00406BA8"/>
    <w:rsid w:val="004118EE"/>
    <w:rsid w:val="004124F1"/>
    <w:rsid w:val="004201E2"/>
    <w:rsid w:val="00433B00"/>
    <w:rsid w:val="00434B82"/>
    <w:rsid w:val="00435DFE"/>
    <w:rsid w:val="004367FD"/>
    <w:rsid w:val="004407B2"/>
    <w:rsid w:val="00441CF4"/>
    <w:rsid w:val="004521DB"/>
    <w:rsid w:val="004574D2"/>
    <w:rsid w:val="00460629"/>
    <w:rsid w:val="00467F52"/>
    <w:rsid w:val="0047686D"/>
    <w:rsid w:val="00481C3A"/>
    <w:rsid w:val="00485AD2"/>
    <w:rsid w:val="00496741"/>
    <w:rsid w:val="004A1179"/>
    <w:rsid w:val="004A161C"/>
    <w:rsid w:val="004A1AF7"/>
    <w:rsid w:val="004A3200"/>
    <w:rsid w:val="004A5485"/>
    <w:rsid w:val="004B279E"/>
    <w:rsid w:val="004C0490"/>
    <w:rsid w:val="004C1D7F"/>
    <w:rsid w:val="004C5D81"/>
    <w:rsid w:val="004D00A9"/>
    <w:rsid w:val="004D42E3"/>
    <w:rsid w:val="004E37DF"/>
    <w:rsid w:val="004F1A9F"/>
    <w:rsid w:val="004F2625"/>
    <w:rsid w:val="004F3016"/>
    <w:rsid w:val="004F5B05"/>
    <w:rsid w:val="004F64C9"/>
    <w:rsid w:val="00504656"/>
    <w:rsid w:val="00506CE0"/>
    <w:rsid w:val="0051219D"/>
    <w:rsid w:val="005122FF"/>
    <w:rsid w:val="00513079"/>
    <w:rsid w:val="00516C0F"/>
    <w:rsid w:val="0051782E"/>
    <w:rsid w:val="0052695A"/>
    <w:rsid w:val="005353B8"/>
    <w:rsid w:val="0054044A"/>
    <w:rsid w:val="005416CE"/>
    <w:rsid w:val="00542488"/>
    <w:rsid w:val="00554EFA"/>
    <w:rsid w:val="005566A2"/>
    <w:rsid w:val="00556870"/>
    <w:rsid w:val="005678E8"/>
    <w:rsid w:val="00570724"/>
    <w:rsid w:val="00571395"/>
    <w:rsid w:val="0057418A"/>
    <w:rsid w:val="00585B61"/>
    <w:rsid w:val="005A0EA8"/>
    <w:rsid w:val="005B2E85"/>
    <w:rsid w:val="005B3162"/>
    <w:rsid w:val="005C126A"/>
    <w:rsid w:val="005C72DE"/>
    <w:rsid w:val="005C7BE5"/>
    <w:rsid w:val="005E1AA6"/>
    <w:rsid w:val="005E3531"/>
    <w:rsid w:val="005E5691"/>
    <w:rsid w:val="005E5789"/>
    <w:rsid w:val="005F008F"/>
    <w:rsid w:val="005F1B31"/>
    <w:rsid w:val="005F3538"/>
    <w:rsid w:val="00600B1D"/>
    <w:rsid w:val="00604A45"/>
    <w:rsid w:val="00610ED6"/>
    <w:rsid w:val="00622798"/>
    <w:rsid w:val="0062464F"/>
    <w:rsid w:val="00624D36"/>
    <w:rsid w:val="00634A7B"/>
    <w:rsid w:val="0063666E"/>
    <w:rsid w:val="00640FFC"/>
    <w:rsid w:val="00645B66"/>
    <w:rsid w:val="006460BE"/>
    <w:rsid w:val="00652680"/>
    <w:rsid w:val="006532C4"/>
    <w:rsid w:val="00655332"/>
    <w:rsid w:val="00661871"/>
    <w:rsid w:val="00661C69"/>
    <w:rsid w:val="00662069"/>
    <w:rsid w:val="0066368E"/>
    <w:rsid w:val="0067094B"/>
    <w:rsid w:val="006737B2"/>
    <w:rsid w:val="00680B09"/>
    <w:rsid w:val="0069721B"/>
    <w:rsid w:val="006A4E91"/>
    <w:rsid w:val="006B3541"/>
    <w:rsid w:val="006B378A"/>
    <w:rsid w:val="006B392E"/>
    <w:rsid w:val="006C2088"/>
    <w:rsid w:val="006C21EF"/>
    <w:rsid w:val="006C306C"/>
    <w:rsid w:val="006C3926"/>
    <w:rsid w:val="006C6899"/>
    <w:rsid w:val="006C73A3"/>
    <w:rsid w:val="006E390F"/>
    <w:rsid w:val="006E605A"/>
    <w:rsid w:val="006F130E"/>
    <w:rsid w:val="006F5746"/>
    <w:rsid w:val="006F673F"/>
    <w:rsid w:val="00704720"/>
    <w:rsid w:val="0070624C"/>
    <w:rsid w:val="007159A4"/>
    <w:rsid w:val="007210E0"/>
    <w:rsid w:val="00721DC1"/>
    <w:rsid w:val="00724A71"/>
    <w:rsid w:val="00727400"/>
    <w:rsid w:val="00736BED"/>
    <w:rsid w:val="00756A66"/>
    <w:rsid w:val="00770860"/>
    <w:rsid w:val="00771329"/>
    <w:rsid w:val="0077547C"/>
    <w:rsid w:val="00783697"/>
    <w:rsid w:val="00785335"/>
    <w:rsid w:val="00785AFB"/>
    <w:rsid w:val="00791358"/>
    <w:rsid w:val="00794F58"/>
    <w:rsid w:val="007B7E54"/>
    <w:rsid w:val="007C5367"/>
    <w:rsid w:val="007C60C7"/>
    <w:rsid w:val="007C6691"/>
    <w:rsid w:val="007D2507"/>
    <w:rsid w:val="007D696C"/>
    <w:rsid w:val="007D6BB8"/>
    <w:rsid w:val="007F2305"/>
    <w:rsid w:val="007F288A"/>
    <w:rsid w:val="00806CAD"/>
    <w:rsid w:val="00807982"/>
    <w:rsid w:val="008079D9"/>
    <w:rsid w:val="00820AFB"/>
    <w:rsid w:val="008266D9"/>
    <w:rsid w:val="00827910"/>
    <w:rsid w:val="008424F1"/>
    <w:rsid w:val="00844610"/>
    <w:rsid w:val="008558EB"/>
    <w:rsid w:val="00855BD2"/>
    <w:rsid w:val="00871C79"/>
    <w:rsid w:val="00871E05"/>
    <w:rsid w:val="00875506"/>
    <w:rsid w:val="008772EC"/>
    <w:rsid w:val="0089413D"/>
    <w:rsid w:val="0089483B"/>
    <w:rsid w:val="00895B4A"/>
    <w:rsid w:val="00895EA0"/>
    <w:rsid w:val="008A26D3"/>
    <w:rsid w:val="008A475B"/>
    <w:rsid w:val="008A7FC5"/>
    <w:rsid w:val="008B28C9"/>
    <w:rsid w:val="008B42E2"/>
    <w:rsid w:val="008B4490"/>
    <w:rsid w:val="008C0DAA"/>
    <w:rsid w:val="008C406F"/>
    <w:rsid w:val="008D0C22"/>
    <w:rsid w:val="008D1EC3"/>
    <w:rsid w:val="008D6743"/>
    <w:rsid w:val="008E0E4E"/>
    <w:rsid w:val="008E386E"/>
    <w:rsid w:val="008E38C7"/>
    <w:rsid w:val="008E7B6C"/>
    <w:rsid w:val="008F0206"/>
    <w:rsid w:val="008F1A38"/>
    <w:rsid w:val="008F3259"/>
    <w:rsid w:val="00901842"/>
    <w:rsid w:val="009018DB"/>
    <w:rsid w:val="009041AC"/>
    <w:rsid w:val="009049CF"/>
    <w:rsid w:val="00904E58"/>
    <w:rsid w:val="00907962"/>
    <w:rsid w:val="00911990"/>
    <w:rsid w:val="00916754"/>
    <w:rsid w:val="0091707C"/>
    <w:rsid w:val="009214E1"/>
    <w:rsid w:val="00923A73"/>
    <w:rsid w:val="00930230"/>
    <w:rsid w:val="009415AF"/>
    <w:rsid w:val="0094434A"/>
    <w:rsid w:val="00957163"/>
    <w:rsid w:val="009627CA"/>
    <w:rsid w:val="00970F16"/>
    <w:rsid w:val="00975E60"/>
    <w:rsid w:val="0098129B"/>
    <w:rsid w:val="00992DC0"/>
    <w:rsid w:val="009932BE"/>
    <w:rsid w:val="00997B94"/>
    <w:rsid w:val="009A086C"/>
    <w:rsid w:val="009A5B18"/>
    <w:rsid w:val="009B3510"/>
    <w:rsid w:val="009B5F49"/>
    <w:rsid w:val="009B6BB8"/>
    <w:rsid w:val="009B751F"/>
    <w:rsid w:val="009D6AE4"/>
    <w:rsid w:val="009E1560"/>
    <w:rsid w:val="009E26DB"/>
    <w:rsid w:val="009F054E"/>
    <w:rsid w:val="009F0A77"/>
    <w:rsid w:val="009F3BE4"/>
    <w:rsid w:val="00A0496C"/>
    <w:rsid w:val="00A20CFC"/>
    <w:rsid w:val="00A27B99"/>
    <w:rsid w:val="00A3020E"/>
    <w:rsid w:val="00A35CD5"/>
    <w:rsid w:val="00A46F5F"/>
    <w:rsid w:val="00A514DD"/>
    <w:rsid w:val="00A517AA"/>
    <w:rsid w:val="00A520AB"/>
    <w:rsid w:val="00A609B6"/>
    <w:rsid w:val="00A64A57"/>
    <w:rsid w:val="00A65B36"/>
    <w:rsid w:val="00A67459"/>
    <w:rsid w:val="00A73A6C"/>
    <w:rsid w:val="00A75F06"/>
    <w:rsid w:val="00A80A45"/>
    <w:rsid w:val="00A80D21"/>
    <w:rsid w:val="00A81ED7"/>
    <w:rsid w:val="00A86DB1"/>
    <w:rsid w:val="00A945C8"/>
    <w:rsid w:val="00A9640F"/>
    <w:rsid w:val="00AA363E"/>
    <w:rsid w:val="00AA3A12"/>
    <w:rsid w:val="00AA4F9D"/>
    <w:rsid w:val="00AA6259"/>
    <w:rsid w:val="00AA787B"/>
    <w:rsid w:val="00AB1D8A"/>
    <w:rsid w:val="00AB3FA9"/>
    <w:rsid w:val="00AC25BC"/>
    <w:rsid w:val="00AC7122"/>
    <w:rsid w:val="00AD70D3"/>
    <w:rsid w:val="00AE2623"/>
    <w:rsid w:val="00AE3012"/>
    <w:rsid w:val="00AE74FA"/>
    <w:rsid w:val="00AF13CE"/>
    <w:rsid w:val="00AF2D3E"/>
    <w:rsid w:val="00AF6E7A"/>
    <w:rsid w:val="00B03695"/>
    <w:rsid w:val="00B21BF8"/>
    <w:rsid w:val="00B241C9"/>
    <w:rsid w:val="00B320B8"/>
    <w:rsid w:val="00B517C5"/>
    <w:rsid w:val="00B539CA"/>
    <w:rsid w:val="00B56A0B"/>
    <w:rsid w:val="00B65BA3"/>
    <w:rsid w:val="00B72145"/>
    <w:rsid w:val="00B72F93"/>
    <w:rsid w:val="00B73298"/>
    <w:rsid w:val="00B75201"/>
    <w:rsid w:val="00B9134E"/>
    <w:rsid w:val="00B9361B"/>
    <w:rsid w:val="00B94D64"/>
    <w:rsid w:val="00B976FD"/>
    <w:rsid w:val="00BA02F5"/>
    <w:rsid w:val="00BB1374"/>
    <w:rsid w:val="00BB6792"/>
    <w:rsid w:val="00BC3A85"/>
    <w:rsid w:val="00BC54C0"/>
    <w:rsid w:val="00BC7850"/>
    <w:rsid w:val="00BD20B5"/>
    <w:rsid w:val="00BD4DE1"/>
    <w:rsid w:val="00BE19B8"/>
    <w:rsid w:val="00BE5478"/>
    <w:rsid w:val="00BF3AB8"/>
    <w:rsid w:val="00BF4ACD"/>
    <w:rsid w:val="00C07BA1"/>
    <w:rsid w:val="00C15103"/>
    <w:rsid w:val="00C1707D"/>
    <w:rsid w:val="00C20589"/>
    <w:rsid w:val="00C20E7C"/>
    <w:rsid w:val="00C24BFD"/>
    <w:rsid w:val="00C31037"/>
    <w:rsid w:val="00C41478"/>
    <w:rsid w:val="00C474BF"/>
    <w:rsid w:val="00C54EC0"/>
    <w:rsid w:val="00C55C15"/>
    <w:rsid w:val="00C70A62"/>
    <w:rsid w:val="00C7631C"/>
    <w:rsid w:val="00C8008A"/>
    <w:rsid w:val="00C80735"/>
    <w:rsid w:val="00C81EE4"/>
    <w:rsid w:val="00C83B07"/>
    <w:rsid w:val="00C87344"/>
    <w:rsid w:val="00C91302"/>
    <w:rsid w:val="00C927B7"/>
    <w:rsid w:val="00C92B3D"/>
    <w:rsid w:val="00C96BBD"/>
    <w:rsid w:val="00CA17B3"/>
    <w:rsid w:val="00CA1BE4"/>
    <w:rsid w:val="00CA2DC8"/>
    <w:rsid w:val="00CA62AF"/>
    <w:rsid w:val="00CB0DFD"/>
    <w:rsid w:val="00CB37BD"/>
    <w:rsid w:val="00CB3F6B"/>
    <w:rsid w:val="00CC3159"/>
    <w:rsid w:val="00CC6E8A"/>
    <w:rsid w:val="00CD20D6"/>
    <w:rsid w:val="00CE4C0B"/>
    <w:rsid w:val="00CE4FAC"/>
    <w:rsid w:val="00CE53D6"/>
    <w:rsid w:val="00CE60D8"/>
    <w:rsid w:val="00CF0F0D"/>
    <w:rsid w:val="00D00D9C"/>
    <w:rsid w:val="00D02DC6"/>
    <w:rsid w:val="00D034B1"/>
    <w:rsid w:val="00D0554B"/>
    <w:rsid w:val="00D06A9B"/>
    <w:rsid w:val="00D07BA4"/>
    <w:rsid w:val="00D22F4E"/>
    <w:rsid w:val="00D2501C"/>
    <w:rsid w:val="00D25A38"/>
    <w:rsid w:val="00D32DD3"/>
    <w:rsid w:val="00D3482F"/>
    <w:rsid w:val="00D352F0"/>
    <w:rsid w:val="00D364AC"/>
    <w:rsid w:val="00D41AB5"/>
    <w:rsid w:val="00D427F3"/>
    <w:rsid w:val="00D42CE9"/>
    <w:rsid w:val="00D50A9D"/>
    <w:rsid w:val="00D558AA"/>
    <w:rsid w:val="00D55B29"/>
    <w:rsid w:val="00D635C8"/>
    <w:rsid w:val="00D672EF"/>
    <w:rsid w:val="00D91D97"/>
    <w:rsid w:val="00D9634E"/>
    <w:rsid w:val="00D96BA4"/>
    <w:rsid w:val="00DA3EC7"/>
    <w:rsid w:val="00DA6BF9"/>
    <w:rsid w:val="00DA75DD"/>
    <w:rsid w:val="00DB22B0"/>
    <w:rsid w:val="00DB48CE"/>
    <w:rsid w:val="00DB5167"/>
    <w:rsid w:val="00DB71FE"/>
    <w:rsid w:val="00DC073C"/>
    <w:rsid w:val="00DC610C"/>
    <w:rsid w:val="00DD07E9"/>
    <w:rsid w:val="00DD6C59"/>
    <w:rsid w:val="00DD76A6"/>
    <w:rsid w:val="00DE05FF"/>
    <w:rsid w:val="00DE15AF"/>
    <w:rsid w:val="00DE5F15"/>
    <w:rsid w:val="00DE62A2"/>
    <w:rsid w:val="00DE651E"/>
    <w:rsid w:val="00DE6BB9"/>
    <w:rsid w:val="00DE7B74"/>
    <w:rsid w:val="00DF4A04"/>
    <w:rsid w:val="00E01866"/>
    <w:rsid w:val="00E05776"/>
    <w:rsid w:val="00E14187"/>
    <w:rsid w:val="00E14395"/>
    <w:rsid w:val="00E14C7C"/>
    <w:rsid w:val="00E1604F"/>
    <w:rsid w:val="00E37233"/>
    <w:rsid w:val="00E41862"/>
    <w:rsid w:val="00E545C3"/>
    <w:rsid w:val="00E564FD"/>
    <w:rsid w:val="00E647B0"/>
    <w:rsid w:val="00E776C3"/>
    <w:rsid w:val="00E77CDF"/>
    <w:rsid w:val="00E8631D"/>
    <w:rsid w:val="00E944DC"/>
    <w:rsid w:val="00E957FA"/>
    <w:rsid w:val="00EA2E75"/>
    <w:rsid w:val="00EA2E89"/>
    <w:rsid w:val="00EA3109"/>
    <w:rsid w:val="00EA3868"/>
    <w:rsid w:val="00EA54AD"/>
    <w:rsid w:val="00EB10F6"/>
    <w:rsid w:val="00EB7C7F"/>
    <w:rsid w:val="00EC5708"/>
    <w:rsid w:val="00EC7642"/>
    <w:rsid w:val="00ED09FC"/>
    <w:rsid w:val="00ED6BE6"/>
    <w:rsid w:val="00EE7825"/>
    <w:rsid w:val="00EE7E3E"/>
    <w:rsid w:val="00EF4F09"/>
    <w:rsid w:val="00EF5E92"/>
    <w:rsid w:val="00F01B2A"/>
    <w:rsid w:val="00F02E82"/>
    <w:rsid w:val="00F03B6A"/>
    <w:rsid w:val="00F06D4B"/>
    <w:rsid w:val="00F071CB"/>
    <w:rsid w:val="00F20CA8"/>
    <w:rsid w:val="00F25FD8"/>
    <w:rsid w:val="00F33F31"/>
    <w:rsid w:val="00F40A9D"/>
    <w:rsid w:val="00F44E6B"/>
    <w:rsid w:val="00F470ED"/>
    <w:rsid w:val="00F73AE5"/>
    <w:rsid w:val="00F759D8"/>
    <w:rsid w:val="00F76A0F"/>
    <w:rsid w:val="00F85225"/>
    <w:rsid w:val="00F93B5A"/>
    <w:rsid w:val="00F9612F"/>
    <w:rsid w:val="00FA1A0D"/>
    <w:rsid w:val="00FA4103"/>
    <w:rsid w:val="00FA4885"/>
    <w:rsid w:val="00FA56FC"/>
    <w:rsid w:val="00FB007A"/>
    <w:rsid w:val="00FB149D"/>
    <w:rsid w:val="00FB1DB7"/>
    <w:rsid w:val="00FB38E0"/>
    <w:rsid w:val="00FC0A59"/>
    <w:rsid w:val="00FC644E"/>
    <w:rsid w:val="00FC6690"/>
    <w:rsid w:val="00FD0034"/>
    <w:rsid w:val="00FD3761"/>
    <w:rsid w:val="00FE102B"/>
    <w:rsid w:val="00FE2358"/>
    <w:rsid w:val="00FE2B18"/>
    <w:rsid w:val="00FF59BD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10ED6"/>
    <w:pPr>
      <w:keepNext/>
      <w:tabs>
        <w:tab w:val="left" w:pos="360"/>
      </w:tabs>
      <w:spacing w:before="120"/>
      <w:ind w:left="360" w:hanging="36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E14395"/>
    <w:rPr>
      <w:color w:val="808080"/>
      <w:sz w:val="16"/>
      <w:szCs w:val="18"/>
    </w:rPr>
  </w:style>
  <w:style w:type="character" w:customStyle="1" w:styleId="DefinicebookmarkuChar">
    <w:name w:val="Definice bookmarku Char"/>
    <w:link w:val="Definicebookmarku"/>
    <w:rsid w:val="00E14395"/>
    <w:rPr>
      <w:rFonts w:ascii="Arial" w:hAnsi="Arial" w:cs="Arial"/>
      <w:color w:val="808080"/>
      <w:sz w:val="16"/>
      <w:szCs w:val="18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98129B"/>
    <w:rPr>
      <w:rFonts w:ascii="Arial" w:hAnsi="Arial" w:cs="Arial"/>
      <w:lang w:val="cs-CZ" w:eastAsia="cs-CZ" w:bidi="ar-SA"/>
    </w:rPr>
  </w:style>
  <w:style w:type="paragraph" w:styleId="Textpoznpodarou">
    <w:name w:val="footnote text"/>
    <w:basedOn w:val="Normln"/>
    <w:semiHidden/>
    <w:rsid w:val="00916754"/>
    <w:pPr>
      <w:jc w:val="left"/>
    </w:pPr>
    <w:rPr>
      <w:rFonts w:ascii="Times New Roman" w:hAnsi="Times New Roman"/>
      <w:szCs w:val="20"/>
    </w:rPr>
  </w:style>
  <w:style w:type="paragraph" w:customStyle="1" w:styleId="dek">
    <w:name w:val="řádek"/>
    <w:basedOn w:val="Normln"/>
    <w:link w:val="dekChar"/>
    <w:rsid w:val="00916754"/>
    <w:pPr>
      <w:jc w:val="left"/>
    </w:pPr>
    <w:rPr>
      <w:rFonts w:cs="Arial"/>
    </w:rPr>
  </w:style>
  <w:style w:type="character" w:styleId="Znakapoznpodarou">
    <w:name w:val="footnote reference"/>
    <w:semiHidden/>
    <w:rsid w:val="00916754"/>
    <w:rPr>
      <w:vertAlign w:val="superscript"/>
    </w:rPr>
  </w:style>
  <w:style w:type="paragraph" w:customStyle="1" w:styleId="dek2">
    <w:name w:val="Řádek_2"/>
    <w:basedOn w:val="dek"/>
    <w:rsid w:val="00916754"/>
    <w:pPr>
      <w:tabs>
        <w:tab w:val="left" w:pos="540"/>
      </w:tabs>
      <w:spacing w:before="60"/>
      <w:ind w:left="539" w:hanging="539"/>
    </w:pPr>
  </w:style>
  <w:style w:type="paragraph" w:customStyle="1" w:styleId="dek3">
    <w:name w:val="Řádek_3"/>
    <w:basedOn w:val="dek"/>
    <w:rsid w:val="00916754"/>
    <w:pPr>
      <w:tabs>
        <w:tab w:val="left" w:pos="360"/>
      </w:tabs>
      <w:spacing w:before="240"/>
      <w:ind w:left="357" w:hanging="357"/>
      <w:jc w:val="center"/>
    </w:pPr>
    <w:rPr>
      <w:b/>
      <w:bCs/>
    </w:rPr>
  </w:style>
  <w:style w:type="paragraph" w:styleId="Nzev">
    <w:name w:val="Title"/>
    <w:basedOn w:val="Normln"/>
    <w:qFormat/>
    <w:rsid w:val="00B9361B"/>
    <w:pPr>
      <w:jc w:val="center"/>
    </w:pPr>
    <w:rPr>
      <w:rFonts w:cs="Arial"/>
      <w:b/>
      <w:bCs/>
      <w:sz w:val="28"/>
    </w:rPr>
  </w:style>
  <w:style w:type="paragraph" w:customStyle="1" w:styleId="Textodstavce">
    <w:name w:val="Text odstavce"/>
    <w:basedOn w:val="Normln"/>
    <w:rsid w:val="00B9361B"/>
    <w:pPr>
      <w:tabs>
        <w:tab w:val="left" w:pos="2160"/>
      </w:tabs>
      <w:jc w:val="left"/>
      <w:outlineLvl w:val="6"/>
    </w:pPr>
    <w:rPr>
      <w:rFonts w:cs="Arial"/>
      <w:szCs w:val="20"/>
    </w:rPr>
  </w:style>
  <w:style w:type="table" w:styleId="Mkatabulky">
    <w:name w:val="Table Grid"/>
    <w:basedOn w:val="Normlntabulka"/>
    <w:rsid w:val="00B93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kChar">
    <w:name w:val="řádek Char"/>
    <w:link w:val="dek"/>
    <w:rsid w:val="00604A45"/>
    <w:rPr>
      <w:rFonts w:ascii="Arial" w:hAnsi="Arial" w:cs="Arial"/>
      <w:szCs w:val="24"/>
      <w:lang w:val="cs-CZ" w:eastAsia="cs-CZ" w:bidi="ar-SA"/>
    </w:rPr>
  </w:style>
  <w:style w:type="paragraph" w:styleId="Zhlav">
    <w:name w:val="header"/>
    <w:basedOn w:val="Normln"/>
    <w:rsid w:val="00E94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44DC"/>
    <w:pPr>
      <w:tabs>
        <w:tab w:val="center" w:pos="4536"/>
        <w:tab w:val="right" w:pos="9072"/>
      </w:tabs>
    </w:pPr>
  </w:style>
  <w:style w:type="paragraph" w:customStyle="1" w:styleId="BoddohodyII">
    <w:name w:val="Bod dohody II"/>
    <w:basedOn w:val="Normln"/>
    <w:link w:val="BoddohodyIICharChar"/>
    <w:rsid w:val="00871E05"/>
    <w:pPr>
      <w:numPr>
        <w:numId w:val="6"/>
      </w:numPr>
      <w:spacing w:before="120"/>
    </w:pPr>
  </w:style>
  <w:style w:type="character" w:customStyle="1" w:styleId="BoddohodyIICharChar">
    <w:name w:val="Bod dohody II Char Char"/>
    <w:link w:val="BoddohodyII"/>
    <w:rsid w:val="00871E05"/>
    <w:rPr>
      <w:rFonts w:ascii="Arial" w:hAnsi="Arial"/>
      <w:szCs w:val="24"/>
    </w:rPr>
  </w:style>
  <w:style w:type="character" w:styleId="slostrnky">
    <w:name w:val="page number"/>
    <w:basedOn w:val="Standardnpsmoodstavce"/>
    <w:rsid w:val="00337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10ED6"/>
    <w:pPr>
      <w:keepNext/>
      <w:tabs>
        <w:tab w:val="left" w:pos="360"/>
      </w:tabs>
      <w:spacing w:before="120"/>
      <w:ind w:left="360" w:hanging="36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E14395"/>
    <w:rPr>
      <w:color w:val="808080"/>
      <w:sz w:val="16"/>
      <w:szCs w:val="18"/>
    </w:rPr>
  </w:style>
  <w:style w:type="character" w:customStyle="1" w:styleId="DefinicebookmarkuChar">
    <w:name w:val="Definice bookmarku Char"/>
    <w:link w:val="Definicebookmarku"/>
    <w:rsid w:val="00E14395"/>
    <w:rPr>
      <w:rFonts w:ascii="Arial" w:hAnsi="Arial" w:cs="Arial"/>
      <w:color w:val="808080"/>
      <w:sz w:val="16"/>
      <w:szCs w:val="18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98129B"/>
    <w:rPr>
      <w:rFonts w:ascii="Arial" w:hAnsi="Arial" w:cs="Arial"/>
      <w:lang w:val="cs-CZ" w:eastAsia="cs-CZ" w:bidi="ar-SA"/>
    </w:rPr>
  </w:style>
  <w:style w:type="paragraph" w:styleId="Textpoznpodarou">
    <w:name w:val="footnote text"/>
    <w:basedOn w:val="Normln"/>
    <w:semiHidden/>
    <w:rsid w:val="00916754"/>
    <w:pPr>
      <w:jc w:val="left"/>
    </w:pPr>
    <w:rPr>
      <w:rFonts w:ascii="Times New Roman" w:hAnsi="Times New Roman"/>
      <w:szCs w:val="20"/>
    </w:rPr>
  </w:style>
  <w:style w:type="paragraph" w:customStyle="1" w:styleId="dek">
    <w:name w:val="řádek"/>
    <w:basedOn w:val="Normln"/>
    <w:link w:val="dekChar"/>
    <w:rsid w:val="00916754"/>
    <w:pPr>
      <w:jc w:val="left"/>
    </w:pPr>
    <w:rPr>
      <w:rFonts w:cs="Arial"/>
    </w:rPr>
  </w:style>
  <w:style w:type="character" w:styleId="Znakapoznpodarou">
    <w:name w:val="footnote reference"/>
    <w:semiHidden/>
    <w:rsid w:val="00916754"/>
    <w:rPr>
      <w:vertAlign w:val="superscript"/>
    </w:rPr>
  </w:style>
  <w:style w:type="paragraph" w:customStyle="1" w:styleId="dek2">
    <w:name w:val="Řádek_2"/>
    <w:basedOn w:val="dek"/>
    <w:rsid w:val="00916754"/>
    <w:pPr>
      <w:tabs>
        <w:tab w:val="left" w:pos="540"/>
      </w:tabs>
      <w:spacing w:before="60"/>
      <w:ind w:left="539" w:hanging="539"/>
    </w:pPr>
  </w:style>
  <w:style w:type="paragraph" w:customStyle="1" w:styleId="dek3">
    <w:name w:val="Řádek_3"/>
    <w:basedOn w:val="dek"/>
    <w:rsid w:val="00916754"/>
    <w:pPr>
      <w:tabs>
        <w:tab w:val="left" w:pos="360"/>
      </w:tabs>
      <w:spacing w:before="240"/>
      <w:ind w:left="357" w:hanging="357"/>
      <w:jc w:val="center"/>
    </w:pPr>
    <w:rPr>
      <w:b/>
      <w:bCs/>
    </w:rPr>
  </w:style>
  <w:style w:type="paragraph" w:styleId="Nzev">
    <w:name w:val="Title"/>
    <w:basedOn w:val="Normln"/>
    <w:qFormat/>
    <w:rsid w:val="00B9361B"/>
    <w:pPr>
      <w:jc w:val="center"/>
    </w:pPr>
    <w:rPr>
      <w:rFonts w:cs="Arial"/>
      <w:b/>
      <w:bCs/>
      <w:sz w:val="28"/>
    </w:rPr>
  </w:style>
  <w:style w:type="paragraph" w:customStyle="1" w:styleId="Textodstavce">
    <w:name w:val="Text odstavce"/>
    <w:basedOn w:val="Normln"/>
    <w:rsid w:val="00B9361B"/>
    <w:pPr>
      <w:tabs>
        <w:tab w:val="left" w:pos="2160"/>
      </w:tabs>
      <w:jc w:val="left"/>
      <w:outlineLvl w:val="6"/>
    </w:pPr>
    <w:rPr>
      <w:rFonts w:cs="Arial"/>
      <w:szCs w:val="20"/>
    </w:rPr>
  </w:style>
  <w:style w:type="table" w:styleId="Mkatabulky">
    <w:name w:val="Table Grid"/>
    <w:basedOn w:val="Normlntabulka"/>
    <w:rsid w:val="00B93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kChar">
    <w:name w:val="řádek Char"/>
    <w:link w:val="dek"/>
    <w:rsid w:val="00604A45"/>
    <w:rPr>
      <w:rFonts w:ascii="Arial" w:hAnsi="Arial" w:cs="Arial"/>
      <w:szCs w:val="24"/>
      <w:lang w:val="cs-CZ" w:eastAsia="cs-CZ" w:bidi="ar-SA"/>
    </w:rPr>
  </w:style>
  <w:style w:type="paragraph" w:styleId="Zhlav">
    <w:name w:val="header"/>
    <w:basedOn w:val="Normln"/>
    <w:rsid w:val="00E94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44DC"/>
    <w:pPr>
      <w:tabs>
        <w:tab w:val="center" w:pos="4536"/>
        <w:tab w:val="right" w:pos="9072"/>
      </w:tabs>
    </w:pPr>
  </w:style>
  <w:style w:type="paragraph" w:customStyle="1" w:styleId="BoddohodyII">
    <w:name w:val="Bod dohody II"/>
    <w:basedOn w:val="Normln"/>
    <w:link w:val="BoddohodyIICharChar"/>
    <w:rsid w:val="00871E05"/>
    <w:pPr>
      <w:numPr>
        <w:numId w:val="6"/>
      </w:numPr>
      <w:spacing w:before="120"/>
    </w:pPr>
  </w:style>
  <w:style w:type="character" w:customStyle="1" w:styleId="BoddohodyIICharChar">
    <w:name w:val="Bod dohody II Char Char"/>
    <w:link w:val="BoddohodyII"/>
    <w:rsid w:val="00871E05"/>
    <w:rPr>
      <w:rFonts w:ascii="Arial" w:hAnsi="Arial"/>
      <w:szCs w:val="24"/>
    </w:rPr>
  </w:style>
  <w:style w:type="character" w:styleId="slostrnky">
    <w:name w:val="page number"/>
    <w:basedOn w:val="Standardnpsmoodstavce"/>
    <w:rsid w:val="0033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PR_DPKPO_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2CEA-6509-4349-9F2A-6EFB2F83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PR_DPKPO_D</Template>
  <TotalTime>1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k dohodě o provedení přípravy k práci</vt:lpstr>
      <vt:lpstr>Dodatek k dohodě o provedení přípravy k práci</vt:lpstr>
    </vt:vector>
  </TitlesOfParts>
  <Company>OKsystem spol. s r. o.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 dohodě o provedení přípravy k práci</dc:title>
  <dc:creator>Zahradníčková Eva DiS. (UPM-PRA)</dc:creator>
  <dc:description>Předloha byla vytvořena v informačním systému OKpráce.</dc:description>
  <cp:lastModifiedBy>Zahradníčková Eva DiS. (UPM-PRA)</cp:lastModifiedBy>
  <cp:revision>3</cp:revision>
  <cp:lastPrinted>1900-12-31T22:00:00Z</cp:lastPrinted>
  <dcterms:created xsi:type="dcterms:W3CDTF">2018-09-06T06:37:00Z</dcterms:created>
  <dcterms:modified xsi:type="dcterms:W3CDTF">2018-09-06T06:38:00Z</dcterms:modified>
</cp:coreProperties>
</file>