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F6" w:rsidRDefault="000D6EAB">
      <w:pPr>
        <w:pStyle w:val="Nadpis2"/>
        <w:spacing w:before="66"/>
        <w:ind w:left="3191" w:right="0"/>
        <w:jc w:val="left"/>
      </w:pPr>
      <w:r>
        <w:t>R16Z00233 – 233. minitendr</w:t>
      </w:r>
    </w:p>
    <w:p w:rsidR="008809F6" w:rsidRDefault="008809F6">
      <w:pPr>
        <w:pStyle w:val="Zkladntext"/>
        <w:spacing w:before="9"/>
        <w:rPr>
          <w:b/>
          <w:sz w:val="37"/>
        </w:rPr>
      </w:pPr>
    </w:p>
    <w:p w:rsidR="008809F6" w:rsidRDefault="000D6EAB">
      <w:pPr>
        <w:ind w:left="124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8809F6" w:rsidRDefault="000D6EAB">
      <w:pPr>
        <w:pStyle w:val="Zkladntext"/>
        <w:spacing w:before="38" w:line="276" w:lineRule="auto"/>
        <w:ind w:left="1249" w:right="2235"/>
      </w:pPr>
      <w:r>
        <w:t>se sídlem Jeremenkova 11, Ostrava - Vítkovice, PSČ 703 00 IČO: 47672234, DIČ: Není plátce DPH</w:t>
      </w:r>
    </w:p>
    <w:p w:rsidR="008809F6" w:rsidRDefault="000D6EAB">
      <w:pPr>
        <w:spacing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8809F6" w:rsidRDefault="000D6EAB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8809F6" w:rsidRDefault="000D6EAB">
      <w:pPr>
        <w:pStyle w:val="Zkladntext"/>
        <w:spacing w:before="14"/>
        <w:ind w:left="1249"/>
      </w:pPr>
      <w:r>
        <w:t>a</w:t>
      </w:r>
    </w:p>
    <w:p w:rsidR="008809F6" w:rsidRDefault="008809F6">
      <w:pPr>
        <w:pStyle w:val="Zkladntext"/>
        <w:spacing w:before="5"/>
        <w:rPr>
          <w:sz w:val="31"/>
        </w:rPr>
      </w:pPr>
    </w:p>
    <w:p w:rsidR="008809F6" w:rsidRDefault="000D6EAB">
      <w:pPr>
        <w:pStyle w:val="Nadpis2"/>
        <w:spacing w:before="1"/>
        <w:ind w:left="1249" w:right="0"/>
        <w:jc w:val="left"/>
      </w:pPr>
      <w:r>
        <w:t>Ogilvy &amp; Mather spol. s r.o.</w:t>
      </w:r>
    </w:p>
    <w:p w:rsidR="008809F6" w:rsidRDefault="000D6EAB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8809F6" w:rsidRDefault="000D6EAB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8809F6" w:rsidRDefault="000D6EAB">
      <w:pPr>
        <w:spacing w:before="41"/>
        <w:ind w:left="1249"/>
        <w:rPr>
          <w:i/>
          <w:sz w:val="24"/>
        </w:rPr>
      </w:pPr>
      <w:r>
        <w:rPr>
          <w:i/>
          <w:sz w:val="24"/>
        </w:rPr>
        <w:t>C 11330</w:t>
      </w:r>
    </w:p>
    <w:p w:rsidR="008809F6" w:rsidRDefault="000D6EAB">
      <w:pPr>
        <w:pStyle w:val="Zkladntext"/>
        <w:spacing w:before="41"/>
        <w:ind w:left="1249"/>
      </w:pPr>
      <w:r>
        <w:t>zastoupená na základě plné moci Hanou Fialovou</w:t>
      </w:r>
    </w:p>
    <w:p w:rsidR="008809F6" w:rsidRDefault="008809F6">
      <w:pPr>
        <w:pStyle w:val="Zkladntext"/>
        <w:rPr>
          <w:sz w:val="26"/>
        </w:rPr>
      </w:pPr>
    </w:p>
    <w:p w:rsidR="008809F6" w:rsidRDefault="008809F6">
      <w:pPr>
        <w:pStyle w:val="Zkladntext"/>
        <w:spacing w:before="10"/>
        <w:rPr>
          <w:sz w:val="32"/>
        </w:rPr>
      </w:pPr>
    </w:p>
    <w:p w:rsidR="008809F6" w:rsidRDefault="000D6EAB">
      <w:pPr>
        <w:ind w:left="1249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8809F6" w:rsidRDefault="008809F6">
      <w:pPr>
        <w:pStyle w:val="Zkladntext"/>
        <w:rPr>
          <w:sz w:val="20"/>
        </w:rPr>
      </w:pPr>
    </w:p>
    <w:p w:rsidR="008809F6" w:rsidRDefault="008809F6">
      <w:pPr>
        <w:pStyle w:val="Zkladntext"/>
        <w:spacing w:before="6"/>
        <w:rPr>
          <w:sz w:val="21"/>
        </w:rPr>
      </w:pPr>
    </w:p>
    <w:p w:rsidR="008809F6" w:rsidRDefault="008809F6">
      <w:pPr>
        <w:rPr>
          <w:sz w:val="21"/>
        </w:rPr>
        <w:sectPr w:rsidR="008809F6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8809F6" w:rsidRDefault="00B43305">
      <w:pPr>
        <w:spacing w:before="100"/>
        <w:ind w:left="123"/>
        <w:rPr>
          <w:rFonts w:ascii="Myriad Pro"/>
          <w:sz w:val="27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474345</wp:posOffset>
                </wp:positionV>
                <wp:extent cx="628650" cy="20637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9F6" w:rsidRDefault="008809F6">
                            <w:pPr>
                              <w:spacing w:line="324" w:lineRule="exact"/>
                              <w:rPr>
                                <w:rFonts w:ascii="Myriad Pro" w:hAnsi="Myriad Pro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15pt;margin-top:37.35pt;width:49.5pt;height: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iJqg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" filled="f" stroked="f">
                <v:textbox inset="0,0,0,0">
                  <w:txbxContent>
                    <w:p w:rsidR="008809F6" w:rsidRDefault="008809F6">
                      <w:pPr>
                        <w:spacing w:line="324" w:lineRule="exact"/>
                        <w:rPr>
                          <w:rFonts w:ascii="Myriad Pro" w:hAnsi="Myriad Pro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09F6" w:rsidRDefault="000D6EAB" w:rsidP="000D6EAB">
      <w:pPr>
        <w:spacing w:before="114" w:line="249" w:lineRule="auto"/>
        <w:ind w:left="123"/>
        <w:rPr>
          <w:rFonts w:ascii="Myriad Pro"/>
          <w:sz w:val="13"/>
        </w:rPr>
      </w:pPr>
      <w:r>
        <w:br w:type="column"/>
      </w:r>
    </w:p>
    <w:p w:rsidR="008809F6" w:rsidRDefault="000D6EAB">
      <w:pPr>
        <w:pStyle w:val="Zkladntext"/>
        <w:spacing w:before="199"/>
        <w:ind w:left="123"/>
      </w:pPr>
      <w:r>
        <w:br w:type="column"/>
      </w:r>
      <w:r>
        <w:lastRenderedPageBreak/>
        <w:t>uzavírají níže uvedeného dne, měsíce a roku tuto</w:t>
      </w:r>
    </w:p>
    <w:p w:rsidR="008809F6" w:rsidRDefault="008809F6">
      <w:pPr>
        <w:sectPr w:rsidR="008809F6">
          <w:type w:val="continuous"/>
          <w:pgSz w:w="11910" w:h="16840"/>
          <w:pgMar w:top="620" w:right="1300" w:bottom="280" w:left="1300" w:header="708" w:footer="708" w:gutter="0"/>
          <w:cols w:num="3" w:space="708" w:equalWidth="0">
            <w:col w:w="807" w:space="273"/>
            <w:col w:w="979" w:space="123"/>
            <w:col w:w="7128"/>
          </w:cols>
        </w:sectPr>
      </w:pPr>
    </w:p>
    <w:p w:rsidR="008809F6" w:rsidRDefault="008809F6">
      <w:pPr>
        <w:spacing w:before="3"/>
        <w:ind w:left="1203"/>
        <w:rPr>
          <w:rFonts w:ascii="Myriad Pro"/>
          <w:sz w:val="13"/>
        </w:rPr>
      </w:pPr>
    </w:p>
    <w:p w:rsidR="008809F6" w:rsidRDefault="000D6EAB">
      <w:pPr>
        <w:pStyle w:val="Zkladntext"/>
        <w:spacing w:before="10"/>
        <w:rPr>
          <w:rFonts w:ascii="Myriad Pro"/>
          <w:sz w:val="33"/>
        </w:rPr>
      </w:pPr>
      <w:r>
        <w:br w:type="column"/>
      </w:r>
    </w:p>
    <w:p w:rsidR="008809F6" w:rsidRDefault="000D6EAB">
      <w:pPr>
        <w:pStyle w:val="Nadpis2"/>
        <w:ind w:left="123" w:right="0"/>
        <w:jc w:val="left"/>
      </w:pPr>
      <w:r>
        <w:t>Dílčí smlouvu č. 233 k rámcové smlouvě</w:t>
      </w:r>
    </w:p>
    <w:p w:rsidR="008809F6" w:rsidRDefault="008809F6">
      <w:pPr>
        <w:sectPr w:rsidR="008809F6">
          <w:type w:val="continuous"/>
          <w:pgSz w:w="11910" w:h="16840"/>
          <w:pgMar w:top="620" w:right="1300" w:bottom="280" w:left="1300" w:header="708" w:footer="708" w:gutter="0"/>
          <w:cols w:num="2" w:space="708" w:equalWidth="0">
            <w:col w:w="2101" w:space="384"/>
            <w:col w:w="6825"/>
          </w:cols>
        </w:sectPr>
      </w:pPr>
    </w:p>
    <w:p w:rsidR="008809F6" w:rsidRDefault="000D6EAB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8809F6" w:rsidRDefault="008809F6">
      <w:pPr>
        <w:pStyle w:val="Zkladntext"/>
        <w:rPr>
          <w:b/>
          <w:sz w:val="26"/>
        </w:rPr>
      </w:pPr>
    </w:p>
    <w:p w:rsidR="008809F6" w:rsidRDefault="008809F6">
      <w:pPr>
        <w:pStyle w:val="Zkladntext"/>
        <w:spacing w:before="5"/>
        <w:rPr>
          <w:b/>
          <w:sz w:val="29"/>
        </w:rPr>
      </w:pPr>
    </w:p>
    <w:p w:rsidR="008809F6" w:rsidRDefault="000D6EAB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8809F6" w:rsidRDefault="000D6EAB">
      <w:pPr>
        <w:pStyle w:val="Odstavecseseznamem"/>
        <w:numPr>
          <w:ilvl w:val="0"/>
          <w:numId w:val="6"/>
        </w:numPr>
        <w:tabs>
          <w:tab w:val="left" w:pos="683"/>
        </w:tabs>
        <w:spacing w:before="155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8809F6" w:rsidRDefault="000D6EAB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8809F6" w:rsidRDefault="008809F6">
      <w:pPr>
        <w:pStyle w:val="Zkladntext"/>
        <w:spacing w:before="9"/>
        <w:rPr>
          <w:sz w:val="27"/>
        </w:rPr>
      </w:pPr>
    </w:p>
    <w:p w:rsidR="008809F6" w:rsidRDefault="000D6EAB">
      <w:pPr>
        <w:pStyle w:val="Nadpis2"/>
      </w:pPr>
      <w:r>
        <w:t>Článek 2.</w:t>
      </w:r>
    </w:p>
    <w:p w:rsidR="008809F6" w:rsidRDefault="000D6EA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8809F6" w:rsidRDefault="000D6EAB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8809F6" w:rsidRDefault="000D6EAB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17 000,- Kč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8809F6" w:rsidRDefault="008809F6">
      <w:pPr>
        <w:rPr>
          <w:sz w:val="24"/>
        </w:rPr>
        <w:sectPr w:rsidR="008809F6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8809F6" w:rsidRDefault="000D6EAB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rPr>
          <w:sz w:val="24"/>
        </w:rPr>
      </w:pPr>
      <w:r>
        <w:rPr>
          <w:sz w:val="24"/>
        </w:rPr>
        <w:lastRenderedPageBreak/>
        <w:t>agenturní provize celkem činí 800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8809F6" w:rsidRDefault="000D6EAB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17800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809F6" w:rsidRDefault="000D6EAB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8809F6" w:rsidRDefault="008809F6">
      <w:pPr>
        <w:pStyle w:val="Zkladntext"/>
        <w:spacing w:before="6"/>
        <w:rPr>
          <w:sz w:val="31"/>
        </w:rPr>
      </w:pPr>
    </w:p>
    <w:p w:rsidR="008809F6" w:rsidRDefault="000D6EAB">
      <w:pPr>
        <w:pStyle w:val="Nadpis2"/>
      </w:pPr>
      <w:r>
        <w:t>Článek 3.</w:t>
      </w:r>
    </w:p>
    <w:p w:rsidR="008809F6" w:rsidRDefault="000D6EAB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8809F6" w:rsidRDefault="000D6EA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8809F6" w:rsidRDefault="000D6EAB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8809F6" w:rsidRDefault="008809F6">
      <w:pPr>
        <w:pStyle w:val="Zkladntext"/>
        <w:rPr>
          <w:sz w:val="28"/>
        </w:rPr>
      </w:pPr>
    </w:p>
    <w:p w:rsidR="008809F6" w:rsidRDefault="000D6EAB">
      <w:pPr>
        <w:pStyle w:val="Nadpis2"/>
      </w:pPr>
      <w:r>
        <w:t>Článek 4.</w:t>
      </w:r>
    </w:p>
    <w:p w:rsidR="008809F6" w:rsidRDefault="000D6EAB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:rsidR="008809F6" w:rsidRDefault="000D6EAB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8809F6" w:rsidRDefault="000D6EAB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8809F6" w:rsidRDefault="000D6EAB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8809F6" w:rsidRDefault="000D6EAB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8809F6" w:rsidRDefault="008809F6">
      <w:pPr>
        <w:pStyle w:val="Zkladntext"/>
        <w:spacing w:before="5"/>
        <w:rPr>
          <w:sz w:val="31"/>
        </w:rPr>
      </w:pPr>
    </w:p>
    <w:p w:rsidR="008809F6" w:rsidRDefault="000D6EAB">
      <w:pPr>
        <w:pStyle w:val="Nadpis2"/>
        <w:spacing w:before="1"/>
      </w:pPr>
      <w:r>
        <w:t>Článek 5.</w:t>
      </w:r>
    </w:p>
    <w:p w:rsidR="008809F6" w:rsidRDefault="000D6EAB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8809F6" w:rsidRDefault="000D6EAB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8809F6" w:rsidRDefault="008809F6">
      <w:pPr>
        <w:spacing w:line="276" w:lineRule="auto"/>
        <w:jc w:val="both"/>
        <w:rPr>
          <w:sz w:val="24"/>
        </w:rPr>
        <w:sectPr w:rsidR="008809F6">
          <w:pgSz w:w="11910" w:h="16840"/>
          <w:pgMar w:top="1320" w:right="1300" w:bottom="280" w:left="1300" w:header="708" w:footer="708" w:gutter="0"/>
          <w:cols w:space="708"/>
        </w:sectPr>
      </w:pPr>
    </w:p>
    <w:p w:rsidR="008809F6" w:rsidRDefault="000D6EA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8809F6" w:rsidRDefault="000D6EA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8809F6" w:rsidRDefault="000D6EA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8809F6" w:rsidRDefault="000D6EA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8809F6" w:rsidRDefault="000D6EA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60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8809F6" w:rsidRDefault="000D6EAB">
      <w:pPr>
        <w:pStyle w:val="Zkladntext"/>
        <w:spacing w:before="205"/>
        <w:ind w:left="116"/>
      </w:pPr>
      <w:r>
        <w:t>Za objednatele:</w:t>
      </w:r>
    </w:p>
    <w:p w:rsidR="008809F6" w:rsidRDefault="008809F6">
      <w:pPr>
        <w:pStyle w:val="Zkladntext"/>
        <w:rPr>
          <w:sz w:val="31"/>
        </w:rPr>
      </w:pPr>
    </w:p>
    <w:p w:rsidR="008809F6" w:rsidRDefault="000D6EAB">
      <w:pPr>
        <w:pStyle w:val="Zkladntext"/>
        <w:tabs>
          <w:tab w:val="left" w:pos="3478"/>
        </w:tabs>
        <w:spacing w:before="1"/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B43305">
        <w:rPr>
          <w:u w:val="single"/>
        </w:rPr>
        <w:t>4.10.2016</w:t>
      </w:r>
    </w:p>
    <w:p w:rsidR="008809F6" w:rsidRDefault="008809F6">
      <w:pPr>
        <w:pStyle w:val="Zkladntext"/>
        <w:rPr>
          <w:sz w:val="20"/>
        </w:rPr>
      </w:pPr>
    </w:p>
    <w:p w:rsidR="008809F6" w:rsidRDefault="008809F6">
      <w:pPr>
        <w:pStyle w:val="Zkladntext"/>
        <w:rPr>
          <w:sz w:val="20"/>
        </w:rPr>
      </w:pPr>
    </w:p>
    <w:p w:rsidR="008809F6" w:rsidRDefault="008809F6">
      <w:pPr>
        <w:pStyle w:val="Zkladntext"/>
        <w:rPr>
          <w:sz w:val="20"/>
        </w:rPr>
      </w:pPr>
    </w:p>
    <w:p w:rsidR="008809F6" w:rsidRDefault="008809F6">
      <w:pPr>
        <w:pStyle w:val="Zkladntext"/>
        <w:spacing w:before="7"/>
        <w:rPr>
          <w:sz w:val="18"/>
        </w:rPr>
      </w:pPr>
    </w:p>
    <w:p w:rsidR="008809F6" w:rsidRDefault="000D6EAB">
      <w:pPr>
        <w:pStyle w:val="Zkladntext"/>
        <w:spacing w:before="90" w:line="276" w:lineRule="auto"/>
        <w:ind w:left="5529" w:right="710"/>
        <w:jc w:val="center"/>
      </w:pPr>
      <w:r>
        <w:t>JUDr. Petr Vaněk, Ph.D. generální ředitel</w:t>
      </w:r>
    </w:p>
    <w:p w:rsidR="008809F6" w:rsidRDefault="000D6EAB">
      <w:pPr>
        <w:pStyle w:val="Zkladntext"/>
        <w:spacing w:before="4"/>
        <w:ind w:left="5119" w:right="294"/>
        <w:jc w:val="center"/>
      </w:pPr>
      <w:r>
        <w:t>České průmyslové zdravotní pojišťovny</w:t>
      </w:r>
    </w:p>
    <w:p w:rsidR="008809F6" w:rsidRDefault="008809F6">
      <w:pPr>
        <w:pStyle w:val="Zkladntext"/>
        <w:spacing w:before="3"/>
        <w:rPr>
          <w:sz w:val="23"/>
        </w:rPr>
      </w:pPr>
    </w:p>
    <w:p w:rsidR="008809F6" w:rsidRDefault="000D6EAB">
      <w:pPr>
        <w:pStyle w:val="Zkladntext"/>
        <w:spacing w:before="90" w:line="552" w:lineRule="auto"/>
        <w:ind w:left="116" w:right="5368"/>
      </w:pPr>
      <w:r>
        <w:t>Za poskytovatele na základě plné moci: V Praze dne 22.9.2016</w:t>
      </w:r>
    </w:p>
    <w:p w:rsidR="008809F6" w:rsidRDefault="008809F6">
      <w:pPr>
        <w:pStyle w:val="Zkladntext"/>
        <w:spacing w:before="8"/>
        <w:rPr>
          <w:sz w:val="20"/>
        </w:rPr>
      </w:pPr>
    </w:p>
    <w:p w:rsidR="008809F6" w:rsidRDefault="000D6EAB">
      <w:pPr>
        <w:pStyle w:val="Zkladntext"/>
        <w:spacing w:before="90"/>
        <w:ind w:right="1599"/>
        <w:jc w:val="right"/>
      </w:pPr>
      <w:r>
        <w:t>Hana Fialová</w:t>
      </w:r>
    </w:p>
    <w:p w:rsidR="008809F6" w:rsidRDefault="008809F6">
      <w:pPr>
        <w:jc w:val="right"/>
        <w:sectPr w:rsidR="008809F6">
          <w:pgSz w:w="11910" w:h="16840"/>
          <w:pgMar w:top="1320" w:right="1300" w:bottom="280" w:left="1300" w:header="708" w:footer="708" w:gutter="0"/>
          <w:cols w:space="708"/>
        </w:sectPr>
      </w:pPr>
    </w:p>
    <w:p w:rsidR="008809F6" w:rsidRDefault="000D6EAB">
      <w:pPr>
        <w:pStyle w:val="Nadpis2"/>
        <w:tabs>
          <w:tab w:val="left" w:pos="14003"/>
        </w:tabs>
        <w:spacing w:before="63"/>
        <w:ind w:left="112" w:right="149"/>
        <w:jc w:val="left"/>
      </w:pPr>
      <w:r>
        <w:lastRenderedPageBreak/>
        <w:t>Příloha č. 1 Dílčí smlouvy č. 233 k Rámcové smlouvě k zajištění reklamních a marketingových služeb včetně</w:t>
      </w:r>
      <w:r>
        <w:rPr>
          <w:spacing w:val="26"/>
        </w:rPr>
        <w:t xml:space="preserve"> </w:t>
      </w:r>
      <w:r>
        <w:t>reklamních 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8809F6" w:rsidRDefault="008809F6">
      <w:pPr>
        <w:pStyle w:val="Zkladntext"/>
        <w:spacing w:before="4"/>
        <w:rPr>
          <w:b/>
          <w:sz w:val="20"/>
        </w:rPr>
      </w:pPr>
    </w:p>
    <w:p w:rsidR="008809F6" w:rsidRDefault="000D6EAB">
      <w:pPr>
        <w:pStyle w:val="Zkladntext"/>
        <w:ind w:left="112"/>
      </w:pPr>
      <w:r>
        <w:rPr>
          <w:u w:val="single"/>
        </w:rPr>
        <w:t>Administrace reklamních kampaní</w:t>
      </w:r>
    </w:p>
    <w:p w:rsidR="008809F6" w:rsidRDefault="008809F6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8809F6">
        <w:trPr>
          <w:trHeight w:hRule="exact" w:val="1279"/>
        </w:trPr>
        <w:tc>
          <w:tcPr>
            <w:tcW w:w="2976" w:type="dxa"/>
            <w:shd w:val="clear" w:color="auto" w:fill="F1F1F1"/>
          </w:tcPr>
          <w:p w:rsidR="008809F6" w:rsidRDefault="008809F6">
            <w:pPr>
              <w:pStyle w:val="TableParagraph"/>
              <w:rPr>
                <w:sz w:val="24"/>
              </w:rPr>
            </w:pPr>
          </w:p>
          <w:p w:rsidR="008809F6" w:rsidRDefault="008809F6">
            <w:pPr>
              <w:pStyle w:val="TableParagraph"/>
              <w:spacing w:before="3"/>
              <w:rPr>
                <w:sz w:val="20"/>
              </w:rPr>
            </w:pPr>
          </w:p>
          <w:p w:rsidR="008809F6" w:rsidRDefault="000D6EAB">
            <w:pPr>
              <w:pStyle w:val="TableParagraph"/>
              <w:spacing w:before="1"/>
              <w:ind w:left="617" w:right="613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5672" w:type="dxa"/>
            <w:shd w:val="clear" w:color="auto" w:fill="F1F1F1"/>
          </w:tcPr>
          <w:p w:rsidR="008809F6" w:rsidRDefault="008809F6">
            <w:pPr>
              <w:pStyle w:val="TableParagraph"/>
              <w:rPr>
                <w:sz w:val="24"/>
              </w:rPr>
            </w:pPr>
          </w:p>
          <w:p w:rsidR="008809F6" w:rsidRDefault="008809F6">
            <w:pPr>
              <w:pStyle w:val="TableParagraph"/>
              <w:spacing w:before="3"/>
              <w:rPr>
                <w:sz w:val="20"/>
              </w:rPr>
            </w:pPr>
          </w:p>
          <w:p w:rsidR="008809F6" w:rsidRDefault="000D6EAB">
            <w:pPr>
              <w:pStyle w:val="TableParagraph"/>
              <w:spacing w:before="1"/>
              <w:ind w:left="233" w:right="230"/>
              <w:jc w:val="center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395" w:type="dxa"/>
            <w:shd w:val="clear" w:color="auto" w:fill="F1F1F1"/>
          </w:tcPr>
          <w:p w:rsidR="008809F6" w:rsidRDefault="008809F6">
            <w:pPr>
              <w:pStyle w:val="TableParagraph"/>
              <w:rPr>
                <w:sz w:val="24"/>
              </w:rPr>
            </w:pPr>
          </w:p>
          <w:p w:rsidR="008809F6" w:rsidRDefault="008809F6">
            <w:pPr>
              <w:pStyle w:val="TableParagraph"/>
              <w:spacing w:before="3"/>
              <w:rPr>
                <w:sz w:val="20"/>
              </w:rPr>
            </w:pPr>
          </w:p>
          <w:p w:rsidR="008809F6" w:rsidRDefault="000D6EAB">
            <w:pPr>
              <w:pStyle w:val="TableParagraph"/>
              <w:spacing w:before="1"/>
              <w:ind w:left="1493" w:right="1493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1558" w:type="dxa"/>
            <w:shd w:val="clear" w:color="auto" w:fill="F1F1F1"/>
          </w:tcPr>
          <w:p w:rsidR="008809F6" w:rsidRDefault="000D6EAB">
            <w:pPr>
              <w:pStyle w:val="TableParagraph"/>
              <w:spacing w:before="83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plnění</w:t>
            </w:r>
          </w:p>
          <w:p w:rsidR="008809F6" w:rsidRDefault="000D6EAB">
            <w:pPr>
              <w:pStyle w:val="TableParagraph"/>
              <w:ind w:left="338" w:right="31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3. osobě v Kč bez</w:t>
            </w:r>
          </w:p>
          <w:p w:rsidR="008809F6" w:rsidRDefault="000D6EAB">
            <w:pPr>
              <w:pStyle w:val="TableParagraph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8809F6">
        <w:trPr>
          <w:trHeight w:hRule="exact" w:val="3352"/>
        </w:trPr>
        <w:tc>
          <w:tcPr>
            <w:tcW w:w="2976" w:type="dxa"/>
            <w:tcBorders>
              <w:top w:val="single" w:sz="34" w:space="0" w:color="F1F1F1"/>
            </w:tcBorders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spacing w:before="6"/>
              <w:rPr>
                <w:sz w:val="34"/>
              </w:rPr>
            </w:pPr>
          </w:p>
          <w:p w:rsidR="008809F6" w:rsidRDefault="000D6EAB">
            <w:pPr>
              <w:pStyle w:val="TableParagraph"/>
              <w:spacing w:line="276" w:lineRule="auto"/>
              <w:ind w:left="617" w:right="61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Halloween listopad 2016 (DV)</w:t>
            </w:r>
          </w:p>
        </w:tc>
        <w:tc>
          <w:tcPr>
            <w:tcW w:w="5672" w:type="dxa"/>
            <w:tcBorders>
              <w:top w:val="single" w:sz="34" w:space="0" w:color="F1F1F1"/>
            </w:tcBorders>
          </w:tcPr>
          <w:p w:rsidR="008809F6" w:rsidRDefault="008809F6">
            <w:pPr>
              <w:pStyle w:val="TableParagraph"/>
              <w:rPr>
                <w:sz w:val="24"/>
              </w:rPr>
            </w:pPr>
          </w:p>
          <w:p w:rsidR="008809F6" w:rsidRDefault="008809F6">
            <w:pPr>
              <w:pStyle w:val="TableParagraph"/>
              <w:rPr>
                <w:sz w:val="24"/>
              </w:rPr>
            </w:pPr>
          </w:p>
          <w:p w:rsidR="008809F6" w:rsidRDefault="008809F6">
            <w:pPr>
              <w:pStyle w:val="TableParagraph"/>
              <w:rPr>
                <w:sz w:val="24"/>
              </w:rPr>
            </w:pPr>
          </w:p>
          <w:p w:rsidR="008809F6" w:rsidRDefault="008809F6">
            <w:pPr>
              <w:pStyle w:val="TableParagraph"/>
              <w:spacing w:before="1"/>
              <w:rPr>
                <w:sz w:val="19"/>
              </w:rPr>
            </w:pPr>
          </w:p>
          <w:p w:rsidR="008809F6" w:rsidRDefault="000D6EAB">
            <w:pPr>
              <w:pStyle w:val="TableParagraph"/>
              <w:spacing w:line="276" w:lineRule="auto"/>
              <w:ind w:left="233" w:right="233"/>
              <w:jc w:val="center"/>
            </w:pPr>
            <w:r>
              <w:t>Objednávka a úhrada umístění banneru ČPZP na akci Halloween</w:t>
            </w:r>
          </w:p>
          <w:p w:rsidR="008809F6" w:rsidRDefault="000D6EAB">
            <w:pPr>
              <w:pStyle w:val="TableParagraph"/>
              <w:spacing w:before="1"/>
              <w:ind w:left="233" w:right="232"/>
              <w:jc w:val="center"/>
            </w:pPr>
            <w:r>
              <w:t>Termín: listopad 2016</w:t>
            </w:r>
          </w:p>
          <w:p w:rsidR="008809F6" w:rsidRDefault="000D6EAB">
            <w:pPr>
              <w:pStyle w:val="TableParagraph"/>
              <w:spacing w:before="37"/>
              <w:ind w:left="233" w:right="233"/>
              <w:jc w:val="center"/>
            </w:pPr>
            <w:r>
              <w:t>Místo: Areál Národní házené, Ostrava</w:t>
            </w:r>
          </w:p>
        </w:tc>
        <w:tc>
          <w:tcPr>
            <w:tcW w:w="4395" w:type="dxa"/>
            <w:tcBorders>
              <w:top w:val="single" w:sz="34" w:space="0" w:color="F1F1F1"/>
            </w:tcBorders>
          </w:tcPr>
          <w:p w:rsidR="008809F6" w:rsidRDefault="000D6EAB">
            <w:pPr>
              <w:pStyle w:val="TableParagraph"/>
              <w:spacing w:before="42" w:line="276" w:lineRule="auto"/>
              <w:ind w:left="105" w:right="512"/>
              <w:rPr>
                <w:sz w:val="24"/>
              </w:rPr>
            </w:pPr>
            <w:r>
              <w:rPr>
                <w:sz w:val="24"/>
              </w:rPr>
              <w:t>Pionýr, z.s. – Pionýrská skupina Ještěr, Pobočný spolek</w:t>
            </w:r>
          </w:p>
          <w:p w:rsidR="008809F6" w:rsidRDefault="000D6EAB">
            <w:pPr>
              <w:pStyle w:val="TableParagraph"/>
              <w:spacing w:line="276" w:lineRule="auto"/>
              <w:ind w:left="105" w:right="2057"/>
              <w:rPr>
                <w:sz w:val="24"/>
              </w:rPr>
            </w:pPr>
            <w:r>
              <w:rPr>
                <w:sz w:val="24"/>
              </w:rPr>
              <w:t>Stanislavského 480 721 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Ostrava-Svinov IČO: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48808938</w:t>
            </w:r>
          </w:p>
          <w:p w:rsidR="008809F6" w:rsidRDefault="000D6EAB">
            <w:pPr>
              <w:pStyle w:val="TableParagraph"/>
              <w:spacing w:line="276" w:lineRule="auto"/>
              <w:ind w:left="105" w:right="1531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B43305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Aleš Ovesný</w:t>
            </w:r>
          </w:p>
          <w:p w:rsidR="008809F6" w:rsidRDefault="000D6E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43305">
              <w:rPr>
                <w:sz w:val="24"/>
              </w:rPr>
              <w:t>xxxxxxxxx</w:t>
            </w:r>
          </w:p>
          <w:p w:rsidR="008809F6" w:rsidRDefault="000D6EAB" w:rsidP="00B43305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 w:rsidR="00B43305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  <w:tcBorders>
              <w:top w:val="single" w:sz="34" w:space="0" w:color="F1F1F1"/>
            </w:tcBorders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spacing w:before="10"/>
              <w:rPr>
                <w:sz w:val="23"/>
              </w:rPr>
            </w:pPr>
          </w:p>
          <w:p w:rsidR="008809F6" w:rsidRDefault="000D6EAB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8809F6">
        <w:trPr>
          <w:trHeight w:hRule="exact" w:val="3032"/>
        </w:trPr>
        <w:tc>
          <w:tcPr>
            <w:tcW w:w="2976" w:type="dxa"/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spacing w:before="4"/>
            </w:pPr>
          </w:p>
          <w:p w:rsidR="008809F6" w:rsidRDefault="000D6EAB">
            <w:pPr>
              <w:pStyle w:val="TableParagraph"/>
              <w:spacing w:line="276" w:lineRule="auto"/>
              <w:ind w:left="249" w:right="247" w:firstLine="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Lednické medicínské multioborové sympozium Světová medicína stručně říjen 2016</w:t>
            </w:r>
          </w:p>
          <w:p w:rsidR="008809F6" w:rsidRDefault="000D6EAB">
            <w:pPr>
              <w:pStyle w:val="TableParagraph"/>
              <w:spacing w:before="2"/>
              <w:ind w:left="614" w:right="613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2" w:type="dxa"/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spacing w:before="2"/>
              <w:rPr>
                <w:sz w:val="36"/>
              </w:rPr>
            </w:pPr>
          </w:p>
          <w:p w:rsidR="008809F6" w:rsidRDefault="000D6EAB">
            <w:pPr>
              <w:pStyle w:val="TableParagraph"/>
              <w:spacing w:line="276" w:lineRule="auto"/>
              <w:ind w:left="117" w:right="115" w:firstLine="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certifikátech a banneru na Lednickém medicínském multioborovém sympoziu, předání propagačních materiálů + inzerce v časopise Světová medicína stručně Termín: 8. - 9. 10. 2016</w:t>
            </w:r>
          </w:p>
        </w:tc>
        <w:tc>
          <w:tcPr>
            <w:tcW w:w="4395" w:type="dxa"/>
          </w:tcPr>
          <w:p w:rsidR="008809F6" w:rsidRDefault="000D6EAB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ADAMIRA, s.r.o.</w:t>
            </w:r>
          </w:p>
          <w:p w:rsidR="008809F6" w:rsidRDefault="000D6EAB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Lednická 550/34 690 06 Břeclav 6 IČO: 28284313 DIČ: CZ28284313</w:t>
            </w:r>
          </w:p>
          <w:p w:rsidR="008809F6" w:rsidRDefault="000D6EAB">
            <w:pPr>
              <w:pStyle w:val="TableParagraph"/>
              <w:spacing w:before="1" w:line="276" w:lineRule="auto"/>
              <w:ind w:left="105" w:right="91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43305">
              <w:rPr>
                <w:sz w:val="24"/>
              </w:rPr>
              <w:t>xxxxxxxxxxxx</w:t>
            </w:r>
            <w:r>
              <w:rPr>
                <w:sz w:val="24"/>
              </w:rPr>
              <w:t xml:space="preserve"> Kontakt: MUDr. Eva Klimovičová Tel.: </w:t>
            </w:r>
            <w:r w:rsidR="00B43305">
              <w:rPr>
                <w:sz w:val="24"/>
              </w:rPr>
              <w:t>xxxxxxxx</w:t>
            </w:r>
          </w:p>
          <w:p w:rsidR="008809F6" w:rsidRDefault="000D6EAB" w:rsidP="00B4330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 w:rsidR="00B43305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0D6EAB">
            <w:pPr>
              <w:pStyle w:val="TableParagraph"/>
              <w:spacing w:before="152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</w:tr>
      <w:tr w:rsidR="008809F6">
        <w:trPr>
          <w:trHeight w:hRule="exact" w:val="492"/>
        </w:trPr>
        <w:tc>
          <w:tcPr>
            <w:tcW w:w="2976" w:type="dxa"/>
          </w:tcPr>
          <w:p w:rsidR="008809F6" w:rsidRDefault="000D6EAB">
            <w:pPr>
              <w:pStyle w:val="TableParagraph"/>
              <w:spacing w:before="78"/>
              <w:ind w:left="617" w:right="6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</w:tc>
        <w:tc>
          <w:tcPr>
            <w:tcW w:w="5672" w:type="dxa"/>
          </w:tcPr>
          <w:p w:rsidR="008809F6" w:rsidRDefault="000D6EAB">
            <w:pPr>
              <w:pStyle w:val="TableParagraph"/>
              <w:spacing w:before="78"/>
              <w:ind w:left="233" w:right="23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 cedule ČPZP</w:t>
            </w:r>
          </w:p>
        </w:tc>
        <w:tc>
          <w:tcPr>
            <w:tcW w:w="4395" w:type="dxa"/>
          </w:tcPr>
          <w:p w:rsidR="008809F6" w:rsidRDefault="000D6EAB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Basketbalový klub Nový Jičín z.s.</w:t>
            </w:r>
          </w:p>
        </w:tc>
        <w:tc>
          <w:tcPr>
            <w:tcW w:w="1558" w:type="dxa"/>
          </w:tcPr>
          <w:p w:rsidR="008809F6" w:rsidRDefault="000D6EAB">
            <w:pPr>
              <w:pStyle w:val="TableParagraph"/>
              <w:spacing w:before="78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4 000*</w:t>
            </w:r>
          </w:p>
        </w:tc>
      </w:tr>
    </w:tbl>
    <w:p w:rsidR="008809F6" w:rsidRDefault="008809F6">
      <w:pPr>
        <w:jc w:val="center"/>
        <w:rPr>
          <w:sz w:val="24"/>
        </w:rPr>
        <w:sectPr w:rsidR="008809F6">
          <w:pgSz w:w="16840" w:h="11910" w:orient="landscape"/>
          <w:pgMar w:top="1060" w:right="980" w:bottom="280" w:left="1020" w:header="708" w:footer="708" w:gutter="0"/>
          <w:cols w:space="708"/>
        </w:sectPr>
      </w:pPr>
    </w:p>
    <w:p w:rsidR="008809F6" w:rsidRDefault="008809F6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6"/>
        <w:gridCol w:w="1558"/>
      </w:tblGrid>
      <w:tr w:rsidR="008809F6">
        <w:trPr>
          <w:trHeight w:hRule="exact" w:val="2715"/>
        </w:trPr>
        <w:tc>
          <w:tcPr>
            <w:tcW w:w="2976" w:type="dxa"/>
          </w:tcPr>
          <w:p w:rsidR="008809F6" w:rsidRDefault="000D6EAB">
            <w:pPr>
              <w:pStyle w:val="TableParagraph"/>
              <w:spacing w:before="80" w:line="276" w:lineRule="auto"/>
              <w:ind w:left="280" w:right="277"/>
              <w:jc w:val="center"/>
              <w:rPr>
                <w:sz w:val="24"/>
              </w:rPr>
            </w:pPr>
            <w:r>
              <w:rPr>
                <w:sz w:val="24"/>
              </w:rPr>
              <w:t>Nový Jičín – krytý bazén září – prosinec 2016 (DV)</w:t>
            </w:r>
          </w:p>
        </w:tc>
        <w:tc>
          <w:tcPr>
            <w:tcW w:w="5672" w:type="dxa"/>
          </w:tcPr>
          <w:p w:rsidR="008809F6" w:rsidRDefault="000D6EAB">
            <w:pPr>
              <w:pStyle w:val="TableParagraph"/>
              <w:spacing w:before="80" w:line="276" w:lineRule="auto"/>
              <w:ind w:left="1440" w:right="590" w:hanging="96"/>
              <w:rPr>
                <w:sz w:val="24"/>
              </w:rPr>
            </w:pPr>
            <w:r>
              <w:rPr>
                <w:sz w:val="24"/>
              </w:rPr>
              <w:t>Místo: Nový Jičín, krytý bazén Termín: září – prosinec 2016</w:t>
            </w:r>
          </w:p>
        </w:tc>
        <w:tc>
          <w:tcPr>
            <w:tcW w:w="4395" w:type="dxa"/>
          </w:tcPr>
          <w:p w:rsidR="008809F6" w:rsidRDefault="000D6EAB">
            <w:pPr>
              <w:pStyle w:val="TableParagraph"/>
              <w:spacing w:before="80" w:line="276" w:lineRule="auto"/>
              <w:ind w:left="105" w:right="2516"/>
              <w:jc w:val="both"/>
              <w:rPr>
                <w:sz w:val="24"/>
              </w:rPr>
            </w:pPr>
            <w:r>
              <w:rPr>
                <w:sz w:val="24"/>
              </w:rPr>
              <w:t>Novosady 914/10 741 01 Nový Jičín IČO: 14614791</w:t>
            </w:r>
          </w:p>
          <w:p w:rsidR="008809F6" w:rsidRDefault="000D6EAB">
            <w:pPr>
              <w:pStyle w:val="TableParagraph"/>
              <w:spacing w:before="2" w:line="276" w:lineRule="auto"/>
              <w:ind w:left="105" w:right="1429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B43305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Pavel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Kelar</w:t>
            </w:r>
          </w:p>
          <w:p w:rsidR="008809F6" w:rsidRDefault="000D6EA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43305">
              <w:rPr>
                <w:sz w:val="24"/>
              </w:rPr>
              <w:t>xxxxxxxxx</w:t>
            </w:r>
          </w:p>
          <w:p w:rsidR="008809F6" w:rsidRDefault="000D6EAB" w:rsidP="00B43305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r w:rsidR="00B43305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8809F6" w:rsidRDefault="008809F6"/>
        </w:tc>
      </w:tr>
      <w:tr w:rsidR="008809F6">
        <w:trPr>
          <w:trHeight w:hRule="exact" w:val="3044"/>
        </w:trPr>
        <w:tc>
          <w:tcPr>
            <w:tcW w:w="2976" w:type="dxa"/>
            <w:tcBorders>
              <w:bottom w:val="double" w:sz="4" w:space="0" w:color="000000"/>
            </w:tcBorders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spacing w:before="10"/>
              <w:rPr>
                <w:sz w:val="23"/>
              </w:rPr>
            </w:pPr>
          </w:p>
          <w:p w:rsidR="008809F6" w:rsidRDefault="000D6EAB">
            <w:pPr>
              <w:pStyle w:val="TableParagraph"/>
              <w:ind w:left="617" w:right="6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809F6" w:rsidRDefault="000D6EAB">
            <w:pPr>
              <w:pStyle w:val="TableParagraph"/>
              <w:spacing w:before="43" w:line="276" w:lineRule="auto"/>
              <w:ind w:left="864" w:right="860"/>
              <w:jc w:val="center"/>
              <w:rPr>
                <w:sz w:val="24"/>
              </w:rPr>
            </w:pPr>
            <w:r>
              <w:rPr>
                <w:sz w:val="24"/>
              </w:rPr>
              <w:t>výroba spotu září 2016 (DS)</w:t>
            </w:r>
          </w:p>
        </w:tc>
        <w:tc>
          <w:tcPr>
            <w:tcW w:w="5672" w:type="dxa"/>
            <w:tcBorders>
              <w:bottom w:val="double" w:sz="4" w:space="0" w:color="000000"/>
            </w:tcBorders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spacing w:before="7"/>
              <w:rPr>
                <w:sz w:val="25"/>
              </w:rPr>
            </w:pPr>
          </w:p>
          <w:p w:rsidR="008809F6" w:rsidRDefault="000D6EAB">
            <w:pPr>
              <w:pStyle w:val="TableParagraph"/>
              <w:spacing w:line="276" w:lineRule="auto"/>
              <w:ind w:left="1087" w:right="431" w:hanging="637"/>
              <w:rPr>
                <w:sz w:val="24"/>
              </w:rPr>
            </w:pPr>
            <w:r>
              <w:rPr>
                <w:sz w:val="24"/>
              </w:rPr>
              <w:t>Objednávka a úhrada výroby 10-15 s spotu ČPZP v rámci objednávky LED obrazovek</w:t>
            </w:r>
          </w:p>
        </w:tc>
        <w:tc>
          <w:tcPr>
            <w:tcW w:w="4395" w:type="dxa"/>
            <w:tcBorders>
              <w:bottom w:val="double" w:sz="4" w:space="0" w:color="000000"/>
            </w:tcBorders>
          </w:tcPr>
          <w:p w:rsidR="008809F6" w:rsidRDefault="000D6EAB">
            <w:pPr>
              <w:pStyle w:val="TableParagraph"/>
              <w:spacing w:before="80" w:line="276" w:lineRule="auto"/>
              <w:ind w:left="105" w:right="2546"/>
              <w:jc w:val="both"/>
              <w:rPr>
                <w:sz w:val="24"/>
              </w:rPr>
            </w:pPr>
            <w:r>
              <w:rPr>
                <w:sz w:val="24"/>
              </w:rPr>
              <w:t>Gold Office s.r.o. Ondřejova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489/13 779 00 Olomouc</w:t>
            </w:r>
          </w:p>
          <w:p w:rsidR="008809F6" w:rsidRDefault="000D6EAB">
            <w:pPr>
              <w:pStyle w:val="TableParagraph"/>
              <w:spacing w:before="2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25386212 DIČ: CZ25386212</w:t>
            </w:r>
          </w:p>
          <w:p w:rsidR="008809F6" w:rsidRDefault="000D6EAB">
            <w:pPr>
              <w:pStyle w:val="TableParagraph"/>
              <w:spacing w:line="276" w:lineRule="auto"/>
              <w:ind w:left="105" w:right="165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43305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Gabriela Krátká Tel.: </w:t>
            </w:r>
            <w:r w:rsidR="00B43305">
              <w:rPr>
                <w:sz w:val="24"/>
              </w:rPr>
              <w:t>xxxxxxxx</w:t>
            </w:r>
          </w:p>
          <w:p w:rsidR="008809F6" w:rsidRDefault="000D6EAB" w:rsidP="00B4330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r w:rsidR="00B43305">
                <w:rPr>
                  <w:sz w:val="24"/>
                </w:rPr>
                <w:t>xxxxxxxxx</w:t>
              </w:r>
              <w:bookmarkStart w:id="0" w:name="_GoBack"/>
              <w:bookmarkEnd w:id="0"/>
            </w:hyperlink>
          </w:p>
        </w:tc>
        <w:tc>
          <w:tcPr>
            <w:tcW w:w="1558" w:type="dxa"/>
            <w:tcBorders>
              <w:bottom w:val="double" w:sz="4" w:space="0" w:color="000000"/>
            </w:tcBorders>
          </w:tcPr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8809F6">
            <w:pPr>
              <w:pStyle w:val="TableParagraph"/>
              <w:rPr>
                <w:sz w:val="26"/>
              </w:rPr>
            </w:pPr>
          </w:p>
          <w:p w:rsidR="008809F6" w:rsidRDefault="000D6EAB">
            <w:pPr>
              <w:pStyle w:val="TableParagraph"/>
              <w:spacing w:before="155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8809F6">
        <w:trPr>
          <w:trHeight w:hRule="exact" w:val="518"/>
        </w:trPr>
        <w:tc>
          <w:tcPr>
            <w:tcW w:w="13044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:rsidR="008809F6" w:rsidRDefault="000D6EAB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558" w:type="dxa"/>
            <w:tcBorders>
              <w:top w:val="double" w:sz="4" w:space="0" w:color="000000"/>
              <w:bottom w:val="double" w:sz="4" w:space="0" w:color="000000"/>
            </w:tcBorders>
          </w:tcPr>
          <w:p w:rsidR="008809F6" w:rsidRDefault="000D6EAB">
            <w:pPr>
              <w:pStyle w:val="TableParagraph"/>
              <w:spacing w:before="85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17 000</w:t>
            </w:r>
          </w:p>
        </w:tc>
      </w:tr>
    </w:tbl>
    <w:p w:rsidR="008809F6" w:rsidRDefault="000D6EAB">
      <w:pPr>
        <w:spacing w:line="272" w:lineRule="exact"/>
        <w:ind w:left="1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8809F6" w:rsidRDefault="008809F6">
      <w:pPr>
        <w:spacing w:line="272" w:lineRule="exact"/>
        <w:rPr>
          <w:sz w:val="24"/>
        </w:rPr>
        <w:sectPr w:rsidR="008809F6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8809F6" w:rsidRDefault="000D6EAB">
      <w:pPr>
        <w:pStyle w:val="Zkladntext"/>
        <w:spacing w:before="61" w:after="49"/>
        <w:ind w:left="212"/>
      </w:pPr>
      <w:r>
        <w:rPr>
          <w:u w:val="single"/>
        </w:rPr>
        <w:lastRenderedPageBreak/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8809F6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8809F6" w:rsidRDefault="000D6EAB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8809F6" w:rsidRDefault="000D6EAB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8809F6">
        <w:trPr>
          <w:trHeight w:hRule="exact" w:val="716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8809F6" w:rsidRDefault="000D6EAB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8809F6" w:rsidRDefault="000D6EAB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8809F6" w:rsidRDefault="000D6EAB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17 000</w:t>
            </w:r>
          </w:p>
        </w:tc>
      </w:tr>
      <w:tr w:rsidR="008809F6">
        <w:trPr>
          <w:trHeight w:hRule="exact" w:val="728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8809F6" w:rsidRDefault="000D6EAB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8809F6" w:rsidRDefault="000D6EAB">
            <w:pPr>
              <w:pStyle w:val="TableParagraph"/>
              <w:spacing w:line="250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8809F6" w:rsidRDefault="008809F6">
            <w:pPr>
              <w:pStyle w:val="TableParagraph"/>
              <w:spacing w:before="8"/>
              <w:rPr>
                <w:sz w:val="19"/>
              </w:rPr>
            </w:pPr>
          </w:p>
          <w:p w:rsidR="008809F6" w:rsidRDefault="000D6EAB">
            <w:pPr>
              <w:pStyle w:val="TableParagraph"/>
              <w:ind w:left="871" w:right="869"/>
              <w:jc w:val="center"/>
            </w:pPr>
            <w:r>
              <w:t>800</w:t>
            </w:r>
          </w:p>
        </w:tc>
      </w:tr>
      <w:tr w:rsidR="008809F6">
        <w:trPr>
          <w:trHeight w:hRule="exact" w:val="706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8809F6" w:rsidRDefault="000D6EAB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8809F6" w:rsidRDefault="000D6EAB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8809F6" w:rsidRDefault="008809F6">
            <w:pPr>
              <w:pStyle w:val="TableParagraph"/>
              <w:spacing w:before="1"/>
              <w:rPr>
                <w:sz w:val="20"/>
              </w:rPr>
            </w:pPr>
          </w:p>
          <w:p w:rsidR="008809F6" w:rsidRDefault="000D6EAB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17800</w:t>
            </w:r>
          </w:p>
        </w:tc>
      </w:tr>
    </w:tbl>
    <w:p w:rsidR="008809F6" w:rsidRDefault="008809F6">
      <w:pPr>
        <w:jc w:val="center"/>
        <w:sectPr w:rsidR="008809F6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8809F6" w:rsidRDefault="000D6EAB">
      <w:pPr>
        <w:spacing w:before="74"/>
        <w:ind w:left="2704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8809F6" w:rsidRDefault="000D6EAB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8809F6" w:rsidRDefault="000D6EA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8809F6" w:rsidRDefault="008809F6">
      <w:pPr>
        <w:pStyle w:val="Zkladntext"/>
        <w:spacing w:before="9"/>
        <w:rPr>
          <w:sz w:val="27"/>
        </w:rPr>
      </w:pPr>
    </w:p>
    <w:p w:rsidR="008809F6" w:rsidRDefault="000D6EAB">
      <w:pPr>
        <w:pStyle w:val="Odstavecseseznamem"/>
        <w:numPr>
          <w:ilvl w:val="0"/>
          <w:numId w:val="1"/>
        </w:numPr>
        <w:tabs>
          <w:tab w:val="left" w:pos="376"/>
        </w:tabs>
        <w:spacing w:before="1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8809F6" w:rsidRDefault="008809F6">
      <w:pPr>
        <w:pStyle w:val="Zkladntext"/>
        <w:rPr>
          <w:sz w:val="26"/>
        </w:rPr>
      </w:pPr>
    </w:p>
    <w:p w:rsidR="008809F6" w:rsidRDefault="008809F6">
      <w:pPr>
        <w:pStyle w:val="Zkladntext"/>
        <w:spacing w:before="10"/>
        <w:rPr>
          <w:sz w:val="32"/>
        </w:rPr>
      </w:pPr>
    </w:p>
    <w:p w:rsidR="008809F6" w:rsidRDefault="000D6EAB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18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8809F6" w:rsidRDefault="008809F6">
      <w:pPr>
        <w:pStyle w:val="Zkladntext"/>
        <w:rPr>
          <w:sz w:val="26"/>
        </w:rPr>
      </w:pPr>
    </w:p>
    <w:p w:rsidR="008809F6" w:rsidRDefault="008809F6">
      <w:pPr>
        <w:pStyle w:val="Zkladntext"/>
        <w:spacing w:before="2"/>
        <w:rPr>
          <w:sz w:val="29"/>
        </w:rPr>
      </w:pPr>
    </w:p>
    <w:p w:rsidR="008809F6" w:rsidRDefault="000D6EAB">
      <w:pPr>
        <w:pStyle w:val="Zkladntext"/>
        <w:ind w:left="116"/>
        <w:jc w:val="both"/>
      </w:pPr>
      <w:r>
        <w:t>V Praze na základě plné moci za poskytovatele</w:t>
      </w:r>
    </w:p>
    <w:p w:rsidR="008809F6" w:rsidRDefault="008809F6">
      <w:pPr>
        <w:pStyle w:val="Zkladntext"/>
        <w:rPr>
          <w:sz w:val="20"/>
        </w:rPr>
      </w:pPr>
    </w:p>
    <w:p w:rsidR="008809F6" w:rsidRDefault="008809F6">
      <w:pPr>
        <w:pStyle w:val="Zkladntext"/>
        <w:rPr>
          <w:sz w:val="20"/>
        </w:rPr>
      </w:pPr>
    </w:p>
    <w:p w:rsidR="008809F6" w:rsidRDefault="008809F6">
      <w:pPr>
        <w:pStyle w:val="Zkladntext"/>
        <w:rPr>
          <w:sz w:val="20"/>
        </w:rPr>
      </w:pPr>
    </w:p>
    <w:p w:rsidR="008809F6" w:rsidRDefault="008809F6">
      <w:pPr>
        <w:pStyle w:val="Zkladntext"/>
        <w:spacing w:before="7"/>
        <w:rPr>
          <w:sz w:val="18"/>
        </w:rPr>
      </w:pPr>
    </w:p>
    <w:p w:rsidR="008809F6" w:rsidRDefault="000D6EAB">
      <w:pPr>
        <w:pStyle w:val="Zkladntext"/>
        <w:spacing w:before="90"/>
        <w:ind w:right="1457"/>
        <w:jc w:val="right"/>
      </w:pPr>
      <w:r>
        <w:t>Hana Fialová</w:t>
      </w:r>
    </w:p>
    <w:sectPr w:rsidR="008809F6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E8"/>
    <w:multiLevelType w:val="hybridMultilevel"/>
    <w:tmpl w:val="08983426"/>
    <w:lvl w:ilvl="0" w:tplc="00E2313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F6326332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FDCAC322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9BFC8CC8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4688514E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7EFAB81A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46C2EA8A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62582E2E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16F4D4E6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13112BCB"/>
    <w:multiLevelType w:val="hybridMultilevel"/>
    <w:tmpl w:val="A454A832"/>
    <w:lvl w:ilvl="0" w:tplc="3AAE743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F2CFA0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A7E978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E4AE66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E8A24E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CEE3DB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EDE743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D508DE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DE47F8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B9813B2"/>
    <w:multiLevelType w:val="hybridMultilevel"/>
    <w:tmpl w:val="7162374A"/>
    <w:lvl w:ilvl="0" w:tplc="81BEC98A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61E618A0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31921A56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CE702B04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A446C1D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F50C707A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56F6844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A32A260A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9BB28DDC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69BA502C"/>
    <w:multiLevelType w:val="hybridMultilevel"/>
    <w:tmpl w:val="00029D9A"/>
    <w:lvl w:ilvl="0" w:tplc="86E0C8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9BAE56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B2C607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4A6BA6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3148B5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A5EC8D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D40CFD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8E2C43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EDA5C5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EEC2CEC"/>
    <w:multiLevelType w:val="hybridMultilevel"/>
    <w:tmpl w:val="1BF6F19A"/>
    <w:lvl w:ilvl="0" w:tplc="51FCC4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7FC6ED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8A4D1D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B26503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15A3AB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E4A153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4687EF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C24B2E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E2A30D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AE74369"/>
    <w:multiLevelType w:val="hybridMultilevel"/>
    <w:tmpl w:val="89C01BDE"/>
    <w:lvl w:ilvl="0" w:tplc="6B3E90A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02008B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22AE99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EB6ABE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8A4038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1A09C7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CC646F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5DC28B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0C28D70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F6"/>
    <w:rsid w:val="000D6EAB"/>
    <w:rsid w:val="008809F6"/>
    <w:rsid w:val="00B4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704" w:right="7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704" w:right="7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kli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a.ovesny@sezna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atka@projectionwal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basket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CC5A-0873-4F00-A244-EEEE1A3C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2016-11-21T13:34:00Z</dcterms:created>
  <dcterms:modified xsi:type="dcterms:W3CDTF">2016-11-21T13:34:00Z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2016-11-21T00:00:00Z</vt:filetime>
  </property>
</Properties>
</file>