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6F" w:rsidRDefault="00D92EEE" w:rsidP="005606BF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</w:t>
      </w:r>
      <w:r w:rsidRPr="00D92EEE">
        <w:rPr>
          <w:rFonts w:ascii="Arial" w:hAnsi="Arial" w:cs="Arial"/>
          <w:b/>
          <w:sz w:val="32"/>
          <w:szCs w:val="32"/>
        </w:rPr>
        <w:t>SMLOUVA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92EEE">
        <w:rPr>
          <w:rFonts w:ascii="Arial" w:hAnsi="Arial" w:cs="Arial"/>
          <w:b/>
          <w:sz w:val="32"/>
          <w:szCs w:val="32"/>
        </w:rPr>
        <w:t>O DÍLO č. 06</w:t>
      </w:r>
      <w:r w:rsidR="0014342C">
        <w:rPr>
          <w:rFonts w:ascii="Arial" w:hAnsi="Arial" w:cs="Arial"/>
          <w:b/>
          <w:sz w:val="32"/>
          <w:szCs w:val="32"/>
        </w:rPr>
        <w:t>/</w:t>
      </w:r>
      <w:r w:rsidRPr="00D92EEE">
        <w:rPr>
          <w:rFonts w:ascii="Arial" w:hAnsi="Arial" w:cs="Arial"/>
          <w:b/>
          <w:sz w:val="32"/>
          <w:szCs w:val="32"/>
        </w:rPr>
        <w:t>14801973</w:t>
      </w:r>
      <w:r w:rsidR="0014342C">
        <w:rPr>
          <w:rFonts w:ascii="Arial" w:hAnsi="Arial" w:cs="Arial"/>
          <w:b/>
          <w:sz w:val="32"/>
          <w:szCs w:val="32"/>
        </w:rPr>
        <w:t>/</w:t>
      </w:r>
      <w:r w:rsidRPr="00D92EEE">
        <w:rPr>
          <w:rFonts w:ascii="Arial" w:hAnsi="Arial" w:cs="Arial"/>
          <w:b/>
          <w:sz w:val="32"/>
          <w:szCs w:val="32"/>
        </w:rPr>
        <w:t>2018</w:t>
      </w:r>
    </w:p>
    <w:p w:rsidR="000D16DB" w:rsidRDefault="005E4267" w:rsidP="005606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0D16DB" w:rsidRPr="000D16DB">
        <w:rPr>
          <w:rFonts w:ascii="Arial" w:hAnsi="Arial" w:cs="Arial"/>
        </w:rPr>
        <w:t>zavřená podle ustanovení § 2586 a násl. zákona č. 89/2012 Sb., občanský zákoník, ve znění pozdějších předpisů</w:t>
      </w:r>
    </w:p>
    <w:p w:rsidR="005E4267" w:rsidRDefault="005E4267" w:rsidP="005606BF">
      <w:pPr>
        <w:jc w:val="both"/>
        <w:rPr>
          <w:rFonts w:ascii="Arial" w:hAnsi="Arial" w:cs="Arial"/>
        </w:rPr>
      </w:pPr>
    </w:p>
    <w:p w:rsidR="005E4267" w:rsidRPr="002728F7" w:rsidRDefault="005E4267" w:rsidP="006C05B7">
      <w:pPr>
        <w:jc w:val="both"/>
        <w:rPr>
          <w:rFonts w:ascii="Arial" w:hAnsi="Arial" w:cs="Arial"/>
          <w:b/>
          <w:sz w:val="24"/>
          <w:szCs w:val="24"/>
        </w:rPr>
      </w:pPr>
      <w:r w:rsidRPr="005E4267">
        <w:rPr>
          <w:rFonts w:ascii="Arial" w:hAnsi="Arial" w:cs="Arial"/>
          <w:b/>
        </w:rPr>
        <w:t>I</w:t>
      </w:r>
      <w:r w:rsidRPr="002728F7">
        <w:rPr>
          <w:rFonts w:ascii="Arial" w:hAnsi="Arial" w:cs="Arial"/>
          <w:b/>
          <w:sz w:val="24"/>
          <w:szCs w:val="24"/>
        </w:rPr>
        <w:t xml:space="preserve">. </w:t>
      </w:r>
      <w:r w:rsidR="002728F7">
        <w:rPr>
          <w:rFonts w:ascii="Arial" w:hAnsi="Arial" w:cs="Arial"/>
          <w:b/>
          <w:sz w:val="24"/>
          <w:szCs w:val="24"/>
        </w:rPr>
        <w:t>Smluvní strany</w:t>
      </w:r>
    </w:p>
    <w:p w:rsidR="005E4267" w:rsidRPr="005E4267" w:rsidRDefault="005E4267" w:rsidP="005606B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 Objednatel:   </w:t>
      </w:r>
      <w:r w:rsidRPr="005E4267">
        <w:rPr>
          <w:rFonts w:ascii="Arial" w:hAnsi="Arial" w:cs="Arial"/>
          <w:b/>
        </w:rPr>
        <w:t xml:space="preserve">Střední odborná škola a Střední odborné učiliště dopravní Čáslav,  </w:t>
      </w:r>
    </w:p>
    <w:p w:rsidR="005E4267" w:rsidRDefault="005E4267" w:rsidP="005606BF">
      <w:pPr>
        <w:spacing w:after="0"/>
        <w:jc w:val="both"/>
        <w:rPr>
          <w:rFonts w:ascii="Arial" w:hAnsi="Arial" w:cs="Arial"/>
          <w:b/>
        </w:rPr>
      </w:pPr>
      <w:r w:rsidRPr="005E4267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 xml:space="preserve">  </w:t>
      </w:r>
      <w:r w:rsidRPr="005E4267">
        <w:rPr>
          <w:rFonts w:ascii="Arial" w:hAnsi="Arial" w:cs="Arial"/>
          <w:b/>
        </w:rPr>
        <w:t xml:space="preserve">   příspěvková organizace</w:t>
      </w:r>
    </w:p>
    <w:p w:rsidR="005E4267" w:rsidRDefault="005E4267" w:rsidP="005606B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5E4267">
        <w:rPr>
          <w:rFonts w:ascii="Arial" w:hAnsi="Arial" w:cs="Arial"/>
        </w:rPr>
        <w:t>Zastoupená</w:t>
      </w:r>
      <w:r>
        <w:rPr>
          <w:rFonts w:ascii="Arial" w:hAnsi="Arial" w:cs="Arial"/>
        </w:rPr>
        <w:t xml:space="preserve">: </w:t>
      </w:r>
      <w:r w:rsidRPr="005E4267">
        <w:rPr>
          <w:rFonts w:ascii="Arial" w:hAnsi="Arial" w:cs="Arial"/>
          <w:b/>
        </w:rPr>
        <w:t>Ing. Luděk Fišera – ředitele školy</w:t>
      </w:r>
    </w:p>
    <w:p w:rsidR="00EA1443" w:rsidRDefault="005E7ECE" w:rsidP="005606B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s</w:t>
      </w:r>
      <w:r w:rsidR="00EA1443">
        <w:rPr>
          <w:rFonts w:ascii="Arial" w:hAnsi="Arial" w:cs="Arial"/>
        </w:rPr>
        <w:t>e sídlem</w:t>
      </w:r>
      <w:r>
        <w:rPr>
          <w:rFonts w:ascii="Arial" w:hAnsi="Arial" w:cs="Arial"/>
        </w:rPr>
        <w:t>:     Aug. Sedláčka 1145,  286 01 Čáslav</w:t>
      </w:r>
    </w:p>
    <w:p w:rsidR="005E7ECE" w:rsidRPr="002F18DD" w:rsidRDefault="005E7ECE" w:rsidP="005606BF">
      <w:pPr>
        <w:spacing w:after="0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     IČO:             </w:t>
      </w:r>
      <w:r w:rsidR="00092B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14801973</w:t>
      </w:r>
    </w:p>
    <w:p w:rsidR="005E7ECE" w:rsidRDefault="005E7ECE" w:rsidP="005606B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DIČ:              CZ14801973</w:t>
      </w:r>
    </w:p>
    <w:p w:rsidR="005E7ECE" w:rsidRDefault="005E7ECE" w:rsidP="005606B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Bankovní spojení: MONETA Money Bank a.s.</w:t>
      </w:r>
    </w:p>
    <w:p w:rsidR="001E03D6" w:rsidRDefault="001E03D6" w:rsidP="005606B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Číslo účtu:            733904584/0600</w:t>
      </w:r>
    </w:p>
    <w:p w:rsidR="005E7ECE" w:rsidRDefault="005E7ECE" w:rsidP="005606BF">
      <w:pPr>
        <w:spacing w:after="0"/>
        <w:jc w:val="both"/>
        <w:rPr>
          <w:rFonts w:ascii="Arial" w:hAnsi="Arial" w:cs="Arial"/>
        </w:rPr>
      </w:pPr>
    </w:p>
    <w:p w:rsidR="005E7ECE" w:rsidRDefault="005E7ECE" w:rsidP="005606B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objednatel)</w:t>
      </w:r>
    </w:p>
    <w:p w:rsidR="005E7ECE" w:rsidRDefault="005E7ECE" w:rsidP="005606BF">
      <w:pPr>
        <w:spacing w:after="0"/>
        <w:jc w:val="both"/>
        <w:rPr>
          <w:rFonts w:ascii="Arial" w:hAnsi="Arial" w:cs="Arial"/>
        </w:rPr>
      </w:pPr>
    </w:p>
    <w:p w:rsidR="005E7ECE" w:rsidRDefault="005E7ECE" w:rsidP="005606BF">
      <w:pPr>
        <w:spacing w:after="0"/>
        <w:jc w:val="both"/>
        <w:rPr>
          <w:rFonts w:ascii="Arial" w:hAnsi="Arial" w:cs="Arial"/>
        </w:rPr>
      </w:pPr>
    </w:p>
    <w:p w:rsidR="005E7ECE" w:rsidRDefault="005E7ECE" w:rsidP="005606B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2. Zhotovitel:</w:t>
      </w:r>
      <w:r w:rsidR="00A025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A025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0258B">
        <w:rPr>
          <w:rFonts w:ascii="Arial" w:hAnsi="Arial" w:cs="Arial"/>
          <w:b/>
        </w:rPr>
        <w:t>Michal Hanz</w:t>
      </w:r>
      <w:r w:rsidR="00EC00E0">
        <w:rPr>
          <w:rFonts w:ascii="Arial" w:hAnsi="Arial" w:cs="Arial"/>
          <w:b/>
        </w:rPr>
        <w:t>álek</w:t>
      </w:r>
    </w:p>
    <w:p w:rsidR="00A0258B" w:rsidRDefault="00A0258B" w:rsidP="005606B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</w:t>
      </w:r>
      <w:r w:rsidRPr="00A0258B">
        <w:rPr>
          <w:rFonts w:ascii="Arial" w:hAnsi="Arial" w:cs="Arial"/>
          <w:b/>
        </w:rPr>
        <w:t>zednické, obkladačské a sádrokart.práce</w:t>
      </w:r>
    </w:p>
    <w:p w:rsidR="00A0258B" w:rsidRDefault="00A0258B" w:rsidP="005606BF">
      <w:pPr>
        <w:spacing w:after="0"/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zastoupená: </w:t>
      </w:r>
      <w:r w:rsidR="00C330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Michal Hanzálek</w:t>
      </w:r>
    </w:p>
    <w:p w:rsidR="00A0258B" w:rsidRDefault="00A0258B" w:rsidP="005606BF">
      <w:pPr>
        <w:spacing w:after="0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se sídlem:</w:t>
      </w:r>
      <w:r w:rsidR="00C3302A">
        <w:rPr>
          <w:rFonts w:ascii="Arial" w:hAnsi="Arial" w:cs="Arial"/>
        </w:rPr>
        <w:t xml:space="preserve"> </w:t>
      </w:r>
      <w:r w:rsidR="00C3302A">
        <w:rPr>
          <w:rFonts w:ascii="Arial" w:hAnsi="Arial" w:cs="Arial"/>
        </w:rPr>
        <w:tab/>
        <w:t xml:space="preserve">Sluneční </w:t>
      </w:r>
      <w:r w:rsidR="00DA5EF3">
        <w:rPr>
          <w:rFonts w:ascii="Arial" w:hAnsi="Arial" w:cs="Arial"/>
        </w:rPr>
        <w:t>165, 280 02 Nová Ves 1 – Ohrada</w:t>
      </w:r>
    </w:p>
    <w:p w:rsidR="00DA5EF3" w:rsidRDefault="00DA5EF3" w:rsidP="005606B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IČO:             </w:t>
      </w:r>
      <w:r w:rsidR="00092B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71598448</w:t>
      </w:r>
    </w:p>
    <w:p w:rsidR="00DA5EF3" w:rsidRDefault="00DA5EF3" w:rsidP="005606B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DIČ:               CZ7810130790</w:t>
      </w:r>
    </w:p>
    <w:p w:rsidR="00DA5EF3" w:rsidRDefault="00DA5EF3" w:rsidP="005606B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Bankovní spojení: </w:t>
      </w:r>
      <w:r w:rsidR="001E03D6">
        <w:rPr>
          <w:rFonts w:ascii="Arial" w:hAnsi="Arial" w:cs="Arial"/>
        </w:rPr>
        <w:t>Československá obchodní banka</w:t>
      </w:r>
    </w:p>
    <w:p w:rsidR="001E03D6" w:rsidRDefault="001E03D6" w:rsidP="005606B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Číslo účtu:                   270279195/0300</w:t>
      </w:r>
    </w:p>
    <w:p w:rsidR="00DA5EF3" w:rsidRDefault="00DA5EF3" w:rsidP="005606BF">
      <w:pPr>
        <w:spacing w:after="0"/>
        <w:ind w:left="1701" w:hanging="1701"/>
        <w:jc w:val="both"/>
        <w:rPr>
          <w:rFonts w:ascii="Arial" w:hAnsi="Arial" w:cs="Arial"/>
        </w:rPr>
      </w:pPr>
    </w:p>
    <w:p w:rsidR="00DA5EF3" w:rsidRDefault="00DA5EF3" w:rsidP="005606BF">
      <w:pPr>
        <w:spacing w:after="0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 zhotovitel)</w:t>
      </w:r>
    </w:p>
    <w:p w:rsidR="00DA5EF3" w:rsidRDefault="00DA5EF3" w:rsidP="005606BF">
      <w:pPr>
        <w:spacing w:after="0"/>
        <w:ind w:left="1701" w:hanging="1417"/>
        <w:jc w:val="both"/>
        <w:rPr>
          <w:rFonts w:ascii="Arial" w:hAnsi="Arial" w:cs="Arial"/>
        </w:rPr>
      </w:pPr>
    </w:p>
    <w:p w:rsidR="00DA5EF3" w:rsidRDefault="00DA5EF3" w:rsidP="005606BF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Uzavřeli níže uvedeného dne, měsíce a roku tuto smlouvu o dílo.</w:t>
      </w:r>
    </w:p>
    <w:p w:rsidR="000A3192" w:rsidRDefault="000A3192" w:rsidP="005606BF">
      <w:pPr>
        <w:spacing w:after="0"/>
        <w:ind w:left="284"/>
        <w:jc w:val="both"/>
        <w:rPr>
          <w:rFonts w:ascii="Arial" w:hAnsi="Arial" w:cs="Arial"/>
        </w:rPr>
      </w:pPr>
    </w:p>
    <w:p w:rsidR="000A3192" w:rsidRPr="002728F7" w:rsidRDefault="000A3192" w:rsidP="006C05B7">
      <w:pPr>
        <w:spacing w:after="0"/>
        <w:ind w:left="284"/>
        <w:rPr>
          <w:rFonts w:ascii="Arial" w:hAnsi="Arial" w:cs="Arial"/>
          <w:b/>
          <w:sz w:val="24"/>
          <w:szCs w:val="24"/>
        </w:rPr>
      </w:pPr>
      <w:r w:rsidRPr="002728F7">
        <w:rPr>
          <w:rFonts w:ascii="Arial" w:hAnsi="Arial" w:cs="Arial"/>
          <w:b/>
          <w:sz w:val="24"/>
          <w:szCs w:val="24"/>
        </w:rPr>
        <w:t xml:space="preserve">II. </w:t>
      </w:r>
      <w:r w:rsidR="002728F7" w:rsidRPr="002728F7">
        <w:rPr>
          <w:rFonts w:ascii="Arial" w:hAnsi="Arial" w:cs="Arial"/>
          <w:b/>
          <w:sz w:val="24"/>
          <w:szCs w:val="24"/>
        </w:rPr>
        <w:t>Předmět plnění</w:t>
      </w:r>
    </w:p>
    <w:p w:rsidR="000A3192" w:rsidRDefault="000A3192" w:rsidP="005606BF">
      <w:pPr>
        <w:spacing w:after="0"/>
        <w:ind w:left="284"/>
        <w:jc w:val="both"/>
        <w:rPr>
          <w:rFonts w:ascii="Arial" w:hAnsi="Arial" w:cs="Arial"/>
          <w:b/>
        </w:rPr>
      </w:pPr>
    </w:p>
    <w:p w:rsidR="000A3192" w:rsidRPr="0057281D" w:rsidRDefault="000A3192" w:rsidP="005606BF">
      <w:pPr>
        <w:spacing w:after="0"/>
        <w:ind w:left="360"/>
        <w:jc w:val="both"/>
        <w:rPr>
          <w:rFonts w:ascii="Arial" w:hAnsi="Arial" w:cs="Arial"/>
        </w:rPr>
      </w:pPr>
      <w:r w:rsidRPr="0057281D">
        <w:rPr>
          <w:rFonts w:ascii="Arial" w:hAnsi="Arial" w:cs="Arial"/>
        </w:rPr>
        <w:t>2.1</w:t>
      </w:r>
      <w:r w:rsidR="007A5279" w:rsidRPr="0057281D">
        <w:rPr>
          <w:rFonts w:ascii="Arial" w:hAnsi="Arial" w:cs="Arial"/>
        </w:rPr>
        <w:t>.</w:t>
      </w:r>
      <w:r w:rsidRPr="0057281D">
        <w:rPr>
          <w:rFonts w:ascii="Arial" w:hAnsi="Arial" w:cs="Arial"/>
        </w:rPr>
        <w:t xml:space="preserve"> Zhotovitel se zavazuje provést pro objednatele stavební dílo – název díla:</w:t>
      </w:r>
    </w:p>
    <w:p w:rsidR="000A3192" w:rsidRDefault="000A3192" w:rsidP="005606BF">
      <w:pPr>
        <w:spacing w:after="0"/>
        <w:ind w:left="284"/>
        <w:jc w:val="both"/>
        <w:rPr>
          <w:rFonts w:ascii="Arial" w:hAnsi="Arial" w:cs="Arial"/>
        </w:rPr>
      </w:pPr>
    </w:p>
    <w:p w:rsidR="000A3192" w:rsidRPr="0057281D" w:rsidRDefault="000A3192" w:rsidP="005606BF">
      <w:pPr>
        <w:spacing w:after="0"/>
        <w:ind w:left="360"/>
        <w:jc w:val="both"/>
        <w:rPr>
          <w:rFonts w:ascii="Arial" w:hAnsi="Arial" w:cs="Arial"/>
          <w:b/>
        </w:rPr>
      </w:pPr>
      <w:r w:rsidRPr="0057281D">
        <w:rPr>
          <w:rFonts w:ascii="Arial" w:hAnsi="Arial" w:cs="Arial"/>
          <w:b/>
        </w:rPr>
        <w:t>„Oprava vjezdových vrat a části oplocení areálu školy“</w:t>
      </w:r>
    </w:p>
    <w:p w:rsidR="000A3192" w:rsidRDefault="000A3192" w:rsidP="005606BF">
      <w:pPr>
        <w:spacing w:after="0"/>
        <w:ind w:left="284"/>
        <w:jc w:val="both"/>
        <w:rPr>
          <w:rFonts w:ascii="Arial" w:hAnsi="Arial" w:cs="Arial"/>
          <w:b/>
        </w:rPr>
      </w:pPr>
    </w:p>
    <w:p w:rsidR="00336122" w:rsidRPr="0057281D" w:rsidRDefault="000A3192" w:rsidP="002F18DD">
      <w:pPr>
        <w:spacing w:after="0"/>
        <w:ind w:left="360"/>
        <w:rPr>
          <w:rFonts w:ascii="Arial" w:hAnsi="Arial" w:cs="Arial"/>
        </w:rPr>
      </w:pPr>
      <w:r w:rsidRPr="0057281D">
        <w:rPr>
          <w:rFonts w:ascii="Arial" w:hAnsi="Arial" w:cs="Arial"/>
        </w:rPr>
        <w:t xml:space="preserve">Před zahájením prací bude </w:t>
      </w:r>
      <w:r w:rsidR="00336122" w:rsidRPr="0057281D">
        <w:rPr>
          <w:rFonts w:ascii="Arial" w:hAnsi="Arial" w:cs="Arial"/>
        </w:rPr>
        <w:t xml:space="preserve">provedeno vyřezání, odvoz a uložení dřevin. Dále </w:t>
      </w:r>
    </w:p>
    <w:p w:rsidR="00336122" w:rsidRPr="0057281D" w:rsidRDefault="00336122" w:rsidP="002F18DD">
      <w:pPr>
        <w:spacing w:after="0"/>
        <w:ind w:left="360"/>
        <w:rPr>
          <w:rFonts w:ascii="Arial" w:hAnsi="Arial" w:cs="Arial"/>
        </w:rPr>
      </w:pPr>
      <w:r w:rsidRPr="0057281D">
        <w:rPr>
          <w:rFonts w:ascii="Arial" w:hAnsi="Arial" w:cs="Arial"/>
        </w:rPr>
        <w:t xml:space="preserve">bude </w:t>
      </w:r>
      <w:r w:rsidR="000A3192" w:rsidRPr="0057281D">
        <w:rPr>
          <w:rFonts w:ascii="Arial" w:hAnsi="Arial" w:cs="Arial"/>
        </w:rPr>
        <w:t>provedena demontáž stávajících dílů oplocení, otlučení a</w:t>
      </w:r>
      <w:r w:rsidRPr="0057281D">
        <w:rPr>
          <w:rFonts w:ascii="Arial" w:hAnsi="Arial" w:cs="Arial"/>
        </w:rPr>
        <w:t xml:space="preserve"> </w:t>
      </w:r>
      <w:r w:rsidR="000A3192" w:rsidRPr="0057281D">
        <w:rPr>
          <w:rFonts w:ascii="Arial" w:hAnsi="Arial" w:cs="Arial"/>
        </w:rPr>
        <w:t xml:space="preserve">očištění narušené </w:t>
      </w:r>
    </w:p>
    <w:p w:rsidR="00336122" w:rsidRPr="0057281D" w:rsidRDefault="000A3192" w:rsidP="002F18DD">
      <w:pPr>
        <w:spacing w:after="0"/>
        <w:ind w:left="360"/>
        <w:rPr>
          <w:rFonts w:ascii="Arial" w:hAnsi="Arial" w:cs="Arial"/>
        </w:rPr>
      </w:pPr>
      <w:r w:rsidRPr="0057281D">
        <w:rPr>
          <w:rFonts w:ascii="Arial" w:hAnsi="Arial" w:cs="Arial"/>
        </w:rPr>
        <w:t>stávající omítky na sloupcích a podezdívce.</w:t>
      </w:r>
      <w:r w:rsidR="00336122" w:rsidRPr="0057281D">
        <w:rPr>
          <w:rFonts w:ascii="Arial" w:hAnsi="Arial" w:cs="Arial"/>
        </w:rPr>
        <w:t xml:space="preserve"> Vyškrábání spár, očištění povrchu </w:t>
      </w:r>
    </w:p>
    <w:p w:rsidR="00336122" w:rsidRPr="0057281D" w:rsidRDefault="002F18DD" w:rsidP="002F18DD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tlakovou vodou, zřízení</w:t>
      </w:r>
      <w:r w:rsidR="00336122" w:rsidRPr="0057281D">
        <w:rPr>
          <w:rFonts w:ascii="Arial" w:hAnsi="Arial" w:cs="Arial"/>
        </w:rPr>
        <w:t xml:space="preserve"> bednění ztužujících věnců. Provede se podkladní a </w:t>
      </w:r>
    </w:p>
    <w:p w:rsidR="00336122" w:rsidRPr="0057281D" w:rsidRDefault="00336122" w:rsidP="002F18DD">
      <w:pPr>
        <w:spacing w:after="0"/>
        <w:ind w:left="360"/>
        <w:rPr>
          <w:rFonts w:ascii="Arial" w:hAnsi="Arial" w:cs="Arial"/>
        </w:rPr>
      </w:pPr>
      <w:r w:rsidRPr="0057281D">
        <w:rPr>
          <w:rFonts w:ascii="Arial" w:hAnsi="Arial" w:cs="Arial"/>
        </w:rPr>
        <w:t>spojovací vrstva vnějších omítan</w:t>
      </w:r>
      <w:r w:rsidR="002F18DD">
        <w:rPr>
          <w:rFonts w:ascii="Arial" w:hAnsi="Arial" w:cs="Arial"/>
        </w:rPr>
        <w:t>ých ploch, penetrace (podezdívky</w:t>
      </w:r>
      <w:r w:rsidRPr="0057281D">
        <w:rPr>
          <w:rFonts w:ascii="Arial" w:hAnsi="Arial" w:cs="Arial"/>
        </w:rPr>
        <w:t xml:space="preserve">, stříšky </w:t>
      </w:r>
    </w:p>
    <w:p w:rsidR="00E31C78" w:rsidRPr="0057281D" w:rsidRDefault="00336122" w:rsidP="002F18DD">
      <w:pPr>
        <w:spacing w:after="0"/>
        <w:ind w:left="360"/>
        <w:rPr>
          <w:rFonts w:ascii="Arial" w:hAnsi="Arial" w:cs="Arial"/>
        </w:rPr>
      </w:pPr>
      <w:r w:rsidRPr="0057281D">
        <w:rPr>
          <w:rFonts w:ascii="Arial" w:hAnsi="Arial" w:cs="Arial"/>
        </w:rPr>
        <w:t>podezdívky, sloupky).</w:t>
      </w:r>
      <w:r w:rsidR="00E31C78" w:rsidRPr="0057281D">
        <w:rPr>
          <w:rFonts w:ascii="Arial" w:hAnsi="Arial" w:cs="Arial"/>
        </w:rPr>
        <w:t xml:space="preserve"> Doplní se dosavadní mazanina prostým betonem. Nalepení </w:t>
      </w:r>
    </w:p>
    <w:p w:rsidR="00E31C78" w:rsidRPr="0057281D" w:rsidRDefault="002F18DD" w:rsidP="002F18DD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betonových hlav, </w:t>
      </w:r>
      <w:r w:rsidR="00E31C78" w:rsidRPr="0057281D">
        <w:rPr>
          <w:rFonts w:ascii="Arial" w:hAnsi="Arial" w:cs="Arial"/>
        </w:rPr>
        <w:t>rohování, štuk. Opraví se ocelové části oplocení – poškozené</w:t>
      </w:r>
    </w:p>
    <w:p w:rsidR="00E31C78" w:rsidRPr="0057281D" w:rsidRDefault="00E31C78" w:rsidP="002F18DD">
      <w:pPr>
        <w:spacing w:after="0"/>
        <w:ind w:left="360"/>
        <w:rPr>
          <w:rFonts w:ascii="Arial" w:hAnsi="Arial" w:cs="Arial"/>
        </w:rPr>
      </w:pPr>
      <w:r w:rsidRPr="0057281D">
        <w:rPr>
          <w:rFonts w:ascii="Arial" w:hAnsi="Arial" w:cs="Arial"/>
        </w:rPr>
        <w:t xml:space="preserve">výplně se opraví včetně nátěru. Vyrobení nových vrat do ulice a ke garáži. </w:t>
      </w:r>
    </w:p>
    <w:p w:rsidR="004F1B0A" w:rsidRDefault="004F1B0A" w:rsidP="002F18DD">
      <w:pPr>
        <w:spacing w:after="0"/>
        <w:ind w:left="284"/>
        <w:rPr>
          <w:rFonts w:ascii="Arial" w:hAnsi="Arial" w:cs="Arial"/>
        </w:rPr>
      </w:pPr>
    </w:p>
    <w:p w:rsidR="004F1B0A" w:rsidRDefault="004F1B0A" w:rsidP="005606BF">
      <w:pPr>
        <w:spacing w:after="0"/>
        <w:ind w:left="284"/>
        <w:jc w:val="both"/>
        <w:rPr>
          <w:rFonts w:ascii="Arial" w:hAnsi="Arial" w:cs="Arial"/>
        </w:rPr>
      </w:pPr>
    </w:p>
    <w:p w:rsidR="00E31C78" w:rsidRDefault="00E31C78" w:rsidP="005606BF">
      <w:pPr>
        <w:spacing w:after="0"/>
        <w:ind w:left="284"/>
        <w:jc w:val="both"/>
        <w:rPr>
          <w:rFonts w:ascii="Arial" w:hAnsi="Arial" w:cs="Arial"/>
        </w:rPr>
      </w:pPr>
    </w:p>
    <w:p w:rsidR="004F1B0A" w:rsidRPr="0057281D" w:rsidRDefault="004F1B0A" w:rsidP="005606BF">
      <w:pPr>
        <w:spacing w:after="0"/>
        <w:ind w:left="360"/>
        <w:jc w:val="both"/>
        <w:rPr>
          <w:rFonts w:ascii="Arial" w:hAnsi="Arial" w:cs="Arial"/>
        </w:rPr>
      </w:pPr>
      <w:r w:rsidRPr="0057281D">
        <w:rPr>
          <w:rFonts w:ascii="Arial" w:hAnsi="Arial" w:cs="Arial"/>
        </w:rPr>
        <w:t>2.3</w:t>
      </w:r>
      <w:r w:rsidR="007A5279" w:rsidRPr="0057281D">
        <w:rPr>
          <w:rFonts w:ascii="Arial" w:hAnsi="Arial" w:cs="Arial"/>
        </w:rPr>
        <w:t>.</w:t>
      </w:r>
      <w:r w:rsidRPr="0057281D">
        <w:rPr>
          <w:rFonts w:ascii="Arial" w:hAnsi="Arial" w:cs="Arial"/>
        </w:rPr>
        <w:t xml:space="preserve">. Dílo bude provedeno v souladu se všemi právními normami, ČSN (§4, zákona </w:t>
      </w:r>
    </w:p>
    <w:p w:rsidR="004F1B0A" w:rsidRPr="0057281D" w:rsidRDefault="004F1B0A" w:rsidP="005606BF">
      <w:pPr>
        <w:spacing w:after="0"/>
        <w:ind w:left="851"/>
        <w:jc w:val="both"/>
        <w:rPr>
          <w:rFonts w:ascii="Arial" w:hAnsi="Arial" w:cs="Arial"/>
        </w:rPr>
      </w:pPr>
      <w:r w:rsidRPr="0057281D">
        <w:rPr>
          <w:rFonts w:ascii="Arial" w:hAnsi="Arial" w:cs="Arial"/>
        </w:rPr>
        <w:t xml:space="preserve">č.22/1997 Sb., o technických požadavcích na výrobky a o změně a doplnění  </w:t>
      </w:r>
    </w:p>
    <w:p w:rsidR="00E31C78" w:rsidRPr="0057281D" w:rsidRDefault="004F1B0A" w:rsidP="005606BF">
      <w:pPr>
        <w:tabs>
          <w:tab w:val="center" w:pos="709"/>
        </w:tabs>
        <w:spacing w:after="0"/>
        <w:ind w:left="851"/>
        <w:jc w:val="both"/>
        <w:rPr>
          <w:rFonts w:ascii="Arial" w:hAnsi="Arial" w:cs="Arial"/>
        </w:rPr>
      </w:pPr>
      <w:r w:rsidRPr="0057281D">
        <w:rPr>
          <w:rFonts w:ascii="Arial" w:hAnsi="Arial" w:cs="Arial"/>
        </w:rPr>
        <w:t>některých zákonů v pozdějším znění), přejímající evropské normy nebo jiné národní  technické normy přejímající evropské normy, dále stavební technická osvědčení (§ 3 nařízení vlády č. 163/2002 Sb., kterým se stanoví technické požadavky na vybrané stavební výrobky). Dále budou dodrženy všechny hygienické a protipožární předpisy a dílo bude uskutečněno s maximálním ohledem na provozní podmínky daných objektů ve správě objednatele. Dílo jako cele bude provedeno řádně.</w:t>
      </w:r>
    </w:p>
    <w:p w:rsidR="004F1B0A" w:rsidRDefault="004F1B0A" w:rsidP="005606BF">
      <w:pPr>
        <w:tabs>
          <w:tab w:val="center" w:pos="709"/>
        </w:tabs>
        <w:spacing w:after="0"/>
        <w:ind w:left="709"/>
        <w:jc w:val="both"/>
        <w:rPr>
          <w:rFonts w:ascii="Arial" w:hAnsi="Arial" w:cs="Arial"/>
        </w:rPr>
      </w:pPr>
    </w:p>
    <w:p w:rsidR="00462152" w:rsidRPr="0057281D" w:rsidRDefault="004F1B0A" w:rsidP="005606BF">
      <w:pPr>
        <w:spacing w:after="0"/>
        <w:ind w:left="360"/>
        <w:jc w:val="both"/>
        <w:rPr>
          <w:rFonts w:ascii="Arial" w:hAnsi="Arial" w:cs="Arial"/>
        </w:rPr>
      </w:pPr>
      <w:r w:rsidRPr="0057281D">
        <w:rPr>
          <w:rFonts w:ascii="Arial" w:hAnsi="Arial" w:cs="Arial"/>
        </w:rPr>
        <w:t>2.4</w:t>
      </w:r>
      <w:r w:rsidR="007A5279" w:rsidRPr="0057281D">
        <w:rPr>
          <w:rFonts w:ascii="Arial" w:hAnsi="Arial" w:cs="Arial"/>
        </w:rPr>
        <w:t>.</w:t>
      </w:r>
      <w:r w:rsidRPr="0057281D">
        <w:rPr>
          <w:rFonts w:ascii="Arial" w:hAnsi="Arial" w:cs="Arial"/>
        </w:rPr>
        <w:t xml:space="preserve"> Zhotovitel bude respektovat předpisy týkající se bezpečnosti práce a technických </w:t>
      </w:r>
      <w:r w:rsidR="00462152" w:rsidRPr="0057281D">
        <w:rPr>
          <w:rFonts w:ascii="Arial" w:hAnsi="Arial" w:cs="Arial"/>
        </w:rPr>
        <w:t xml:space="preserve">  </w:t>
      </w:r>
    </w:p>
    <w:p w:rsidR="004F1B0A" w:rsidRPr="0057281D" w:rsidRDefault="004F1B0A" w:rsidP="005606BF">
      <w:pPr>
        <w:spacing w:after="0"/>
        <w:ind w:left="851"/>
        <w:jc w:val="both"/>
        <w:rPr>
          <w:rFonts w:ascii="Arial" w:hAnsi="Arial" w:cs="Arial"/>
        </w:rPr>
      </w:pPr>
      <w:r w:rsidRPr="0057281D">
        <w:rPr>
          <w:rFonts w:ascii="Arial" w:hAnsi="Arial" w:cs="Arial"/>
        </w:rPr>
        <w:t>zařízení, zejména zákon č. 309/2006 Sb., 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</w:t>
      </w:r>
      <w:r w:rsidR="00462152" w:rsidRPr="0057281D">
        <w:rPr>
          <w:rFonts w:ascii="Arial" w:hAnsi="Arial" w:cs="Arial"/>
        </w:rPr>
        <w:t xml:space="preserve"> </w:t>
      </w:r>
      <w:r w:rsidRPr="0057281D">
        <w:rPr>
          <w:rFonts w:ascii="Arial" w:hAnsi="Arial" w:cs="Arial"/>
        </w:rPr>
        <w:t>zdraví při práci), nařízení vlády č. 362/2005 Sb., o bližších požadavcích na bezpečnost</w:t>
      </w:r>
      <w:r w:rsidR="00462152" w:rsidRPr="0057281D">
        <w:rPr>
          <w:rFonts w:ascii="Arial" w:hAnsi="Arial" w:cs="Arial"/>
        </w:rPr>
        <w:t xml:space="preserve"> a ochranu zdraví při práci na pracovištích s nebezpečím pádu z výšky nebo do hloubky a nařízení vlády č. 591/2006 Sb., o bližších minimálních požadavcích na bezpečnost a ochranu zdraví při práci na staveništi.</w:t>
      </w:r>
    </w:p>
    <w:p w:rsidR="007A5279" w:rsidRDefault="007A5279" w:rsidP="005606BF">
      <w:pPr>
        <w:spacing w:after="0"/>
        <w:ind w:left="284"/>
        <w:jc w:val="both"/>
        <w:rPr>
          <w:rFonts w:ascii="Arial" w:hAnsi="Arial" w:cs="Arial"/>
        </w:rPr>
      </w:pPr>
    </w:p>
    <w:p w:rsidR="007A5279" w:rsidRPr="0057281D" w:rsidRDefault="007A5279" w:rsidP="005606BF">
      <w:pPr>
        <w:spacing w:after="0"/>
        <w:ind w:left="360"/>
        <w:jc w:val="both"/>
        <w:rPr>
          <w:rFonts w:ascii="Arial" w:hAnsi="Arial" w:cs="Arial"/>
        </w:rPr>
      </w:pPr>
      <w:r w:rsidRPr="0057281D">
        <w:rPr>
          <w:rFonts w:ascii="Arial" w:hAnsi="Arial" w:cs="Arial"/>
        </w:rPr>
        <w:t>2.5. Zhotovitel dodrží podmínky všech dotčených orgánů státní správa a organizací.</w:t>
      </w:r>
    </w:p>
    <w:p w:rsidR="007A5279" w:rsidRPr="0057281D" w:rsidRDefault="007A5279" w:rsidP="005606BF">
      <w:pPr>
        <w:spacing w:after="0"/>
        <w:ind w:left="360"/>
        <w:jc w:val="both"/>
        <w:rPr>
          <w:rFonts w:ascii="Arial" w:hAnsi="Arial" w:cs="Arial"/>
        </w:rPr>
      </w:pPr>
      <w:r w:rsidRPr="0057281D">
        <w:rPr>
          <w:rFonts w:ascii="Arial" w:hAnsi="Arial" w:cs="Arial"/>
        </w:rPr>
        <w:t>2.6. Zhotovitel se zavazuje provést dílo svým jménem a na vlastní nebezpečí.</w:t>
      </w:r>
    </w:p>
    <w:p w:rsidR="001967BB" w:rsidRDefault="007A5279" w:rsidP="005606BF">
      <w:pPr>
        <w:spacing w:after="0"/>
        <w:ind w:left="360"/>
        <w:jc w:val="both"/>
        <w:rPr>
          <w:rFonts w:ascii="Arial" w:hAnsi="Arial" w:cs="Arial"/>
        </w:rPr>
      </w:pPr>
      <w:r w:rsidRPr="0057281D">
        <w:rPr>
          <w:rFonts w:ascii="Arial" w:hAnsi="Arial" w:cs="Arial"/>
        </w:rPr>
        <w:t>2.7. Zhotovitel je povinen písemně upozornit objednatele na případnou nevhodnost</w:t>
      </w:r>
      <w:r w:rsidR="00196988" w:rsidRPr="0057281D">
        <w:rPr>
          <w:rFonts w:ascii="Arial" w:hAnsi="Arial" w:cs="Arial"/>
        </w:rPr>
        <w:t xml:space="preserve"> </w:t>
      </w:r>
    </w:p>
    <w:p w:rsidR="001967BB" w:rsidRDefault="001967BB" w:rsidP="005606BF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196988" w:rsidRPr="0057281D">
        <w:rPr>
          <w:rFonts w:ascii="Arial" w:hAnsi="Arial" w:cs="Arial"/>
        </w:rPr>
        <w:t>pokynů.</w:t>
      </w:r>
      <w:r w:rsidR="007A5279" w:rsidRPr="0057281D">
        <w:rPr>
          <w:rFonts w:ascii="Arial" w:hAnsi="Arial" w:cs="Arial"/>
        </w:rPr>
        <w:t xml:space="preserve"> Dozor ze strany objednatele nad prováděním díla nezbavuje zhotovitele za </w:t>
      </w:r>
    </w:p>
    <w:p w:rsidR="007A5279" w:rsidRPr="0057281D" w:rsidRDefault="001967BB" w:rsidP="005606BF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7A5279" w:rsidRPr="0057281D">
        <w:rPr>
          <w:rFonts w:ascii="Arial" w:hAnsi="Arial" w:cs="Arial"/>
        </w:rPr>
        <w:t>odpovědnost za provedení díla bez vad.</w:t>
      </w:r>
    </w:p>
    <w:p w:rsidR="00196988" w:rsidRDefault="00196988" w:rsidP="005606BF">
      <w:pPr>
        <w:spacing w:after="0"/>
        <w:ind w:left="284"/>
        <w:jc w:val="both"/>
        <w:rPr>
          <w:rFonts w:ascii="Arial" w:hAnsi="Arial" w:cs="Arial"/>
        </w:rPr>
      </w:pPr>
    </w:p>
    <w:p w:rsidR="006341AB" w:rsidRDefault="006341AB" w:rsidP="005606BF">
      <w:pPr>
        <w:spacing w:after="0"/>
        <w:ind w:left="284"/>
        <w:jc w:val="both"/>
        <w:rPr>
          <w:rFonts w:ascii="Arial" w:hAnsi="Arial" w:cs="Arial"/>
        </w:rPr>
      </w:pPr>
    </w:p>
    <w:p w:rsidR="006341AB" w:rsidRPr="008972CE" w:rsidRDefault="006341AB" w:rsidP="006C05B7">
      <w:pPr>
        <w:pStyle w:val="Zhlav"/>
        <w:tabs>
          <w:tab w:val="clear" w:pos="4536"/>
          <w:tab w:val="clear" w:pos="9072"/>
        </w:tabs>
        <w:spacing w:line="360" w:lineRule="auto"/>
        <w:ind w:left="851"/>
        <w:jc w:val="both"/>
        <w:rPr>
          <w:rFonts w:ascii="Arial" w:hAnsi="Arial" w:cs="Arial"/>
          <w:b/>
        </w:rPr>
      </w:pPr>
      <w:r w:rsidRPr="008972CE">
        <w:rPr>
          <w:rFonts w:ascii="Arial" w:hAnsi="Arial" w:cs="Arial"/>
          <w:b/>
        </w:rPr>
        <w:t>III. Doba sjednaná pro plnění.</w:t>
      </w:r>
    </w:p>
    <w:p w:rsidR="001F2836" w:rsidRPr="008972CE" w:rsidRDefault="008972CE" w:rsidP="005606BF">
      <w:pPr>
        <w:spacing w:after="0"/>
        <w:ind w:left="426"/>
        <w:jc w:val="both"/>
        <w:rPr>
          <w:rFonts w:ascii="Arial" w:hAnsi="Arial" w:cs="Arial"/>
        </w:rPr>
      </w:pPr>
      <w:r w:rsidRPr="008972CE">
        <w:rPr>
          <w:rFonts w:ascii="Arial" w:hAnsi="Arial" w:cs="Arial"/>
        </w:rPr>
        <w:t>3.1.</w:t>
      </w:r>
      <w:r w:rsidR="001F2836" w:rsidRPr="008972CE">
        <w:rPr>
          <w:rFonts w:ascii="Arial" w:hAnsi="Arial" w:cs="Arial"/>
        </w:rPr>
        <w:t xml:space="preserve"> </w:t>
      </w:r>
      <w:r w:rsidR="006341AB" w:rsidRPr="008972CE">
        <w:rPr>
          <w:rFonts w:ascii="Arial" w:hAnsi="Arial" w:cs="Arial"/>
        </w:rPr>
        <w:t xml:space="preserve">Zhotovitel provede stavební dílo dle smlouvy v termínu do 2 měsíců od </w:t>
      </w:r>
      <w:r w:rsidR="001F2836" w:rsidRPr="008972CE">
        <w:rPr>
          <w:rFonts w:ascii="Arial" w:hAnsi="Arial" w:cs="Arial"/>
        </w:rPr>
        <w:t xml:space="preserve"> </w:t>
      </w:r>
    </w:p>
    <w:p w:rsidR="006341AB" w:rsidRPr="008972CE" w:rsidRDefault="008972CE" w:rsidP="005606BF">
      <w:p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F2836" w:rsidRPr="008972CE">
        <w:rPr>
          <w:rFonts w:ascii="Arial" w:hAnsi="Arial" w:cs="Arial"/>
        </w:rPr>
        <w:t>p</w:t>
      </w:r>
      <w:r w:rsidR="006341AB" w:rsidRPr="008972CE">
        <w:rPr>
          <w:rFonts w:ascii="Arial" w:hAnsi="Arial" w:cs="Arial"/>
        </w:rPr>
        <w:t>rotokolárního předání staveniště.</w:t>
      </w:r>
    </w:p>
    <w:p w:rsidR="001F2836" w:rsidRPr="008972CE" w:rsidRDefault="001F2836" w:rsidP="005606BF">
      <w:pPr>
        <w:spacing w:after="0"/>
        <w:ind w:left="426"/>
        <w:jc w:val="both"/>
        <w:rPr>
          <w:rFonts w:ascii="Arial" w:hAnsi="Arial" w:cs="Arial"/>
        </w:rPr>
      </w:pPr>
      <w:r w:rsidRPr="008972CE">
        <w:rPr>
          <w:rFonts w:ascii="Arial" w:hAnsi="Arial" w:cs="Arial"/>
        </w:rPr>
        <w:t xml:space="preserve">3.2.  Dokončení díla se rozumí jeho provedení včetně protokolárního předání bez vad a  </w:t>
      </w:r>
    </w:p>
    <w:p w:rsidR="001F2836" w:rsidRDefault="008972CE" w:rsidP="005606BF">
      <w:p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8972CE">
        <w:rPr>
          <w:rFonts w:ascii="Arial" w:hAnsi="Arial" w:cs="Arial"/>
        </w:rPr>
        <w:t>N</w:t>
      </w:r>
      <w:r w:rsidR="001F2836" w:rsidRPr="008972CE">
        <w:rPr>
          <w:rFonts w:ascii="Arial" w:hAnsi="Arial" w:cs="Arial"/>
        </w:rPr>
        <w:t>edodělků</w:t>
      </w:r>
      <w:r>
        <w:rPr>
          <w:rFonts w:ascii="Arial" w:hAnsi="Arial" w:cs="Arial"/>
        </w:rPr>
        <w:t xml:space="preserve"> bránící jeho užívání.</w:t>
      </w:r>
    </w:p>
    <w:p w:rsidR="00DF14B9" w:rsidRDefault="00DF14B9" w:rsidP="005606BF">
      <w:pPr>
        <w:spacing w:after="0"/>
        <w:ind w:left="426"/>
        <w:jc w:val="both"/>
        <w:rPr>
          <w:rFonts w:ascii="Arial" w:hAnsi="Arial" w:cs="Arial"/>
        </w:rPr>
      </w:pPr>
    </w:p>
    <w:p w:rsidR="00DF14B9" w:rsidRDefault="00DF14B9" w:rsidP="005606BF">
      <w:pPr>
        <w:spacing w:after="0"/>
        <w:ind w:left="426"/>
        <w:jc w:val="both"/>
        <w:rPr>
          <w:rFonts w:ascii="Arial" w:hAnsi="Arial" w:cs="Arial"/>
        </w:rPr>
      </w:pPr>
    </w:p>
    <w:p w:rsidR="00DF14B9" w:rsidRDefault="00DF14B9" w:rsidP="006C05B7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IV. Cena za díla, platební a fakturační podmínky</w:t>
      </w:r>
    </w:p>
    <w:p w:rsidR="00147DDD" w:rsidRDefault="00147DDD" w:rsidP="005606BF">
      <w:pPr>
        <w:pStyle w:val="Zhlav"/>
        <w:tabs>
          <w:tab w:val="clear" w:pos="4536"/>
          <w:tab w:val="clear" w:pos="907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47DDD">
        <w:rPr>
          <w:rFonts w:ascii="Arial" w:hAnsi="Arial" w:cs="Arial"/>
          <w:sz w:val="22"/>
          <w:szCs w:val="22"/>
        </w:rPr>
        <w:t xml:space="preserve">  4.1.</w:t>
      </w:r>
      <w:r>
        <w:rPr>
          <w:rFonts w:ascii="Arial" w:hAnsi="Arial" w:cs="Arial"/>
          <w:sz w:val="22"/>
          <w:szCs w:val="22"/>
        </w:rPr>
        <w:t xml:space="preserve">  Maximální cena, kterou bude zhotovitel fakturovat činí:</w:t>
      </w:r>
    </w:p>
    <w:p w:rsidR="00147DDD" w:rsidRDefault="00147DDD" w:rsidP="005606BF">
      <w:pPr>
        <w:pStyle w:val="Zhlav"/>
        <w:tabs>
          <w:tab w:val="clear" w:pos="4536"/>
          <w:tab w:val="clear" w:pos="907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Cena celkem (bez DPH)  ………………………….  </w:t>
      </w:r>
      <w:r w:rsidR="00D04448">
        <w:rPr>
          <w:rFonts w:ascii="Arial" w:hAnsi="Arial" w:cs="Arial"/>
          <w:sz w:val="22"/>
          <w:szCs w:val="22"/>
        </w:rPr>
        <w:t>661 157</w:t>
      </w:r>
      <w:r>
        <w:rPr>
          <w:rFonts w:ascii="Arial" w:hAnsi="Arial" w:cs="Arial"/>
          <w:sz w:val="22"/>
          <w:szCs w:val="22"/>
        </w:rPr>
        <w:t>,00 Kč</w:t>
      </w:r>
    </w:p>
    <w:p w:rsidR="00147DDD" w:rsidRDefault="00147DDD" w:rsidP="005606BF">
      <w:pPr>
        <w:pStyle w:val="Zhlav"/>
        <w:tabs>
          <w:tab w:val="clear" w:pos="4536"/>
          <w:tab w:val="clear" w:pos="907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DPH 21% …………………………………………</w:t>
      </w:r>
      <w:r w:rsidR="00B54D23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 xml:space="preserve"> </w:t>
      </w:r>
      <w:r w:rsidR="00D04448">
        <w:rPr>
          <w:rFonts w:ascii="Arial" w:hAnsi="Arial" w:cs="Arial"/>
          <w:sz w:val="22"/>
          <w:szCs w:val="22"/>
        </w:rPr>
        <w:t>138 843</w:t>
      </w:r>
      <w:r>
        <w:rPr>
          <w:rFonts w:ascii="Arial" w:hAnsi="Arial" w:cs="Arial"/>
          <w:sz w:val="22"/>
          <w:szCs w:val="22"/>
        </w:rPr>
        <w:t>,00 Kč</w:t>
      </w:r>
    </w:p>
    <w:p w:rsidR="00147DDD" w:rsidRDefault="00147DDD" w:rsidP="005606BF">
      <w:pPr>
        <w:pStyle w:val="Zhlav"/>
        <w:tabs>
          <w:tab w:val="clear" w:pos="4536"/>
          <w:tab w:val="clear" w:pos="907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Celkem včetně DPH  ……………………….…… </w:t>
      </w:r>
      <w:r w:rsidR="00B54D23">
        <w:rPr>
          <w:rFonts w:ascii="Arial" w:hAnsi="Arial" w:cs="Arial"/>
          <w:sz w:val="22"/>
          <w:szCs w:val="22"/>
        </w:rPr>
        <w:t>.</w:t>
      </w:r>
      <w:r w:rsidR="000A548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800 000,00 Kč</w:t>
      </w:r>
    </w:p>
    <w:p w:rsidR="00147DDD" w:rsidRPr="00147DDD" w:rsidRDefault="00147DDD" w:rsidP="005606BF">
      <w:pPr>
        <w:pStyle w:val="Zhlav"/>
        <w:tabs>
          <w:tab w:val="clear" w:pos="4536"/>
          <w:tab w:val="clear" w:pos="9072"/>
        </w:tabs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147DDD">
        <w:rPr>
          <w:rFonts w:ascii="Arial" w:hAnsi="Arial" w:cs="Arial"/>
          <w:b/>
          <w:sz w:val="22"/>
          <w:szCs w:val="22"/>
        </w:rPr>
        <w:t>(Celková cena včetně DPH je maximální a nepřekročitelná)</w:t>
      </w:r>
    </w:p>
    <w:p w:rsidR="00DF14B9" w:rsidRPr="00147DDD" w:rsidRDefault="00DF14B9" w:rsidP="005606BF">
      <w:pPr>
        <w:tabs>
          <w:tab w:val="center" w:pos="5812"/>
        </w:tabs>
        <w:spacing w:after="0"/>
        <w:ind w:left="426"/>
        <w:jc w:val="both"/>
        <w:rPr>
          <w:rFonts w:ascii="Arial" w:hAnsi="Arial" w:cs="Arial"/>
        </w:rPr>
      </w:pPr>
    </w:p>
    <w:p w:rsidR="00196988" w:rsidRPr="00147DDD" w:rsidRDefault="00196988" w:rsidP="005606BF">
      <w:pPr>
        <w:spacing w:after="0"/>
        <w:ind w:left="426"/>
        <w:jc w:val="both"/>
        <w:rPr>
          <w:rFonts w:ascii="Arial" w:hAnsi="Arial" w:cs="Arial"/>
        </w:rPr>
      </w:pPr>
    </w:p>
    <w:p w:rsidR="007A5279" w:rsidRPr="00147DDD" w:rsidRDefault="007A5279" w:rsidP="005606BF">
      <w:pPr>
        <w:spacing w:after="0"/>
        <w:ind w:left="426"/>
        <w:jc w:val="both"/>
        <w:rPr>
          <w:rFonts w:ascii="Arial" w:hAnsi="Arial" w:cs="Arial"/>
        </w:rPr>
      </w:pPr>
    </w:p>
    <w:p w:rsidR="007A5279" w:rsidRPr="008972CE" w:rsidRDefault="007A5279" w:rsidP="005606BF">
      <w:pPr>
        <w:spacing w:after="0"/>
        <w:ind w:left="284"/>
        <w:jc w:val="both"/>
        <w:rPr>
          <w:rFonts w:ascii="Arial" w:hAnsi="Arial" w:cs="Arial"/>
        </w:rPr>
      </w:pPr>
    </w:p>
    <w:p w:rsidR="000A3192" w:rsidRDefault="000A3192" w:rsidP="005606BF">
      <w:pPr>
        <w:spacing w:after="0"/>
        <w:ind w:left="719"/>
        <w:jc w:val="both"/>
        <w:rPr>
          <w:rFonts w:ascii="Arial" w:hAnsi="Arial" w:cs="Arial"/>
        </w:rPr>
      </w:pPr>
    </w:p>
    <w:p w:rsidR="000A548F" w:rsidRDefault="00D97C55" w:rsidP="005606BF">
      <w:pPr>
        <w:spacing w:after="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</w:t>
      </w:r>
      <w:r w:rsidR="000A548F">
        <w:rPr>
          <w:rFonts w:ascii="Arial" w:hAnsi="Arial" w:cs="Arial"/>
        </w:rPr>
        <w:t>4.2. Objednatel se zavazuje uhradi</w:t>
      </w:r>
      <w:r w:rsidR="002F18DD">
        <w:rPr>
          <w:rFonts w:ascii="Arial" w:hAnsi="Arial" w:cs="Arial"/>
        </w:rPr>
        <w:t>t zhotoviteli celkovou cenu díl</w:t>
      </w:r>
      <w:r w:rsidR="000A548F">
        <w:rPr>
          <w:rFonts w:ascii="Arial" w:hAnsi="Arial" w:cs="Arial"/>
        </w:rPr>
        <w:t>a na základě faktury v souladu s dalšími podmínkami uvedenými v této smlouvě.</w:t>
      </w:r>
    </w:p>
    <w:p w:rsidR="00BC6A41" w:rsidRDefault="00CC03B5" w:rsidP="005606BF">
      <w:pPr>
        <w:spacing w:after="0"/>
        <w:ind w:left="709" w:hanging="12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D97C55">
        <w:rPr>
          <w:rFonts w:ascii="Arial" w:hAnsi="Arial" w:cs="Arial"/>
        </w:rPr>
        <w:t xml:space="preserve">      </w:t>
      </w:r>
      <w:r w:rsidR="00BC6A41">
        <w:rPr>
          <w:rFonts w:ascii="Arial" w:hAnsi="Arial" w:cs="Arial"/>
        </w:rPr>
        <w:t>4.3. Právo zhotovitele na zaplacení ceny vzniká provedením díla. Provedením díla se rozumí</w:t>
      </w:r>
      <w:r>
        <w:rPr>
          <w:rFonts w:ascii="Arial" w:hAnsi="Arial" w:cs="Arial"/>
        </w:rPr>
        <w:t xml:space="preserve"> </w:t>
      </w:r>
      <w:r w:rsidR="00BC6A41">
        <w:rPr>
          <w:rFonts w:ascii="Arial" w:hAnsi="Arial" w:cs="Arial"/>
        </w:rPr>
        <w:t>jeho dokončení a předání. O předání musí smluvní strany sepsat protokol o předání a převzetí díla, ve kterém bude současně uvedena, zda je dílo přejímáno bez</w:t>
      </w:r>
      <w:r w:rsidR="00891F66">
        <w:rPr>
          <w:rFonts w:ascii="Arial" w:hAnsi="Arial" w:cs="Arial"/>
        </w:rPr>
        <w:t xml:space="preserve"> výhrad či s výhradami. Pokud budou zjištěny drobné nedodělky, jež nebrání provozu bude v předávacím protokole uveden dohodnutý termín jejich odstranění.</w:t>
      </w:r>
    </w:p>
    <w:p w:rsidR="008027D0" w:rsidRDefault="00D97C55" w:rsidP="005606BF">
      <w:pPr>
        <w:spacing w:after="0"/>
        <w:ind w:left="284" w:hanging="4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91F66">
        <w:rPr>
          <w:rFonts w:ascii="Arial" w:hAnsi="Arial" w:cs="Arial"/>
        </w:rPr>
        <w:t xml:space="preserve">4.4. </w:t>
      </w:r>
      <w:r w:rsidR="00B86639">
        <w:rPr>
          <w:rFonts w:ascii="Arial" w:hAnsi="Arial" w:cs="Arial"/>
        </w:rPr>
        <w:t xml:space="preserve">Obě strana se dohodly, že bude vystavena zálohová </w:t>
      </w:r>
      <w:r w:rsidR="008027D0">
        <w:rPr>
          <w:rFonts w:ascii="Arial" w:hAnsi="Arial" w:cs="Arial"/>
        </w:rPr>
        <w:t xml:space="preserve">faktura </w:t>
      </w:r>
      <w:r w:rsidR="00B86639">
        <w:rPr>
          <w:rFonts w:ascii="Arial" w:hAnsi="Arial" w:cs="Arial"/>
        </w:rPr>
        <w:t>na materiál a k</w:t>
      </w:r>
      <w:r w:rsidR="00891F66">
        <w:rPr>
          <w:rFonts w:ascii="Arial" w:hAnsi="Arial" w:cs="Arial"/>
        </w:rPr>
        <w:t xml:space="preserve">onečná </w:t>
      </w:r>
    </w:p>
    <w:p w:rsidR="00891F66" w:rsidRDefault="008027D0" w:rsidP="005606BF">
      <w:pPr>
        <w:spacing w:after="0"/>
        <w:ind w:left="284" w:hanging="4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891F66">
        <w:rPr>
          <w:rFonts w:ascii="Arial" w:hAnsi="Arial" w:cs="Arial"/>
        </w:rPr>
        <w:t>faktura</w:t>
      </w:r>
      <w:r w:rsidR="00B86639">
        <w:rPr>
          <w:rFonts w:ascii="Arial" w:hAnsi="Arial" w:cs="Arial"/>
        </w:rPr>
        <w:t xml:space="preserve"> </w:t>
      </w:r>
      <w:r w:rsidR="00891F66">
        <w:rPr>
          <w:rFonts w:ascii="Arial" w:hAnsi="Arial" w:cs="Arial"/>
        </w:rPr>
        <w:t>bude vystavena po předání a převzetí díla.</w:t>
      </w:r>
    </w:p>
    <w:p w:rsidR="00CC03B5" w:rsidRDefault="00D97C55" w:rsidP="005606BF">
      <w:pPr>
        <w:spacing w:after="0"/>
        <w:ind w:left="284" w:hanging="4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91F66">
        <w:rPr>
          <w:rFonts w:ascii="Arial" w:hAnsi="Arial" w:cs="Arial"/>
        </w:rPr>
        <w:t xml:space="preserve">4.5. Faktura bude adresována na kontaktní údaje objednatele uvedené v této smlouvě a </w:t>
      </w:r>
      <w:r w:rsidR="00CC03B5">
        <w:rPr>
          <w:rFonts w:ascii="Arial" w:hAnsi="Arial" w:cs="Arial"/>
        </w:rPr>
        <w:t xml:space="preserve">  </w:t>
      </w:r>
    </w:p>
    <w:p w:rsidR="00891F66" w:rsidRDefault="00CC03B5" w:rsidP="005606BF">
      <w:pPr>
        <w:spacing w:after="0"/>
        <w:ind w:left="284" w:hanging="4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891F66">
        <w:rPr>
          <w:rFonts w:ascii="Arial" w:hAnsi="Arial" w:cs="Arial"/>
        </w:rPr>
        <w:t>bude splňovat náležitosti daňového dokladu.</w:t>
      </w:r>
      <w:bookmarkStart w:id="0" w:name="_GoBack"/>
      <w:bookmarkEnd w:id="0"/>
    </w:p>
    <w:p w:rsidR="00891F66" w:rsidRDefault="00D97C55" w:rsidP="005606BF">
      <w:pPr>
        <w:spacing w:after="0"/>
        <w:ind w:left="284" w:hanging="4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91F66">
        <w:rPr>
          <w:rFonts w:ascii="Arial" w:hAnsi="Arial" w:cs="Arial"/>
        </w:rPr>
        <w:t>4.6. Výše fakturované částky bude odpovídat výši ceny dle bodu 4.1. této smlouvy.</w:t>
      </w:r>
    </w:p>
    <w:p w:rsidR="00891F66" w:rsidRDefault="00D97C55" w:rsidP="005606BF">
      <w:pPr>
        <w:spacing w:after="0"/>
        <w:ind w:left="709" w:hanging="8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91F66">
        <w:rPr>
          <w:rFonts w:ascii="Arial" w:hAnsi="Arial" w:cs="Arial"/>
        </w:rPr>
        <w:t>4.7. Objednatel je oprávněn vrátit zhotoviteli bez zaplacení fakturu, která nemá náležitosti uvedené v tomto ustanovení nebo vykazuje jiné vady. Současně s vrácením faktury sdělí objednatel zhotoviteli důvody vrácení faktury. V závislosti na povaze vady je zhotovitel povinen fakturu včetně jejích příloh opravit, nebo nově vyhotovit. Oprávněnému vrác</w:t>
      </w:r>
      <w:r w:rsidR="00097A20">
        <w:rPr>
          <w:rFonts w:ascii="Arial" w:hAnsi="Arial" w:cs="Arial"/>
        </w:rPr>
        <w:t>ení faktury přestátá běžet původ</w:t>
      </w:r>
      <w:r w:rsidR="00891F66">
        <w:rPr>
          <w:rFonts w:ascii="Arial" w:hAnsi="Arial" w:cs="Arial"/>
        </w:rPr>
        <w:t>ní lhůta splatnosti faktury. Nová lhůta splatnosti začíná běžet ode dne doručení objednateli doplněné, opravené nebo nově vyhotovené faktury</w:t>
      </w:r>
      <w:r w:rsidR="002A1195">
        <w:rPr>
          <w:rFonts w:ascii="Arial" w:hAnsi="Arial" w:cs="Arial"/>
        </w:rPr>
        <w:t xml:space="preserve"> </w:t>
      </w:r>
      <w:r w:rsidR="00891F66">
        <w:rPr>
          <w:rFonts w:ascii="Arial" w:hAnsi="Arial" w:cs="Arial"/>
        </w:rPr>
        <w:t>s příslušnými náležitostmi, splňující podmínky této smlouvy.</w:t>
      </w:r>
    </w:p>
    <w:p w:rsidR="00476527" w:rsidRDefault="00476527" w:rsidP="005606BF">
      <w:pPr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4.8. Lhůta splatnosti faktury je 28 kalendářní dnů ode dne prokazatelného doručení </w:t>
      </w:r>
    </w:p>
    <w:p w:rsidR="00476527" w:rsidRDefault="00476527" w:rsidP="005606BF">
      <w:pPr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A1195">
        <w:rPr>
          <w:rFonts w:ascii="Arial" w:hAnsi="Arial" w:cs="Arial"/>
        </w:rPr>
        <w:t>f</w:t>
      </w:r>
      <w:r>
        <w:rPr>
          <w:rFonts w:ascii="Arial" w:hAnsi="Arial" w:cs="Arial"/>
        </w:rPr>
        <w:t>aktury</w:t>
      </w:r>
      <w:r w:rsidR="002A1195">
        <w:rPr>
          <w:rFonts w:ascii="Arial" w:hAnsi="Arial" w:cs="Arial"/>
        </w:rPr>
        <w:t>. Zhotovitel souhlasí s posunem termínu zaplacení faktury bez dohodnutých sankcí z důvodu opožděného posunu peněž na účet školy od zřizovatele objednatele.</w:t>
      </w:r>
    </w:p>
    <w:p w:rsidR="002A1195" w:rsidRDefault="002A1195" w:rsidP="005606BF">
      <w:pPr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4.9. Úhradou se rozumí připsání fakturované částky na účet zhotovitele.</w:t>
      </w:r>
    </w:p>
    <w:p w:rsidR="002A1195" w:rsidRPr="008972CE" w:rsidRDefault="002F18DD" w:rsidP="005606BF">
      <w:pPr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4.10.Objednatel </w:t>
      </w:r>
      <w:r w:rsidR="002A1195">
        <w:rPr>
          <w:rFonts w:ascii="Arial" w:hAnsi="Arial" w:cs="Arial"/>
        </w:rPr>
        <w:t xml:space="preserve">prohlašuje, že financování prací, kterou předmětem této smlouvy, má </w:t>
      </w:r>
      <w:r w:rsidR="00092B0B">
        <w:rPr>
          <w:rFonts w:ascii="Arial" w:hAnsi="Arial" w:cs="Arial"/>
        </w:rPr>
        <w:t xml:space="preserve">   </w:t>
      </w:r>
      <w:r w:rsidR="002A1195">
        <w:rPr>
          <w:rFonts w:ascii="Arial" w:hAnsi="Arial" w:cs="Arial"/>
        </w:rPr>
        <w:t>zajištěno.</w:t>
      </w:r>
    </w:p>
    <w:p w:rsidR="000A3192" w:rsidRPr="008972CE" w:rsidRDefault="000A3192" w:rsidP="005606BF">
      <w:pPr>
        <w:spacing w:after="0"/>
        <w:ind w:left="284"/>
        <w:jc w:val="both"/>
        <w:rPr>
          <w:rFonts w:ascii="Arial" w:hAnsi="Arial" w:cs="Arial"/>
        </w:rPr>
      </w:pPr>
    </w:p>
    <w:p w:rsidR="000A3192" w:rsidRDefault="00552A8C" w:rsidP="006C05B7">
      <w:pPr>
        <w:spacing w:after="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V. Záruční doba</w:t>
      </w:r>
    </w:p>
    <w:p w:rsidR="0000559F" w:rsidRDefault="00552A8C" w:rsidP="005606BF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5.1. Za vady díla, na než se </w:t>
      </w:r>
      <w:r w:rsidR="0000559F">
        <w:rPr>
          <w:rFonts w:ascii="Arial" w:hAnsi="Arial" w:cs="Arial"/>
        </w:rPr>
        <w:t xml:space="preserve">vztahuje záruka za jakost, odpovídá zhotovitel v rozsahu </w:t>
      </w:r>
    </w:p>
    <w:p w:rsidR="00552A8C" w:rsidRDefault="0000559F" w:rsidP="005606BF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smluvní záruky. Záruční lhůta činí </w:t>
      </w:r>
      <w:r w:rsidRPr="0000559F">
        <w:rPr>
          <w:rFonts w:ascii="Arial" w:hAnsi="Arial" w:cs="Arial"/>
          <w:b/>
        </w:rPr>
        <w:t>60 měsíců</w:t>
      </w:r>
      <w:r>
        <w:rPr>
          <w:rFonts w:ascii="Arial" w:hAnsi="Arial" w:cs="Arial"/>
        </w:rPr>
        <w:t>.</w:t>
      </w:r>
    </w:p>
    <w:p w:rsidR="0000559F" w:rsidRDefault="0000559F" w:rsidP="005606BF">
      <w:pPr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5.2. Po dobu záruky zhotovitel odpovídá za všechny oprávněné vady, které objednatel zjistil a které včas oznámil.</w:t>
      </w:r>
    </w:p>
    <w:p w:rsidR="00C765CF" w:rsidRDefault="00C765CF" w:rsidP="005606BF">
      <w:pPr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5.3. Záruční lhůta počíná běžet dnem odstranění poslední vady vyplývající z protokolu </w:t>
      </w:r>
    </w:p>
    <w:p w:rsidR="00C44999" w:rsidRDefault="00CE7594" w:rsidP="005606BF">
      <w:pPr>
        <w:spacing w:after="0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5.4. </w:t>
      </w:r>
      <w:r w:rsidR="00C44999">
        <w:rPr>
          <w:rFonts w:ascii="Arial" w:hAnsi="Arial" w:cs="Arial"/>
        </w:rPr>
        <w:t>Objednatel je povinen vady písemně reklamovat u zhotovitele bez zbytečného odkladu po jejich zjištění. Zhotovitel je povinen nejpozději do 5-ti dnů po obdržení reklamace</w:t>
      </w:r>
      <w:r>
        <w:rPr>
          <w:rFonts w:ascii="Arial" w:hAnsi="Arial" w:cs="Arial"/>
        </w:rPr>
        <w:t xml:space="preserve"> </w:t>
      </w:r>
      <w:r w:rsidR="00C44999">
        <w:rPr>
          <w:rFonts w:ascii="Arial" w:hAnsi="Arial" w:cs="Arial"/>
        </w:rPr>
        <w:t>p</w:t>
      </w:r>
      <w:r>
        <w:rPr>
          <w:rFonts w:ascii="Arial" w:hAnsi="Arial" w:cs="Arial"/>
        </w:rPr>
        <w:t>ísemně</w:t>
      </w:r>
      <w:r w:rsidR="00C44999">
        <w:rPr>
          <w:rFonts w:ascii="Arial" w:hAnsi="Arial" w:cs="Arial"/>
        </w:rPr>
        <w:t xml:space="preserve"> oznámit objednateli, zda reklamaci uznává či neuznává. Pokud tak neučiní, má se za to, že reklamaci objednatele uznává. Vždy však musí písemně sdělit, v jakém termínu nastoupí k odstranění vady. Tento termín nesmí být </w:t>
      </w:r>
      <w:r>
        <w:rPr>
          <w:rFonts w:ascii="Arial" w:hAnsi="Arial" w:cs="Arial"/>
        </w:rPr>
        <w:t>delší, než 7 dnů od obdržení re</w:t>
      </w:r>
      <w:r w:rsidR="00C44999">
        <w:rPr>
          <w:rFonts w:ascii="Arial" w:hAnsi="Arial" w:cs="Arial"/>
        </w:rPr>
        <w:t>klamace, a to bez ohledu na to, zda zhotovitel reklamaci uznává či</w:t>
      </w:r>
      <w:r>
        <w:rPr>
          <w:rFonts w:ascii="Arial" w:hAnsi="Arial" w:cs="Arial"/>
        </w:rPr>
        <w:t xml:space="preserve"> neuznává. Současně zhotovitel </w:t>
      </w:r>
      <w:r w:rsidR="00C44999">
        <w:rPr>
          <w:rFonts w:ascii="Arial" w:hAnsi="Arial" w:cs="Arial"/>
        </w:rPr>
        <w:t>písemně navrhne, do kterého termínu vady odstraní.</w:t>
      </w:r>
    </w:p>
    <w:p w:rsidR="00CE7594" w:rsidRDefault="00B94C16" w:rsidP="005606BF">
      <w:pPr>
        <w:spacing w:after="0"/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E7594">
        <w:rPr>
          <w:rFonts w:ascii="Arial" w:hAnsi="Arial" w:cs="Arial"/>
        </w:rPr>
        <w:t>5.5. Nenastoupí-li zhotovitel k odstranění reklamované vady ani do 10-ti dnů po výše uvedených termínech k odstranění vady, je objednatel oprávněn pověřit odstraněním vady jinou odbornou právnickou nebo fyzickou osobu. Veškeré takto vzniklé náklady uhradí objednateli zhotovitel.</w:t>
      </w:r>
    </w:p>
    <w:p w:rsidR="00CE7594" w:rsidRDefault="00B94C16" w:rsidP="005606BF">
      <w:pPr>
        <w:spacing w:after="0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E7594">
        <w:rPr>
          <w:rFonts w:ascii="Arial" w:hAnsi="Arial" w:cs="Arial"/>
        </w:rPr>
        <w:t>5.6.</w:t>
      </w:r>
      <w:r w:rsidR="00DF2ACA">
        <w:rPr>
          <w:rFonts w:ascii="Arial" w:hAnsi="Arial" w:cs="Arial"/>
        </w:rPr>
        <w:t xml:space="preserve"> </w:t>
      </w:r>
      <w:r w:rsidR="00CE7594">
        <w:rPr>
          <w:rFonts w:ascii="Arial" w:hAnsi="Arial" w:cs="Arial"/>
        </w:rPr>
        <w:t xml:space="preserve"> Reklamaci lze uplatnit nejpozději do posledního dne záruční lhůty, přičemž i   </w:t>
      </w:r>
    </w:p>
    <w:p w:rsidR="00CE7594" w:rsidRDefault="00CE7594" w:rsidP="005606BF">
      <w:pPr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reklamace odeslaná objednatelem v poslední den záruční lhůty se považuje za včas </w:t>
      </w:r>
    </w:p>
    <w:p w:rsidR="00CE7594" w:rsidRPr="008972CE" w:rsidRDefault="00CE7594" w:rsidP="005606BF">
      <w:pPr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uplatněnou.</w:t>
      </w:r>
    </w:p>
    <w:p w:rsidR="000A3192" w:rsidRDefault="000A3192" w:rsidP="005606BF">
      <w:pPr>
        <w:spacing w:after="0"/>
        <w:ind w:left="709" w:hanging="425"/>
        <w:jc w:val="both"/>
        <w:rPr>
          <w:rFonts w:ascii="Arial" w:hAnsi="Arial" w:cs="Arial"/>
        </w:rPr>
      </w:pPr>
    </w:p>
    <w:p w:rsidR="00B94C16" w:rsidRDefault="00B94C16" w:rsidP="005606BF">
      <w:pPr>
        <w:spacing w:after="0"/>
        <w:ind w:left="709" w:hanging="425"/>
        <w:jc w:val="both"/>
        <w:rPr>
          <w:rFonts w:ascii="Arial" w:hAnsi="Arial" w:cs="Arial"/>
        </w:rPr>
      </w:pPr>
    </w:p>
    <w:p w:rsidR="00B94C16" w:rsidRDefault="00B94C16" w:rsidP="006C05B7">
      <w:pPr>
        <w:spacing w:after="0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VI. Zajištění závazku</w:t>
      </w:r>
    </w:p>
    <w:p w:rsidR="006C05B7" w:rsidRDefault="006C05B7" w:rsidP="006C05B7">
      <w:pPr>
        <w:spacing w:after="0"/>
        <w:ind w:left="284"/>
        <w:rPr>
          <w:rFonts w:ascii="Arial" w:hAnsi="Arial" w:cs="Arial"/>
          <w:b/>
        </w:rPr>
      </w:pPr>
    </w:p>
    <w:p w:rsidR="00B94C16" w:rsidRDefault="00B94C16" w:rsidP="005606BF">
      <w:pPr>
        <w:spacing w:after="0"/>
        <w:ind w:left="284"/>
        <w:jc w:val="both"/>
        <w:rPr>
          <w:rFonts w:ascii="Arial" w:hAnsi="Arial" w:cs="Arial"/>
          <w:b/>
        </w:rPr>
      </w:pPr>
      <w:r w:rsidRPr="00B94C16">
        <w:rPr>
          <w:rFonts w:ascii="Arial" w:hAnsi="Arial" w:cs="Arial"/>
        </w:rPr>
        <w:t>K zajištění včasného a řádného dokončení díla a dalších závazků dle této smlouvy se zhotovitel a objednatel zavazují k níže uvedenému způsobu vypořádán</w:t>
      </w:r>
      <w:r>
        <w:rPr>
          <w:rFonts w:ascii="Arial" w:hAnsi="Arial" w:cs="Arial"/>
          <w:b/>
        </w:rPr>
        <w:t>:</w:t>
      </w:r>
    </w:p>
    <w:p w:rsidR="00B94C16" w:rsidRDefault="00B94C16" w:rsidP="005606BF">
      <w:pPr>
        <w:spacing w:after="0"/>
        <w:ind w:left="284"/>
        <w:jc w:val="both"/>
        <w:rPr>
          <w:rFonts w:ascii="Arial" w:hAnsi="Arial" w:cs="Arial"/>
          <w:b/>
        </w:rPr>
      </w:pPr>
    </w:p>
    <w:p w:rsidR="00B94C16" w:rsidRDefault="00B94C16" w:rsidP="005606BF">
      <w:pPr>
        <w:spacing w:after="0"/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94C16">
        <w:rPr>
          <w:rFonts w:ascii="Arial" w:hAnsi="Arial" w:cs="Arial"/>
        </w:rPr>
        <w:t>6.1.</w:t>
      </w:r>
      <w:r>
        <w:rPr>
          <w:rFonts w:ascii="Arial" w:hAnsi="Arial" w:cs="Arial"/>
        </w:rPr>
        <w:t xml:space="preserve"> </w:t>
      </w:r>
      <w:r w:rsidR="00DF2ACA">
        <w:rPr>
          <w:rFonts w:ascii="Arial" w:hAnsi="Arial" w:cs="Arial"/>
        </w:rPr>
        <w:t>Bude-li zhotovitel v prodlení s plněním závazku dle čl. III. této smlouvy, je oprávněn objednatel požadovat po zhotoviteli smluvní pokutu ve výši 0,1% z celkové ceny díly za každý započatý den prodlení.</w:t>
      </w:r>
    </w:p>
    <w:p w:rsidR="00DF2ACA" w:rsidRDefault="00DF2ACA" w:rsidP="005606BF">
      <w:pPr>
        <w:spacing w:after="0"/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6.2.  </w:t>
      </w:r>
      <w:r w:rsidR="00B10C86">
        <w:rPr>
          <w:rFonts w:ascii="Arial" w:hAnsi="Arial" w:cs="Arial"/>
        </w:rPr>
        <w:t>Bude-li objednatel v prodlení s úhradou faktury, je zhotovitel oprávněn požadovat smluvní pokutu 0,1% z dlužné částky za každý započatý den prodlení.</w:t>
      </w:r>
    </w:p>
    <w:p w:rsidR="00B10C86" w:rsidRDefault="00B10C86" w:rsidP="005606BF">
      <w:pPr>
        <w:spacing w:after="0"/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6.3.  Celková výše smluvních pokut dle tohoto článku smlouvy však nepřesáhne 10%  </w:t>
      </w:r>
    </w:p>
    <w:p w:rsidR="00B10C86" w:rsidRPr="00B94C16" w:rsidRDefault="00B10C86" w:rsidP="005606BF">
      <w:pPr>
        <w:spacing w:after="0"/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z celkové ceny díla.</w:t>
      </w:r>
    </w:p>
    <w:p w:rsidR="00B94C16" w:rsidRDefault="00B94C16" w:rsidP="005606BF">
      <w:pPr>
        <w:spacing w:after="0"/>
        <w:ind w:left="709" w:hanging="425"/>
        <w:jc w:val="both"/>
        <w:rPr>
          <w:rFonts w:ascii="Arial" w:hAnsi="Arial" w:cs="Arial"/>
        </w:rPr>
      </w:pPr>
    </w:p>
    <w:p w:rsidR="00940415" w:rsidRDefault="007E0D7B" w:rsidP="005606BF">
      <w:pPr>
        <w:spacing w:after="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940415">
        <w:rPr>
          <w:rFonts w:ascii="Arial" w:hAnsi="Arial" w:cs="Arial"/>
          <w:b/>
        </w:rPr>
        <w:t xml:space="preserve">VII. </w:t>
      </w:r>
      <w:r>
        <w:rPr>
          <w:rFonts w:ascii="Arial" w:hAnsi="Arial" w:cs="Arial"/>
          <w:b/>
        </w:rPr>
        <w:t>Odstoupení od smlouvy</w:t>
      </w:r>
    </w:p>
    <w:p w:rsidR="00D67008" w:rsidRDefault="00D67008" w:rsidP="005606BF">
      <w:pPr>
        <w:spacing w:after="0"/>
        <w:ind w:left="284"/>
        <w:jc w:val="both"/>
        <w:rPr>
          <w:rFonts w:ascii="Arial" w:hAnsi="Arial" w:cs="Arial"/>
          <w:b/>
        </w:rPr>
      </w:pPr>
    </w:p>
    <w:p w:rsidR="00D67008" w:rsidRDefault="00D67008" w:rsidP="005606BF">
      <w:pPr>
        <w:spacing w:after="0"/>
        <w:ind w:left="284"/>
        <w:jc w:val="both"/>
        <w:rPr>
          <w:rFonts w:ascii="Arial" w:hAnsi="Arial" w:cs="Arial"/>
        </w:rPr>
      </w:pPr>
      <w:r w:rsidRPr="00D67008">
        <w:rPr>
          <w:rFonts w:ascii="Arial" w:hAnsi="Arial" w:cs="Arial"/>
        </w:rPr>
        <w:t>7.1.</w:t>
      </w:r>
      <w:r>
        <w:rPr>
          <w:rFonts w:ascii="Arial" w:hAnsi="Arial" w:cs="Arial"/>
        </w:rPr>
        <w:tab/>
        <w:t xml:space="preserve">Smluvní strany mohou odstoupit od smlouvy u důvodu podstatného porušení </w:t>
      </w:r>
    </w:p>
    <w:p w:rsidR="00C063B6" w:rsidRDefault="00D67008" w:rsidP="005606BF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smlouvy.</w:t>
      </w:r>
      <w:r w:rsidR="00C063B6">
        <w:rPr>
          <w:rFonts w:ascii="Arial" w:hAnsi="Arial" w:cs="Arial"/>
        </w:rPr>
        <w:t xml:space="preserve"> Za podstatné porušení smlouvy ze strany zhotovitele se považuje zejména </w:t>
      </w:r>
    </w:p>
    <w:p w:rsidR="00323696" w:rsidRDefault="00C063B6" w:rsidP="005606BF">
      <w:pPr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nedodržení</w:t>
      </w:r>
      <w:r w:rsidR="00522FD9">
        <w:rPr>
          <w:rFonts w:ascii="Arial" w:hAnsi="Arial" w:cs="Arial"/>
        </w:rPr>
        <w:t xml:space="preserve"> termínu plnění předmětu smlouvy podle čl. III této smlouvy</w:t>
      </w:r>
      <w:r w:rsidR="00323696">
        <w:rPr>
          <w:rFonts w:ascii="Arial" w:hAnsi="Arial" w:cs="Arial"/>
        </w:rPr>
        <w:t xml:space="preserve">, nedodržení </w:t>
      </w:r>
    </w:p>
    <w:p w:rsidR="00D67008" w:rsidRPr="00D67008" w:rsidRDefault="00323696" w:rsidP="005606BF">
      <w:pPr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jakosti, jakož i závažné porušování technologické kázně.</w:t>
      </w:r>
      <w:r w:rsidR="00521A06">
        <w:rPr>
          <w:rFonts w:ascii="Arial" w:hAnsi="Arial" w:cs="Arial"/>
        </w:rPr>
        <w:t xml:space="preserve"> Objednatel je oprávněn odstoupit od smlouvy i v případě, že zhotovitel je v konkurzním nebo vyrovnávacím řízení nebo v likvidaci.</w:t>
      </w:r>
    </w:p>
    <w:p w:rsidR="00940415" w:rsidRDefault="00B02603" w:rsidP="005606BF">
      <w:pPr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7.2. Za podstatné porušení smlouvy ze strany objednatele se považuje zastavení prací na dobu delší než 7dní bez příslušného promítnutí tohoto prodlení do konečného termínu díla.</w:t>
      </w:r>
    </w:p>
    <w:p w:rsidR="00100A63" w:rsidRDefault="00100A63" w:rsidP="005606BF">
      <w:pPr>
        <w:spacing w:after="0"/>
        <w:ind w:left="709" w:hanging="425"/>
        <w:jc w:val="both"/>
        <w:rPr>
          <w:rFonts w:ascii="Arial" w:hAnsi="Arial" w:cs="Arial"/>
        </w:rPr>
      </w:pPr>
    </w:p>
    <w:p w:rsidR="00100A63" w:rsidRDefault="00100A63" w:rsidP="005606BF">
      <w:pPr>
        <w:spacing w:after="0"/>
        <w:ind w:left="709" w:hanging="425"/>
        <w:jc w:val="both"/>
        <w:rPr>
          <w:rFonts w:ascii="Arial" w:hAnsi="Arial" w:cs="Arial"/>
        </w:rPr>
      </w:pPr>
    </w:p>
    <w:p w:rsidR="00100A63" w:rsidRDefault="00100A63" w:rsidP="005606BF">
      <w:pPr>
        <w:spacing w:after="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VIII. Odstoupení od smlouvy</w:t>
      </w:r>
    </w:p>
    <w:p w:rsidR="00134520" w:rsidRPr="00781B54" w:rsidRDefault="00134520" w:rsidP="005606BF">
      <w:pPr>
        <w:spacing w:after="0"/>
        <w:ind w:left="284"/>
        <w:jc w:val="both"/>
        <w:rPr>
          <w:rFonts w:ascii="Arial" w:hAnsi="Arial" w:cs="Arial"/>
        </w:rPr>
      </w:pPr>
    </w:p>
    <w:p w:rsidR="00781B54" w:rsidRDefault="00781B54" w:rsidP="005606BF">
      <w:pPr>
        <w:spacing w:after="0"/>
        <w:ind w:left="709" w:hanging="425"/>
        <w:jc w:val="both"/>
        <w:rPr>
          <w:rFonts w:ascii="Arial" w:hAnsi="Arial" w:cs="Arial"/>
        </w:rPr>
      </w:pPr>
      <w:r w:rsidRPr="00781B54">
        <w:rPr>
          <w:rFonts w:ascii="Arial" w:hAnsi="Arial" w:cs="Arial"/>
        </w:rPr>
        <w:t>8.1.</w:t>
      </w:r>
      <w:r>
        <w:rPr>
          <w:rFonts w:ascii="Arial" w:hAnsi="Arial" w:cs="Arial"/>
        </w:rPr>
        <w:tab/>
        <w:t>Objednatel předa zhotoviteli staveniště v rozsahu určeném zadávací dokumentací.</w:t>
      </w:r>
    </w:p>
    <w:p w:rsidR="003235E0" w:rsidRDefault="00781B54" w:rsidP="005606BF">
      <w:pPr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8.2. Zhotovitel v plné míře zodpovídá za bezpečnost a ochranu zdraví všech osob v prostoru staveniště, které se zde nacházejí oprávněn</w:t>
      </w:r>
      <w:r w:rsidR="003235E0">
        <w:rPr>
          <w:rFonts w:ascii="Arial" w:hAnsi="Arial" w:cs="Arial"/>
        </w:rPr>
        <w:t>ě. Prostory staveniště budou využívány výlučně pro účely souvisejících s prováděním díla. Zhotovitel je povinen zajisti bezpečnost práce a provozu podle platných právních předpisů a norem bezpečnostních, hygienických, požárních a ekologických.</w:t>
      </w:r>
    </w:p>
    <w:p w:rsidR="003235E0" w:rsidRDefault="003235E0" w:rsidP="005606BF">
      <w:pPr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8.3. Zhotovitel je povinen udržovat na převzatém staveništi pořádek a čistotu a je povinen odstraňovat odpady a nečistoty vzniklé jeho provozem nebo činností. V případě jakéhokoliv narušení či poškození okolních ploch zhotovitele, uvede zhotovitel poškozené plochy nejpozději k termínu předání hotového díla do původního stavu. Původní stav před zahájením prací zhotovitel prokazatelné zdokumentuje.</w:t>
      </w:r>
      <w:r w:rsidR="00781B54">
        <w:rPr>
          <w:rFonts w:ascii="Arial" w:hAnsi="Arial" w:cs="Arial"/>
        </w:rPr>
        <w:t xml:space="preserve"> </w:t>
      </w:r>
    </w:p>
    <w:p w:rsidR="003235E0" w:rsidRDefault="003235E0" w:rsidP="005606BF">
      <w:pPr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8.4. Zhotovitel nese odpovědnost za škody způsobené na zhotovovaném díle po celou dobu výstavby, to znamená do převzetí předmětu díla objednatelem, stejně tak za škody způsobené svou stavební činností třetí osobě.</w:t>
      </w:r>
    </w:p>
    <w:p w:rsidR="00781B54" w:rsidRDefault="003235E0" w:rsidP="005606BF">
      <w:pPr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8.5. Zhotovitel odpovídá za odvoz vzniklých odpadů.</w:t>
      </w:r>
      <w:r w:rsidR="00781B54">
        <w:rPr>
          <w:rFonts w:ascii="Arial" w:hAnsi="Arial" w:cs="Arial"/>
        </w:rPr>
        <w:tab/>
      </w:r>
    </w:p>
    <w:p w:rsidR="0021050E" w:rsidRPr="00781B54" w:rsidRDefault="0021050E" w:rsidP="005606BF">
      <w:pPr>
        <w:spacing w:after="0"/>
        <w:ind w:left="709" w:hanging="425"/>
        <w:jc w:val="both"/>
        <w:rPr>
          <w:rFonts w:ascii="Arial" w:hAnsi="Arial" w:cs="Arial"/>
        </w:rPr>
      </w:pPr>
    </w:p>
    <w:p w:rsidR="00100A63" w:rsidRDefault="00100A63" w:rsidP="005606BF">
      <w:pPr>
        <w:spacing w:after="0"/>
        <w:ind w:left="709" w:hanging="425"/>
        <w:jc w:val="both"/>
        <w:rPr>
          <w:rFonts w:ascii="Arial" w:hAnsi="Arial" w:cs="Arial"/>
        </w:rPr>
      </w:pPr>
    </w:p>
    <w:p w:rsidR="001A6E2F" w:rsidRDefault="001A6E2F" w:rsidP="005606BF">
      <w:pPr>
        <w:spacing w:after="0"/>
        <w:ind w:left="709" w:hanging="425"/>
        <w:jc w:val="both"/>
        <w:rPr>
          <w:rFonts w:ascii="Arial" w:hAnsi="Arial" w:cs="Arial"/>
        </w:rPr>
      </w:pPr>
    </w:p>
    <w:p w:rsidR="001A6E2F" w:rsidRDefault="001A6E2F" w:rsidP="005606BF">
      <w:pPr>
        <w:spacing w:after="0"/>
        <w:ind w:left="709" w:hanging="425"/>
        <w:jc w:val="both"/>
        <w:rPr>
          <w:rFonts w:ascii="Arial" w:hAnsi="Arial" w:cs="Arial"/>
        </w:rPr>
      </w:pPr>
    </w:p>
    <w:p w:rsidR="001A6E2F" w:rsidRDefault="001A6E2F" w:rsidP="005606BF">
      <w:pPr>
        <w:spacing w:after="0"/>
        <w:ind w:left="709" w:hanging="425"/>
        <w:jc w:val="both"/>
        <w:rPr>
          <w:rFonts w:ascii="Arial" w:hAnsi="Arial" w:cs="Arial"/>
        </w:rPr>
      </w:pPr>
    </w:p>
    <w:p w:rsidR="001A6E2F" w:rsidRDefault="001A6E2F" w:rsidP="005606BF">
      <w:pPr>
        <w:spacing w:after="0"/>
        <w:ind w:left="709" w:hanging="425"/>
        <w:jc w:val="both"/>
        <w:rPr>
          <w:rFonts w:ascii="Arial" w:hAnsi="Arial" w:cs="Arial"/>
        </w:rPr>
      </w:pPr>
    </w:p>
    <w:p w:rsidR="001A6E2F" w:rsidRDefault="001A6E2F" w:rsidP="005606BF">
      <w:pPr>
        <w:spacing w:after="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978BA">
        <w:rPr>
          <w:rFonts w:ascii="Arial" w:hAnsi="Arial" w:cs="Arial"/>
          <w:b/>
        </w:rPr>
        <w:t>IX</w:t>
      </w:r>
      <w:r>
        <w:rPr>
          <w:rFonts w:ascii="Arial" w:hAnsi="Arial" w:cs="Arial"/>
          <w:b/>
        </w:rPr>
        <w:t>. Odstoupení od smlouvy</w:t>
      </w:r>
    </w:p>
    <w:p w:rsidR="001A6E2F" w:rsidRDefault="001A6E2F" w:rsidP="005606BF">
      <w:pPr>
        <w:spacing w:after="0"/>
        <w:ind w:left="284"/>
        <w:jc w:val="both"/>
        <w:rPr>
          <w:rFonts w:ascii="Arial" w:hAnsi="Arial" w:cs="Arial"/>
        </w:rPr>
      </w:pPr>
    </w:p>
    <w:p w:rsidR="008978BA" w:rsidRDefault="008978BA" w:rsidP="005606BF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9.1. Nedokončené dílo není objednatel povinen převzít.</w:t>
      </w:r>
    </w:p>
    <w:p w:rsidR="008978BA" w:rsidRPr="00781B54" w:rsidRDefault="008978BA" w:rsidP="005606BF">
      <w:pPr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9.2. Dílo je považováno za ukončené po ukončení všech prací dle smlouvy, pokud jsou ukončeny řádně a včas a zhotovitel předal objednateli všechny požadované doklady</w:t>
      </w:r>
      <w:r w:rsidR="00CB38CC">
        <w:rPr>
          <w:rFonts w:ascii="Arial" w:hAnsi="Arial" w:cs="Arial"/>
        </w:rPr>
        <w:t xml:space="preserve"> a povrch všech pozemků tvořících staveniště je vyčištěn a uveden do předepsaného stavu. </w:t>
      </w:r>
    </w:p>
    <w:p w:rsidR="001A6E2F" w:rsidRDefault="001A6E2F" w:rsidP="005606BF">
      <w:pPr>
        <w:spacing w:after="0"/>
        <w:ind w:left="709" w:hanging="425"/>
        <w:jc w:val="both"/>
        <w:rPr>
          <w:rFonts w:ascii="Arial" w:hAnsi="Arial" w:cs="Arial"/>
        </w:rPr>
      </w:pPr>
    </w:p>
    <w:p w:rsidR="00084D50" w:rsidRDefault="00084D50" w:rsidP="005606BF">
      <w:pPr>
        <w:spacing w:after="0"/>
        <w:ind w:left="709" w:hanging="425"/>
        <w:jc w:val="both"/>
        <w:rPr>
          <w:rFonts w:ascii="Arial" w:hAnsi="Arial" w:cs="Arial"/>
        </w:rPr>
      </w:pPr>
    </w:p>
    <w:p w:rsidR="00084D50" w:rsidRDefault="00084D50" w:rsidP="00084D50">
      <w:pPr>
        <w:spacing w:after="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X. </w:t>
      </w:r>
      <w:r w:rsidR="00E33600">
        <w:rPr>
          <w:rFonts w:ascii="Arial" w:hAnsi="Arial" w:cs="Arial"/>
          <w:b/>
        </w:rPr>
        <w:t>Závěrečná ustanovení</w:t>
      </w:r>
    </w:p>
    <w:p w:rsidR="00C853BA" w:rsidRDefault="00C853BA" w:rsidP="00084D50">
      <w:pPr>
        <w:spacing w:after="0"/>
        <w:ind w:left="284"/>
        <w:jc w:val="both"/>
        <w:rPr>
          <w:rFonts w:ascii="Arial" w:hAnsi="Arial" w:cs="Arial"/>
          <w:b/>
        </w:rPr>
      </w:pPr>
    </w:p>
    <w:p w:rsidR="00C853BA" w:rsidRDefault="00C853BA" w:rsidP="00084D50">
      <w:pPr>
        <w:spacing w:after="0"/>
        <w:ind w:left="284"/>
        <w:jc w:val="both"/>
        <w:rPr>
          <w:rFonts w:ascii="Arial" w:hAnsi="Arial" w:cs="Arial"/>
        </w:rPr>
      </w:pPr>
      <w:r w:rsidRPr="00C853BA">
        <w:rPr>
          <w:rFonts w:ascii="Arial" w:hAnsi="Arial" w:cs="Arial"/>
        </w:rPr>
        <w:t>10.1.</w:t>
      </w:r>
      <w:r>
        <w:rPr>
          <w:rFonts w:ascii="Arial" w:hAnsi="Arial" w:cs="Arial"/>
        </w:rPr>
        <w:t xml:space="preserve"> Zhotovitel není oprávněn přenést bez písemného souhlasu objednatele na třetí </w:t>
      </w:r>
    </w:p>
    <w:p w:rsidR="00C853BA" w:rsidRDefault="00C853BA" w:rsidP="00084D50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osobu závazky, které vyplývají z této smlouvy.</w:t>
      </w:r>
    </w:p>
    <w:p w:rsidR="00C853BA" w:rsidRDefault="00C853BA" w:rsidP="00084D50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10.2. Tato smlouva vstupuje v účinnost dnem podpisu oprávněnými zástupci zhotovitele a </w:t>
      </w:r>
    </w:p>
    <w:p w:rsidR="00C853BA" w:rsidRDefault="00C853BA" w:rsidP="00084D50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objednatele.</w:t>
      </w:r>
    </w:p>
    <w:p w:rsidR="00C853BA" w:rsidRDefault="00C853BA" w:rsidP="00084D50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10.3. Tato smlouva je vyhotovena ve čtyřech stejnopisech, z nichž každá strana obdrží po </w:t>
      </w:r>
    </w:p>
    <w:p w:rsidR="00C853BA" w:rsidRPr="00C853BA" w:rsidRDefault="00C853BA" w:rsidP="00084D50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dvou vyhotoveních.</w:t>
      </w:r>
    </w:p>
    <w:p w:rsidR="00B05407" w:rsidRDefault="00B05407" w:rsidP="00084D50">
      <w:pPr>
        <w:spacing w:after="0"/>
        <w:ind w:left="284"/>
        <w:jc w:val="both"/>
        <w:rPr>
          <w:rFonts w:ascii="Arial" w:hAnsi="Arial" w:cs="Arial"/>
          <w:b/>
        </w:rPr>
      </w:pPr>
    </w:p>
    <w:p w:rsidR="000C64D1" w:rsidRDefault="000C64D1" w:rsidP="00084D50">
      <w:pPr>
        <w:spacing w:after="0"/>
        <w:ind w:left="284"/>
        <w:jc w:val="both"/>
        <w:rPr>
          <w:rFonts w:ascii="Arial" w:hAnsi="Arial" w:cs="Arial"/>
          <w:b/>
        </w:rPr>
      </w:pPr>
    </w:p>
    <w:p w:rsidR="000C64D1" w:rsidRDefault="000C64D1" w:rsidP="00084D50">
      <w:pPr>
        <w:spacing w:after="0"/>
        <w:ind w:left="284"/>
        <w:jc w:val="both"/>
        <w:rPr>
          <w:rFonts w:ascii="Arial" w:hAnsi="Arial" w:cs="Arial"/>
          <w:b/>
        </w:rPr>
      </w:pPr>
    </w:p>
    <w:p w:rsidR="000C64D1" w:rsidRDefault="000C64D1" w:rsidP="00084D50">
      <w:pPr>
        <w:spacing w:after="0"/>
        <w:ind w:left="284"/>
        <w:jc w:val="both"/>
        <w:rPr>
          <w:rFonts w:ascii="Arial" w:hAnsi="Arial" w:cs="Arial"/>
          <w:b/>
        </w:rPr>
      </w:pPr>
    </w:p>
    <w:p w:rsidR="000C64D1" w:rsidRPr="00F25CD7" w:rsidRDefault="000C64D1" w:rsidP="00084D50">
      <w:pPr>
        <w:spacing w:after="0"/>
        <w:ind w:left="284"/>
        <w:jc w:val="both"/>
        <w:rPr>
          <w:rFonts w:ascii="Arial" w:hAnsi="Arial" w:cs="Arial"/>
        </w:rPr>
      </w:pPr>
      <w:r w:rsidRPr="00F25CD7">
        <w:rPr>
          <w:rFonts w:ascii="Arial" w:hAnsi="Arial" w:cs="Arial"/>
        </w:rPr>
        <w:t>V Kolíně dne ……………….</w:t>
      </w:r>
    </w:p>
    <w:p w:rsidR="000C64D1" w:rsidRPr="00F25CD7" w:rsidRDefault="000C64D1" w:rsidP="00084D50">
      <w:pPr>
        <w:spacing w:after="0"/>
        <w:ind w:left="284"/>
        <w:jc w:val="both"/>
        <w:rPr>
          <w:rFonts w:ascii="Arial" w:hAnsi="Arial" w:cs="Arial"/>
        </w:rPr>
      </w:pPr>
    </w:p>
    <w:p w:rsidR="000C64D1" w:rsidRPr="00F25CD7" w:rsidRDefault="000C64D1" w:rsidP="00084D50">
      <w:pPr>
        <w:spacing w:after="0"/>
        <w:ind w:left="284"/>
        <w:jc w:val="both"/>
        <w:rPr>
          <w:rFonts w:ascii="Arial" w:hAnsi="Arial" w:cs="Arial"/>
        </w:rPr>
      </w:pPr>
    </w:p>
    <w:p w:rsidR="000C64D1" w:rsidRPr="00F25CD7" w:rsidRDefault="000C64D1" w:rsidP="00084D50">
      <w:pPr>
        <w:spacing w:after="0"/>
        <w:ind w:left="284"/>
        <w:jc w:val="both"/>
        <w:rPr>
          <w:rFonts w:ascii="Arial" w:hAnsi="Arial" w:cs="Arial"/>
        </w:rPr>
      </w:pPr>
    </w:p>
    <w:p w:rsidR="000C64D1" w:rsidRPr="00F25CD7" w:rsidRDefault="000C64D1" w:rsidP="00084D50">
      <w:pPr>
        <w:spacing w:after="0"/>
        <w:ind w:left="284"/>
        <w:jc w:val="both"/>
        <w:rPr>
          <w:rFonts w:ascii="Arial" w:hAnsi="Arial" w:cs="Arial"/>
        </w:rPr>
      </w:pPr>
    </w:p>
    <w:p w:rsidR="000C64D1" w:rsidRPr="00F25CD7" w:rsidRDefault="000C64D1" w:rsidP="00084D50">
      <w:pPr>
        <w:spacing w:after="0"/>
        <w:ind w:left="284"/>
        <w:jc w:val="both"/>
        <w:rPr>
          <w:rFonts w:ascii="Arial" w:hAnsi="Arial" w:cs="Arial"/>
        </w:rPr>
      </w:pPr>
    </w:p>
    <w:p w:rsidR="000C64D1" w:rsidRPr="00F25CD7" w:rsidRDefault="000C64D1" w:rsidP="00084D50">
      <w:pPr>
        <w:spacing w:after="0"/>
        <w:ind w:left="284"/>
        <w:jc w:val="both"/>
        <w:rPr>
          <w:rFonts w:ascii="Arial" w:hAnsi="Arial" w:cs="Arial"/>
        </w:rPr>
      </w:pPr>
    </w:p>
    <w:p w:rsidR="000C64D1" w:rsidRPr="00F25CD7" w:rsidRDefault="000C64D1" w:rsidP="00084D50">
      <w:pPr>
        <w:spacing w:after="0"/>
        <w:ind w:left="284"/>
        <w:jc w:val="both"/>
        <w:rPr>
          <w:rFonts w:ascii="Arial" w:hAnsi="Arial" w:cs="Arial"/>
        </w:rPr>
      </w:pPr>
      <w:r w:rsidRPr="00F25CD7">
        <w:rPr>
          <w:rFonts w:ascii="Arial" w:hAnsi="Arial" w:cs="Arial"/>
        </w:rPr>
        <w:t>…………………………………….                               ……………………………………..</w:t>
      </w:r>
    </w:p>
    <w:p w:rsidR="00B05407" w:rsidRPr="00F25CD7" w:rsidRDefault="000C64D1" w:rsidP="00084D50">
      <w:pPr>
        <w:spacing w:after="0"/>
        <w:ind w:left="284"/>
        <w:jc w:val="both"/>
        <w:rPr>
          <w:rFonts w:ascii="Arial" w:hAnsi="Arial" w:cs="Arial"/>
        </w:rPr>
      </w:pPr>
      <w:r w:rsidRPr="00F25CD7">
        <w:rPr>
          <w:rFonts w:ascii="Arial" w:hAnsi="Arial" w:cs="Arial"/>
        </w:rPr>
        <w:t>Michal Hanzálek (zhotovitel)                                    Ing. Luděk Fišera- ředitel školy</w:t>
      </w:r>
    </w:p>
    <w:p w:rsidR="000C64D1" w:rsidRPr="00F25CD7" w:rsidRDefault="000C64D1" w:rsidP="00084D50">
      <w:pPr>
        <w:spacing w:after="0"/>
        <w:ind w:left="284"/>
        <w:jc w:val="both"/>
        <w:rPr>
          <w:rFonts w:ascii="Arial" w:hAnsi="Arial" w:cs="Arial"/>
        </w:rPr>
      </w:pPr>
      <w:r w:rsidRPr="00F25CD7">
        <w:rPr>
          <w:rFonts w:ascii="Arial" w:hAnsi="Arial" w:cs="Arial"/>
        </w:rPr>
        <w:t xml:space="preserve">                                 </w:t>
      </w:r>
      <w:r w:rsidR="00F25CD7" w:rsidRPr="00F25CD7">
        <w:rPr>
          <w:rFonts w:ascii="Arial" w:hAnsi="Arial" w:cs="Arial"/>
        </w:rPr>
        <w:t xml:space="preserve">                                                               </w:t>
      </w:r>
      <w:r w:rsidRPr="00F25CD7">
        <w:rPr>
          <w:rFonts w:ascii="Arial" w:hAnsi="Arial" w:cs="Arial"/>
        </w:rPr>
        <w:t xml:space="preserve">    </w:t>
      </w:r>
      <w:r w:rsidR="00F25CD7" w:rsidRPr="00F25CD7">
        <w:rPr>
          <w:rFonts w:ascii="Arial" w:hAnsi="Arial" w:cs="Arial"/>
        </w:rPr>
        <w:t>(objednatel)</w:t>
      </w:r>
    </w:p>
    <w:p w:rsidR="00E4209E" w:rsidRPr="00F25CD7" w:rsidRDefault="00E4209E" w:rsidP="00084D50">
      <w:pPr>
        <w:spacing w:after="0"/>
        <w:ind w:left="284"/>
        <w:jc w:val="both"/>
        <w:rPr>
          <w:rFonts w:ascii="Arial" w:hAnsi="Arial" w:cs="Arial"/>
        </w:rPr>
      </w:pPr>
    </w:p>
    <w:p w:rsidR="00084D50" w:rsidRPr="00F25CD7" w:rsidRDefault="00084D50" w:rsidP="005606BF">
      <w:pPr>
        <w:spacing w:after="0"/>
        <w:ind w:left="709" w:hanging="425"/>
        <w:jc w:val="both"/>
        <w:rPr>
          <w:rFonts w:ascii="Arial" w:hAnsi="Arial" w:cs="Arial"/>
        </w:rPr>
      </w:pPr>
    </w:p>
    <w:sectPr w:rsidR="00084D50" w:rsidRPr="00F25CD7" w:rsidSect="007A444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0E3" w:rsidRDefault="003800E3" w:rsidP="00D472AD">
      <w:pPr>
        <w:spacing w:after="0" w:line="240" w:lineRule="auto"/>
      </w:pPr>
      <w:r>
        <w:separator/>
      </w:r>
    </w:p>
  </w:endnote>
  <w:endnote w:type="continuationSeparator" w:id="0">
    <w:p w:rsidR="003800E3" w:rsidRDefault="003800E3" w:rsidP="00D47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0E3" w:rsidRDefault="003800E3" w:rsidP="00D472AD">
      <w:pPr>
        <w:spacing w:after="0" w:line="240" w:lineRule="auto"/>
      </w:pPr>
      <w:r>
        <w:separator/>
      </w:r>
    </w:p>
  </w:footnote>
  <w:footnote w:type="continuationSeparator" w:id="0">
    <w:p w:rsidR="003800E3" w:rsidRDefault="003800E3" w:rsidP="00D47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ADF"/>
    <w:multiLevelType w:val="hybridMultilevel"/>
    <w:tmpl w:val="A7B66CF6"/>
    <w:lvl w:ilvl="0" w:tplc="769224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7E35B8"/>
    <w:multiLevelType w:val="hybridMultilevel"/>
    <w:tmpl w:val="3C9EF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34F4A"/>
    <w:multiLevelType w:val="multilevel"/>
    <w:tmpl w:val="5FD03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EFA6773"/>
    <w:multiLevelType w:val="hybridMultilevel"/>
    <w:tmpl w:val="DE1A384C"/>
    <w:lvl w:ilvl="0" w:tplc="03A4255E">
      <w:start w:val="1"/>
      <w:numFmt w:val="upperRoman"/>
      <w:lvlText w:val="%1."/>
      <w:lvlJc w:val="left"/>
      <w:pPr>
        <w:ind w:left="29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5" w:hanging="360"/>
      </w:pPr>
    </w:lvl>
    <w:lvl w:ilvl="2" w:tplc="0405001B" w:tentative="1">
      <w:start w:val="1"/>
      <w:numFmt w:val="lowerRoman"/>
      <w:lvlText w:val="%3."/>
      <w:lvlJc w:val="right"/>
      <w:pPr>
        <w:ind w:left="4065" w:hanging="180"/>
      </w:pPr>
    </w:lvl>
    <w:lvl w:ilvl="3" w:tplc="0405000F" w:tentative="1">
      <w:start w:val="1"/>
      <w:numFmt w:val="decimal"/>
      <w:lvlText w:val="%4."/>
      <w:lvlJc w:val="left"/>
      <w:pPr>
        <w:ind w:left="4785" w:hanging="360"/>
      </w:pPr>
    </w:lvl>
    <w:lvl w:ilvl="4" w:tplc="04050019" w:tentative="1">
      <w:start w:val="1"/>
      <w:numFmt w:val="lowerLetter"/>
      <w:lvlText w:val="%5."/>
      <w:lvlJc w:val="left"/>
      <w:pPr>
        <w:ind w:left="5505" w:hanging="360"/>
      </w:p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</w:lvl>
    <w:lvl w:ilvl="6" w:tplc="0405000F" w:tentative="1">
      <w:start w:val="1"/>
      <w:numFmt w:val="decimal"/>
      <w:lvlText w:val="%7."/>
      <w:lvlJc w:val="left"/>
      <w:pPr>
        <w:ind w:left="6945" w:hanging="360"/>
      </w:p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4">
    <w:nsid w:val="5B824FDE"/>
    <w:multiLevelType w:val="multilevel"/>
    <w:tmpl w:val="71A2DF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62120C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2384BC0"/>
    <w:multiLevelType w:val="hybridMultilevel"/>
    <w:tmpl w:val="A67C5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EEE"/>
    <w:rsid w:val="0000559F"/>
    <w:rsid w:val="00084D50"/>
    <w:rsid w:val="00092B0B"/>
    <w:rsid w:val="00097A20"/>
    <w:rsid w:val="000A3192"/>
    <w:rsid w:val="000A548F"/>
    <w:rsid w:val="000C64D1"/>
    <w:rsid w:val="000D16DB"/>
    <w:rsid w:val="00100A63"/>
    <w:rsid w:val="00134520"/>
    <w:rsid w:val="0014342C"/>
    <w:rsid w:val="00147DDD"/>
    <w:rsid w:val="00163D0D"/>
    <w:rsid w:val="001967BB"/>
    <w:rsid w:val="00196988"/>
    <w:rsid w:val="001A6E2F"/>
    <w:rsid w:val="001E03D6"/>
    <w:rsid w:val="001F2836"/>
    <w:rsid w:val="0021050E"/>
    <w:rsid w:val="002728F7"/>
    <w:rsid w:val="002A1195"/>
    <w:rsid w:val="002F18DD"/>
    <w:rsid w:val="003235E0"/>
    <w:rsid w:val="00323696"/>
    <w:rsid w:val="00336122"/>
    <w:rsid w:val="00362B7F"/>
    <w:rsid w:val="0037133C"/>
    <w:rsid w:val="003800E3"/>
    <w:rsid w:val="0044392D"/>
    <w:rsid w:val="00462152"/>
    <w:rsid w:val="00476527"/>
    <w:rsid w:val="004D0C6F"/>
    <w:rsid w:val="004F1B0A"/>
    <w:rsid w:val="00521A06"/>
    <w:rsid w:val="00522FD9"/>
    <w:rsid w:val="00552A8C"/>
    <w:rsid w:val="005606BF"/>
    <w:rsid w:val="0057281D"/>
    <w:rsid w:val="005E4267"/>
    <w:rsid w:val="005E7ECE"/>
    <w:rsid w:val="006341AB"/>
    <w:rsid w:val="006C05B7"/>
    <w:rsid w:val="00781B54"/>
    <w:rsid w:val="007A444A"/>
    <w:rsid w:val="007A5279"/>
    <w:rsid w:val="007D7929"/>
    <w:rsid w:val="007E0D7B"/>
    <w:rsid w:val="008027D0"/>
    <w:rsid w:val="008638D1"/>
    <w:rsid w:val="00891F66"/>
    <w:rsid w:val="008972CE"/>
    <w:rsid w:val="008978BA"/>
    <w:rsid w:val="009236CC"/>
    <w:rsid w:val="00940415"/>
    <w:rsid w:val="0095106E"/>
    <w:rsid w:val="00A0258B"/>
    <w:rsid w:val="00B02603"/>
    <w:rsid w:val="00B05407"/>
    <w:rsid w:val="00B10C86"/>
    <w:rsid w:val="00B54D23"/>
    <w:rsid w:val="00B86639"/>
    <w:rsid w:val="00B904CF"/>
    <w:rsid w:val="00B94C16"/>
    <w:rsid w:val="00BC52EE"/>
    <w:rsid w:val="00BC6A41"/>
    <w:rsid w:val="00C063B6"/>
    <w:rsid w:val="00C3302A"/>
    <w:rsid w:val="00C44999"/>
    <w:rsid w:val="00C765CF"/>
    <w:rsid w:val="00C853BA"/>
    <w:rsid w:val="00CB38CC"/>
    <w:rsid w:val="00CC03B5"/>
    <w:rsid w:val="00CE7594"/>
    <w:rsid w:val="00CF3C87"/>
    <w:rsid w:val="00D04448"/>
    <w:rsid w:val="00D472AD"/>
    <w:rsid w:val="00D67008"/>
    <w:rsid w:val="00D92EEE"/>
    <w:rsid w:val="00D97C55"/>
    <w:rsid w:val="00DA5EF3"/>
    <w:rsid w:val="00DF14B9"/>
    <w:rsid w:val="00DF2ACA"/>
    <w:rsid w:val="00E02CD8"/>
    <w:rsid w:val="00E31C78"/>
    <w:rsid w:val="00E33600"/>
    <w:rsid w:val="00E4209E"/>
    <w:rsid w:val="00E55D4E"/>
    <w:rsid w:val="00EA1443"/>
    <w:rsid w:val="00EC00E0"/>
    <w:rsid w:val="00F2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B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42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341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341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F2836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D47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72AD"/>
  </w:style>
  <w:style w:type="paragraph" w:styleId="Textbubliny">
    <w:name w:val="Balloon Text"/>
    <w:basedOn w:val="Normln"/>
    <w:link w:val="TextbublinyChar"/>
    <w:uiPriority w:val="99"/>
    <w:semiHidden/>
    <w:unhideWhenUsed/>
    <w:rsid w:val="0014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42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341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341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F2836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D47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72AD"/>
  </w:style>
  <w:style w:type="paragraph" w:styleId="Textbubliny">
    <w:name w:val="Balloon Text"/>
    <w:basedOn w:val="Normln"/>
    <w:link w:val="TextbublinyChar"/>
    <w:uiPriority w:val="99"/>
    <w:semiHidden/>
    <w:unhideWhenUsed/>
    <w:rsid w:val="0014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EA518-2D64-47EB-A731-309CFC41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1611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Sklenářová</dc:creator>
  <cp:lastModifiedBy>mpruchova</cp:lastModifiedBy>
  <cp:revision>2</cp:revision>
  <cp:lastPrinted>2018-09-20T05:26:00Z</cp:lastPrinted>
  <dcterms:created xsi:type="dcterms:W3CDTF">2018-09-20T07:03:00Z</dcterms:created>
  <dcterms:modified xsi:type="dcterms:W3CDTF">2018-09-20T07:03:00Z</dcterms:modified>
</cp:coreProperties>
</file>