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r w:rsidRPr="00174F11">
        <w:rPr>
          <w:rFonts w:ascii="Arial" w:hAnsi="Arial" w:cs="Arial"/>
          <w:b/>
          <w:bCs/>
          <w:color w:val="CC0000"/>
          <w:sz w:val="50"/>
          <w:szCs w:val="50"/>
        </w:rPr>
        <w:t>SMLOUVA O DÍLO</w:t>
      </w:r>
    </w:p>
    <w:p w:rsidR="008F0AA4" w:rsidRPr="008F0AA4" w:rsidRDefault="008F0AA4" w:rsidP="001067E6">
      <w:pPr>
        <w:jc w:val="center"/>
        <w:rPr>
          <w:rFonts w:ascii="Arial" w:hAnsi="Arial" w:cs="Arial"/>
          <w:b/>
          <w:bCs/>
          <w:color w:val="000000"/>
        </w:rPr>
      </w:pPr>
      <w:r>
        <w:rPr>
          <w:rFonts w:ascii="Arial" w:hAnsi="Arial" w:cs="Arial"/>
          <w:b/>
          <w:bCs/>
          <w:color w:val="000000"/>
        </w:rPr>
        <w:t xml:space="preserve">ev.č.objednatele: </w:t>
      </w:r>
      <w:r w:rsidR="009E2BFE">
        <w:rPr>
          <w:rFonts w:ascii="Arial" w:hAnsi="Arial" w:cs="Arial"/>
          <w:b/>
          <w:bCs/>
          <w:color w:val="000000"/>
        </w:rPr>
        <w:t>78</w:t>
      </w:r>
      <w:r w:rsidR="006B60EE">
        <w:rPr>
          <w:rFonts w:ascii="Arial" w:hAnsi="Arial" w:cs="Arial"/>
          <w:b/>
          <w:bCs/>
          <w:color w:val="000000"/>
        </w:rPr>
        <w:t>3</w:t>
      </w:r>
      <w:r w:rsidR="009E2BFE">
        <w:rPr>
          <w:rFonts w:ascii="Arial" w:hAnsi="Arial" w:cs="Arial"/>
          <w:b/>
          <w:bCs/>
          <w:color w:val="000000"/>
        </w:rPr>
        <w:t xml:space="preserve"> </w:t>
      </w:r>
      <w:r w:rsidR="00F92735">
        <w:rPr>
          <w:rFonts w:ascii="Arial" w:hAnsi="Arial" w:cs="Arial"/>
          <w:b/>
          <w:bCs/>
          <w:color w:val="000000"/>
        </w:rPr>
        <w:t>– 201</w:t>
      </w:r>
      <w:r w:rsidR="000734E6">
        <w:rPr>
          <w:rFonts w:ascii="Arial" w:hAnsi="Arial" w:cs="Arial"/>
          <w:b/>
          <w:bCs/>
          <w:color w:val="000000"/>
        </w:rPr>
        <w:t>8</w:t>
      </w:r>
      <w:r w:rsidR="00F92735">
        <w:rPr>
          <w:rFonts w:ascii="Arial" w:hAnsi="Arial" w:cs="Arial"/>
          <w:b/>
          <w:bCs/>
          <w:color w:val="000000"/>
        </w:rPr>
        <w:t xml:space="preserve"> – </w:t>
      </w:r>
      <w:r w:rsidR="00C2425E">
        <w:rPr>
          <w:rFonts w:ascii="Arial" w:hAnsi="Arial" w:cs="Arial"/>
          <w:b/>
          <w:bCs/>
          <w:color w:val="000000"/>
        </w:rPr>
        <w:t>O</w:t>
      </w:r>
      <w:r w:rsidR="000734E6">
        <w:rPr>
          <w:rFonts w:ascii="Arial" w:hAnsi="Arial" w:cs="Arial"/>
          <w:b/>
          <w:bCs/>
          <w:color w:val="000000"/>
        </w:rPr>
        <w:t>SM</w:t>
      </w:r>
      <w:r w:rsidR="00F92735">
        <w:rPr>
          <w:rFonts w:ascii="Arial" w:hAnsi="Arial" w:cs="Arial"/>
          <w:b/>
          <w:bCs/>
          <w:color w:val="000000"/>
        </w:rPr>
        <w:t>/</w:t>
      </w:r>
      <w:r w:rsidR="000734E6">
        <w:rPr>
          <w:rFonts w:ascii="Arial" w:hAnsi="Arial" w:cs="Arial"/>
          <w:b/>
          <w:bCs/>
          <w:color w:val="000000"/>
        </w:rPr>
        <w:t>OSO</w:t>
      </w:r>
    </w:p>
    <w:p w:rsidR="001529B1"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1529B1">
        <w:rPr>
          <w:rFonts w:ascii="Arial" w:hAnsi="Arial" w:cs="Arial"/>
          <w:szCs w:val="20"/>
        </w:rPr>
        <w:t>2586</w:t>
      </w:r>
      <w:r w:rsidRPr="00174F11">
        <w:rPr>
          <w:rFonts w:ascii="Arial" w:hAnsi="Arial" w:cs="Arial"/>
          <w:szCs w:val="20"/>
        </w:rPr>
        <w:t xml:space="preserve"> a násl. zákona č. </w:t>
      </w:r>
      <w:r w:rsidR="001529B1">
        <w:rPr>
          <w:rFonts w:ascii="Arial" w:hAnsi="Arial" w:cs="Arial"/>
          <w:szCs w:val="20"/>
        </w:rPr>
        <w:t>89/2012</w:t>
      </w:r>
      <w:r w:rsidRPr="00174F11">
        <w:rPr>
          <w:rFonts w:ascii="Arial" w:hAnsi="Arial" w:cs="Arial"/>
          <w:szCs w:val="20"/>
        </w:rPr>
        <w:t xml:space="preserve"> Sb., </w:t>
      </w:r>
      <w:r w:rsidR="001529B1">
        <w:rPr>
          <w:rFonts w:ascii="Arial" w:hAnsi="Arial" w:cs="Arial"/>
          <w:szCs w:val="20"/>
        </w:rPr>
        <w:t>Občanský</w:t>
      </w:r>
      <w:r w:rsidRPr="00174F11">
        <w:rPr>
          <w:rFonts w:ascii="Arial" w:hAnsi="Arial" w:cs="Arial"/>
          <w:szCs w:val="20"/>
        </w:rPr>
        <w:t xml:space="preserve"> zákoník, </w:t>
      </w:r>
      <w:r w:rsidR="001529B1">
        <w:rPr>
          <w:rFonts w:ascii="Arial" w:hAnsi="Arial" w:cs="Arial"/>
          <w:szCs w:val="20"/>
        </w:rPr>
        <w:t>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 xml:space="preserve"> mezi ní</w:t>
      </w:r>
      <w:r w:rsidR="001529B1">
        <w:rPr>
          <w:rFonts w:ascii="Arial" w:hAnsi="Arial" w:cs="Arial"/>
          <w:szCs w:val="20"/>
        </w:rPr>
        <w:t>že uvedenými smluvními stranami</w:t>
      </w: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Default="00F17F02" w:rsidP="00F17F02">
      <w:pPr>
        <w:tabs>
          <w:tab w:val="left" w:pos="3240"/>
          <w:tab w:val="left" w:pos="7020"/>
        </w:tabs>
        <w:spacing w:after="120"/>
        <w:jc w:val="both"/>
        <w:rPr>
          <w:rFonts w:ascii="Arial" w:hAnsi="Arial" w:cs="Arial"/>
          <w:b/>
          <w:sz w:val="20"/>
          <w:szCs w:val="20"/>
        </w:rPr>
      </w:pPr>
      <w:r w:rsidRPr="00174F11">
        <w:rPr>
          <w:rFonts w:ascii="Arial" w:hAnsi="Arial" w:cs="Arial"/>
          <w:sz w:val="20"/>
          <w:szCs w:val="20"/>
        </w:rPr>
        <w:t>název</w:t>
      </w:r>
      <w:r w:rsidR="0084753C">
        <w:rPr>
          <w:rFonts w:ascii="Arial" w:hAnsi="Arial" w:cs="Arial"/>
          <w:b/>
          <w:sz w:val="20"/>
          <w:szCs w:val="20"/>
        </w:rPr>
        <w:t xml:space="preserve">:                                               </w:t>
      </w:r>
      <w:r w:rsidRPr="00174F11">
        <w:rPr>
          <w:rFonts w:ascii="Arial" w:hAnsi="Arial" w:cs="Arial"/>
          <w:b/>
          <w:sz w:val="20"/>
          <w:szCs w:val="20"/>
        </w:rPr>
        <w:t>Statutární město Jablonec nad Nisou</w:t>
      </w:r>
    </w:p>
    <w:p w:rsidR="006A13DB" w:rsidRPr="00FD674F" w:rsidRDefault="00F17F02" w:rsidP="006A13DB">
      <w:pPr>
        <w:tabs>
          <w:tab w:val="left" w:pos="3240"/>
          <w:tab w:val="left" w:pos="7020"/>
        </w:tabs>
        <w:spacing w:after="120"/>
        <w:jc w:val="both"/>
        <w:rPr>
          <w:rFonts w:ascii="Arial" w:hAnsi="Arial" w:cs="Arial"/>
          <w:sz w:val="20"/>
          <w:szCs w:val="20"/>
        </w:rPr>
      </w:pPr>
      <w:r w:rsidRPr="00174F11">
        <w:rPr>
          <w:rFonts w:ascii="Arial" w:hAnsi="Arial" w:cs="Arial"/>
          <w:bCs/>
          <w:sz w:val="20"/>
          <w:szCs w:val="20"/>
        </w:rPr>
        <w:t>sídlo</w:t>
      </w:r>
      <w:r w:rsidR="0084753C">
        <w:rPr>
          <w:rFonts w:ascii="Arial" w:hAnsi="Arial" w:cs="Arial"/>
          <w:sz w:val="20"/>
          <w:szCs w:val="20"/>
        </w:rPr>
        <w:t>:</w:t>
      </w:r>
      <w:r w:rsidR="0084753C">
        <w:rPr>
          <w:rFonts w:ascii="Arial" w:hAnsi="Arial" w:cs="Arial"/>
          <w:sz w:val="20"/>
          <w:szCs w:val="20"/>
        </w:rPr>
        <w:tab/>
      </w:r>
      <w:r w:rsidRPr="00174F11">
        <w:rPr>
          <w:rFonts w:ascii="Arial" w:hAnsi="Arial" w:cs="Arial"/>
          <w:sz w:val="20"/>
          <w:szCs w:val="20"/>
        </w:rPr>
        <w:t xml:space="preserve">Mírové </w:t>
      </w:r>
      <w:r w:rsidRPr="00FD674F">
        <w:rPr>
          <w:rFonts w:ascii="Arial" w:hAnsi="Arial" w:cs="Arial"/>
          <w:sz w:val="20"/>
          <w:szCs w:val="20"/>
        </w:rPr>
        <w:t xml:space="preserve">náměstí 19, </w:t>
      </w:r>
      <w:r w:rsidR="00526AC8">
        <w:rPr>
          <w:rFonts w:ascii="Arial" w:hAnsi="Arial" w:cs="Arial"/>
          <w:sz w:val="20"/>
          <w:szCs w:val="20"/>
        </w:rPr>
        <w:t>466 01</w:t>
      </w:r>
      <w:r w:rsidRPr="00FD674F">
        <w:rPr>
          <w:rFonts w:ascii="Arial" w:hAnsi="Arial" w:cs="Arial"/>
          <w:sz w:val="20"/>
          <w:szCs w:val="20"/>
        </w:rPr>
        <w:t xml:space="preserve"> Jablonec nad Nisou</w:t>
      </w:r>
    </w:p>
    <w:p w:rsidR="00F17F02" w:rsidRPr="00FD674F" w:rsidRDefault="00512E0D" w:rsidP="00F17F02">
      <w:pPr>
        <w:tabs>
          <w:tab w:val="left" w:pos="3240"/>
          <w:tab w:val="left" w:pos="3780"/>
        </w:tabs>
        <w:jc w:val="both"/>
        <w:rPr>
          <w:rFonts w:ascii="Arial" w:hAnsi="Arial" w:cs="Arial"/>
          <w:sz w:val="20"/>
          <w:szCs w:val="20"/>
        </w:rPr>
      </w:pPr>
      <w:r w:rsidRPr="00FD674F">
        <w:rPr>
          <w:rFonts w:ascii="Arial" w:eastAsia="MS Mincho" w:hAnsi="Arial" w:cs="Arial"/>
          <w:bCs/>
          <w:sz w:val="20"/>
          <w:szCs w:val="20"/>
        </w:rPr>
        <w:t xml:space="preserve">IČ: </w:t>
      </w:r>
      <w:r w:rsidRPr="00FD674F">
        <w:rPr>
          <w:rFonts w:ascii="Arial" w:eastAsia="MS Mincho" w:hAnsi="Arial" w:cs="Arial"/>
          <w:bCs/>
          <w:sz w:val="20"/>
          <w:szCs w:val="20"/>
        </w:rPr>
        <w:tab/>
      </w:r>
      <w:r w:rsidR="00F17F02" w:rsidRPr="00FD674F">
        <w:rPr>
          <w:rFonts w:ascii="Arial" w:eastAsia="MS Mincho" w:hAnsi="Arial" w:cs="Arial"/>
          <w:bCs/>
          <w:sz w:val="20"/>
          <w:szCs w:val="20"/>
        </w:rPr>
        <w:t xml:space="preserve">002 62 340  </w:t>
      </w:r>
      <w:r w:rsidR="00F17F02" w:rsidRPr="00FD674F">
        <w:rPr>
          <w:rFonts w:ascii="Arial" w:hAnsi="Arial" w:cs="Arial"/>
          <w:sz w:val="20"/>
          <w:szCs w:val="20"/>
        </w:rPr>
        <w:t xml:space="preserve"> </w:t>
      </w:r>
    </w:p>
    <w:p w:rsidR="00F17F02" w:rsidRPr="00FD674F" w:rsidRDefault="00F17F02" w:rsidP="00F17F02">
      <w:pPr>
        <w:tabs>
          <w:tab w:val="left" w:pos="3240"/>
        </w:tabs>
        <w:jc w:val="both"/>
        <w:rPr>
          <w:rFonts w:ascii="Arial" w:hAnsi="Arial" w:cs="Arial"/>
          <w:sz w:val="20"/>
          <w:szCs w:val="20"/>
        </w:rPr>
      </w:pPr>
      <w:r w:rsidRPr="00FD674F">
        <w:rPr>
          <w:rFonts w:ascii="Arial" w:eastAsia="MS Mincho" w:hAnsi="Arial" w:cs="Arial"/>
          <w:bCs/>
          <w:sz w:val="20"/>
          <w:szCs w:val="20"/>
        </w:rPr>
        <w:t>DIČ:</w:t>
      </w:r>
      <w:r w:rsidR="00526AC8">
        <w:rPr>
          <w:rFonts w:ascii="Arial" w:hAnsi="Arial" w:cs="Arial"/>
          <w:sz w:val="20"/>
          <w:szCs w:val="20"/>
        </w:rPr>
        <w:t xml:space="preserve"> </w:t>
      </w:r>
      <w:r w:rsidR="00526AC8">
        <w:rPr>
          <w:rFonts w:ascii="Arial" w:hAnsi="Arial" w:cs="Arial"/>
          <w:sz w:val="20"/>
          <w:szCs w:val="20"/>
        </w:rPr>
        <w:tab/>
        <w:t>CZ</w:t>
      </w:r>
      <w:r w:rsidRPr="00FD674F">
        <w:rPr>
          <w:rFonts w:ascii="Arial" w:hAnsi="Arial" w:cs="Arial"/>
          <w:sz w:val="20"/>
          <w:szCs w:val="20"/>
        </w:rPr>
        <w:t xml:space="preserve">00262340 </w:t>
      </w:r>
    </w:p>
    <w:p w:rsidR="00F17F02" w:rsidRPr="00FD674F" w:rsidRDefault="00F17F02" w:rsidP="00F17F02">
      <w:pPr>
        <w:pStyle w:val="ZkladntextIMP"/>
        <w:tabs>
          <w:tab w:val="left" w:pos="3240"/>
        </w:tabs>
        <w:jc w:val="both"/>
        <w:rPr>
          <w:rFonts w:ascii="Arial" w:hAnsi="Arial" w:cs="Arial"/>
          <w:sz w:val="20"/>
        </w:rPr>
      </w:pPr>
      <w:r w:rsidRPr="00FD674F">
        <w:rPr>
          <w:rFonts w:ascii="Arial" w:hAnsi="Arial" w:cs="Arial"/>
          <w:sz w:val="20"/>
        </w:rPr>
        <w:t xml:space="preserve">zápis v OR: </w:t>
      </w:r>
      <w:r w:rsidRPr="00FD674F">
        <w:rPr>
          <w:rFonts w:ascii="Arial" w:hAnsi="Arial" w:cs="Arial"/>
          <w:sz w:val="20"/>
        </w:rPr>
        <w:tab/>
        <w:t>nezapsané v OR</w:t>
      </w:r>
    </w:p>
    <w:p w:rsidR="00F17F02" w:rsidRPr="00FD674F" w:rsidRDefault="009615E2" w:rsidP="00F17F02">
      <w:pPr>
        <w:pStyle w:val="Zkladntext"/>
        <w:tabs>
          <w:tab w:val="left" w:pos="29142"/>
        </w:tabs>
        <w:ind w:left="3238" w:hanging="3238"/>
        <w:rPr>
          <w:rFonts w:ascii="Arial" w:hAnsi="Arial" w:cs="Arial"/>
          <w:szCs w:val="20"/>
        </w:rPr>
      </w:pPr>
      <w:r w:rsidRPr="00FD674F">
        <w:rPr>
          <w:rFonts w:ascii="Arial" w:hAnsi="Arial" w:cs="Arial"/>
          <w:szCs w:val="20"/>
        </w:rPr>
        <w:t>zastoupen</w:t>
      </w:r>
      <w:r w:rsidR="00F17F02" w:rsidRPr="00FD674F">
        <w:rPr>
          <w:rFonts w:ascii="Arial" w:hAnsi="Arial" w:cs="Arial"/>
          <w:szCs w:val="20"/>
        </w:rPr>
        <w:t>:</w:t>
      </w:r>
      <w:r w:rsidR="00F17F02" w:rsidRPr="00FD674F">
        <w:rPr>
          <w:rFonts w:ascii="Arial" w:hAnsi="Arial" w:cs="Arial"/>
          <w:b/>
          <w:i/>
          <w:szCs w:val="20"/>
        </w:rPr>
        <w:tab/>
      </w:r>
      <w:r w:rsidR="00F17F02" w:rsidRPr="00FD674F">
        <w:rPr>
          <w:rFonts w:ascii="Arial" w:hAnsi="Arial" w:cs="Arial"/>
          <w:szCs w:val="20"/>
        </w:rPr>
        <w:t xml:space="preserve">Ing. </w:t>
      </w:r>
      <w:r w:rsidR="004D597C" w:rsidRPr="00FD674F">
        <w:rPr>
          <w:rFonts w:ascii="Arial" w:hAnsi="Arial" w:cs="Arial"/>
          <w:szCs w:val="20"/>
        </w:rPr>
        <w:t xml:space="preserve">Petr Beitl, </w:t>
      </w:r>
      <w:r w:rsidR="00F17F02" w:rsidRPr="00FD674F">
        <w:rPr>
          <w:rFonts w:ascii="Arial" w:hAnsi="Arial" w:cs="Arial"/>
          <w:szCs w:val="20"/>
        </w:rPr>
        <w:t>primátor</w:t>
      </w:r>
    </w:p>
    <w:p w:rsidR="00F17F02" w:rsidRPr="00FD674F" w:rsidRDefault="00512E0D" w:rsidP="00F17F02">
      <w:pPr>
        <w:pStyle w:val="ZkladntextIMP"/>
        <w:tabs>
          <w:tab w:val="left" w:pos="29886"/>
        </w:tabs>
        <w:ind w:left="3261" w:hanging="3261"/>
        <w:jc w:val="both"/>
        <w:rPr>
          <w:rFonts w:ascii="Arial" w:hAnsi="Arial" w:cs="Arial"/>
          <w:sz w:val="20"/>
        </w:rPr>
      </w:pPr>
      <w:r w:rsidRPr="00FD674F">
        <w:rPr>
          <w:rFonts w:ascii="Arial" w:hAnsi="Arial" w:cs="Arial"/>
          <w:sz w:val="20"/>
        </w:rPr>
        <w:t xml:space="preserve">bankovní spojení </w:t>
      </w:r>
      <w:r w:rsidR="00F17F02" w:rsidRPr="00FD674F">
        <w:rPr>
          <w:rFonts w:ascii="Arial" w:hAnsi="Arial" w:cs="Arial"/>
          <w:sz w:val="20"/>
        </w:rPr>
        <w:t xml:space="preserve">: </w:t>
      </w:r>
      <w:r w:rsidRPr="00FD674F">
        <w:rPr>
          <w:rFonts w:ascii="Arial" w:hAnsi="Arial" w:cs="Arial"/>
          <w:sz w:val="20"/>
        </w:rPr>
        <w:tab/>
      </w:r>
      <w:r w:rsidR="00F17F02" w:rsidRPr="00FD674F">
        <w:rPr>
          <w:rFonts w:ascii="Arial" w:hAnsi="Arial" w:cs="Arial"/>
          <w:sz w:val="20"/>
        </w:rPr>
        <w:t xml:space="preserve">Komerční banka, a.s., pobočka Jablonec nad Nisou </w:t>
      </w:r>
      <w:bookmarkStart w:id="0" w:name="_GoBack"/>
      <w:bookmarkEnd w:id="0"/>
    </w:p>
    <w:p w:rsidR="00F17F02" w:rsidRPr="00FD674F" w:rsidRDefault="00512E0D" w:rsidP="00F17F02">
      <w:pPr>
        <w:pStyle w:val="ZkladntextIMP"/>
        <w:tabs>
          <w:tab w:val="left" w:pos="3240"/>
        </w:tabs>
        <w:jc w:val="both"/>
        <w:rPr>
          <w:rFonts w:ascii="Arial" w:hAnsi="Arial" w:cs="Arial"/>
          <w:sz w:val="20"/>
        </w:rPr>
      </w:pPr>
      <w:r w:rsidRPr="00FD674F">
        <w:rPr>
          <w:rFonts w:ascii="Arial" w:hAnsi="Arial" w:cs="Arial"/>
          <w:sz w:val="20"/>
        </w:rPr>
        <w:t>č. účtu</w:t>
      </w:r>
      <w:r w:rsidR="00F17F02" w:rsidRPr="00FD674F">
        <w:rPr>
          <w:rFonts w:ascii="Arial" w:hAnsi="Arial" w:cs="Arial"/>
          <w:sz w:val="20"/>
        </w:rPr>
        <w:t xml:space="preserve">: </w:t>
      </w:r>
      <w:r w:rsidRPr="00FD674F">
        <w:rPr>
          <w:rFonts w:ascii="Arial" w:hAnsi="Arial" w:cs="Arial"/>
          <w:sz w:val="20"/>
        </w:rPr>
        <w:tab/>
      </w:r>
      <w:r w:rsidR="00F17F02" w:rsidRPr="00FD674F">
        <w:rPr>
          <w:rFonts w:ascii="Arial" w:hAnsi="Arial" w:cs="Arial"/>
          <w:sz w:val="20"/>
        </w:rPr>
        <w:t>121-451/0100</w:t>
      </w: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4D597C">
      <w:pPr>
        <w:pStyle w:val="Zkladntext"/>
        <w:tabs>
          <w:tab w:val="left" w:pos="2880"/>
        </w:tabs>
        <w:spacing w:after="0"/>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4D597C" w:rsidRDefault="004D597C" w:rsidP="007F6828">
      <w:pPr>
        <w:pStyle w:val="Zkladntext"/>
        <w:tabs>
          <w:tab w:val="left" w:pos="2880"/>
        </w:tabs>
        <w:spacing w:after="0"/>
        <w:jc w:val="both"/>
        <w:rPr>
          <w:rFonts w:ascii="Arial" w:hAnsi="Arial" w:cs="Arial"/>
          <w:szCs w:val="20"/>
        </w:rPr>
      </w:pP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3969"/>
        </w:tabs>
        <w:spacing w:after="0"/>
        <w:jc w:val="both"/>
        <w:rPr>
          <w:rFonts w:ascii="Arial" w:hAnsi="Arial" w:cs="Arial"/>
          <w:color w:val="008000"/>
          <w:szCs w:val="20"/>
        </w:rPr>
      </w:pPr>
    </w:p>
    <w:p w:rsidR="001067E6" w:rsidRDefault="001067E6" w:rsidP="007F6828">
      <w:pPr>
        <w:pStyle w:val="Zkladntext"/>
        <w:tabs>
          <w:tab w:val="left" w:pos="3969"/>
        </w:tabs>
        <w:spacing w:after="0"/>
        <w:jc w:val="both"/>
        <w:rPr>
          <w:rFonts w:ascii="Arial" w:hAnsi="Arial" w:cs="Arial"/>
          <w:color w:val="008000"/>
          <w:szCs w:val="20"/>
        </w:rPr>
      </w:pPr>
    </w:p>
    <w:p w:rsidR="00471FCD" w:rsidRPr="0088534E" w:rsidRDefault="00326436" w:rsidP="00326436">
      <w:pPr>
        <w:pStyle w:val="Zkladntext"/>
        <w:tabs>
          <w:tab w:val="left" w:pos="3969"/>
        </w:tabs>
        <w:jc w:val="both"/>
        <w:rPr>
          <w:rFonts w:ascii="Arial" w:hAnsi="Arial" w:cs="Arial"/>
          <w:b/>
          <w:szCs w:val="20"/>
        </w:rPr>
      </w:pPr>
      <w:r w:rsidRPr="00471FCD">
        <w:rPr>
          <w:rFonts w:ascii="Arial" w:hAnsi="Arial" w:cs="Arial"/>
          <w:b/>
          <w:szCs w:val="20"/>
        </w:rPr>
        <w:t>ZHOTOVITEL</w:t>
      </w:r>
      <w:r w:rsidR="003A64E9">
        <w:rPr>
          <w:rFonts w:ascii="Arial" w:hAnsi="Arial" w:cs="Arial"/>
          <w:b/>
          <w:szCs w:val="20"/>
        </w:rPr>
        <w:t xml:space="preserve">                                   </w:t>
      </w:r>
    </w:p>
    <w:p w:rsidR="000157D9" w:rsidRPr="000157D9" w:rsidRDefault="00353947" w:rsidP="000157D9">
      <w:pPr>
        <w:pStyle w:val="Zkladntext"/>
        <w:tabs>
          <w:tab w:val="left" w:pos="3969"/>
        </w:tabs>
        <w:jc w:val="both"/>
        <w:rPr>
          <w:rFonts w:ascii="Arial" w:hAnsi="Arial" w:cs="Arial"/>
          <w:szCs w:val="20"/>
        </w:rPr>
      </w:pPr>
      <w:r>
        <w:rPr>
          <w:rFonts w:ascii="Arial" w:hAnsi="Arial" w:cs="Arial"/>
          <w:szCs w:val="20"/>
        </w:rPr>
        <w:t xml:space="preserve">název:    </w:t>
      </w:r>
      <w:r w:rsidR="008015D1">
        <w:rPr>
          <w:rFonts w:ascii="Arial" w:hAnsi="Arial" w:cs="Arial"/>
          <w:szCs w:val="20"/>
        </w:rPr>
        <w:t>HB INPOL, s.r.o.</w:t>
      </w:r>
      <w:r>
        <w:rPr>
          <w:rFonts w:ascii="Arial" w:hAnsi="Arial" w:cs="Arial"/>
          <w:szCs w:val="20"/>
        </w:rPr>
        <w:t xml:space="preserve">                     </w:t>
      </w:r>
      <w:r w:rsidR="003A64E9">
        <w:rPr>
          <w:rFonts w:ascii="Arial" w:hAnsi="Arial" w:cs="Arial"/>
          <w:szCs w:val="20"/>
        </w:rPr>
        <w:t xml:space="preserve">                    </w:t>
      </w:r>
      <w:r>
        <w:rPr>
          <w:rFonts w:ascii="Arial" w:hAnsi="Arial" w:cs="Arial"/>
          <w:szCs w:val="20"/>
        </w:rPr>
        <w:t xml:space="preserve">   </w:t>
      </w:r>
    </w:p>
    <w:p w:rsidR="00392A42"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sídlo:</w:t>
      </w:r>
      <w:r w:rsidR="00353947">
        <w:rPr>
          <w:rFonts w:ascii="Arial" w:hAnsi="Arial" w:cs="Arial"/>
          <w:szCs w:val="20"/>
        </w:rPr>
        <w:t xml:space="preserve">     </w:t>
      </w:r>
      <w:r w:rsidR="008015D1">
        <w:rPr>
          <w:rFonts w:ascii="Arial" w:hAnsi="Arial" w:cs="Arial"/>
          <w:szCs w:val="20"/>
        </w:rPr>
        <w:t xml:space="preserve"> Cidlinská 75, 460 15 Liberec</w:t>
      </w:r>
      <w:r w:rsidR="00353947">
        <w:rPr>
          <w:rFonts w:ascii="Arial" w:hAnsi="Arial" w:cs="Arial"/>
          <w:szCs w:val="20"/>
        </w:rPr>
        <w:t xml:space="preserve">                                  </w:t>
      </w:r>
      <w:r w:rsidR="00103C35">
        <w:rPr>
          <w:rFonts w:ascii="Arial" w:hAnsi="Arial" w:cs="Arial"/>
          <w:szCs w:val="20"/>
        </w:rPr>
        <w:t xml:space="preserve">   </w:t>
      </w:r>
      <w:r w:rsidR="00BC40C3">
        <w:rPr>
          <w:rFonts w:ascii="Arial" w:hAnsi="Arial" w:cs="Arial"/>
          <w:szCs w:val="20"/>
        </w:rPr>
        <w:t xml:space="preserve">        </w:t>
      </w:r>
    </w:p>
    <w:p w:rsidR="00D62B4A" w:rsidRDefault="000157D9" w:rsidP="000157D9">
      <w:pPr>
        <w:pStyle w:val="Zkladntext"/>
        <w:tabs>
          <w:tab w:val="left" w:pos="3969"/>
        </w:tabs>
        <w:jc w:val="both"/>
        <w:rPr>
          <w:rFonts w:ascii="Arial" w:hAnsi="Arial" w:cs="Arial"/>
          <w:szCs w:val="20"/>
        </w:rPr>
      </w:pPr>
      <w:r w:rsidRPr="000157D9">
        <w:rPr>
          <w:rFonts w:ascii="Arial" w:hAnsi="Arial" w:cs="Arial"/>
          <w:szCs w:val="20"/>
        </w:rPr>
        <w:t xml:space="preserve">IČ: </w:t>
      </w:r>
      <w:r w:rsidR="006D56E6">
        <w:rPr>
          <w:rFonts w:ascii="Arial" w:hAnsi="Arial" w:cs="Arial"/>
          <w:szCs w:val="20"/>
        </w:rPr>
        <w:t xml:space="preserve">         </w:t>
      </w:r>
      <w:r w:rsidR="008015D1">
        <w:rPr>
          <w:rFonts w:ascii="Arial" w:hAnsi="Arial" w:cs="Arial"/>
          <w:szCs w:val="20"/>
        </w:rPr>
        <w:t>63148218</w:t>
      </w:r>
      <w:r w:rsidR="006D56E6">
        <w:rPr>
          <w:rFonts w:ascii="Arial" w:hAnsi="Arial" w:cs="Arial"/>
          <w:szCs w:val="20"/>
        </w:rPr>
        <w:t xml:space="preserve">                      </w:t>
      </w:r>
      <w:r w:rsidR="00BC40C3">
        <w:rPr>
          <w:rFonts w:ascii="Arial" w:hAnsi="Arial" w:cs="Arial"/>
          <w:szCs w:val="20"/>
        </w:rPr>
        <w:t xml:space="preserve">                      </w:t>
      </w:r>
    </w:p>
    <w:p w:rsidR="000157D9" w:rsidRPr="000157D9" w:rsidRDefault="006D56E6" w:rsidP="000157D9">
      <w:pPr>
        <w:pStyle w:val="Zkladntext"/>
        <w:tabs>
          <w:tab w:val="left" w:pos="3969"/>
        </w:tabs>
        <w:jc w:val="both"/>
        <w:rPr>
          <w:rFonts w:ascii="Arial" w:hAnsi="Arial" w:cs="Arial"/>
          <w:szCs w:val="20"/>
        </w:rPr>
      </w:pPr>
      <w:r>
        <w:rPr>
          <w:rFonts w:ascii="Arial" w:hAnsi="Arial" w:cs="Arial"/>
          <w:szCs w:val="20"/>
        </w:rPr>
        <w:t xml:space="preserve">DIČ:        </w:t>
      </w:r>
      <w:r w:rsidR="008015D1">
        <w:rPr>
          <w:rFonts w:ascii="Arial" w:hAnsi="Arial" w:cs="Arial"/>
          <w:szCs w:val="20"/>
        </w:rPr>
        <w:t>CZ63148218</w:t>
      </w:r>
      <w:r>
        <w:rPr>
          <w:rFonts w:ascii="Arial" w:hAnsi="Arial" w:cs="Arial"/>
          <w:szCs w:val="20"/>
        </w:rPr>
        <w:t xml:space="preserve">                     </w:t>
      </w:r>
      <w:r w:rsidR="00BC40C3">
        <w:rPr>
          <w:rFonts w:ascii="Arial" w:hAnsi="Arial" w:cs="Arial"/>
          <w:szCs w:val="20"/>
        </w:rPr>
        <w:t xml:space="preserve">                      </w:t>
      </w:r>
    </w:p>
    <w:p w:rsidR="00D62B4A" w:rsidRDefault="000157D9" w:rsidP="000157D9">
      <w:pPr>
        <w:pStyle w:val="Zkladntext"/>
        <w:tabs>
          <w:tab w:val="left" w:pos="3969"/>
        </w:tabs>
        <w:jc w:val="both"/>
        <w:rPr>
          <w:rFonts w:ascii="Arial" w:hAnsi="Arial" w:cs="Arial"/>
          <w:szCs w:val="20"/>
        </w:rPr>
      </w:pPr>
      <w:r w:rsidRPr="00F50D5B">
        <w:rPr>
          <w:rFonts w:ascii="Arial" w:hAnsi="Arial" w:cs="Arial"/>
          <w:szCs w:val="20"/>
        </w:rPr>
        <w:t xml:space="preserve">zápis v OR: </w:t>
      </w:r>
      <w:r w:rsidR="006D56E6" w:rsidRPr="00F50D5B">
        <w:rPr>
          <w:rFonts w:ascii="Arial" w:hAnsi="Arial" w:cs="Arial"/>
          <w:szCs w:val="20"/>
        </w:rPr>
        <w:t xml:space="preserve">  </w:t>
      </w:r>
      <w:r w:rsidR="004A3D58">
        <w:rPr>
          <w:rFonts w:ascii="Arial" w:hAnsi="Arial" w:cs="Arial"/>
          <w:szCs w:val="20"/>
        </w:rPr>
        <w:t>Krajský soud v Ústí n.L., oddíl C, vložka 9396</w:t>
      </w:r>
      <w:r w:rsidR="006D56E6" w:rsidRPr="00F50D5B">
        <w:rPr>
          <w:rFonts w:ascii="Arial" w:hAnsi="Arial" w:cs="Arial"/>
          <w:szCs w:val="20"/>
        </w:rPr>
        <w:t xml:space="preserve">                                     </w:t>
      </w:r>
    </w:p>
    <w:p w:rsidR="00D62B4A" w:rsidRDefault="00CC3B70" w:rsidP="000157D9">
      <w:pPr>
        <w:pStyle w:val="Zkladntext"/>
        <w:tabs>
          <w:tab w:val="left" w:pos="3969"/>
        </w:tabs>
        <w:jc w:val="both"/>
        <w:rPr>
          <w:rFonts w:ascii="Arial" w:hAnsi="Arial" w:cs="Arial"/>
          <w:szCs w:val="20"/>
        </w:rPr>
      </w:pPr>
      <w:r>
        <w:rPr>
          <w:rFonts w:ascii="Arial" w:hAnsi="Arial" w:cs="Arial"/>
          <w:szCs w:val="20"/>
        </w:rPr>
        <w:t>zast</w:t>
      </w:r>
      <w:r w:rsidR="008E7C3C">
        <w:rPr>
          <w:rFonts w:ascii="Arial" w:hAnsi="Arial" w:cs="Arial"/>
          <w:szCs w:val="20"/>
        </w:rPr>
        <w:t>o</w:t>
      </w:r>
      <w:r>
        <w:rPr>
          <w:rFonts w:ascii="Arial" w:hAnsi="Arial" w:cs="Arial"/>
          <w:szCs w:val="20"/>
        </w:rPr>
        <w:t>upen</w:t>
      </w:r>
      <w:r w:rsidR="00AB6BBC">
        <w:rPr>
          <w:rFonts w:ascii="Arial" w:hAnsi="Arial" w:cs="Arial"/>
          <w:szCs w:val="20"/>
        </w:rPr>
        <w:t xml:space="preserve">:            </w:t>
      </w:r>
      <w:r w:rsidR="008E7C3C">
        <w:rPr>
          <w:rFonts w:ascii="Arial" w:hAnsi="Arial" w:cs="Arial"/>
          <w:szCs w:val="20"/>
        </w:rPr>
        <w:t xml:space="preserve">                          </w:t>
      </w:r>
      <w:r w:rsidR="003A64E9">
        <w:rPr>
          <w:rFonts w:ascii="Arial" w:hAnsi="Arial" w:cs="Arial"/>
          <w:szCs w:val="20"/>
        </w:rPr>
        <w:t xml:space="preserve">   </w:t>
      </w:r>
    </w:p>
    <w:p w:rsidR="000157D9" w:rsidRPr="000157D9" w:rsidRDefault="00D62B4A" w:rsidP="000157D9">
      <w:pPr>
        <w:pStyle w:val="Zkladntext"/>
        <w:tabs>
          <w:tab w:val="left" w:pos="3969"/>
        </w:tabs>
        <w:jc w:val="both"/>
        <w:rPr>
          <w:rFonts w:ascii="Arial" w:hAnsi="Arial" w:cs="Arial"/>
          <w:szCs w:val="20"/>
        </w:rPr>
      </w:pPr>
      <w:r>
        <w:rPr>
          <w:rFonts w:ascii="Arial" w:hAnsi="Arial" w:cs="Arial"/>
          <w:szCs w:val="20"/>
        </w:rPr>
        <w:t>v</w:t>
      </w:r>
      <w:r w:rsidR="00AB6BBC">
        <w:rPr>
          <w:rFonts w:ascii="Arial" w:hAnsi="Arial" w:cs="Arial"/>
          <w:szCs w:val="20"/>
        </w:rPr>
        <w:t xml:space="preserve">e věcech smluvních:    </w:t>
      </w:r>
      <w:r w:rsidR="004A3D58">
        <w:rPr>
          <w:rFonts w:ascii="Arial" w:hAnsi="Arial" w:cs="Arial"/>
          <w:szCs w:val="20"/>
        </w:rPr>
        <w:t>Ing. Petr Bílek, jednatel společnosti</w:t>
      </w:r>
      <w:r w:rsidR="00AB6BBC">
        <w:rPr>
          <w:rFonts w:ascii="Arial" w:hAnsi="Arial" w:cs="Arial"/>
          <w:szCs w:val="20"/>
        </w:rPr>
        <w:t xml:space="preserve">  </w:t>
      </w:r>
      <w:r w:rsidR="008E7C3C">
        <w:rPr>
          <w:rFonts w:ascii="Arial" w:hAnsi="Arial" w:cs="Arial"/>
          <w:szCs w:val="20"/>
        </w:rPr>
        <w:t xml:space="preserve">              </w:t>
      </w:r>
      <w:r w:rsidR="003A64E9">
        <w:rPr>
          <w:rFonts w:ascii="Arial" w:hAnsi="Arial" w:cs="Arial"/>
          <w:szCs w:val="20"/>
        </w:rPr>
        <w:t xml:space="preserve"> </w:t>
      </w:r>
      <w:r w:rsidR="008E7C3C">
        <w:rPr>
          <w:rFonts w:ascii="Arial" w:hAnsi="Arial" w:cs="Arial"/>
          <w:szCs w:val="20"/>
        </w:rPr>
        <w:t xml:space="preserve">   </w:t>
      </w:r>
    </w:p>
    <w:p w:rsidR="00AB6BBC"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ve věcech technických:  </w:t>
      </w:r>
      <w:r w:rsidR="004A3D58">
        <w:rPr>
          <w:rFonts w:ascii="Arial" w:hAnsi="Arial" w:cs="Arial"/>
          <w:szCs w:val="20"/>
        </w:rPr>
        <w:t>Ing. Petr Bílek</w:t>
      </w:r>
      <w:r>
        <w:rPr>
          <w:rFonts w:ascii="Arial" w:hAnsi="Arial" w:cs="Arial"/>
          <w:szCs w:val="20"/>
        </w:rPr>
        <w:t xml:space="preserve"> </w:t>
      </w:r>
      <w:r w:rsidR="00BC40C3">
        <w:rPr>
          <w:rFonts w:ascii="Arial" w:hAnsi="Arial" w:cs="Arial"/>
          <w:szCs w:val="20"/>
        </w:rPr>
        <w:t xml:space="preserve">                  </w:t>
      </w:r>
    </w:p>
    <w:p w:rsidR="00AB6BBC"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bankovní spojení:  </w:t>
      </w:r>
      <w:r w:rsidR="004A3D58">
        <w:rPr>
          <w:rFonts w:ascii="Arial" w:hAnsi="Arial" w:cs="Arial"/>
          <w:szCs w:val="20"/>
        </w:rPr>
        <w:t>Komerční banka, a.s.</w:t>
      </w:r>
      <w:r>
        <w:rPr>
          <w:rFonts w:ascii="Arial" w:hAnsi="Arial" w:cs="Arial"/>
          <w:szCs w:val="20"/>
        </w:rPr>
        <w:t xml:space="preserve">            </w:t>
      </w:r>
      <w:r w:rsidR="00103C35">
        <w:rPr>
          <w:rFonts w:ascii="Arial" w:hAnsi="Arial" w:cs="Arial"/>
          <w:szCs w:val="20"/>
        </w:rPr>
        <w:t xml:space="preserve">                </w:t>
      </w:r>
    </w:p>
    <w:p w:rsidR="00D0785F" w:rsidRDefault="000157D9" w:rsidP="0088534E">
      <w:pPr>
        <w:pStyle w:val="Zkladntext"/>
        <w:tabs>
          <w:tab w:val="left" w:pos="3969"/>
        </w:tabs>
        <w:jc w:val="both"/>
        <w:rPr>
          <w:rFonts w:ascii="Arial" w:hAnsi="Arial" w:cs="Arial"/>
          <w:szCs w:val="20"/>
        </w:rPr>
      </w:pPr>
      <w:r w:rsidRPr="000157D9">
        <w:rPr>
          <w:rFonts w:ascii="Arial" w:hAnsi="Arial" w:cs="Arial"/>
          <w:szCs w:val="20"/>
        </w:rPr>
        <w:t>č. účtu</w:t>
      </w:r>
      <w:r w:rsidR="00AB6BBC">
        <w:rPr>
          <w:rFonts w:ascii="Arial" w:hAnsi="Arial" w:cs="Arial"/>
          <w:szCs w:val="20"/>
        </w:rPr>
        <w:t xml:space="preserve">  </w:t>
      </w:r>
      <w:r w:rsidR="004A3D58">
        <w:rPr>
          <w:rFonts w:ascii="Arial" w:hAnsi="Arial" w:cs="Arial"/>
          <w:szCs w:val="20"/>
        </w:rPr>
        <w:t>: 1308150237/ 0100</w:t>
      </w:r>
      <w:r w:rsidR="00AB6BBC">
        <w:rPr>
          <w:rFonts w:ascii="Arial" w:hAnsi="Arial" w:cs="Arial"/>
          <w:szCs w:val="20"/>
        </w:rPr>
        <w:t xml:space="preserve">                </w:t>
      </w:r>
      <w:r w:rsidR="00103C35">
        <w:rPr>
          <w:rFonts w:ascii="Arial" w:hAnsi="Arial" w:cs="Arial"/>
          <w:szCs w:val="20"/>
        </w:rPr>
        <w:t xml:space="preserve">                             </w:t>
      </w:r>
    </w:p>
    <w:p w:rsidR="006A13DB" w:rsidRPr="00174F11" w:rsidRDefault="007F6828" w:rsidP="0088534E">
      <w:pPr>
        <w:pStyle w:val="Zkladntext"/>
        <w:tabs>
          <w:tab w:val="left" w:pos="3969"/>
        </w:tabs>
        <w:jc w:val="both"/>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"zhotovitel"</w:t>
      </w:r>
      <w:r w:rsidRPr="00174F11">
        <w:rPr>
          <w:rFonts w:ascii="Arial" w:hAnsi="Arial" w:cs="Arial"/>
          <w:szCs w:val="20"/>
        </w:rPr>
        <w:t xml:space="preserve"> na straně druhé</w:t>
      </w:r>
    </w:p>
    <w:p w:rsidR="004D597C" w:rsidRDefault="004D597C" w:rsidP="003B5B83">
      <w:pPr>
        <w:pStyle w:val="Zkladntext"/>
        <w:tabs>
          <w:tab w:val="left" w:pos="2880"/>
        </w:tabs>
        <w:spacing w:after="0"/>
        <w:rPr>
          <w:rFonts w:ascii="Arial" w:hAnsi="Arial" w:cs="Arial"/>
          <w:b/>
          <w:bCs/>
          <w:color w:val="CC0000"/>
          <w:szCs w:val="20"/>
        </w:rPr>
      </w:pP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t xml:space="preserve">2. </w:t>
      </w:r>
    </w:p>
    <w:p w:rsidR="005E2E4C" w:rsidRPr="00B0220B" w:rsidRDefault="005E2E4C" w:rsidP="005E2E4C">
      <w:pPr>
        <w:pStyle w:val="Nadpis2"/>
        <w:jc w:val="left"/>
        <w:rPr>
          <w:rFonts w:ascii="Arial" w:hAnsi="Arial" w:cs="Arial"/>
          <w:color w:val="CC0000"/>
          <w:szCs w:val="20"/>
        </w:rPr>
      </w:pPr>
      <w:r w:rsidRPr="00174F11">
        <w:rPr>
          <w:rFonts w:ascii="Arial" w:hAnsi="Arial" w:cs="Arial"/>
          <w:color w:val="CC0000"/>
          <w:szCs w:val="20"/>
        </w:rPr>
        <w:t>Předmě</w:t>
      </w:r>
      <w:r w:rsidRPr="00B0220B">
        <w:rPr>
          <w:rFonts w:ascii="Arial" w:hAnsi="Arial" w:cs="Arial"/>
          <w:color w:val="CC0000"/>
          <w:szCs w:val="20"/>
        </w:rPr>
        <w:t>t smlouvy</w:t>
      </w:r>
    </w:p>
    <w:p w:rsidR="000B3E35" w:rsidRPr="00B0220B" w:rsidRDefault="00977F8E" w:rsidP="000B3E35">
      <w:pPr>
        <w:rPr>
          <w:rFonts w:ascii="Arial" w:hAnsi="Arial" w:cs="Arial"/>
          <w:sz w:val="20"/>
          <w:szCs w:val="20"/>
        </w:rPr>
      </w:pPr>
      <w:r w:rsidRPr="00B0220B">
        <w:rPr>
          <w:rFonts w:ascii="Arial" w:hAnsi="Arial" w:cs="Arial"/>
          <w:sz w:val="20"/>
          <w:szCs w:val="20"/>
        </w:rPr>
        <w:t xml:space="preserve"> </w:t>
      </w:r>
    </w:p>
    <w:p w:rsidR="00FB294D" w:rsidRPr="00B0220B" w:rsidRDefault="00825E90" w:rsidP="00977F8E">
      <w:pPr>
        <w:spacing w:after="120"/>
        <w:jc w:val="both"/>
        <w:rPr>
          <w:rFonts w:ascii="Arial" w:hAnsi="Arial" w:cs="Arial"/>
          <w:b/>
          <w:snapToGrid w:val="0"/>
          <w:sz w:val="20"/>
          <w:szCs w:val="20"/>
        </w:rPr>
      </w:pPr>
      <w:r w:rsidRPr="00B0220B">
        <w:rPr>
          <w:rFonts w:ascii="Arial" w:hAnsi="Arial" w:cs="Arial"/>
          <w:b/>
          <w:sz w:val="20"/>
          <w:szCs w:val="20"/>
        </w:rPr>
        <w:t>„</w:t>
      </w:r>
      <w:r w:rsidR="00E75E80" w:rsidRPr="00B0220B">
        <w:rPr>
          <w:rFonts w:ascii="Arial" w:hAnsi="Arial" w:cs="Arial"/>
          <w:b/>
          <w:snapToGrid w:val="0"/>
          <w:sz w:val="20"/>
          <w:szCs w:val="20"/>
        </w:rPr>
        <w:t>Zateplení a úpravy vnit</w:t>
      </w:r>
      <w:r w:rsidR="001112F4">
        <w:rPr>
          <w:rFonts w:ascii="Arial" w:hAnsi="Arial" w:cs="Arial"/>
          <w:b/>
          <w:snapToGrid w:val="0"/>
          <w:sz w:val="20"/>
          <w:szCs w:val="20"/>
        </w:rPr>
        <w:t>řních prostor spojovacího krčku</w:t>
      </w:r>
      <w:r w:rsidR="00E75E80" w:rsidRPr="00B0220B">
        <w:rPr>
          <w:rFonts w:ascii="Arial" w:hAnsi="Arial" w:cs="Arial"/>
          <w:b/>
          <w:snapToGrid w:val="0"/>
          <w:sz w:val="20"/>
          <w:szCs w:val="20"/>
        </w:rPr>
        <w:t xml:space="preserve"> ZŠ Mozartova 24, Jablonec nad Nisou.</w:t>
      </w:r>
      <w:r w:rsidR="00977F8E" w:rsidRPr="00B0220B">
        <w:rPr>
          <w:rFonts w:ascii="Arial" w:hAnsi="Arial" w:cs="Arial"/>
          <w:b/>
          <w:snapToGrid w:val="0"/>
          <w:sz w:val="20"/>
          <w:szCs w:val="20"/>
        </w:rPr>
        <w:t>“</w:t>
      </w:r>
      <w:r w:rsidRPr="00B0220B">
        <w:rPr>
          <w:rFonts w:ascii="Arial" w:hAnsi="Arial" w:cs="Arial"/>
          <w:sz w:val="20"/>
          <w:szCs w:val="20"/>
        </w:rPr>
        <w:t xml:space="preserve"> </w:t>
      </w:r>
    </w:p>
    <w:p w:rsidR="00A46D05" w:rsidRPr="00B0220B" w:rsidRDefault="00A46D05" w:rsidP="005E2E4C">
      <w:pPr>
        <w:rPr>
          <w:rFonts w:ascii="Arial" w:hAnsi="Arial" w:cs="Arial"/>
          <w:sz w:val="20"/>
          <w:szCs w:val="20"/>
        </w:rPr>
      </w:pPr>
    </w:p>
    <w:p w:rsidR="005E2E4C" w:rsidRPr="00B0220B" w:rsidRDefault="005E2E4C" w:rsidP="005E2E4C">
      <w:pPr>
        <w:jc w:val="both"/>
        <w:rPr>
          <w:rFonts w:ascii="Arial" w:hAnsi="Arial" w:cs="Arial"/>
          <w:sz w:val="20"/>
          <w:szCs w:val="20"/>
        </w:rPr>
      </w:pPr>
      <w:r w:rsidRPr="00B0220B">
        <w:rPr>
          <w:rFonts w:ascii="Arial" w:hAnsi="Arial" w:cs="Arial"/>
          <w:sz w:val="20"/>
          <w:szCs w:val="20"/>
        </w:rPr>
        <w:t>2.1</w:t>
      </w:r>
    </w:p>
    <w:p w:rsidR="00977F8E" w:rsidRPr="00B0220B" w:rsidRDefault="005E2E4C" w:rsidP="00977F8E">
      <w:pPr>
        <w:spacing w:after="120"/>
        <w:jc w:val="both"/>
        <w:rPr>
          <w:rFonts w:ascii="Arial" w:hAnsi="Arial" w:cs="Arial"/>
          <w:b/>
          <w:snapToGrid w:val="0"/>
          <w:sz w:val="20"/>
          <w:szCs w:val="20"/>
        </w:rPr>
      </w:pPr>
      <w:r w:rsidRPr="00B0220B">
        <w:rPr>
          <w:rFonts w:ascii="Arial" w:hAnsi="Arial" w:cs="Arial"/>
          <w:sz w:val="20"/>
          <w:szCs w:val="20"/>
        </w:rPr>
        <w:t xml:space="preserve">Předmětem této smlouvy je závazek zhotovitele provést pro objednatele na své náklady a své nebezpečí </w:t>
      </w:r>
      <w:r w:rsidR="00B57265" w:rsidRPr="00B0220B">
        <w:rPr>
          <w:rFonts w:ascii="Arial" w:hAnsi="Arial" w:cs="Arial"/>
          <w:sz w:val="20"/>
          <w:szCs w:val="20"/>
        </w:rPr>
        <w:t>dílo</w:t>
      </w:r>
      <w:r w:rsidR="009E2BFE">
        <w:rPr>
          <w:rFonts w:ascii="Arial" w:hAnsi="Arial" w:cs="Arial"/>
          <w:sz w:val="20"/>
          <w:szCs w:val="20"/>
        </w:rPr>
        <w:t xml:space="preserve">:  </w:t>
      </w:r>
      <w:r w:rsidR="00977F8E" w:rsidRPr="00B0220B">
        <w:rPr>
          <w:rFonts w:ascii="Arial" w:hAnsi="Arial" w:cs="Arial"/>
          <w:b/>
          <w:snapToGrid w:val="0"/>
          <w:sz w:val="20"/>
          <w:szCs w:val="20"/>
        </w:rPr>
        <w:t>Zateplení a úpravy vnit</w:t>
      </w:r>
      <w:r w:rsidR="001112F4">
        <w:rPr>
          <w:rFonts w:ascii="Arial" w:hAnsi="Arial" w:cs="Arial"/>
          <w:b/>
          <w:snapToGrid w:val="0"/>
          <w:sz w:val="20"/>
          <w:szCs w:val="20"/>
        </w:rPr>
        <w:t>řních prostor spojovacího krčku</w:t>
      </w:r>
      <w:r w:rsidR="00977F8E" w:rsidRPr="00B0220B">
        <w:rPr>
          <w:rFonts w:ascii="Arial" w:hAnsi="Arial" w:cs="Arial"/>
          <w:b/>
          <w:snapToGrid w:val="0"/>
          <w:sz w:val="20"/>
          <w:szCs w:val="20"/>
        </w:rPr>
        <w:t xml:space="preserve"> ZŠ Mozartova 24, Jablonec nad Nisou </w:t>
      </w:r>
    </w:p>
    <w:p w:rsidR="00657B8F" w:rsidRPr="00B0220B" w:rsidRDefault="00657B8F" w:rsidP="00657B8F">
      <w:pPr>
        <w:rPr>
          <w:rFonts w:ascii="Arial" w:hAnsi="Arial" w:cs="Arial"/>
          <w:sz w:val="20"/>
          <w:szCs w:val="20"/>
        </w:rPr>
      </w:pPr>
    </w:p>
    <w:p w:rsidR="00510508" w:rsidRPr="00B0220B" w:rsidRDefault="00C2425E" w:rsidP="00C2425E">
      <w:pPr>
        <w:rPr>
          <w:rFonts w:ascii="Arial" w:hAnsi="Arial" w:cs="Arial"/>
          <w:sz w:val="20"/>
          <w:szCs w:val="20"/>
        </w:rPr>
      </w:pPr>
      <w:r w:rsidRPr="00B0220B">
        <w:rPr>
          <w:rFonts w:ascii="Arial" w:hAnsi="Arial" w:cs="Arial"/>
          <w:sz w:val="20"/>
          <w:szCs w:val="20"/>
        </w:rPr>
        <w:t>Předmětem této veřejné zakázky j</w:t>
      </w:r>
      <w:r w:rsidR="00B6574B" w:rsidRPr="00B0220B">
        <w:rPr>
          <w:rFonts w:ascii="Arial" w:hAnsi="Arial" w:cs="Arial"/>
          <w:sz w:val="20"/>
          <w:szCs w:val="20"/>
        </w:rPr>
        <w:t xml:space="preserve">sou venkovní a vnitřní úpravy na spojovacím krčku ZŠ Mozartova. Vnější úpravy se týkají zateplení spojovacího krčku, </w:t>
      </w:r>
      <w:r w:rsidR="00B0220B">
        <w:rPr>
          <w:rFonts w:ascii="Arial" w:hAnsi="Arial" w:cs="Arial"/>
          <w:sz w:val="20"/>
          <w:szCs w:val="20"/>
        </w:rPr>
        <w:t>včetně opravy střešního pláště</w:t>
      </w:r>
      <w:r w:rsidR="00B6574B" w:rsidRPr="00B0220B">
        <w:rPr>
          <w:rFonts w:ascii="Arial" w:hAnsi="Arial" w:cs="Arial"/>
          <w:sz w:val="20"/>
          <w:szCs w:val="20"/>
        </w:rPr>
        <w:t xml:space="preserve"> výměny oken a úpravy zatepleného obvodového pláště. </w:t>
      </w:r>
    </w:p>
    <w:p w:rsidR="00B6574B" w:rsidRDefault="00B6574B" w:rsidP="00C2425E">
      <w:pPr>
        <w:rPr>
          <w:rFonts w:ascii="Arial" w:hAnsi="Arial" w:cs="Arial"/>
          <w:sz w:val="20"/>
          <w:szCs w:val="20"/>
        </w:rPr>
      </w:pPr>
      <w:r w:rsidRPr="00B0220B">
        <w:rPr>
          <w:rFonts w:ascii="Arial" w:hAnsi="Arial" w:cs="Arial"/>
          <w:sz w:val="20"/>
          <w:szCs w:val="20"/>
        </w:rPr>
        <w:lastRenderedPageBreak/>
        <w:t>Vnitřní úpravy se</w:t>
      </w:r>
      <w:r w:rsidR="008F69B1" w:rsidRPr="00B0220B">
        <w:rPr>
          <w:rFonts w:ascii="Arial" w:hAnsi="Arial" w:cs="Arial"/>
          <w:sz w:val="20"/>
          <w:szCs w:val="20"/>
        </w:rPr>
        <w:t xml:space="preserve"> týkají výměny veškerých podlahových ploch v šatnách a na chodbě. Částečných oprav jádrových omítek. Výměna otopných těles a částečná výměna vodovodního vedení. V šatnách budou vyměněny nové šatní stěny.</w:t>
      </w:r>
    </w:p>
    <w:p w:rsidR="00B0220B" w:rsidRPr="00B0220B" w:rsidRDefault="00B0220B" w:rsidP="00C2425E">
      <w:pPr>
        <w:rPr>
          <w:rFonts w:ascii="Arial" w:hAnsi="Arial" w:cs="Arial"/>
          <w:sz w:val="20"/>
          <w:szCs w:val="20"/>
        </w:rPr>
      </w:pPr>
    </w:p>
    <w:p w:rsidR="00B6574B" w:rsidRPr="00B0220B" w:rsidRDefault="00B6574B" w:rsidP="00B6574B">
      <w:pPr>
        <w:rPr>
          <w:rFonts w:ascii="Arial" w:hAnsi="Arial" w:cs="Arial"/>
          <w:b/>
          <w:bCs/>
          <w:color w:val="FF0000"/>
          <w:sz w:val="20"/>
          <w:szCs w:val="20"/>
          <w:u w:val="single"/>
        </w:rPr>
      </w:pPr>
      <w:r w:rsidRPr="00B0220B">
        <w:rPr>
          <w:rFonts w:ascii="Arial" w:hAnsi="Arial" w:cs="Arial"/>
          <w:b/>
          <w:bCs/>
          <w:color w:val="FF0000"/>
          <w:sz w:val="20"/>
          <w:szCs w:val="20"/>
          <w:u w:val="single"/>
        </w:rPr>
        <w:t>Zateplení obvodového pláště</w:t>
      </w:r>
    </w:p>
    <w:p w:rsidR="00B6574B" w:rsidRPr="00B0220B" w:rsidRDefault="00B6574B" w:rsidP="00B6574B">
      <w:pPr>
        <w:contextualSpacing/>
        <w:rPr>
          <w:rFonts w:ascii="Arial" w:hAnsi="Arial" w:cs="Arial"/>
          <w:i/>
          <w:iCs/>
          <w:sz w:val="20"/>
          <w:szCs w:val="20"/>
        </w:rPr>
      </w:pPr>
      <w:r w:rsidRPr="00B0220B">
        <w:rPr>
          <w:rFonts w:ascii="Arial" w:hAnsi="Arial" w:cs="Arial"/>
          <w:sz w:val="20"/>
          <w:szCs w:val="20"/>
        </w:rPr>
        <w:t xml:space="preserve">K obkladu bude použita technologie </w:t>
      </w:r>
      <w:r w:rsidRPr="00B0220B">
        <w:rPr>
          <w:rFonts w:ascii="Arial" w:hAnsi="Arial" w:cs="Arial"/>
          <w:b/>
          <w:sz w:val="20"/>
          <w:szCs w:val="20"/>
        </w:rPr>
        <w:t>ETICS s omítkou silikonovou o</w:t>
      </w:r>
      <w:r w:rsidRPr="00B0220B">
        <w:rPr>
          <w:rFonts w:ascii="Arial" w:hAnsi="Arial" w:cs="Arial"/>
          <w:sz w:val="20"/>
          <w:szCs w:val="20"/>
        </w:rPr>
        <w:t xml:space="preserve"> zrnitosti 1,5 mm.</w:t>
      </w:r>
    </w:p>
    <w:p w:rsidR="00B6574B" w:rsidRPr="00B0220B" w:rsidRDefault="00B6574B" w:rsidP="00B6574B">
      <w:pPr>
        <w:contextualSpacing/>
        <w:rPr>
          <w:rFonts w:ascii="Arial" w:hAnsi="Arial" w:cs="Arial"/>
          <w:sz w:val="20"/>
          <w:szCs w:val="20"/>
        </w:rPr>
      </w:pPr>
      <w:r w:rsidRPr="00B0220B">
        <w:rPr>
          <w:rFonts w:ascii="Arial" w:hAnsi="Arial" w:cs="Arial"/>
          <w:sz w:val="20"/>
          <w:szCs w:val="20"/>
        </w:rPr>
        <w:t>Jako tepelná izolace budou použity fasádní desky z pěnového polystyrenu  EPS 70 F tl.180mm a EPS 100 F tl.180mm.</w:t>
      </w:r>
      <w:r w:rsidRPr="00B0220B">
        <w:rPr>
          <w:rFonts w:ascii="Arial" w:hAnsi="Arial" w:cs="Arial"/>
          <w:color w:val="000000"/>
          <w:sz w:val="20"/>
          <w:szCs w:val="20"/>
        </w:rPr>
        <w:t>Systém bude založen pomocí soklové zakládací lišty pro tl</w:t>
      </w:r>
      <w:r w:rsidRPr="00B0220B">
        <w:rPr>
          <w:rFonts w:ascii="Arial" w:hAnsi="Arial" w:cs="Arial"/>
          <w:color w:val="FF0000"/>
          <w:sz w:val="20"/>
          <w:szCs w:val="20"/>
        </w:rPr>
        <w:t xml:space="preserve">. </w:t>
      </w:r>
      <w:r w:rsidRPr="00B0220B">
        <w:rPr>
          <w:rFonts w:ascii="Arial" w:hAnsi="Arial" w:cs="Arial"/>
          <w:sz w:val="20"/>
          <w:szCs w:val="20"/>
        </w:rPr>
        <w:t>izolantu 180 mm.</w:t>
      </w:r>
    </w:p>
    <w:p w:rsidR="00B6574B" w:rsidRPr="00B0220B" w:rsidRDefault="00B6574B" w:rsidP="00B6574B">
      <w:pPr>
        <w:rPr>
          <w:rFonts w:ascii="Arial" w:hAnsi="Arial" w:cs="Arial"/>
          <w:sz w:val="20"/>
          <w:szCs w:val="20"/>
        </w:rPr>
      </w:pPr>
      <w:r w:rsidRPr="00B0220B">
        <w:rPr>
          <w:rFonts w:ascii="Arial" w:hAnsi="Arial" w:cs="Arial"/>
          <w:sz w:val="20"/>
          <w:szCs w:val="20"/>
        </w:rPr>
        <w:t>Dále bude proveden systém ETICS  pro oblast soklu. Bude použita tl. izolace 160 mm založená pod úrovní terénu. Bude použit polystyren EPS  a do 0,5 m nad terén bude použit extrudovaný polystyren XPS certifikovaný pro daný ETICS. Povrchová úprava bude tvořena mozaikovou omítkou</w:t>
      </w:r>
    </w:p>
    <w:p w:rsidR="00B6574B" w:rsidRPr="00B0220B" w:rsidRDefault="00B6574B" w:rsidP="00B6574B">
      <w:pPr>
        <w:spacing w:line="259" w:lineRule="exact"/>
        <w:rPr>
          <w:rFonts w:ascii="Arial" w:hAnsi="Arial" w:cs="Arial"/>
          <w:b/>
          <w:bCs/>
          <w:color w:val="000000"/>
          <w:sz w:val="20"/>
          <w:szCs w:val="20"/>
        </w:rPr>
      </w:pPr>
      <w:r w:rsidRPr="00B0220B">
        <w:rPr>
          <w:rFonts w:ascii="Arial" w:hAnsi="Arial" w:cs="Arial"/>
          <w:b/>
          <w:bCs/>
          <w:color w:val="000000"/>
          <w:sz w:val="20"/>
          <w:szCs w:val="20"/>
        </w:rPr>
        <w:t>Úprava parapetů a ostění a nadpraží před oplechováním</w:t>
      </w:r>
    </w:p>
    <w:p w:rsidR="00B6574B" w:rsidRPr="00B0220B" w:rsidRDefault="00B6574B" w:rsidP="00B6574B">
      <w:pPr>
        <w:rPr>
          <w:rFonts w:ascii="Arial" w:hAnsi="Arial" w:cs="Arial"/>
          <w:color w:val="000000"/>
          <w:sz w:val="20"/>
          <w:szCs w:val="20"/>
        </w:rPr>
      </w:pPr>
      <w:r w:rsidRPr="00B0220B">
        <w:rPr>
          <w:rFonts w:ascii="Arial" w:hAnsi="Arial" w:cs="Arial"/>
          <w:color w:val="000000"/>
          <w:sz w:val="20"/>
          <w:szCs w:val="20"/>
        </w:rPr>
        <w:t>Na parapety, ostění a nadpraží oken bude nalepena deska z fenol pěny tl. 20-30 mm a přetažena výztužnou vrstvou z armovacího tmele s výztužným profilem skelnou tkaninou R 117. Parapet bude před oplechováním připraven ve spádu 3%, ostění oken musí být kolmá k rovině okenního rámu. Nadpraží bude zabroušeno do proti sklonu, tzn. tak aby nedocházelo k zatékání srážkové vody k rámu okna a osazen Al profil se sítí .</w:t>
      </w:r>
    </w:p>
    <w:p w:rsidR="00B6574B" w:rsidRPr="00B0220B" w:rsidRDefault="00B6574B" w:rsidP="00B6574B">
      <w:pPr>
        <w:contextualSpacing/>
        <w:rPr>
          <w:rFonts w:ascii="Arial" w:hAnsi="Arial" w:cs="Arial"/>
          <w:b/>
          <w:bCs/>
          <w:color w:val="000000"/>
          <w:sz w:val="20"/>
          <w:szCs w:val="20"/>
        </w:rPr>
      </w:pPr>
      <w:r w:rsidRPr="00B0220B">
        <w:rPr>
          <w:rFonts w:ascii="Arial" w:hAnsi="Arial" w:cs="Arial"/>
          <w:b/>
          <w:bCs/>
          <w:color w:val="000000"/>
          <w:sz w:val="20"/>
          <w:szCs w:val="20"/>
        </w:rPr>
        <w:t>Střešní plášť</w:t>
      </w:r>
    </w:p>
    <w:p w:rsidR="00B6574B" w:rsidRPr="00B0220B" w:rsidRDefault="00B6574B" w:rsidP="00B6574B">
      <w:pPr>
        <w:contextualSpacing/>
        <w:rPr>
          <w:rFonts w:ascii="Arial" w:hAnsi="Arial" w:cs="Arial"/>
          <w:b/>
          <w:bCs/>
          <w:color w:val="000000"/>
          <w:sz w:val="20"/>
          <w:szCs w:val="20"/>
        </w:rPr>
      </w:pPr>
      <w:r w:rsidRPr="00B0220B">
        <w:rPr>
          <w:rFonts w:ascii="Arial" w:hAnsi="Arial" w:cs="Arial"/>
          <w:sz w:val="20"/>
          <w:szCs w:val="20"/>
        </w:rPr>
        <w:t>Na stávající hydroizolační souvrství bude položena nová tepelná izolace z desek z polystyrenu. Na takto provedenou spádovou a tepelně-izolační vrstvu bude provedeno nové hydroizolační souvrství .</w:t>
      </w:r>
    </w:p>
    <w:p w:rsidR="00B6574B" w:rsidRPr="00B0220B" w:rsidRDefault="00B6574B" w:rsidP="00B6574B">
      <w:pPr>
        <w:spacing w:line="259" w:lineRule="exact"/>
        <w:ind w:right="72"/>
        <w:rPr>
          <w:rFonts w:ascii="Arial" w:hAnsi="Arial" w:cs="Arial"/>
          <w:sz w:val="20"/>
          <w:szCs w:val="20"/>
        </w:rPr>
      </w:pPr>
      <w:r w:rsidRPr="00B0220B">
        <w:rPr>
          <w:rFonts w:ascii="Arial" w:hAnsi="Arial" w:cs="Arial"/>
          <w:sz w:val="20"/>
          <w:szCs w:val="20"/>
        </w:rPr>
        <w:t>V rámci oprav budou vyměněny stávající střešní vpustě, které budou po skončení prací opatřeny ochrannými koši proti nečistotám.</w:t>
      </w:r>
    </w:p>
    <w:p w:rsidR="00B6574B" w:rsidRPr="00B0220B" w:rsidRDefault="00B6574B" w:rsidP="00B6574B">
      <w:pPr>
        <w:spacing w:line="259" w:lineRule="exact"/>
        <w:ind w:right="72"/>
        <w:rPr>
          <w:rFonts w:ascii="Arial" w:hAnsi="Arial" w:cs="Arial"/>
          <w:sz w:val="20"/>
          <w:szCs w:val="20"/>
        </w:rPr>
      </w:pPr>
      <w:r w:rsidRPr="00B0220B">
        <w:rPr>
          <w:rFonts w:ascii="Arial" w:hAnsi="Arial" w:cs="Arial"/>
          <w:sz w:val="20"/>
          <w:szCs w:val="20"/>
        </w:rPr>
        <w:t>Na střeše budou zachovány stávající prostupy a zařízení a bude zajištěno jejich správné řešení v rámci metodiky pokládky foliové hydroizolace.</w:t>
      </w:r>
    </w:p>
    <w:p w:rsidR="00B6574B" w:rsidRPr="00B0220B" w:rsidRDefault="00B6574B" w:rsidP="00B6574B">
      <w:pPr>
        <w:spacing w:line="259" w:lineRule="exact"/>
        <w:ind w:right="72"/>
        <w:rPr>
          <w:rFonts w:ascii="Arial" w:hAnsi="Arial" w:cs="Arial"/>
          <w:sz w:val="20"/>
          <w:szCs w:val="20"/>
        </w:rPr>
      </w:pPr>
      <w:r w:rsidRPr="00B0220B">
        <w:rPr>
          <w:rFonts w:ascii="Arial" w:hAnsi="Arial" w:cs="Arial"/>
          <w:b/>
          <w:bCs/>
          <w:sz w:val="20"/>
          <w:szCs w:val="20"/>
        </w:rPr>
        <w:t>Výměna oken</w:t>
      </w:r>
    </w:p>
    <w:p w:rsidR="00B6574B" w:rsidRPr="00B0220B" w:rsidRDefault="00B6574B" w:rsidP="00B6574B">
      <w:pPr>
        <w:widowControl w:val="0"/>
        <w:autoSpaceDE w:val="0"/>
        <w:autoSpaceDN w:val="0"/>
        <w:adjustRightInd w:val="0"/>
        <w:spacing w:line="321" w:lineRule="exact"/>
        <w:rPr>
          <w:rFonts w:ascii="Arial" w:hAnsi="Arial" w:cs="Arial"/>
          <w:sz w:val="20"/>
          <w:szCs w:val="20"/>
        </w:rPr>
      </w:pPr>
      <w:r w:rsidRPr="00B0220B">
        <w:rPr>
          <w:rFonts w:ascii="Arial" w:hAnsi="Arial" w:cs="Arial"/>
          <w:sz w:val="20"/>
          <w:szCs w:val="20"/>
        </w:rPr>
        <w:t xml:space="preserve">rám z pětikomorových plastových profilů dle požadavků uvedených STZ, obdobné členění jako stávající stav. </w:t>
      </w:r>
    </w:p>
    <w:p w:rsidR="00B6574B" w:rsidRPr="00B0220B" w:rsidRDefault="00B6574B" w:rsidP="00B6574B">
      <w:pPr>
        <w:spacing w:line="302" w:lineRule="exact"/>
        <w:rPr>
          <w:rFonts w:ascii="Arial" w:hAnsi="Arial" w:cs="Arial"/>
          <w:b/>
          <w:bCs/>
          <w:color w:val="000000"/>
          <w:sz w:val="20"/>
          <w:szCs w:val="20"/>
        </w:rPr>
      </w:pPr>
      <w:r w:rsidRPr="00B0220B">
        <w:rPr>
          <w:rFonts w:ascii="Arial" w:hAnsi="Arial" w:cs="Arial"/>
          <w:b/>
          <w:bCs/>
          <w:color w:val="000000"/>
          <w:sz w:val="20"/>
          <w:szCs w:val="20"/>
        </w:rPr>
        <w:t>Klempířské prvky</w:t>
      </w:r>
    </w:p>
    <w:p w:rsidR="00B6574B" w:rsidRPr="00B0220B" w:rsidRDefault="00B6574B" w:rsidP="00B6574B">
      <w:pPr>
        <w:spacing w:line="302" w:lineRule="exact"/>
        <w:rPr>
          <w:rFonts w:ascii="Arial" w:hAnsi="Arial" w:cs="Arial"/>
          <w:b/>
          <w:bCs/>
          <w:color w:val="000000"/>
          <w:sz w:val="20"/>
          <w:szCs w:val="20"/>
        </w:rPr>
      </w:pPr>
      <w:r w:rsidRPr="00B0220B">
        <w:rPr>
          <w:rFonts w:ascii="Arial" w:hAnsi="Arial" w:cs="Arial"/>
          <w:color w:val="000000"/>
          <w:sz w:val="20"/>
          <w:szCs w:val="20"/>
        </w:rPr>
        <w:t>V rámci sanace objektu je nutné provést výměnu stávajících klempířských prvků z důvodu jejich koroze, potřeby demontáže pro umožnění sanace a rozměrů, které neumožňují provedení sanace.</w:t>
      </w:r>
    </w:p>
    <w:p w:rsidR="00B6574B" w:rsidRPr="00B0220B" w:rsidRDefault="00B6574B" w:rsidP="00B6574B">
      <w:pPr>
        <w:spacing w:line="278" w:lineRule="exact"/>
        <w:rPr>
          <w:rFonts w:ascii="Arial" w:hAnsi="Arial" w:cs="Arial"/>
          <w:b/>
          <w:bCs/>
          <w:color w:val="000000"/>
          <w:sz w:val="20"/>
          <w:szCs w:val="20"/>
        </w:rPr>
      </w:pPr>
      <w:r w:rsidRPr="00B0220B">
        <w:rPr>
          <w:rFonts w:ascii="Arial" w:hAnsi="Arial" w:cs="Arial"/>
          <w:b/>
          <w:bCs/>
          <w:color w:val="000000"/>
          <w:sz w:val="20"/>
          <w:szCs w:val="20"/>
        </w:rPr>
        <w:t>Nové oplechování</w:t>
      </w:r>
    </w:p>
    <w:p w:rsidR="00B6574B" w:rsidRPr="00B0220B" w:rsidRDefault="00B6574B" w:rsidP="00B6574B">
      <w:pPr>
        <w:spacing w:line="259" w:lineRule="exact"/>
        <w:rPr>
          <w:rFonts w:ascii="Arial" w:hAnsi="Arial" w:cs="Arial"/>
          <w:color w:val="000000"/>
          <w:sz w:val="20"/>
          <w:szCs w:val="20"/>
        </w:rPr>
      </w:pPr>
      <w:r w:rsidRPr="00B0220B">
        <w:rPr>
          <w:rFonts w:ascii="Arial" w:hAnsi="Arial" w:cs="Arial"/>
          <w:color w:val="000000"/>
          <w:sz w:val="20"/>
          <w:szCs w:val="20"/>
        </w:rPr>
        <w:t xml:space="preserve">Nové oplechování bude provedeno po demontáži původního oplechování a přípravě podkladu. Oplechování bude </w:t>
      </w:r>
      <w:r w:rsidRPr="00B0220B">
        <w:rPr>
          <w:rFonts w:ascii="Arial" w:hAnsi="Arial" w:cs="Arial"/>
          <w:sz w:val="20"/>
          <w:szCs w:val="20"/>
        </w:rPr>
        <w:t>z polastovaného pozinkového plechu min. tl.0,6mm</w:t>
      </w:r>
      <w:r w:rsidRPr="00B0220B">
        <w:rPr>
          <w:rFonts w:ascii="Arial" w:hAnsi="Arial" w:cs="Arial"/>
          <w:color w:val="000000"/>
          <w:sz w:val="20"/>
          <w:szCs w:val="20"/>
        </w:rPr>
        <w:t xml:space="preserve"> v rozvinuté šířce s ohledem na tl. nového zateplení, kotvené pomocí připojovacích plechů resp. systémově.</w:t>
      </w:r>
    </w:p>
    <w:p w:rsidR="00B6574B" w:rsidRPr="00B0220B" w:rsidRDefault="00B6574B" w:rsidP="00B6574B">
      <w:pPr>
        <w:jc w:val="both"/>
        <w:rPr>
          <w:rFonts w:ascii="Arial" w:hAnsi="Arial" w:cs="Arial"/>
          <w:color w:val="000000"/>
          <w:sz w:val="20"/>
          <w:szCs w:val="20"/>
        </w:rPr>
      </w:pPr>
      <w:r w:rsidRPr="00B0220B">
        <w:rPr>
          <w:rFonts w:ascii="Arial" w:hAnsi="Arial" w:cs="Arial"/>
          <w:color w:val="000000"/>
          <w:sz w:val="20"/>
          <w:szCs w:val="20"/>
        </w:rPr>
        <w:t xml:space="preserve">Stávající větrací mřížky budou demontovány a po provedeném zateplení nahrazeny novými v úrovni tenkovrstvé omítky. </w:t>
      </w:r>
    </w:p>
    <w:p w:rsidR="00B6574B" w:rsidRPr="00B0220B" w:rsidRDefault="00B6574B" w:rsidP="00B6574B">
      <w:pPr>
        <w:jc w:val="both"/>
        <w:rPr>
          <w:rFonts w:ascii="Arial" w:hAnsi="Arial" w:cs="Arial"/>
          <w:color w:val="000000"/>
          <w:sz w:val="20"/>
          <w:szCs w:val="20"/>
        </w:rPr>
      </w:pPr>
      <w:r w:rsidRPr="00B0220B">
        <w:rPr>
          <w:rFonts w:ascii="Arial" w:hAnsi="Arial" w:cs="Arial"/>
          <w:color w:val="000000"/>
          <w:sz w:val="20"/>
          <w:szCs w:val="20"/>
        </w:rPr>
        <w:t xml:space="preserve">Před montáží nových mřížek budou do izolantu osazeny novodurové trubky a provedena výztužná vrstva. </w:t>
      </w:r>
    </w:p>
    <w:p w:rsidR="00B6574B" w:rsidRPr="00B0220B" w:rsidRDefault="00B6574B" w:rsidP="00B6574B">
      <w:pPr>
        <w:spacing w:line="340" w:lineRule="exact"/>
        <w:jc w:val="both"/>
        <w:rPr>
          <w:rFonts w:ascii="Arial" w:hAnsi="Arial" w:cs="Arial"/>
          <w:b/>
          <w:bCs/>
          <w:color w:val="000000"/>
          <w:sz w:val="20"/>
          <w:szCs w:val="20"/>
        </w:rPr>
      </w:pPr>
      <w:r w:rsidRPr="00B0220B">
        <w:rPr>
          <w:rFonts w:ascii="Arial" w:hAnsi="Arial" w:cs="Arial"/>
          <w:b/>
          <w:bCs/>
          <w:color w:val="000000"/>
          <w:sz w:val="20"/>
          <w:szCs w:val="20"/>
        </w:rPr>
        <w:t>Hromosvody</w:t>
      </w:r>
    </w:p>
    <w:p w:rsidR="00B6574B" w:rsidRPr="00B0220B" w:rsidRDefault="00B6574B" w:rsidP="00B6574B">
      <w:pPr>
        <w:spacing w:line="276" w:lineRule="auto"/>
        <w:jc w:val="both"/>
        <w:rPr>
          <w:rFonts w:ascii="Arial" w:hAnsi="Arial" w:cs="Arial"/>
          <w:color w:val="000000"/>
          <w:sz w:val="20"/>
          <w:szCs w:val="20"/>
        </w:rPr>
      </w:pPr>
      <w:r w:rsidRPr="00B0220B">
        <w:rPr>
          <w:rFonts w:ascii="Arial" w:hAnsi="Arial" w:cs="Arial"/>
          <w:color w:val="000000"/>
          <w:sz w:val="20"/>
          <w:szCs w:val="20"/>
        </w:rPr>
        <w:t>Pro umožnění sanace objektu je nutné postupně demontovat stávající hromosvodnou a jímací soustavu a po provedení zateplení bude opětovně namontována.</w:t>
      </w:r>
    </w:p>
    <w:p w:rsidR="00B6574B" w:rsidRPr="00B0220B" w:rsidRDefault="00B6574B" w:rsidP="00B6574B">
      <w:pPr>
        <w:spacing w:line="276" w:lineRule="auto"/>
        <w:jc w:val="both"/>
        <w:rPr>
          <w:rFonts w:ascii="Arial" w:hAnsi="Arial" w:cs="Arial"/>
          <w:color w:val="000000"/>
          <w:sz w:val="20"/>
          <w:szCs w:val="20"/>
        </w:rPr>
      </w:pPr>
      <w:r w:rsidRPr="00B0220B">
        <w:rPr>
          <w:rFonts w:ascii="Arial" w:hAnsi="Arial" w:cs="Arial"/>
          <w:color w:val="000000"/>
          <w:sz w:val="20"/>
          <w:szCs w:val="20"/>
        </w:rPr>
        <w:t>Po  dokončení prací na obvodovém plášti a zpětné montáži zemnících svodů hromosvodů bude na celou hromosvodnou soustavu provedena revize.</w:t>
      </w:r>
    </w:p>
    <w:p w:rsidR="00B6574B" w:rsidRPr="00B0220B" w:rsidRDefault="00B6574B" w:rsidP="00B6574B">
      <w:pPr>
        <w:spacing w:line="276" w:lineRule="auto"/>
        <w:jc w:val="both"/>
        <w:rPr>
          <w:rFonts w:ascii="Arial" w:hAnsi="Arial" w:cs="Arial"/>
          <w:color w:val="000000"/>
          <w:sz w:val="20"/>
          <w:szCs w:val="20"/>
        </w:rPr>
      </w:pPr>
      <w:r w:rsidRPr="00B0220B">
        <w:rPr>
          <w:rFonts w:ascii="Arial" w:hAnsi="Arial" w:cs="Arial"/>
          <w:b/>
          <w:bCs/>
          <w:sz w:val="20"/>
          <w:szCs w:val="20"/>
        </w:rPr>
        <w:t>Ostatní prvky</w:t>
      </w:r>
    </w:p>
    <w:p w:rsidR="00B6574B" w:rsidRPr="00B0220B" w:rsidRDefault="00B6574B" w:rsidP="00B6574B">
      <w:pPr>
        <w:spacing w:line="276" w:lineRule="auto"/>
        <w:jc w:val="both"/>
        <w:rPr>
          <w:rFonts w:ascii="Arial" w:hAnsi="Arial" w:cs="Arial"/>
          <w:color w:val="000000"/>
          <w:sz w:val="20"/>
          <w:szCs w:val="20"/>
        </w:rPr>
      </w:pPr>
      <w:r w:rsidRPr="00B0220B">
        <w:rPr>
          <w:rFonts w:ascii="Arial" w:hAnsi="Arial" w:cs="Arial"/>
          <w:sz w:val="20"/>
          <w:szCs w:val="20"/>
        </w:rPr>
        <w:t>Budou provedeny úpravy těchto prvků:</w:t>
      </w:r>
    </w:p>
    <w:p w:rsidR="00B6574B" w:rsidRPr="00B0220B" w:rsidRDefault="00B6574B" w:rsidP="00B6574B">
      <w:pPr>
        <w:spacing w:line="302" w:lineRule="exact"/>
        <w:jc w:val="both"/>
        <w:rPr>
          <w:rFonts w:ascii="Arial" w:hAnsi="Arial" w:cs="Arial"/>
          <w:bCs/>
          <w:sz w:val="20"/>
          <w:szCs w:val="20"/>
        </w:rPr>
      </w:pPr>
      <w:r w:rsidRPr="00B0220B">
        <w:rPr>
          <w:rFonts w:ascii="Arial" w:hAnsi="Arial" w:cs="Arial"/>
          <w:bCs/>
          <w:sz w:val="20"/>
          <w:szCs w:val="20"/>
        </w:rPr>
        <w:t>OK/01 – nový okapový chodníček – betonová dlažba</w:t>
      </w:r>
    </w:p>
    <w:p w:rsidR="00B6574B" w:rsidRPr="00B0220B" w:rsidRDefault="00B6574B" w:rsidP="00B6574B">
      <w:pPr>
        <w:spacing w:line="259" w:lineRule="exact"/>
        <w:jc w:val="both"/>
        <w:rPr>
          <w:rFonts w:ascii="Arial" w:hAnsi="Arial" w:cs="Arial"/>
          <w:sz w:val="20"/>
          <w:szCs w:val="20"/>
        </w:rPr>
      </w:pPr>
      <w:r w:rsidRPr="00B0220B">
        <w:rPr>
          <w:rFonts w:ascii="Arial" w:hAnsi="Arial" w:cs="Arial"/>
          <w:sz w:val="20"/>
          <w:szCs w:val="20"/>
        </w:rPr>
        <w:t>Stávající betonový chodníček bude odstraněn a provede se odkopání terénu až do  hloubky až cca 800-1200mmm pod terén. Bude zkontrolována hydroizolace spodní stavby.</w:t>
      </w:r>
    </w:p>
    <w:p w:rsidR="00B6574B" w:rsidRPr="00B0220B" w:rsidRDefault="00B6574B" w:rsidP="00B6574B">
      <w:pPr>
        <w:spacing w:line="259" w:lineRule="exact"/>
        <w:jc w:val="both"/>
        <w:rPr>
          <w:rFonts w:ascii="Arial" w:hAnsi="Arial" w:cs="Arial"/>
          <w:sz w:val="20"/>
          <w:szCs w:val="20"/>
        </w:rPr>
      </w:pPr>
      <w:r w:rsidRPr="00B0220B">
        <w:rPr>
          <w:rFonts w:ascii="Arial" w:hAnsi="Arial" w:cs="Arial"/>
          <w:sz w:val="20"/>
          <w:szCs w:val="20"/>
        </w:rPr>
        <w:t>Do takto připraveného terénu se založí tepelná izolace soklu. Následně se provede vyrovnání podsypem -  hutněným štěrkopískem.</w:t>
      </w:r>
    </w:p>
    <w:p w:rsidR="00B6574B" w:rsidRDefault="00B6574B" w:rsidP="00B6574B">
      <w:pPr>
        <w:spacing w:line="259" w:lineRule="exact"/>
        <w:jc w:val="both"/>
        <w:rPr>
          <w:rFonts w:ascii="Arial" w:hAnsi="Arial" w:cs="Arial"/>
          <w:color w:val="FF0000"/>
          <w:sz w:val="20"/>
          <w:szCs w:val="20"/>
        </w:rPr>
      </w:pPr>
      <w:r w:rsidRPr="00B0220B">
        <w:rPr>
          <w:rFonts w:ascii="Arial" w:hAnsi="Arial" w:cs="Arial"/>
          <w:sz w:val="20"/>
          <w:szCs w:val="20"/>
        </w:rPr>
        <w:t>a opravený hutněný štěrkopískový podsyp budou po obvodě objektu kladeny nové betonové dlaždice a okapové dlaždice do malty</w:t>
      </w:r>
      <w:r w:rsidRPr="00B0220B">
        <w:rPr>
          <w:rFonts w:ascii="Arial" w:hAnsi="Arial" w:cs="Arial"/>
          <w:color w:val="FF0000"/>
          <w:sz w:val="20"/>
          <w:szCs w:val="20"/>
        </w:rPr>
        <w:t xml:space="preserve">. </w:t>
      </w:r>
    </w:p>
    <w:p w:rsidR="00B0220B" w:rsidRPr="00B0220B" w:rsidRDefault="00B0220B" w:rsidP="00B6574B">
      <w:pPr>
        <w:spacing w:line="259" w:lineRule="exact"/>
        <w:jc w:val="both"/>
        <w:rPr>
          <w:rFonts w:ascii="Arial" w:hAnsi="Arial" w:cs="Arial"/>
          <w:color w:val="FF0000"/>
          <w:sz w:val="20"/>
          <w:szCs w:val="20"/>
        </w:rPr>
      </w:pPr>
    </w:p>
    <w:p w:rsidR="00B6574B" w:rsidRPr="00B0220B" w:rsidRDefault="00B6574B" w:rsidP="00B6574B">
      <w:pPr>
        <w:rPr>
          <w:rFonts w:ascii="Arial" w:hAnsi="Arial" w:cs="Arial"/>
          <w:b/>
          <w:color w:val="FF0000"/>
          <w:sz w:val="20"/>
          <w:szCs w:val="20"/>
          <w:u w:val="single"/>
        </w:rPr>
      </w:pPr>
      <w:r w:rsidRPr="00B0220B">
        <w:rPr>
          <w:rFonts w:ascii="Arial" w:hAnsi="Arial" w:cs="Arial"/>
          <w:b/>
          <w:color w:val="FF0000"/>
          <w:sz w:val="20"/>
          <w:szCs w:val="20"/>
          <w:u w:val="single"/>
        </w:rPr>
        <w:t>Úpravy vnitřního prostoru</w:t>
      </w:r>
    </w:p>
    <w:p w:rsidR="00B6574B" w:rsidRPr="00B0220B" w:rsidRDefault="00B6574B" w:rsidP="00B6574B">
      <w:pPr>
        <w:autoSpaceDE w:val="0"/>
        <w:autoSpaceDN w:val="0"/>
        <w:adjustRightInd w:val="0"/>
        <w:rPr>
          <w:rFonts w:ascii="Arial" w:hAnsi="Arial" w:cs="Arial"/>
          <w:color w:val="000000"/>
          <w:sz w:val="20"/>
          <w:szCs w:val="20"/>
        </w:rPr>
      </w:pPr>
      <w:r w:rsidRPr="00B0220B">
        <w:rPr>
          <w:rFonts w:ascii="Arial" w:hAnsi="Arial" w:cs="Arial"/>
          <w:color w:val="000000"/>
          <w:sz w:val="20"/>
          <w:szCs w:val="20"/>
        </w:rPr>
        <w:t>Stávající podlahy šatny linoleum, chodba dlažba, tyto povrchy budou vybourány a</w:t>
      </w:r>
    </w:p>
    <w:p w:rsidR="00B6574B" w:rsidRPr="00B0220B" w:rsidRDefault="00B6574B" w:rsidP="00B6574B">
      <w:pPr>
        <w:autoSpaceDE w:val="0"/>
        <w:autoSpaceDN w:val="0"/>
        <w:adjustRightInd w:val="0"/>
        <w:rPr>
          <w:rFonts w:ascii="Arial" w:hAnsi="Arial" w:cs="Arial"/>
          <w:color w:val="000000"/>
          <w:sz w:val="20"/>
          <w:szCs w:val="20"/>
        </w:rPr>
      </w:pPr>
      <w:r w:rsidRPr="00B0220B">
        <w:rPr>
          <w:rFonts w:ascii="Arial" w:hAnsi="Arial" w:cs="Arial"/>
          <w:color w:val="000000"/>
          <w:sz w:val="20"/>
          <w:szCs w:val="20"/>
        </w:rPr>
        <w:t>nahrazeny novými vinylovými povlaky. V šatnách bude provedena oprava stávající</w:t>
      </w:r>
    </w:p>
    <w:p w:rsidR="00B6574B" w:rsidRPr="00B0220B" w:rsidRDefault="00B6574B" w:rsidP="00B6574B">
      <w:pPr>
        <w:autoSpaceDE w:val="0"/>
        <w:autoSpaceDN w:val="0"/>
        <w:adjustRightInd w:val="0"/>
        <w:rPr>
          <w:rFonts w:ascii="Arial" w:hAnsi="Arial" w:cs="Arial"/>
          <w:color w:val="000000"/>
          <w:sz w:val="20"/>
          <w:szCs w:val="20"/>
        </w:rPr>
      </w:pPr>
      <w:r w:rsidRPr="00B0220B">
        <w:rPr>
          <w:rFonts w:ascii="Arial" w:hAnsi="Arial" w:cs="Arial"/>
          <w:color w:val="000000"/>
          <w:sz w:val="20"/>
          <w:szCs w:val="20"/>
        </w:rPr>
        <w:t>jádrových VC omítek - 20% povrchů, po demontáži dřevěných obkladů stěn a interiér.</w:t>
      </w:r>
    </w:p>
    <w:p w:rsidR="00B6574B" w:rsidRPr="00B0220B" w:rsidRDefault="00B6574B" w:rsidP="00B6574B">
      <w:pPr>
        <w:autoSpaceDE w:val="0"/>
        <w:autoSpaceDN w:val="0"/>
        <w:adjustRightInd w:val="0"/>
        <w:rPr>
          <w:rFonts w:ascii="Arial" w:hAnsi="Arial" w:cs="Arial"/>
          <w:color w:val="000000"/>
          <w:sz w:val="20"/>
          <w:szCs w:val="20"/>
        </w:rPr>
      </w:pPr>
      <w:r w:rsidRPr="00B0220B">
        <w:rPr>
          <w:rFonts w:ascii="Arial" w:hAnsi="Arial" w:cs="Arial"/>
          <w:color w:val="000000"/>
          <w:sz w:val="20"/>
          <w:szCs w:val="20"/>
        </w:rPr>
        <w:t>prvků. V celém prostoru bude provedena oprava stávajících VC omítek stropů,</w:t>
      </w:r>
    </w:p>
    <w:p w:rsidR="00B6574B" w:rsidRPr="00B0220B" w:rsidRDefault="00B6574B" w:rsidP="00B6574B">
      <w:pPr>
        <w:autoSpaceDE w:val="0"/>
        <w:autoSpaceDN w:val="0"/>
        <w:adjustRightInd w:val="0"/>
        <w:rPr>
          <w:rFonts w:ascii="Arial" w:hAnsi="Arial" w:cs="Arial"/>
          <w:color w:val="000000"/>
          <w:sz w:val="20"/>
          <w:szCs w:val="20"/>
        </w:rPr>
      </w:pPr>
      <w:r w:rsidRPr="00B0220B">
        <w:rPr>
          <w:rFonts w:ascii="Arial" w:hAnsi="Arial" w:cs="Arial"/>
          <w:color w:val="000000"/>
          <w:sz w:val="20"/>
          <w:szCs w:val="20"/>
        </w:rPr>
        <w:t>předpoklad oprav cca 30%. Po opravách povrchů budou namontovány nové šatní stěny.</w:t>
      </w:r>
    </w:p>
    <w:p w:rsidR="00B6574B" w:rsidRPr="00B0220B" w:rsidRDefault="00B6574B" w:rsidP="00B6574B">
      <w:pPr>
        <w:autoSpaceDE w:val="0"/>
        <w:autoSpaceDN w:val="0"/>
        <w:adjustRightInd w:val="0"/>
        <w:rPr>
          <w:rFonts w:ascii="Arial" w:hAnsi="Arial" w:cs="Arial"/>
          <w:color w:val="000000"/>
          <w:sz w:val="20"/>
          <w:szCs w:val="20"/>
        </w:rPr>
      </w:pPr>
      <w:r w:rsidRPr="00B0220B">
        <w:rPr>
          <w:rFonts w:ascii="Arial" w:hAnsi="Arial" w:cs="Arial"/>
          <w:b/>
          <w:bCs/>
          <w:color w:val="000000"/>
          <w:sz w:val="20"/>
          <w:szCs w:val="20"/>
        </w:rPr>
        <w:t xml:space="preserve">Šatní stěna – </w:t>
      </w:r>
      <w:r w:rsidRPr="00B0220B">
        <w:rPr>
          <w:rFonts w:ascii="Arial" w:hAnsi="Arial" w:cs="Arial"/>
          <w:color w:val="000000"/>
          <w:sz w:val="20"/>
          <w:szCs w:val="20"/>
        </w:rPr>
        <w:t>věšák, police a botník – posezová lavice</w:t>
      </w:r>
    </w:p>
    <w:p w:rsidR="00B6574B" w:rsidRPr="00B0220B" w:rsidRDefault="00B6574B" w:rsidP="00B6574B">
      <w:pPr>
        <w:rPr>
          <w:rFonts w:ascii="Arial" w:hAnsi="Arial" w:cs="Arial"/>
          <w:color w:val="000000"/>
          <w:sz w:val="20"/>
          <w:szCs w:val="20"/>
        </w:rPr>
      </w:pPr>
      <w:r w:rsidRPr="00B0220B">
        <w:rPr>
          <w:rFonts w:ascii="Arial" w:hAnsi="Arial" w:cs="Arial"/>
          <w:color w:val="000000"/>
          <w:sz w:val="20"/>
          <w:szCs w:val="20"/>
        </w:rPr>
        <w:t>Dále pak bude provedena výměna otopných těles a částečná výměna vnitřního vodovodu</w:t>
      </w:r>
    </w:p>
    <w:p w:rsidR="00845213" w:rsidRPr="00B0220B" w:rsidRDefault="00845213" w:rsidP="00845213">
      <w:pPr>
        <w:rPr>
          <w:rFonts w:ascii="Arial" w:hAnsi="Arial" w:cs="Arial"/>
          <w:sz w:val="20"/>
          <w:szCs w:val="20"/>
        </w:rPr>
      </w:pPr>
    </w:p>
    <w:p w:rsidR="00324C5F" w:rsidRPr="00B0220B" w:rsidRDefault="00F5149C" w:rsidP="00845213">
      <w:pPr>
        <w:rPr>
          <w:rFonts w:ascii="Arial" w:hAnsi="Arial" w:cs="Arial"/>
          <w:sz w:val="20"/>
          <w:szCs w:val="20"/>
        </w:rPr>
      </w:pPr>
      <w:r w:rsidRPr="00B0220B">
        <w:rPr>
          <w:rFonts w:ascii="Arial" w:hAnsi="Arial" w:cs="Arial"/>
          <w:sz w:val="20"/>
          <w:szCs w:val="20"/>
        </w:rPr>
        <w:t>2.2</w:t>
      </w:r>
    </w:p>
    <w:p w:rsidR="005E2E4C" w:rsidRDefault="005E2E4C" w:rsidP="005E2E4C">
      <w:pPr>
        <w:jc w:val="both"/>
        <w:rPr>
          <w:rFonts w:ascii="Arial" w:hAnsi="Arial" w:cs="Arial"/>
          <w:sz w:val="20"/>
          <w:szCs w:val="20"/>
        </w:rPr>
      </w:pPr>
      <w:r w:rsidRPr="00B0220B">
        <w:rPr>
          <w:rFonts w:ascii="Arial" w:hAnsi="Arial" w:cs="Arial"/>
          <w:spacing w:val="2"/>
          <w:sz w:val="20"/>
          <w:szCs w:val="20"/>
        </w:rPr>
        <w:t>Dojde-li při realizaci díla k jakýmkoliv změnám, doplňkům nebo rozší</w:t>
      </w:r>
      <w:r w:rsidR="00050606" w:rsidRPr="00B0220B">
        <w:rPr>
          <w:rFonts w:ascii="Arial" w:hAnsi="Arial" w:cs="Arial"/>
          <w:spacing w:val="2"/>
          <w:sz w:val="20"/>
          <w:szCs w:val="20"/>
        </w:rPr>
        <w:t>ření předmětu díla vyplývajícím</w:t>
      </w:r>
      <w:r w:rsidRPr="00B0220B">
        <w:rPr>
          <w:rFonts w:ascii="Arial" w:hAnsi="Arial" w:cs="Arial"/>
          <w:spacing w:val="2"/>
          <w:sz w:val="20"/>
          <w:szCs w:val="20"/>
        </w:rPr>
        <w:t xml:space="preserve"> z</w:t>
      </w:r>
      <w:r w:rsidRPr="00B0220B">
        <w:rPr>
          <w:rFonts w:ascii="Arial" w:hAnsi="Arial" w:cs="Arial"/>
          <w:sz w:val="20"/>
          <w:szCs w:val="20"/>
        </w:rPr>
        <w:t xml:space="preserve"> podmínek při provádění díla nebo z odborných znalostí zhotovitele</w:t>
      </w:r>
      <w:r w:rsidR="00B57265" w:rsidRPr="00B0220B">
        <w:rPr>
          <w:rFonts w:ascii="Arial" w:hAnsi="Arial" w:cs="Arial"/>
          <w:sz w:val="20"/>
          <w:szCs w:val="20"/>
        </w:rPr>
        <w:t>,</w:t>
      </w:r>
      <w:r w:rsidRPr="00B0220B">
        <w:rPr>
          <w:rFonts w:ascii="Arial" w:hAnsi="Arial" w:cs="Arial"/>
          <w:sz w:val="20"/>
          <w:szCs w:val="20"/>
        </w:rPr>
        <w:t xml:space="preserv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w:t>
      </w:r>
      <w:r w:rsidRPr="00174F11">
        <w:rPr>
          <w:rFonts w:ascii="Arial" w:hAnsi="Arial" w:cs="Arial"/>
          <w:sz w:val="20"/>
          <w:szCs w:val="20"/>
        </w:rPr>
        <w:t>házet z cenových relací platných v době plnění díla.</w:t>
      </w:r>
      <w:r w:rsidR="00D75062">
        <w:rPr>
          <w:rFonts w:ascii="Arial" w:hAnsi="Arial" w:cs="Arial"/>
          <w:sz w:val="20"/>
          <w:szCs w:val="20"/>
        </w:rPr>
        <w:t xml:space="preserve"> U každé</w:t>
      </w:r>
      <w:r w:rsidR="00110226">
        <w:rPr>
          <w:rFonts w:ascii="Arial" w:hAnsi="Arial" w:cs="Arial"/>
          <w:sz w:val="20"/>
          <w:szCs w:val="20"/>
        </w:rPr>
        <w:t xml:space="preserve"> položky víceprací bude napsán kód a název položky.</w:t>
      </w:r>
    </w:p>
    <w:p w:rsidR="00EF1A2E" w:rsidRDefault="00EF1A2E" w:rsidP="005E2E4C">
      <w:pPr>
        <w:jc w:val="both"/>
        <w:rPr>
          <w:rFonts w:ascii="Arial" w:hAnsi="Arial" w:cs="Arial"/>
          <w:sz w:val="20"/>
          <w:szCs w:val="20"/>
        </w:rPr>
      </w:pPr>
    </w:p>
    <w:p w:rsidR="00502DDA" w:rsidRPr="00E11319" w:rsidRDefault="00E11319" w:rsidP="005E2E4C">
      <w:pPr>
        <w:rPr>
          <w:rFonts w:ascii="Arial" w:hAnsi="Arial" w:cs="Arial"/>
          <w:bCs/>
          <w:sz w:val="20"/>
          <w:szCs w:val="20"/>
        </w:rPr>
      </w:pPr>
      <w:r w:rsidRPr="00E11319">
        <w:rPr>
          <w:rFonts w:ascii="Arial" w:hAnsi="Arial" w:cs="Arial"/>
          <w:bCs/>
          <w:sz w:val="20"/>
          <w:szCs w:val="20"/>
        </w:rPr>
        <w:t>2.3</w:t>
      </w:r>
    </w:p>
    <w:p w:rsidR="00E11319" w:rsidRPr="00A84226" w:rsidRDefault="00E11319" w:rsidP="005E2E4C">
      <w:pPr>
        <w:rPr>
          <w:rFonts w:ascii="Arial" w:hAnsi="Arial" w:cs="Arial"/>
          <w:bCs/>
          <w:sz w:val="20"/>
          <w:szCs w:val="20"/>
        </w:rPr>
      </w:pPr>
      <w:r w:rsidRPr="00E11319">
        <w:rPr>
          <w:rFonts w:ascii="Arial" w:hAnsi="Arial" w:cs="Arial"/>
          <w:bCs/>
          <w:sz w:val="20"/>
          <w:szCs w:val="20"/>
        </w:rPr>
        <w:t xml:space="preserve">Dílo bude provedeno v souladu s </w:t>
      </w:r>
      <w:r w:rsidRPr="00A84226">
        <w:rPr>
          <w:rFonts w:ascii="Arial" w:hAnsi="Arial" w:cs="Arial"/>
          <w:bCs/>
          <w:sz w:val="20"/>
          <w:szCs w:val="20"/>
        </w:rPr>
        <w:t xml:space="preserve">projektovou dokumentací zpracovanou Ing. </w:t>
      </w:r>
      <w:r w:rsidR="00977F8E">
        <w:rPr>
          <w:rFonts w:ascii="Arial" w:hAnsi="Arial" w:cs="Arial"/>
          <w:bCs/>
          <w:sz w:val="20"/>
          <w:szCs w:val="20"/>
        </w:rPr>
        <w:t xml:space="preserve">Radovanem Novotným </w:t>
      </w:r>
      <w:r w:rsidR="00845213">
        <w:rPr>
          <w:rFonts w:ascii="Arial" w:hAnsi="Arial" w:cs="Arial"/>
          <w:bCs/>
          <w:sz w:val="20"/>
          <w:szCs w:val="20"/>
        </w:rPr>
        <w:t xml:space="preserve">, </w:t>
      </w:r>
      <w:r w:rsidR="00977F8E">
        <w:rPr>
          <w:rFonts w:ascii="Arial" w:hAnsi="Arial" w:cs="Arial"/>
          <w:bCs/>
          <w:sz w:val="20"/>
          <w:szCs w:val="20"/>
        </w:rPr>
        <w:t>autorizovaným projektantem v oboru PS</w:t>
      </w:r>
      <w:r w:rsidR="00845213">
        <w:rPr>
          <w:rFonts w:ascii="Arial" w:hAnsi="Arial" w:cs="Arial"/>
          <w:bCs/>
          <w:sz w:val="20"/>
          <w:szCs w:val="20"/>
        </w:rPr>
        <w:t>.</w:t>
      </w:r>
      <w:r w:rsidR="00FD674F">
        <w:rPr>
          <w:rFonts w:ascii="Arial" w:hAnsi="Arial" w:cs="Arial"/>
          <w:bCs/>
          <w:sz w:val="20"/>
          <w:szCs w:val="20"/>
        </w:rPr>
        <w:t>, která je součástí zadávací dokumentace</w:t>
      </w:r>
      <w:r w:rsidRPr="00A84226">
        <w:rPr>
          <w:rFonts w:ascii="Arial" w:hAnsi="Arial" w:cs="Arial"/>
          <w:bCs/>
          <w:sz w:val="20"/>
          <w:szCs w:val="20"/>
        </w:rPr>
        <w:t>.</w:t>
      </w:r>
      <w:r w:rsidRPr="00A84226">
        <w:rPr>
          <w:rFonts w:ascii="Arial" w:hAnsi="Arial" w:cs="Arial"/>
          <w:bCs/>
          <w:sz w:val="20"/>
          <w:szCs w:val="20"/>
        </w:rPr>
        <w:tab/>
      </w:r>
    </w:p>
    <w:p w:rsidR="00502DDA" w:rsidRDefault="00502DDA" w:rsidP="005E2E4C">
      <w:pPr>
        <w:rPr>
          <w:rFonts w:ascii="Arial" w:hAnsi="Arial" w:cs="Arial"/>
          <w:b/>
          <w:bCs/>
          <w:sz w:val="20"/>
          <w:szCs w:val="20"/>
        </w:rPr>
      </w:pPr>
    </w:p>
    <w:p w:rsidR="0044327B" w:rsidRDefault="0044327B" w:rsidP="005E2E4C">
      <w:pPr>
        <w:rPr>
          <w:rFonts w:ascii="Arial" w:hAnsi="Arial" w:cs="Arial"/>
          <w:b/>
          <w:bCs/>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Default="005E2E4C" w:rsidP="005E2E4C">
      <w:pPr>
        <w:jc w:val="both"/>
        <w:rPr>
          <w:rFonts w:ascii="Arial" w:hAnsi="Arial" w:cs="Arial"/>
          <w:sz w:val="20"/>
          <w:szCs w:val="20"/>
        </w:rPr>
      </w:pPr>
      <w:r w:rsidRPr="00174F11">
        <w:rPr>
          <w:rFonts w:ascii="Arial" w:hAnsi="Arial" w:cs="Arial"/>
          <w:sz w:val="20"/>
          <w:szCs w:val="20"/>
        </w:rPr>
        <w:t xml:space="preserve">Cena za dílo je stanovena pro rozsah předmětu díla dle článku 2., odst. 2.1 </w:t>
      </w:r>
      <w:r w:rsidR="009F1AC4">
        <w:rPr>
          <w:rFonts w:ascii="Arial" w:hAnsi="Arial" w:cs="Arial"/>
          <w:sz w:val="20"/>
          <w:szCs w:val="20"/>
        </w:rPr>
        <w:t xml:space="preserve">a 2.3 </w:t>
      </w:r>
      <w:r w:rsidRPr="00174F11">
        <w:rPr>
          <w:rFonts w:ascii="Arial" w:hAnsi="Arial" w:cs="Arial"/>
          <w:sz w:val="20"/>
          <w:szCs w:val="20"/>
        </w:rPr>
        <w:t xml:space="preserve">této smlouvy </w:t>
      </w:r>
      <w:r w:rsidR="009F1AC4">
        <w:rPr>
          <w:rFonts w:ascii="Arial" w:hAnsi="Arial" w:cs="Arial"/>
          <w:sz w:val="20"/>
          <w:szCs w:val="20"/>
        </w:rPr>
        <w:t xml:space="preserve">a oceněný soupis prací, dodávek a služeb (příloha č. 1) </w:t>
      </w:r>
      <w:r w:rsidRPr="00174F11">
        <w:rPr>
          <w:rFonts w:ascii="Arial" w:hAnsi="Arial" w:cs="Arial"/>
          <w:sz w:val="20"/>
          <w:szCs w:val="20"/>
        </w:rPr>
        <w:t>takto:</w:t>
      </w:r>
    </w:p>
    <w:p w:rsidR="00BC0B8A" w:rsidRDefault="00BC0B8A" w:rsidP="005E2E4C">
      <w:pPr>
        <w:jc w:val="both"/>
        <w:rPr>
          <w:rFonts w:ascii="Arial" w:hAnsi="Arial" w:cs="Arial"/>
          <w:color w:val="C00000"/>
          <w:sz w:val="20"/>
          <w:szCs w:val="20"/>
        </w:rPr>
      </w:pPr>
    </w:p>
    <w:p w:rsidR="00E92185" w:rsidRDefault="00E92185" w:rsidP="005E2E4C">
      <w:pPr>
        <w:jc w:val="both"/>
        <w:rPr>
          <w:rFonts w:ascii="Arial" w:hAnsi="Arial" w:cs="Arial"/>
          <w:color w:val="C00000"/>
          <w:sz w:val="20"/>
          <w:szCs w:val="20"/>
        </w:rPr>
      </w:pPr>
    </w:p>
    <w:p w:rsidR="00E92185" w:rsidRPr="00D46270" w:rsidRDefault="003246A4" w:rsidP="005E2E4C">
      <w:pPr>
        <w:jc w:val="both"/>
        <w:rPr>
          <w:rFonts w:ascii="Arial" w:hAnsi="Arial" w:cs="Arial"/>
          <w:b/>
          <w:sz w:val="20"/>
          <w:szCs w:val="20"/>
        </w:rPr>
      </w:pPr>
      <w:r>
        <w:rPr>
          <w:rFonts w:ascii="Arial" w:hAnsi="Arial" w:cs="Arial"/>
          <w:b/>
          <w:sz w:val="20"/>
          <w:szCs w:val="20"/>
        </w:rPr>
        <w:t>Cena</w:t>
      </w:r>
      <w:r w:rsidR="00D46270" w:rsidRPr="00D46270">
        <w:rPr>
          <w:rFonts w:ascii="Arial" w:hAnsi="Arial" w:cs="Arial"/>
          <w:b/>
          <w:sz w:val="20"/>
          <w:szCs w:val="20"/>
        </w:rPr>
        <w:t>:</w:t>
      </w:r>
    </w:p>
    <w:p w:rsidR="00E92185" w:rsidRPr="00A945EA" w:rsidRDefault="00E92185" w:rsidP="005E2E4C">
      <w:pPr>
        <w:jc w:val="both"/>
        <w:rPr>
          <w:rFonts w:ascii="Arial" w:hAnsi="Arial" w:cs="Arial"/>
          <w:color w:val="C00000"/>
          <w:sz w:val="20"/>
          <w:szCs w:val="20"/>
        </w:rPr>
      </w:pPr>
    </w:p>
    <w:p w:rsidR="00F527C4" w:rsidRPr="00174F11" w:rsidRDefault="005E2E4C" w:rsidP="005E2E4C">
      <w:pPr>
        <w:tabs>
          <w:tab w:val="left" w:pos="2880"/>
          <w:tab w:val="right" w:pos="9638"/>
        </w:tabs>
        <w:jc w:val="both"/>
        <w:rPr>
          <w:rFonts w:ascii="Arial" w:hAnsi="Arial" w:cs="Arial"/>
          <w:sz w:val="20"/>
          <w:szCs w:val="20"/>
        </w:rPr>
      </w:pPr>
      <w:r w:rsidRPr="00174F11">
        <w:rPr>
          <w:rFonts w:ascii="Arial" w:hAnsi="Arial" w:cs="Arial"/>
          <w:sz w:val="20"/>
          <w:szCs w:val="20"/>
        </w:rPr>
        <w:t>Cena bez DPH  2</w:t>
      </w:r>
      <w:r w:rsidR="000C08DA">
        <w:rPr>
          <w:rFonts w:ascii="Arial" w:hAnsi="Arial" w:cs="Arial"/>
          <w:sz w:val="20"/>
          <w:szCs w:val="20"/>
        </w:rPr>
        <w:t>1</w:t>
      </w:r>
      <w:r w:rsidRPr="00174F11">
        <w:rPr>
          <w:rFonts w:ascii="Arial" w:hAnsi="Arial" w:cs="Arial"/>
          <w:sz w:val="20"/>
          <w:szCs w:val="20"/>
        </w:rPr>
        <w:t xml:space="preserve"> %:</w:t>
      </w:r>
      <w:r w:rsidR="00E67651">
        <w:rPr>
          <w:rFonts w:ascii="Arial" w:hAnsi="Arial" w:cs="Arial"/>
          <w:sz w:val="20"/>
          <w:szCs w:val="20"/>
        </w:rPr>
        <w:t xml:space="preserve"> </w:t>
      </w:r>
      <w:r w:rsidR="004A3D58">
        <w:rPr>
          <w:rFonts w:ascii="Arial" w:hAnsi="Arial" w:cs="Arial"/>
          <w:sz w:val="20"/>
          <w:szCs w:val="20"/>
        </w:rPr>
        <w:t xml:space="preserve">……………2 125 700,00 Kč </w:t>
      </w:r>
      <w:r w:rsidR="00E67651">
        <w:rPr>
          <w:rFonts w:ascii="Arial" w:hAnsi="Arial" w:cs="Arial"/>
          <w:sz w:val="20"/>
          <w:szCs w:val="20"/>
        </w:rPr>
        <w:t xml:space="preserve">      </w:t>
      </w:r>
      <w:r w:rsidR="00E67651">
        <w:rPr>
          <w:rFonts w:ascii="Arial" w:hAnsi="Arial" w:cs="Arial"/>
          <w:sz w:val="20"/>
          <w:szCs w:val="20"/>
        </w:rPr>
        <w:tab/>
      </w:r>
      <w:r w:rsidR="00F60BAD">
        <w:rPr>
          <w:rFonts w:ascii="Arial" w:hAnsi="Arial" w:cs="Arial"/>
          <w:sz w:val="20"/>
          <w:szCs w:val="20"/>
        </w:rPr>
        <w:t xml:space="preserve"> </w:t>
      </w:r>
      <w:r w:rsidRPr="00174F11">
        <w:rPr>
          <w:rFonts w:ascii="Arial" w:hAnsi="Arial" w:cs="Arial"/>
          <w:sz w:val="20"/>
          <w:szCs w:val="20"/>
        </w:rPr>
        <w:tab/>
      </w:r>
      <w:r w:rsidR="00A27B9B">
        <w:rPr>
          <w:rFonts w:ascii="Arial" w:hAnsi="Arial" w:cs="Arial"/>
          <w:sz w:val="20"/>
          <w:szCs w:val="20"/>
        </w:rPr>
        <w:t xml:space="preserve">  </w:t>
      </w:r>
      <w:r w:rsidRPr="00174F11">
        <w:rPr>
          <w:rFonts w:ascii="Arial" w:hAnsi="Arial" w:cs="Arial"/>
          <w:sz w:val="20"/>
          <w:szCs w:val="20"/>
        </w:rPr>
        <w:tab/>
      </w:r>
    </w:p>
    <w:p w:rsidR="00F527C4" w:rsidRPr="00174F11" w:rsidRDefault="00F527C4" w:rsidP="005E2E4C">
      <w:pPr>
        <w:tabs>
          <w:tab w:val="left" w:pos="2880"/>
          <w:tab w:val="right" w:pos="9638"/>
        </w:tabs>
        <w:jc w:val="both"/>
        <w:rPr>
          <w:rFonts w:ascii="Arial" w:hAnsi="Arial" w:cs="Arial"/>
          <w:sz w:val="20"/>
          <w:szCs w:val="20"/>
        </w:rPr>
      </w:pPr>
      <w:r w:rsidRPr="00174F11">
        <w:rPr>
          <w:rFonts w:ascii="Arial" w:hAnsi="Arial" w:cs="Arial"/>
          <w:sz w:val="20"/>
          <w:szCs w:val="20"/>
        </w:rPr>
        <w:t xml:space="preserve"> </w:t>
      </w:r>
      <w:r w:rsidR="000C08DA">
        <w:rPr>
          <w:rFonts w:ascii="Arial" w:hAnsi="Arial" w:cs="Arial"/>
          <w:sz w:val="20"/>
          <w:szCs w:val="20"/>
        </w:rPr>
        <w:t>DPH 21</w:t>
      </w:r>
      <w:r w:rsidR="0015642A">
        <w:rPr>
          <w:rFonts w:ascii="Arial" w:hAnsi="Arial" w:cs="Arial"/>
          <w:sz w:val="20"/>
          <w:szCs w:val="20"/>
        </w:rPr>
        <w:t xml:space="preserve"> %: </w:t>
      </w:r>
      <w:r w:rsidR="004A3D58">
        <w:rPr>
          <w:rFonts w:ascii="Arial" w:hAnsi="Arial" w:cs="Arial"/>
          <w:sz w:val="20"/>
          <w:szCs w:val="20"/>
        </w:rPr>
        <w:t>………………………..   446 397,00 Kč</w:t>
      </w:r>
      <w:r w:rsidR="0015642A">
        <w:rPr>
          <w:rFonts w:ascii="Arial" w:hAnsi="Arial" w:cs="Arial"/>
          <w:sz w:val="20"/>
          <w:szCs w:val="20"/>
        </w:rPr>
        <w:t xml:space="preserve">                   </w:t>
      </w:r>
      <w:r w:rsidR="0015642A">
        <w:rPr>
          <w:rFonts w:ascii="Arial" w:hAnsi="Arial" w:cs="Arial"/>
          <w:sz w:val="20"/>
          <w:szCs w:val="20"/>
        </w:rPr>
        <w:tab/>
      </w:r>
      <w:r w:rsidR="006D1D2D">
        <w:rPr>
          <w:rFonts w:ascii="Arial" w:hAnsi="Arial" w:cs="Arial"/>
          <w:sz w:val="20"/>
          <w:szCs w:val="20"/>
        </w:rPr>
        <w:t xml:space="preserve">    </w:t>
      </w: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Cena včetně DPH  2</w:t>
      </w:r>
      <w:r w:rsidR="000C08DA">
        <w:rPr>
          <w:rFonts w:ascii="Arial" w:hAnsi="Arial" w:cs="Arial"/>
          <w:b/>
          <w:bCs/>
          <w:sz w:val="20"/>
          <w:szCs w:val="20"/>
        </w:rPr>
        <w:t>1</w:t>
      </w:r>
      <w:r w:rsidRPr="00174F11">
        <w:rPr>
          <w:rFonts w:ascii="Arial" w:hAnsi="Arial" w:cs="Arial"/>
          <w:b/>
          <w:bCs/>
          <w:sz w:val="20"/>
          <w:szCs w:val="20"/>
        </w:rPr>
        <w:t xml:space="preserve"> %: </w:t>
      </w:r>
      <w:r w:rsidR="004A3D58">
        <w:rPr>
          <w:rFonts w:ascii="Arial" w:hAnsi="Arial" w:cs="Arial"/>
          <w:b/>
          <w:bCs/>
          <w:sz w:val="20"/>
          <w:szCs w:val="20"/>
        </w:rPr>
        <w:t>……… 2 572 097,00 Kč</w:t>
      </w:r>
      <w:r w:rsidRPr="00174F11">
        <w:rPr>
          <w:rFonts w:ascii="Arial" w:hAnsi="Arial" w:cs="Arial"/>
          <w:b/>
          <w:bCs/>
          <w:sz w:val="20"/>
          <w:szCs w:val="20"/>
        </w:rPr>
        <w:t xml:space="preserve">  </w:t>
      </w:r>
      <w:r w:rsidR="00E67651">
        <w:rPr>
          <w:rFonts w:ascii="Arial" w:hAnsi="Arial" w:cs="Arial"/>
          <w:b/>
          <w:bCs/>
          <w:sz w:val="20"/>
          <w:szCs w:val="20"/>
        </w:rPr>
        <w:tab/>
      </w:r>
      <w:r w:rsidR="00F60BAD">
        <w:rPr>
          <w:rFonts w:ascii="Arial" w:hAnsi="Arial" w:cs="Arial"/>
          <w:b/>
          <w:bCs/>
          <w:sz w:val="20"/>
          <w:szCs w:val="20"/>
        </w:rPr>
        <w:t xml:space="preserve">   </w:t>
      </w:r>
      <w:r w:rsidRPr="00174F11">
        <w:rPr>
          <w:rFonts w:ascii="Arial" w:hAnsi="Arial" w:cs="Arial"/>
          <w:b/>
          <w:bCs/>
          <w:sz w:val="20"/>
          <w:szCs w:val="20"/>
        </w:rPr>
        <w:tab/>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[slovy:</w:t>
      </w:r>
      <w:r w:rsidR="004A3D58">
        <w:rPr>
          <w:rFonts w:ascii="Arial" w:hAnsi="Arial" w:cs="Arial"/>
          <w:b/>
          <w:bCs/>
          <w:sz w:val="20"/>
          <w:szCs w:val="20"/>
        </w:rPr>
        <w:t xml:space="preserve"> Dvamilionypětsetsedmdesátdvadevadesátsedmkorunčeských</w:t>
      </w:r>
      <w:r w:rsidR="00D62B4A">
        <w:rPr>
          <w:rFonts w:ascii="Arial" w:hAnsi="Arial" w:cs="Arial"/>
          <w:b/>
          <w:bCs/>
          <w:sz w:val="20"/>
          <w:szCs w:val="20"/>
        </w:rPr>
        <w:t xml:space="preserve"> </w:t>
      </w:r>
      <w:r w:rsidR="00A27B9B">
        <w:rPr>
          <w:rFonts w:ascii="Arial" w:hAnsi="Arial" w:cs="Arial"/>
          <w:b/>
          <w:bCs/>
          <w:sz w:val="20"/>
          <w:szCs w:val="20"/>
        </w:rPr>
        <w:t>vč.DPH</w:t>
      </w:r>
      <w:r w:rsidRPr="00174F11">
        <w:rPr>
          <w:rFonts w:ascii="Arial" w:hAnsi="Arial" w:cs="Arial"/>
          <w:b/>
          <w:bCs/>
          <w:sz w:val="20"/>
          <w:szCs w:val="20"/>
        </w:rPr>
        <w:t>]</w:t>
      </w:r>
      <w:r w:rsidR="00A27B9B">
        <w:rPr>
          <w:rFonts w:ascii="Arial" w:hAnsi="Arial" w:cs="Arial"/>
          <w:b/>
          <w:bCs/>
          <w:sz w:val="20"/>
          <w:szCs w:val="20"/>
        </w:rPr>
        <w:t xml:space="preserve">  </w:t>
      </w:r>
      <w:r w:rsidRPr="00174F11">
        <w:rPr>
          <w:rFonts w:ascii="Arial" w:hAnsi="Arial" w:cs="Arial"/>
          <w:b/>
          <w:bCs/>
          <w:sz w:val="20"/>
          <w:szCs w:val="20"/>
        </w:rPr>
        <w:tab/>
      </w:r>
    </w:p>
    <w:p w:rsidR="005E2E4C" w:rsidRDefault="005E2E4C" w:rsidP="005E2E4C">
      <w:pPr>
        <w:tabs>
          <w:tab w:val="right" w:pos="9638"/>
        </w:tabs>
        <w:jc w:val="both"/>
        <w:rPr>
          <w:rFonts w:ascii="Arial" w:hAnsi="Arial" w:cs="Arial"/>
          <w:sz w:val="20"/>
          <w:szCs w:val="20"/>
        </w:rPr>
      </w:pPr>
    </w:p>
    <w:p w:rsidR="003E6D9B" w:rsidRPr="00174F11" w:rsidRDefault="003E6D9B"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w:t>
      </w:r>
      <w:r w:rsidR="009F1AC4">
        <w:rPr>
          <w:rFonts w:ascii="Arial" w:hAnsi="Arial" w:cs="Arial"/>
          <w:sz w:val="20"/>
          <w:szCs w:val="20"/>
        </w:rPr>
        <w:t xml:space="preserve">.2 </w:t>
      </w:r>
      <w:r w:rsidRPr="00174F11">
        <w:rPr>
          <w:rFonts w:ascii="Arial" w:hAnsi="Arial" w:cs="Arial"/>
          <w:sz w:val="20"/>
          <w:szCs w:val="20"/>
        </w:rPr>
        <w:t>budou k ceně díla přičteny.</w:t>
      </w:r>
    </w:p>
    <w:p w:rsidR="00EA4675" w:rsidRDefault="00EA4675" w:rsidP="005E2E4C">
      <w:pPr>
        <w:tabs>
          <w:tab w:val="right" w:pos="9638"/>
        </w:tabs>
        <w:rPr>
          <w:rFonts w:ascii="Arial" w:hAnsi="Arial" w:cs="Arial"/>
          <w:b/>
          <w:bCs/>
          <w:color w:val="CC0000"/>
          <w:sz w:val="20"/>
          <w:szCs w:val="20"/>
        </w:rPr>
      </w:pPr>
    </w:p>
    <w:p w:rsidR="00D74D0E" w:rsidRPr="00D74D0E" w:rsidRDefault="00D74D0E" w:rsidP="005E2E4C">
      <w:pPr>
        <w:tabs>
          <w:tab w:val="right" w:pos="9638"/>
        </w:tabs>
        <w:rPr>
          <w:rFonts w:ascii="Arial" w:hAnsi="Arial" w:cs="Arial"/>
          <w:bCs/>
          <w:sz w:val="20"/>
          <w:szCs w:val="20"/>
        </w:rPr>
      </w:pPr>
      <w:r w:rsidRPr="00D74D0E">
        <w:rPr>
          <w:rFonts w:ascii="Arial" w:hAnsi="Arial" w:cs="Arial"/>
          <w:bCs/>
          <w:sz w:val="20"/>
          <w:szCs w:val="20"/>
        </w:rPr>
        <w:t>3.</w:t>
      </w:r>
      <w:r w:rsidR="001A3763">
        <w:rPr>
          <w:rFonts w:ascii="Arial" w:hAnsi="Arial" w:cs="Arial"/>
          <w:bCs/>
          <w:sz w:val="20"/>
          <w:szCs w:val="20"/>
        </w:rPr>
        <w:t>3</w:t>
      </w:r>
    </w:p>
    <w:p w:rsidR="00D74D0E" w:rsidRPr="00120FA9" w:rsidRDefault="00D74D0E" w:rsidP="005E2E4C">
      <w:pPr>
        <w:tabs>
          <w:tab w:val="right" w:pos="9638"/>
        </w:tabs>
        <w:rPr>
          <w:rFonts w:ascii="Arial" w:hAnsi="Arial" w:cs="Arial"/>
          <w:b/>
          <w:bCs/>
          <w:sz w:val="20"/>
          <w:szCs w:val="20"/>
        </w:rPr>
      </w:pPr>
      <w:r w:rsidRPr="00120FA9">
        <w:rPr>
          <w:rFonts w:ascii="Arial" w:hAnsi="Arial" w:cs="Arial"/>
          <w:b/>
          <w:bCs/>
          <w:sz w:val="20"/>
          <w:szCs w:val="20"/>
        </w:rPr>
        <w:t>Nabídkový rozpočet musí obsahovat všechny položky soupisu prací</w:t>
      </w:r>
      <w:r w:rsidR="00C2425E">
        <w:rPr>
          <w:rFonts w:ascii="Arial" w:hAnsi="Arial" w:cs="Arial"/>
          <w:b/>
          <w:bCs/>
          <w:sz w:val="20"/>
          <w:szCs w:val="20"/>
        </w:rPr>
        <w:t xml:space="preserve"> uvedené v </w:t>
      </w:r>
      <w:r w:rsidR="00C2425E" w:rsidRPr="001808CF">
        <w:rPr>
          <w:rFonts w:ascii="Arial" w:hAnsi="Arial" w:cs="Arial"/>
          <w:b/>
          <w:bCs/>
          <w:sz w:val="20"/>
          <w:szCs w:val="20"/>
        </w:rPr>
        <w:t xml:space="preserve">příloze </w:t>
      </w:r>
      <w:r w:rsidR="00911599" w:rsidRPr="001808CF">
        <w:rPr>
          <w:rFonts w:ascii="Arial" w:hAnsi="Arial" w:cs="Arial"/>
          <w:b/>
          <w:bCs/>
          <w:sz w:val="20"/>
          <w:szCs w:val="20"/>
        </w:rPr>
        <w:t>5</w:t>
      </w:r>
      <w:r w:rsidR="00C2425E" w:rsidRPr="001808CF">
        <w:rPr>
          <w:rFonts w:ascii="Arial" w:hAnsi="Arial" w:cs="Arial"/>
          <w:b/>
          <w:bCs/>
          <w:sz w:val="20"/>
          <w:szCs w:val="20"/>
        </w:rPr>
        <w:t xml:space="preserve"> zadávací dokumentace</w:t>
      </w:r>
      <w:r w:rsidRPr="001808CF">
        <w:rPr>
          <w:rFonts w:ascii="Arial" w:hAnsi="Arial" w:cs="Arial"/>
          <w:b/>
          <w:bCs/>
          <w:sz w:val="20"/>
          <w:szCs w:val="20"/>
        </w:rPr>
        <w:t>. Pokud by v nabídkovém rozpočtu některé položky dle soupisu prací zahrnuty</w:t>
      </w:r>
      <w:r w:rsidRPr="00120FA9">
        <w:rPr>
          <w:rFonts w:ascii="Arial" w:hAnsi="Arial" w:cs="Arial"/>
          <w:b/>
          <w:bCs/>
          <w:sz w:val="20"/>
          <w:szCs w:val="20"/>
        </w:rPr>
        <w:t xml:space="preserve"> nebyly, zhotovitel je povinen provést tyto práce bez nároku na odměnu. V tomto případě se nebude jednat o vícepráce.</w:t>
      </w:r>
    </w:p>
    <w:p w:rsidR="00EA4675" w:rsidRDefault="00EA4675"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845213" w:rsidRDefault="005E2E4C" w:rsidP="00845213">
      <w:pPr>
        <w:tabs>
          <w:tab w:val="right" w:pos="9638"/>
        </w:tabs>
        <w:spacing w:line="600" w:lineRule="auto"/>
        <w:rPr>
          <w:rFonts w:ascii="Arial" w:hAnsi="Arial" w:cs="Arial"/>
          <w:sz w:val="20"/>
          <w:szCs w:val="20"/>
        </w:rPr>
      </w:pPr>
      <w:r w:rsidRPr="00174F11">
        <w:rPr>
          <w:rFonts w:ascii="Arial" w:hAnsi="Arial" w:cs="Arial"/>
          <w:sz w:val="20"/>
          <w:szCs w:val="20"/>
        </w:rPr>
        <w:t>4.1</w:t>
      </w:r>
    </w:p>
    <w:p w:rsidR="005E2E4C" w:rsidRPr="00845213" w:rsidRDefault="005C661E" w:rsidP="00B0220B">
      <w:pPr>
        <w:tabs>
          <w:tab w:val="right" w:pos="9638"/>
        </w:tabs>
        <w:spacing w:line="276" w:lineRule="auto"/>
        <w:rPr>
          <w:rFonts w:ascii="Arial" w:hAnsi="Arial" w:cs="Arial"/>
          <w:sz w:val="20"/>
          <w:szCs w:val="20"/>
        </w:rPr>
      </w:pPr>
      <w:r w:rsidRPr="00F5358D">
        <w:rPr>
          <w:rFonts w:ascii="Arial" w:hAnsi="Arial" w:cs="Arial"/>
          <w:b/>
          <w:color w:val="000000"/>
          <w:sz w:val="20"/>
          <w:szCs w:val="20"/>
        </w:rPr>
        <w:t>Předání staveniště</w:t>
      </w:r>
      <w:r w:rsidR="005E2E4C" w:rsidRPr="00F5358D">
        <w:rPr>
          <w:rFonts w:ascii="Arial" w:hAnsi="Arial" w:cs="Arial"/>
          <w:b/>
          <w:color w:val="000000"/>
          <w:sz w:val="20"/>
          <w:szCs w:val="20"/>
        </w:rPr>
        <w:t>:</w:t>
      </w:r>
      <w:r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0133A4">
        <w:rPr>
          <w:rFonts w:ascii="Arial" w:hAnsi="Arial" w:cs="Arial"/>
          <w:b/>
          <w:color w:val="000000"/>
          <w:sz w:val="20"/>
          <w:szCs w:val="20"/>
        </w:rPr>
        <w:t xml:space="preserve"> </w:t>
      </w:r>
      <w:r w:rsidR="00843C49">
        <w:rPr>
          <w:rFonts w:ascii="Arial" w:hAnsi="Arial" w:cs="Arial"/>
          <w:b/>
          <w:color w:val="FF0000"/>
          <w:sz w:val="20"/>
          <w:szCs w:val="20"/>
        </w:rPr>
        <w:t>19</w:t>
      </w:r>
      <w:r w:rsidR="00DB3EDA" w:rsidRPr="00547244">
        <w:rPr>
          <w:rFonts w:ascii="Arial" w:hAnsi="Arial" w:cs="Arial"/>
          <w:b/>
          <w:color w:val="FF0000"/>
          <w:sz w:val="20"/>
          <w:szCs w:val="20"/>
        </w:rPr>
        <w:t xml:space="preserve">. </w:t>
      </w:r>
      <w:r w:rsidR="00D62B4A">
        <w:rPr>
          <w:rFonts w:ascii="Arial" w:hAnsi="Arial" w:cs="Arial"/>
          <w:b/>
          <w:color w:val="FF0000"/>
          <w:sz w:val="20"/>
          <w:szCs w:val="20"/>
        </w:rPr>
        <w:t>září</w:t>
      </w:r>
      <w:r w:rsidR="000133A4">
        <w:rPr>
          <w:rFonts w:ascii="Arial" w:hAnsi="Arial" w:cs="Arial"/>
          <w:b/>
          <w:color w:val="FF0000"/>
          <w:sz w:val="20"/>
          <w:szCs w:val="20"/>
        </w:rPr>
        <w:t xml:space="preserve">  </w:t>
      </w:r>
      <w:r w:rsidR="00DB3EDA" w:rsidRPr="00547244">
        <w:rPr>
          <w:rFonts w:ascii="Arial" w:hAnsi="Arial" w:cs="Arial"/>
          <w:b/>
          <w:color w:val="FF0000"/>
          <w:sz w:val="20"/>
          <w:szCs w:val="20"/>
        </w:rPr>
        <w:t>201</w:t>
      </w:r>
      <w:r w:rsidR="00FB4ED0" w:rsidRPr="00547244">
        <w:rPr>
          <w:rFonts w:ascii="Arial" w:hAnsi="Arial" w:cs="Arial"/>
          <w:b/>
          <w:color w:val="FF0000"/>
          <w:sz w:val="20"/>
          <w:szCs w:val="20"/>
        </w:rPr>
        <w:t>8</w:t>
      </w:r>
      <w:r w:rsidR="005E2E4C" w:rsidRPr="00F5358D">
        <w:rPr>
          <w:rFonts w:ascii="Arial" w:hAnsi="Arial" w:cs="Arial"/>
          <w:b/>
          <w:color w:val="000000"/>
          <w:sz w:val="20"/>
          <w:szCs w:val="20"/>
        </w:rPr>
        <w:tab/>
      </w:r>
    </w:p>
    <w:p w:rsidR="005E2E4C" w:rsidRPr="00F5358D" w:rsidRDefault="00B870EC" w:rsidP="00B0220B">
      <w:pPr>
        <w:tabs>
          <w:tab w:val="left" w:pos="360"/>
          <w:tab w:val="right" w:pos="9638"/>
        </w:tabs>
        <w:spacing w:line="276" w:lineRule="auto"/>
        <w:jc w:val="both"/>
        <w:rPr>
          <w:rFonts w:ascii="Arial" w:hAnsi="Arial" w:cs="Arial"/>
          <w:b/>
          <w:color w:val="000000"/>
          <w:sz w:val="20"/>
          <w:szCs w:val="20"/>
        </w:rPr>
      </w:pPr>
      <w:r w:rsidRPr="00F5358D">
        <w:rPr>
          <w:rFonts w:ascii="Arial" w:hAnsi="Arial" w:cs="Arial"/>
          <w:b/>
          <w:color w:val="000000"/>
          <w:sz w:val="20"/>
          <w:szCs w:val="20"/>
        </w:rPr>
        <w:t>Zahájení prací</w:t>
      </w:r>
      <w:r w:rsidR="005E2E4C" w:rsidRPr="00F5358D">
        <w:rPr>
          <w:rFonts w:ascii="Arial" w:hAnsi="Arial" w:cs="Arial"/>
          <w:b/>
          <w:color w:val="000000"/>
          <w:sz w:val="20"/>
          <w:szCs w:val="20"/>
        </w:rPr>
        <w:t>:</w:t>
      </w:r>
      <w:r w:rsidR="005A3A4A" w:rsidRPr="00F5358D">
        <w:rPr>
          <w:rFonts w:ascii="Arial" w:hAnsi="Arial" w:cs="Arial"/>
          <w:b/>
          <w:color w:val="000000"/>
          <w:sz w:val="20"/>
          <w:szCs w:val="20"/>
        </w:rPr>
        <w:t xml:space="preserve"> </w:t>
      </w:r>
      <w:r w:rsidR="00411AF0"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4A3D58">
        <w:rPr>
          <w:rFonts w:ascii="Arial" w:hAnsi="Arial" w:cs="Arial"/>
          <w:b/>
          <w:color w:val="000000"/>
          <w:sz w:val="20"/>
          <w:szCs w:val="20"/>
        </w:rPr>
        <w:t xml:space="preserve"> </w:t>
      </w:r>
      <w:r w:rsidR="00843C49">
        <w:rPr>
          <w:rFonts w:ascii="Arial" w:hAnsi="Arial" w:cs="Arial"/>
          <w:b/>
          <w:color w:val="FF0000"/>
          <w:sz w:val="20"/>
          <w:szCs w:val="20"/>
        </w:rPr>
        <w:t>20</w:t>
      </w:r>
      <w:r w:rsidR="00D62B4A">
        <w:rPr>
          <w:rFonts w:ascii="Arial" w:hAnsi="Arial" w:cs="Arial"/>
          <w:b/>
          <w:color w:val="FF0000"/>
          <w:sz w:val="20"/>
          <w:szCs w:val="20"/>
        </w:rPr>
        <w:t>.</w:t>
      </w:r>
      <w:r w:rsidR="00C2425E" w:rsidRPr="00547244">
        <w:rPr>
          <w:rFonts w:ascii="Arial" w:hAnsi="Arial" w:cs="Arial"/>
          <w:b/>
          <w:color w:val="FF0000"/>
          <w:sz w:val="20"/>
          <w:szCs w:val="20"/>
        </w:rPr>
        <w:t xml:space="preserve"> </w:t>
      </w:r>
      <w:r w:rsidR="00D62B4A">
        <w:rPr>
          <w:rFonts w:ascii="Arial" w:hAnsi="Arial" w:cs="Arial"/>
          <w:b/>
          <w:color w:val="FF0000"/>
          <w:sz w:val="20"/>
          <w:szCs w:val="20"/>
        </w:rPr>
        <w:t>září</w:t>
      </w:r>
      <w:r w:rsidR="00C2425E" w:rsidRPr="00547244">
        <w:rPr>
          <w:rFonts w:ascii="Arial" w:hAnsi="Arial" w:cs="Arial"/>
          <w:b/>
          <w:color w:val="FF0000"/>
          <w:sz w:val="20"/>
          <w:szCs w:val="20"/>
        </w:rPr>
        <w:t xml:space="preserve"> </w:t>
      </w:r>
      <w:r w:rsidR="000133A4">
        <w:rPr>
          <w:rFonts w:ascii="Arial" w:hAnsi="Arial" w:cs="Arial"/>
          <w:b/>
          <w:color w:val="FF0000"/>
          <w:sz w:val="20"/>
          <w:szCs w:val="20"/>
        </w:rPr>
        <w:t xml:space="preserve">  </w:t>
      </w:r>
      <w:r w:rsidR="00C2425E" w:rsidRPr="00547244">
        <w:rPr>
          <w:rFonts w:ascii="Arial" w:hAnsi="Arial" w:cs="Arial"/>
          <w:b/>
          <w:color w:val="FF0000"/>
          <w:sz w:val="20"/>
          <w:szCs w:val="20"/>
        </w:rPr>
        <w:t>201</w:t>
      </w:r>
      <w:r w:rsidR="00FB4ED0" w:rsidRPr="00547244">
        <w:rPr>
          <w:rFonts w:ascii="Arial" w:hAnsi="Arial" w:cs="Arial"/>
          <w:b/>
          <w:color w:val="FF0000"/>
          <w:sz w:val="20"/>
          <w:szCs w:val="20"/>
        </w:rPr>
        <w:t>8</w:t>
      </w:r>
      <w:r w:rsidR="005E2E4C" w:rsidRPr="00F5358D">
        <w:rPr>
          <w:rFonts w:ascii="Arial" w:hAnsi="Arial" w:cs="Arial"/>
          <w:b/>
          <w:color w:val="000000"/>
          <w:sz w:val="20"/>
          <w:szCs w:val="20"/>
        </w:rPr>
        <w:tab/>
      </w:r>
    </w:p>
    <w:p w:rsidR="005E2E4C" w:rsidRPr="00502DDA" w:rsidRDefault="005E2E4C" w:rsidP="00B0220B">
      <w:pPr>
        <w:tabs>
          <w:tab w:val="right" w:pos="9638"/>
        </w:tabs>
        <w:spacing w:line="276" w:lineRule="auto"/>
        <w:jc w:val="both"/>
        <w:rPr>
          <w:rFonts w:ascii="Arial" w:hAnsi="Arial" w:cs="Arial"/>
          <w:b/>
          <w:color w:val="008000"/>
          <w:sz w:val="20"/>
          <w:szCs w:val="20"/>
        </w:rPr>
      </w:pPr>
      <w:r w:rsidRPr="00F5358D">
        <w:rPr>
          <w:rFonts w:ascii="Arial" w:hAnsi="Arial" w:cs="Arial"/>
          <w:b/>
          <w:color w:val="000000"/>
          <w:sz w:val="20"/>
          <w:szCs w:val="20"/>
        </w:rPr>
        <w:t>Dokončení prací do:</w:t>
      </w:r>
      <w:r w:rsidR="005A3A4A"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D62B4A">
        <w:rPr>
          <w:rFonts w:ascii="Arial" w:hAnsi="Arial" w:cs="Arial"/>
          <w:b/>
          <w:color w:val="FF0000"/>
          <w:sz w:val="20"/>
          <w:szCs w:val="20"/>
        </w:rPr>
        <w:t>1</w:t>
      </w:r>
      <w:r w:rsidR="00843C49">
        <w:rPr>
          <w:rFonts w:ascii="Arial" w:hAnsi="Arial" w:cs="Arial"/>
          <w:b/>
          <w:color w:val="FF0000"/>
          <w:sz w:val="20"/>
          <w:szCs w:val="20"/>
        </w:rPr>
        <w:t>9</w:t>
      </w:r>
      <w:r w:rsidR="00D62B4A">
        <w:rPr>
          <w:rFonts w:ascii="Arial" w:hAnsi="Arial" w:cs="Arial"/>
          <w:b/>
          <w:color w:val="FF0000"/>
          <w:sz w:val="20"/>
          <w:szCs w:val="20"/>
        </w:rPr>
        <w:t>.</w:t>
      </w:r>
      <w:r w:rsidR="000133A4">
        <w:rPr>
          <w:rFonts w:ascii="Arial" w:hAnsi="Arial" w:cs="Arial"/>
          <w:b/>
          <w:color w:val="FF0000"/>
          <w:sz w:val="20"/>
          <w:szCs w:val="20"/>
        </w:rPr>
        <w:t xml:space="preserve"> listopadu  2018</w:t>
      </w:r>
      <w:r w:rsidRPr="00174F11">
        <w:rPr>
          <w:rFonts w:ascii="Arial" w:hAnsi="Arial" w:cs="Arial"/>
          <w:b/>
          <w:color w:val="008000"/>
          <w:sz w:val="20"/>
          <w:szCs w:val="20"/>
        </w:rPr>
        <w:tab/>
      </w:r>
    </w:p>
    <w:p w:rsidR="00B0220B" w:rsidRDefault="00B0220B" w:rsidP="005E2E4C">
      <w:pPr>
        <w:rPr>
          <w:rFonts w:ascii="Arial" w:hAnsi="Arial" w:cs="Arial"/>
          <w:bCs/>
          <w:sz w:val="20"/>
          <w:szCs w:val="20"/>
        </w:rPr>
      </w:pPr>
    </w:p>
    <w:p w:rsidR="005E2E4C" w:rsidRPr="001B50A0" w:rsidRDefault="005E2E4C" w:rsidP="005E2E4C">
      <w:pPr>
        <w:rPr>
          <w:rFonts w:ascii="Arial" w:hAnsi="Arial" w:cs="Arial"/>
          <w:bCs/>
          <w:sz w:val="20"/>
          <w:szCs w:val="20"/>
        </w:rPr>
      </w:pPr>
      <w:r w:rsidRPr="001B50A0">
        <w:rPr>
          <w:rFonts w:ascii="Arial" w:hAnsi="Arial" w:cs="Arial"/>
          <w:bCs/>
          <w:sz w:val="20"/>
          <w:szCs w:val="20"/>
        </w:rPr>
        <w:t>4.2</w:t>
      </w:r>
    </w:p>
    <w:p w:rsidR="00502DDA" w:rsidRDefault="003621E0" w:rsidP="005E2E4C">
      <w:pPr>
        <w:rPr>
          <w:rFonts w:ascii="Arial" w:hAnsi="Arial" w:cs="Arial"/>
          <w:bCs/>
          <w:sz w:val="20"/>
          <w:szCs w:val="20"/>
        </w:rPr>
      </w:pPr>
      <w:r>
        <w:rPr>
          <w:rFonts w:ascii="Arial" w:hAnsi="Arial" w:cs="Arial"/>
          <w:bCs/>
          <w:sz w:val="20"/>
          <w:szCs w:val="20"/>
        </w:rPr>
        <w:t xml:space="preserve">Případné vícepráce </w:t>
      </w:r>
      <w:r w:rsidR="007F528D">
        <w:rPr>
          <w:rFonts w:ascii="Arial" w:hAnsi="Arial" w:cs="Arial"/>
          <w:bCs/>
          <w:sz w:val="20"/>
          <w:szCs w:val="20"/>
        </w:rPr>
        <w:t>nemají</w:t>
      </w:r>
      <w:r w:rsidR="009D07AE">
        <w:rPr>
          <w:rFonts w:ascii="Arial" w:hAnsi="Arial" w:cs="Arial"/>
          <w:bCs/>
          <w:sz w:val="20"/>
          <w:szCs w:val="20"/>
        </w:rPr>
        <w:t xml:space="preserve"> </w:t>
      </w:r>
      <w:r w:rsidR="007F528D">
        <w:rPr>
          <w:rFonts w:ascii="Arial" w:hAnsi="Arial" w:cs="Arial"/>
          <w:bCs/>
          <w:sz w:val="20"/>
          <w:szCs w:val="20"/>
        </w:rPr>
        <w:t xml:space="preserve">vliv na termín dokončení díla. </w:t>
      </w:r>
      <w:r w:rsidR="00B5362C">
        <w:rPr>
          <w:rFonts w:ascii="Arial" w:hAnsi="Arial" w:cs="Arial"/>
          <w:bCs/>
          <w:sz w:val="20"/>
          <w:szCs w:val="20"/>
        </w:rPr>
        <w:t xml:space="preserve">    </w:t>
      </w:r>
    </w:p>
    <w:p w:rsidR="00876568" w:rsidRDefault="00876568" w:rsidP="005E2E4C">
      <w:pPr>
        <w:rPr>
          <w:rFonts w:ascii="Arial" w:hAnsi="Arial" w:cs="Arial"/>
          <w:bCs/>
          <w:sz w:val="20"/>
          <w:szCs w:val="20"/>
        </w:rPr>
      </w:pPr>
    </w:p>
    <w:p w:rsidR="00E53D71" w:rsidRDefault="00E7473E" w:rsidP="005E2E4C">
      <w:pPr>
        <w:rPr>
          <w:rFonts w:ascii="Arial" w:hAnsi="Arial" w:cs="Arial"/>
          <w:bCs/>
          <w:sz w:val="20"/>
          <w:szCs w:val="20"/>
        </w:rPr>
      </w:pPr>
      <w:r>
        <w:rPr>
          <w:rFonts w:ascii="Arial" w:hAnsi="Arial" w:cs="Arial"/>
          <w:bCs/>
          <w:sz w:val="20"/>
          <w:szCs w:val="20"/>
        </w:rPr>
        <w:t>4.3</w:t>
      </w:r>
    </w:p>
    <w:p w:rsidR="00E929B4" w:rsidRDefault="00E929B4" w:rsidP="00E929B4">
      <w:pPr>
        <w:rPr>
          <w:rFonts w:ascii="Arial" w:hAnsi="Arial" w:cs="Arial"/>
          <w:bCs/>
          <w:sz w:val="20"/>
          <w:szCs w:val="20"/>
        </w:rPr>
      </w:pPr>
      <w:r w:rsidRPr="003A4356">
        <w:rPr>
          <w:rFonts w:ascii="Arial" w:hAnsi="Arial" w:cs="Arial"/>
          <w:bCs/>
          <w:sz w:val="20"/>
          <w:szCs w:val="20"/>
        </w:rPr>
        <w:t xml:space="preserve">Posunutím termínu zahájení prací z důvodů na straně objednatele /např. nepředáním staveniště/ dochází zároveň k posunutí termínu dokončení prací, a to o stejný počet dnů, o které zhotovitel začal později. </w:t>
      </w:r>
    </w:p>
    <w:p w:rsidR="003C7660" w:rsidRDefault="003C7660" w:rsidP="00E929B4">
      <w:pPr>
        <w:rPr>
          <w:rFonts w:ascii="Arial" w:hAnsi="Arial" w:cs="Arial"/>
          <w:bCs/>
          <w:sz w:val="20"/>
          <w:szCs w:val="20"/>
        </w:rPr>
      </w:pPr>
    </w:p>
    <w:p w:rsidR="003C7660" w:rsidRDefault="003C7660" w:rsidP="00E929B4">
      <w:pPr>
        <w:rPr>
          <w:rFonts w:ascii="Arial" w:hAnsi="Arial" w:cs="Arial"/>
          <w:bCs/>
          <w:sz w:val="20"/>
          <w:szCs w:val="20"/>
        </w:rPr>
      </w:pPr>
    </w:p>
    <w:p w:rsidR="0044327B" w:rsidRDefault="0044327B"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C875D1" w:rsidRDefault="00C45968" w:rsidP="005E2E4C">
      <w:pPr>
        <w:jc w:val="both"/>
        <w:rPr>
          <w:rFonts w:ascii="Arial" w:hAnsi="Arial" w:cs="Arial"/>
          <w:sz w:val="20"/>
          <w:szCs w:val="20"/>
        </w:rPr>
      </w:pPr>
      <w:r w:rsidRPr="00C45968">
        <w:rPr>
          <w:rFonts w:ascii="Arial" w:hAnsi="Arial" w:cs="Arial"/>
          <w:sz w:val="20"/>
          <w:szCs w:val="20"/>
        </w:rPr>
        <w:t xml:space="preserve">Cena díla bude objednatelem uhrazena zhotoviteli v české měně, a to </w:t>
      </w:r>
      <w:r w:rsidR="003C7660">
        <w:rPr>
          <w:rFonts w:ascii="Arial" w:hAnsi="Arial" w:cs="Arial"/>
          <w:sz w:val="20"/>
          <w:szCs w:val="20"/>
        </w:rPr>
        <w:t>měsíční fakturou do výše 90%</w:t>
      </w:r>
      <w:r w:rsidRPr="00C45968">
        <w:rPr>
          <w:rFonts w:ascii="Arial" w:hAnsi="Arial" w:cs="Arial"/>
          <w:sz w:val="20"/>
          <w:szCs w:val="20"/>
        </w:rPr>
        <w:t xml:space="preserve"> na základě příslušných daňových dokladů (faktur) zhotovitele</w:t>
      </w:r>
      <w:r w:rsidR="004D597C">
        <w:rPr>
          <w:rFonts w:ascii="Arial" w:hAnsi="Arial" w:cs="Arial"/>
          <w:sz w:val="20"/>
          <w:szCs w:val="20"/>
        </w:rPr>
        <w:t>.</w:t>
      </w:r>
      <w:r w:rsidR="003C7660">
        <w:rPr>
          <w:rFonts w:ascii="Arial" w:hAnsi="Arial" w:cs="Arial"/>
          <w:sz w:val="20"/>
          <w:szCs w:val="20"/>
        </w:rPr>
        <w:t xml:space="preserve"> Zbylých 10% bude vyplaceno na základě předání a převzetí díla.</w:t>
      </w:r>
    </w:p>
    <w:p w:rsidR="004D597C" w:rsidRPr="00C45968" w:rsidRDefault="004D597C" w:rsidP="005E2E4C">
      <w:pPr>
        <w:jc w:val="both"/>
        <w:rPr>
          <w:rFonts w:ascii="Arial" w:hAnsi="Arial" w:cs="Arial"/>
          <w:sz w:val="20"/>
          <w:szCs w:val="20"/>
        </w:rPr>
      </w:pPr>
    </w:p>
    <w:p w:rsidR="005E2E4C" w:rsidRPr="00174F11" w:rsidRDefault="003B5B83" w:rsidP="005E2E4C">
      <w:pPr>
        <w:jc w:val="both"/>
        <w:rPr>
          <w:rFonts w:ascii="Arial" w:hAnsi="Arial" w:cs="Arial"/>
          <w:sz w:val="20"/>
          <w:szCs w:val="20"/>
        </w:rPr>
      </w:pPr>
      <w:r w:rsidRPr="00174F11">
        <w:rPr>
          <w:rFonts w:ascii="Arial" w:hAnsi="Arial" w:cs="Arial"/>
          <w:sz w:val="20"/>
          <w:szCs w:val="20"/>
        </w:rPr>
        <w:t>5.2</w:t>
      </w:r>
    </w:p>
    <w:p w:rsidR="005E2E4C" w:rsidRDefault="004D597C" w:rsidP="005E2E4C">
      <w:pPr>
        <w:jc w:val="both"/>
        <w:rPr>
          <w:rFonts w:ascii="Arial" w:hAnsi="Arial" w:cs="Arial"/>
          <w:sz w:val="20"/>
          <w:szCs w:val="20"/>
        </w:rPr>
      </w:pPr>
      <w:r>
        <w:rPr>
          <w:rFonts w:ascii="Arial" w:hAnsi="Arial" w:cs="Arial"/>
          <w:sz w:val="20"/>
          <w:szCs w:val="20"/>
        </w:rPr>
        <w:t>Ž</w:t>
      </w:r>
      <w:r w:rsidR="005E2E4C" w:rsidRPr="00174F11">
        <w:rPr>
          <w:rFonts w:ascii="Arial" w:hAnsi="Arial" w:cs="Arial"/>
          <w:sz w:val="20"/>
          <w:szCs w:val="20"/>
        </w:rPr>
        <w:t>ádné zálohy n</w:t>
      </w:r>
      <w:r w:rsidR="002F4162" w:rsidRPr="00174F11">
        <w:rPr>
          <w:rFonts w:ascii="Arial" w:hAnsi="Arial" w:cs="Arial"/>
          <w:sz w:val="20"/>
          <w:szCs w:val="20"/>
        </w:rPr>
        <w:t>ebudou objednatelem poskytovány</w:t>
      </w:r>
      <w:r w:rsidR="001E5699">
        <w:rPr>
          <w:rFonts w:ascii="Arial" w:hAnsi="Arial" w:cs="Arial"/>
          <w:sz w:val="20"/>
          <w:szCs w:val="20"/>
        </w:rPr>
        <w:t>.</w:t>
      </w:r>
    </w:p>
    <w:p w:rsidR="004531E8" w:rsidRDefault="004531E8" w:rsidP="005E2E4C">
      <w:pPr>
        <w:jc w:val="both"/>
        <w:rPr>
          <w:rFonts w:ascii="Arial" w:hAnsi="Arial" w:cs="Arial"/>
          <w:sz w:val="20"/>
          <w:szCs w:val="20"/>
        </w:rPr>
      </w:pPr>
    </w:p>
    <w:p w:rsidR="003B6440" w:rsidRPr="003B6440" w:rsidRDefault="003B6440" w:rsidP="003B6440">
      <w:pPr>
        <w:jc w:val="both"/>
        <w:rPr>
          <w:rFonts w:ascii="Arial" w:hAnsi="Arial" w:cs="Arial"/>
          <w:sz w:val="20"/>
          <w:szCs w:val="20"/>
        </w:rPr>
      </w:pPr>
      <w:r>
        <w:rPr>
          <w:rFonts w:ascii="Arial" w:hAnsi="Arial" w:cs="Arial"/>
          <w:sz w:val="20"/>
          <w:szCs w:val="20"/>
        </w:rPr>
        <w:t>5.3</w:t>
      </w:r>
    </w:p>
    <w:p w:rsidR="00AF081A" w:rsidRPr="00AF081A" w:rsidRDefault="00AF081A" w:rsidP="00AF081A">
      <w:pPr>
        <w:pStyle w:val="Zkladntext"/>
        <w:spacing w:after="0"/>
        <w:jc w:val="both"/>
        <w:rPr>
          <w:rFonts w:ascii="Arial" w:hAnsi="Arial" w:cs="Arial"/>
          <w:szCs w:val="20"/>
        </w:rPr>
      </w:pPr>
      <w:r w:rsidRPr="00AF081A">
        <w:rPr>
          <w:rFonts w:ascii="Arial" w:hAnsi="Arial" w:cs="Arial"/>
          <w:szCs w:val="20"/>
        </w:rPr>
        <w:t xml:space="preserve">Veškeré faktury - daňové doklady musí obsahovat náležitosti daňového dokladu dle zákona č. 235/2004 Sb., o dani z přidané hodnoty, v platném znění. </w:t>
      </w:r>
    </w:p>
    <w:p w:rsidR="00AF081A" w:rsidRDefault="00AF081A" w:rsidP="00AF081A">
      <w:pPr>
        <w:jc w:val="both"/>
        <w:rPr>
          <w:rFonts w:ascii="Arial" w:hAnsi="Arial" w:cs="Arial"/>
          <w:sz w:val="20"/>
          <w:szCs w:val="20"/>
        </w:rPr>
      </w:pPr>
      <w:r w:rsidRPr="00AF081A">
        <w:rPr>
          <w:rFonts w:ascii="Arial" w:hAnsi="Arial" w:cs="Arial"/>
          <w:sz w:val="20"/>
          <w:szCs w:val="20"/>
        </w:rPr>
        <w:t xml:space="preserve">Splatnost faktur (daňových dokladů) se stanovuje do </w:t>
      </w:r>
      <w:r>
        <w:rPr>
          <w:rFonts w:ascii="Arial" w:hAnsi="Arial" w:cs="Arial"/>
          <w:sz w:val="20"/>
          <w:szCs w:val="20"/>
        </w:rPr>
        <w:t>21</w:t>
      </w:r>
      <w:r w:rsidRPr="00AF081A">
        <w:rPr>
          <w:rFonts w:ascii="Arial" w:hAnsi="Arial" w:cs="Arial"/>
          <w:sz w:val="20"/>
          <w:szCs w:val="20"/>
        </w:rPr>
        <w:t xml:space="preserve">dnů od data jejich </w:t>
      </w:r>
      <w:r>
        <w:rPr>
          <w:rFonts w:ascii="Arial" w:hAnsi="Arial" w:cs="Arial"/>
          <w:sz w:val="20"/>
          <w:szCs w:val="20"/>
        </w:rPr>
        <w:t>doručení do sídla objednatele</w:t>
      </w:r>
    </w:p>
    <w:p w:rsidR="00404D39" w:rsidRPr="00AF081A" w:rsidRDefault="00404D39" w:rsidP="00AF081A">
      <w:pPr>
        <w:jc w:val="both"/>
        <w:rPr>
          <w:rFonts w:ascii="Arial" w:hAnsi="Arial" w:cs="Arial"/>
          <w:sz w:val="20"/>
          <w:szCs w:val="20"/>
        </w:rPr>
      </w:pPr>
    </w:p>
    <w:p w:rsidR="005E2E4C" w:rsidRPr="00174F11" w:rsidRDefault="003B6440" w:rsidP="005E2E4C">
      <w:pPr>
        <w:jc w:val="both"/>
        <w:rPr>
          <w:rFonts w:ascii="Arial" w:hAnsi="Arial" w:cs="Arial"/>
          <w:sz w:val="20"/>
          <w:szCs w:val="20"/>
        </w:rPr>
      </w:pPr>
      <w:r>
        <w:rPr>
          <w:rFonts w:ascii="Arial" w:hAnsi="Arial" w:cs="Arial"/>
          <w:sz w:val="20"/>
          <w:szCs w:val="20"/>
        </w:rPr>
        <w:t>5.4</w:t>
      </w:r>
    </w:p>
    <w:p w:rsidR="005E2E4C" w:rsidRDefault="005E2E4C" w:rsidP="005E2E4C">
      <w:pPr>
        <w:jc w:val="both"/>
        <w:rPr>
          <w:rFonts w:ascii="Arial" w:hAnsi="Arial" w:cs="Arial"/>
          <w:sz w:val="20"/>
          <w:szCs w:val="20"/>
        </w:rPr>
      </w:pPr>
      <w:r w:rsidRPr="00174F11">
        <w:rPr>
          <w:rFonts w:ascii="Arial" w:hAnsi="Arial" w:cs="Arial"/>
          <w:sz w:val="20"/>
          <w:szCs w:val="20"/>
        </w:rPr>
        <w:t xml:space="preserve">Objednatel se zavazuje dílo bez závad </w:t>
      </w:r>
      <w:r w:rsidR="004D597C">
        <w:rPr>
          <w:rFonts w:ascii="Arial" w:hAnsi="Arial" w:cs="Arial"/>
          <w:sz w:val="20"/>
          <w:szCs w:val="20"/>
        </w:rPr>
        <w:t xml:space="preserve">a nedodělků </w:t>
      </w:r>
      <w:r w:rsidRPr="00174F11">
        <w:rPr>
          <w:rFonts w:ascii="Arial" w:hAnsi="Arial" w:cs="Arial"/>
          <w:sz w:val="20"/>
          <w:szCs w:val="20"/>
        </w:rPr>
        <w:t>převzít a zaplatit.</w:t>
      </w:r>
    </w:p>
    <w:p w:rsidR="00A807B7" w:rsidRDefault="00A807B7" w:rsidP="005E2E4C">
      <w:pPr>
        <w:jc w:val="both"/>
        <w:rPr>
          <w:rFonts w:ascii="Arial" w:hAnsi="Arial" w:cs="Arial"/>
          <w:sz w:val="20"/>
          <w:szCs w:val="20"/>
        </w:rPr>
      </w:pPr>
    </w:p>
    <w:p w:rsidR="00A807B7" w:rsidRPr="00174F11" w:rsidRDefault="00A807B7" w:rsidP="005E2E4C">
      <w:pPr>
        <w:jc w:val="both"/>
        <w:rPr>
          <w:rFonts w:ascii="Arial" w:hAnsi="Arial" w:cs="Arial"/>
          <w:sz w:val="20"/>
          <w:szCs w:val="20"/>
        </w:rPr>
      </w:pPr>
      <w:r>
        <w:rPr>
          <w:rFonts w:ascii="Arial" w:hAnsi="Arial" w:cs="Arial"/>
          <w:sz w:val="20"/>
          <w:szCs w:val="20"/>
        </w:rPr>
        <w:t>5.5.</w:t>
      </w:r>
    </w:p>
    <w:p w:rsidR="005E2E4C" w:rsidRPr="00A807B7" w:rsidRDefault="00A807B7" w:rsidP="005E2E4C">
      <w:pPr>
        <w:rPr>
          <w:rFonts w:ascii="Arial" w:hAnsi="Arial" w:cs="Arial"/>
          <w:sz w:val="20"/>
          <w:szCs w:val="20"/>
        </w:rPr>
      </w:pPr>
      <w:r w:rsidRPr="00A807B7">
        <w:rPr>
          <w:rFonts w:ascii="Arial" w:hAnsi="Arial" w:cs="Arial"/>
          <w:sz w:val="20"/>
          <w:szCs w:val="20"/>
        </w:rPr>
        <w:t>Zadavatel prohlaš</w:t>
      </w:r>
      <w:r w:rsidR="00B0220B">
        <w:rPr>
          <w:rFonts w:ascii="Arial" w:hAnsi="Arial" w:cs="Arial"/>
          <w:sz w:val="20"/>
          <w:szCs w:val="20"/>
        </w:rPr>
        <w:t xml:space="preserve">uje, že pracemi dotčený objekt </w:t>
      </w:r>
      <w:r w:rsidRPr="00A807B7">
        <w:rPr>
          <w:rFonts w:ascii="Arial" w:hAnsi="Arial" w:cs="Arial"/>
          <w:sz w:val="20"/>
          <w:szCs w:val="20"/>
        </w:rPr>
        <w:t>není používán k ekonomické činnosti</w:t>
      </w:r>
    </w:p>
    <w:p w:rsidR="00A807B7" w:rsidRPr="00A807B7" w:rsidRDefault="00A807B7" w:rsidP="005E2E4C">
      <w:pPr>
        <w:rPr>
          <w:rFonts w:ascii="Arial" w:hAnsi="Arial" w:cs="Arial"/>
          <w:b/>
          <w:sz w:val="20"/>
          <w:szCs w:val="20"/>
        </w:rPr>
      </w:pPr>
    </w:p>
    <w:p w:rsidR="00A807B7" w:rsidRDefault="00A807B7"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F84295"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174F11">
        <w:rPr>
          <w:rFonts w:ascii="Arial" w:hAnsi="Arial" w:cs="Arial"/>
          <w:b/>
          <w:sz w:val="20"/>
          <w:szCs w:val="20"/>
        </w:rPr>
        <w:t>60</w:t>
      </w:r>
      <w:r w:rsidRPr="00174F11">
        <w:rPr>
          <w:rFonts w:ascii="Arial" w:hAnsi="Arial" w:cs="Arial"/>
          <w:b/>
          <w:bCs/>
          <w:sz w:val="20"/>
          <w:szCs w:val="20"/>
        </w:rPr>
        <w:t xml:space="preserve"> </w:t>
      </w:r>
      <w:r w:rsidRPr="00174F11">
        <w:rPr>
          <w:rFonts w:ascii="Arial" w:hAnsi="Arial" w:cs="Arial"/>
          <w:b/>
          <w:sz w:val="20"/>
          <w:szCs w:val="20"/>
        </w:rPr>
        <w:t xml:space="preserve">měsíců </w:t>
      </w:r>
      <w:r w:rsidRPr="00174F11">
        <w:rPr>
          <w:rFonts w:ascii="Arial" w:hAnsi="Arial" w:cs="Arial"/>
          <w:sz w:val="20"/>
          <w:szCs w:val="20"/>
        </w:rPr>
        <w:t>na stavební úpravy a práce</w:t>
      </w:r>
      <w:r w:rsidR="0036523B">
        <w:rPr>
          <w:rFonts w:ascii="Arial" w:hAnsi="Arial" w:cs="Arial"/>
          <w:sz w:val="20"/>
          <w:szCs w:val="20"/>
        </w:rPr>
        <w:t xml:space="preserve">, </w:t>
      </w:r>
      <w:r w:rsidR="006424C8" w:rsidRPr="00F84295">
        <w:rPr>
          <w:rFonts w:ascii="Arial" w:hAnsi="Arial" w:cs="Arial"/>
          <w:sz w:val="20"/>
          <w:szCs w:val="20"/>
        </w:rPr>
        <w:t>n</w:t>
      </w:r>
      <w:r w:rsidR="0048386A" w:rsidRPr="00F84295">
        <w:rPr>
          <w:rFonts w:ascii="Arial" w:hAnsi="Arial" w:cs="Arial"/>
          <w:sz w:val="20"/>
          <w:szCs w:val="20"/>
        </w:rPr>
        <w:t>a</w:t>
      </w:r>
      <w:r w:rsidR="006424C8" w:rsidRPr="00F84295">
        <w:rPr>
          <w:rFonts w:ascii="Arial" w:hAnsi="Arial" w:cs="Arial"/>
          <w:sz w:val="20"/>
          <w:szCs w:val="20"/>
        </w:rPr>
        <w:t xml:space="preserve"> dodávky zařizovacích předmětů </w:t>
      </w:r>
      <w:r w:rsidR="0048386A" w:rsidRPr="00F84295">
        <w:rPr>
          <w:rFonts w:ascii="Arial" w:hAnsi="Arial" w:cs="Arial"/>
          <w:sz w:val="20"/>
          <w:szCs w:val="20"/>
        </w:rPr>
        <w:t>dle záruky výrobce</w:t>
      </w:r>
      <w:r w:rsidR="006424C8" w:rsidRPr="00F84295">
        <w:rPr>
          <w:rFonts w:ascii="Arial" w:hAnsi="Arial" w:cs="Arial"/>
          <w:sz w:val="20"/>
          <w:szCs w:val="20"/>
        </w:rPr>
        <w:t>,</w:t>
      </w:r>
      <w:r w:rsidR="0048386A" w:rsidRPr="00F84295">
        <w:rPr>
          <w:rFonts w:ascii="Arial" w:hAnsi="Arial" w:cs="Arial"/>
          <w:sz w:val="20"/>
          <w:szCs w:val="20"/>
        </w:rPr>
        <w:t xml:space="preserve"> minimálně však 24 měsíců. </w:t>
      </w:r>
    </w:p>
    <w:p w:rsidR="005E2E4C" w:rsidRPr="00174F11" w:rsidRDefault="005E2E4C" w:rsidP="005E2E4C">
      <w:pPr>
        <w:jc w:val="both"/>
        <w:rPr>
          <w:rFonts w:ascii="Arial" w:hAnsi="Arial" w:cs="Arial"/>
          <w:sz w:val="20"/>
          <w:szCs w:val="20"/>
        </w:rPr>
      </w:pPr>
      <w:r w:rsidRPr="00174F1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Pr="00174F11" w:rsidRDefault="005E2E4C" w:rsidP="005E2E4C">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9E4576" w:rsidRPr="00174F11" w:rsidRDefault="009E4576"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D07A9F" w:rsidRPr="00174F11" w:rsidRDefault="00D07A9F"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5E2E4C">
      <w:pPr>
        <w:jc w:val="both"/>
        <w:rPr>
          <w:rFonts w:ascii="Arial" w:hAnsi="Arial" w:cs="Arial"/>
          <w:spacing w:val="4"/>
          <w:sz w:val="20"/>
          <w:szCs w:val="20"/>
        </w:rPr>
      </w:pPr>
    </w:p>
    <w:p w:rsidR="00B0220B" w:rsidRDefault="00B0220B" w:rsidP="005E2E4C">
      <w:pPr>
        <w:jc w:val="both"/>
        <w:rPr>
          <w:rFonts w:ascii="Arial" w:hAnsi="Arial" w:cs="Arial"/>
          <w:spacing w:val="4"/>
          <w:sz w:val="20"/>
          <w:szCs w:val="20"/>
        </w:rPr>
      </w:pPr>
    </w:p>
    <w:p w:rsidR="00B0220B" w:rsidRDefault="00B0220B" w:rsidP="005E2E4C">
      <w:pPr>
        <w:jc w:val="both"/>
        <w:rPr>
          <w:rFonts w:ascii="Arial" w:hAnsi="Arial" w:cs="Arial"/>
          <w:spacing w:val="4"/>
          <w:sz w:val="20"/>
          <w:szCs w:val="20"/>
        </w:rPr>
      </w:pPr>
    </w:p>
    <w:p w:rsidR="003C0A28"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4D10C9" w:rsidRDefault="006D188C" w:rsidP="005E2E4C">
      <w:pPr>
        <w:jc w:val="both"/>
        <w:rPr>
          <w:rFonts w:ascii="Arial" w:hAnsi="Arial" w:cs="Arial"/>
          <w:sz w:val="20"/>
          <w:szCs w:val="20"/>
        </w:rPr>
      </w:pPr>
      <w:r>
        <w:rPr>
          <w:rFonts w:ascii="Arial" w:hAnsi="Arial" w:cs="Arial"/>
          <w:spacing w:val="4"/>
          <w:sz w:val="20"/>
          <w:szCs w:val="20"/>
        </w:rPr>
        <w:t>V případě, že zhotovitel</w:t>
      </w:r>
      <w:r w:rsidR="005E2E4C" w:rsidRPr="00174F11">
        <w:rPr>
          <w:rFonts w:ascii="Arial" w:hAnsi="Arial" w:cs="Arial"/>
          <w:spacing w:val="4"/>
          <w:sz w:val="20"/>
          <w:szCs w:val="20"/>
        </w:rPr>
        <w:t xml:space="preserve"> nedodrží závaz</w:t>
      </w:r>
      <w:r>
        <w:rPr>
          <w:rFonts w:ascii="Arial" w:hAnsi="Arial" w:cs="Arial"/>
          <w:spacing w:val="4"/>
          <w:sz w:val="20"/>
          <w:szCs w:val="20"/>
        </w:rPr>
        <w:t>e</w:t>
      </w:r>
      <w:r w:rsidR="005E2E4C" w:rsidRPr="00174F11">
        <w:rPr>
          <w:rFonts w:ascii="Arial" w:hAnsi="Arial" w:cs="Arial"/>
          <w:spacing w:val="4"/>
          <w:sz w:val="20"/>
          <w:szCs w:val="20"/>
        </w:rPr>
        <w:t xml:space="preserve">k dle článku </w:t>
      </w:r>
      <w:r w:rsidR="005E2E4C" w:rsidRPr="00174F11">
        <w:rPr>
          <w:rFonts w:ascii="Arial" w:hAnsi="Arial" w:cs="Arial"/>
          <w:bCs/>
          <w:spacing w:val="4"/>
          <w:sz w:val="20"/>
          <w:szCs w:val="20"/>
        </w:rPr>
        <w:t xml:space="preserve">4. Termín plnění </w:t>
      </w:r>
      <w:r w:rsidR="005E2E4C" w:rsidRPr="00174F11">
        <w:rPr>
          <w:rFonts w:ascii="Arial" w:hAnsi="Arial" w:cs="Arial"/>
          <w:spacing w:val="4"/>
          <w:sz w:val="20"/>
          <w:szCs w:val="20"/>
        </w:rPr>
        <w:t>této smlouv</w:t>
      </w:r>
      <w:r w:rsidR="00C101C0" w:rsidRPr="00174F11">
        <w:rPr>
          <w:rFonts w:ascii="Arial" w:hAnsi="Arial" w:cs="Arial"/>
          <w:spacing w:val="4"/>
          <w:sz w:val="20"/>
          <w:szCs w:val="20"/>
        </w:rPr>
        <w:t>y</w:t>
      </w:r>
      <w:r w:rsidR="003C0A28">
        <w:rPr>
          <w:rFonts w:ascii="Arial" w:hAnsi="Arial" w:cs="Arial"/>
          <w:spacing w:val="4"/>
          <w:sz w:val="20"/>
          <w:szCs w:val="20"/>
        </w:rPr>
        <w:t>,</w:t>
      </w:r>
      <w:r w:rsidR="00C101C0" w:rsidRPr="00174F11">
        <w:rPr>
          <w:rFonts w:ascii="Arial" w:hAnsi="Arial" w:cs="Arial"/>
          <w:spacing w:val="4"/>
          <w:sz w:val="20"/>
          <w:szCs w:val="20"/>
        </w:rPr>
        <w:t xml:space="preserve"> </w:t>
      </w:r>
      <w:r w:rsidR="003C0A28">
        <w:rPr>
          <w:rFonts w:ascii="Arial" w:hAnsi="Arial" w:cs="Arial"/>
          <w:spacing w:val="4"/>
          <w:sz w:val="20"/>
          <w:szCs w:val="20"/>
        </w:rPr>
        <w:t>může objednatel požadovat a účtovat zhotoviteli smluvní pokutu ve výši</w:t>
      </w:r>
      <w:r w:rsidR="00C101C0" w:rsidRPr="00174F11">
        <w:rPr>
          <w:rFonts w:ascii="Arial" w:hAnsi="Arial" w:cs="Arial"/>
          <w:spacing w:val="4"/>
          <w:sz w:val="20"/>
          <w:szCs w:val="20"/>
        </w:rPr>
        <w:t xml:space="preserve"> 0,</w:t>
      </w:r>
      <w:r w:rsidR="00D07A9F">
        <w:rPr>
          <w:rFonts w:ascii="Arial" w:hAnsi="Arial" w:cs="Arial"/>
          <w:spacing w:val="4"/>
          <w:sz w:val="20"/>
          <w:szCs w:val="20"/>
        </w:rPr>
        <w:t>3</w:t>
      </w:r>
      <w:r w:rsidR="005E2E4C" w:rsidRPr="00174F11">
        <w:rPr>
          <w:rFonts w:ascii="Arial" w:hAnsi="Arial" w:cs="Arial"/>
          <w:spacing w:val="4"/>
          <w:sz w:val="20"/>
          <w:szCs w:val="20"/>
        </w:rPr>
        <w:t xml:space="preserve"> %</w:t>
      </w:r>
      <w:r w:rsidR="005E2E4C" w:rsidRPr="00174F11">
        <w:rPr>
          <w:rFonts w:ascii="Arial" w:hAnsi="Arial" w:cs="Arial"/>
          <w:sz w:val="20"/>
          <w:szCs w:val="20"/>
        </w:rPr>
        <w:t xml:space="preserve"> z celkové ceny díla </w:t>
      </w:r>
      <w:r w:rsidR="00301CE6" w:rsidRPr="00174F11">
        <w:rPr>
          <w:rFonts w:ascii="Arial" w:hAnsi="Arial" w:cs="Arial"/>
          <w:sz w:val="20"/>
          <w:szCs w:val="20"/>
        </w:rPr>
        <w:t>bez</w:t>
      </w:r>
      <w:r w:rsidR="005E2E4C" w:rsidRPr="00174F11">
        <w:rPr>
          <w:rFonts w:ascii="Arial" w:hAnsi="Arial" w:cs="Arial"/>
          <w:sz w:val="20"/>
          <w:szCs w:val="20"/>
        </w:rPr>
        <w:t xml:space="preserve"> DPH za každý započatý den prodlení</w:t>
      </w:r>
      <w:r w:rsidR="003C0A28">
        <w:rPr>
          <w:rFonts w:ascii="Arial" w:hAnsi="Arial" w:cs="Arial"/>
          <w:sz w:val="20"/>
          <w:szCs w:val="20"/>
        </w:rPr>
        <w:t>.</w:t>
      </w:r>
      <w:r w:rsidR="005E2E4C" w:rsidRPr="00174F11">
        <w:rPr>
          <w:rFonts w:ascii="Arial" w:hAnsi="Arial" w:cs="Arial"/>
          <w:sz w:val="20"/>
          <w:szCs w:val="20"/>
        </w:rPr>
        <w:t xml:space="preserve">. </w:t>
      </w:r>
    </w:p>
    <w:p w:rsidR="0044327B" w:rsidRPr="00174F11" w:rsidRDefault="0044327B"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6.6</w:t>
      </w:r>
    </w:p>
    <w:p w:rsidR="005E2E4C" w:rsidRPr="00174F11" w:rsidRDefault="003C0A28" w:rsidP="005E2E4C">
      <w:pPr>
        <w:jc w:val="both"/>
        <w:rPr>
          <w:rFonts w:ascii="Arial" w:hAnsi="Arial" w:cs="Arial"/>
          <w:sz w:val="20"/>
          <w:szCs w:val="20"/>
        </w:rPr>
      </w:pPr>
      <w:r>
        <w:rPr>
          <w:rFonts w:ascii="Arial" w:hAnsi="Arial" w:cs="Arial"/>
          <w:spacing w:val="2"/>
          <w:sz w:val="20"/>
          <w:szCs w:val="20"/>
        </w:rPr>
        <w:t xml:space="preserve">V případě, že zhotovitel </w:t>
      </w:r>
      <w:r w:rsidR="00050606">
        <w:rPr>
          <w:rFonts w:ascii="Arial" w:hAnsi="Arial" w:cs="Arial"/>
          <w:spacing w:val="2"/>
          <w:sz w:val="20"/>
          <w:szCs w:val="20"/>
        </w:rPr>
        <w:t>neodstra</w:t>
      </w:r>
      <w:r w:rsidR="005E2E4C" w:rsidRPr="00174F11">
        <w:rPr>
          <w:rFonts w:ascii="Arial" w:hAnsi="Arial" w:cs="Arial"/>
          <w:spacing w:val="2"/>
          <w:sz w:val="20"/>
          <w:szCs w:val="20"/>
        </w:rPr>
        <w:t>ní drobn</w:t>
      </w:r>
      <w:r>
        <w:rPr>
          <w:rFonts w:ascii="Arial" w:hAnsi="Arial" w:cs="Arial"/>
          <w:spacing w:val="2"/>
          <w:sz w:val="20"/>
          <w:szCs w:val="20"/>
        </w:rPr>
        <w:t>é</w:t>
      </w:r>
      <w:r w:rsidR="005E2E4C" w:rsidRPr="00174F11">
        <w:rPr>
          <w:rFonts w:ascii="Arial" w:hAnsi="Arial" w:cs="Arial"/>
          <w:spacing w:val="2"/>
          <w:sz w:val="20"/>
          <w:szCs w:val="20"/>
        </w:rPr>
        <w:t xml:space="preserve"> vad</w:t>
      </w:r>
      <w:r>
        <w:rPr>
          <w:rFonts w:ascii="Arial" w:hAnsi="Arial" w:cs="Arial"/>
          <w:spacing w:val="2"/>
          <w:sz w:val="20"/>
          <w:szCs w:val="20"/>
        </w:rPr>
        <w:t>y</w:t>
      </w:r>
      <w:r w:rsidR="005E2E4C" w:rsidRPr="00174F11">
        <w:rPr>
          <w:rFonts w:ascii="Arial" w:hAnsi="Arial" w:cs="Arial"/>
          <w:spacing w:val="2"/>
          <w:sz w:val="20"/>
          <w:szCs w:val="20"/>
        </w:rPr>
        <w:t xml:space="preserve"> a nedodělk</w:t>
      </w:r>
      <w:r>
        <w:rPr>
          <w:rFonts w:ascii="Arial" w:hAnsi="Arial" w:cs="Arial"/>
          <w:spacing w:val="2"/>
          <w:sz w:val="20"/>
          <w:szCs w:val="20"/>
        </w:rPr>
        <w:t>y</w:t>
      </w:r>
      <w:r w:rsidR="00385434">
        <w:rPr>
          <w:rFonts w:ascii="Arial" w:hAnsi="Arial" w:cs="Arial"/>
          <w:spacing w:val="2"/>
          <w:sz w:val="20"/>
          <w:szCs w:val="20"/>
        </w:rPr>
        <w:t xml:space="preserve"> </w:t>
      </w:r>
      <w:r>
        <w:rPr>
          <w:rFonts w:ascii="Arial" w:hAnsi="Arial" w:cs="Arial"/>
          <w:spacing w:val="2"/>
          <w:sz w:val="20"/>
          <w:szCs w:val="20"/>
        </w:rPr>
        <w:t>v</w:t>
      </w:r>
      <w:r w:rsidR="00385434">
        <w:rPr>
          <w:rFonts w:ascii="Arial" w:hAnsi="Arial" w:cs="Arial"/>
          <w:spacing w:val="2"/>
          <w:sz w:val="20"/>
          <w:szCs w:val="20"/>
        </w:rPr>
        <w:t xml:space="preserve"> </w:t>
      </w:r>
      <w:r w:rsidR="005E2E4C" w:rsidRPr="00174F11">
        <w:rPr>
          <w:rFonts w:ascii="Arial" w:hAnsi="Arial" w:cs="Arial"/>
          <w:spacing w:val="2"/>
          <w:sz w:val="20"/>
          <w:szCs w:val="20"/>
        </w:rPr>
        <w:t>termínu stanoveném v</w:t>
      </w:r>
      <w:r w:rsidR="005E2E4C" w:rsidRPr="00174F11">
        <w:rPr>
          <w:rFonts w:ascii="Arial" w:hAnsi="Arial" w:cs="Arial"/>
          <w:sz w:val="20"/>
          <w:szCs w:val="20"/>
        </w:rPr>
        <w:t xml:space="preserve"> </w:t>
      </w:r>
      <w:r w:rsidR="005E2E4C" w:rsidRPr="00174F11">
        <w:rPr>
          <w:rFonts w:ascii="Arial" w:hAnsi="Arial" w:cs="Arial"/>
          <w:bCs/>
          <w:sz w:val="20"/>
          <w:szCs w:val="20"/>
        </w:rPr>
        <w:t>zápise [dále i „protokolu“] o předání a převzetí díla,</w:t>
      </w:r>
      <w:r w:rsidR="005E2E4C" w:rsidRPr="00174F11">
        <w:rPr>
          <w:rFonts w:ascii="Arial" w:hAnsi="Arial" w:cs="Arial"/>
          <w:sz w:val="20"/>
          <w:szCs w:val="20"/>
        </w:rPr>
        <w:t xml:space="preserve"> </w:t>
      </w:r>
      <w:r w:rsidR="00385434">
        <w:rPr>
          <w:rFonts w:ascii="Arial" w:hAnsi="Arial" w:cs="Arial"/>
          <w:spacing w:val="4"/>
          <w:sz w:val="20"/>
          <w:szCs w:val="20"/>
        </w:rPr>
        <w:t>může objednatel požadovat a účtovat zhotoviteli smluvní pokutu</w:t>
      </w:r>
      <w:r w:rsidR="00385434" w:rsidRPr="00174F11" w:rsidDel="00385434">
        <w:rPr>
          <w:rFonts w:ascii="Arial" w:hAnsi="Arial" w:cs="Arial"/>
          <w:sz w:val="20"/>
          <w:szCs w:val="20"/>
        </w:rPr>
        <w:t xml:space="preserve"> </w:t>
      </w:r>
      <w:r w:rsidR="005E2E4C" w:rsidRPr="00174F11">
        <w:rPr>
          <w:rFonts w:ascii="Arial" w:hAnsi="Arial" w:cs="Arial"/>
          <w:sz w:val="20"/>
          <w:szCs w:val="20"/>
        </w:rPr>
        <w:t xml:space="preserve"> ve výši 0</w:t>
      </w:r>
      <w:r w:rsidR="00B765DE" w:rsidRPr="00174F11">
        <w:rPr>
          <w:rFonts w:ascii="Arial" w:hAnsi="Arial" w:cs="Arial"/>
          <w:sz w:val="20"/>
          <w:szCs w:val="20"/>
        </w:rPr>
        <w:t>,</w:t>
      </w:r>
      <w:r w:rsidR="00D07A9F">
        <w:rPr>
          <w:rFonts w:ascii="Arial" w:hAnsi="Arial" w:cs="Arial"/>
          <w:sz w:val="20"/>
          <w:szCs w:val="20"/>
        </w:rPr>
        <w:t>3</w:t>
      </w:r>
      <w:r w:rsidR="005E2E4C" w:rsidRPr="00174F11">
        <w:rPr>
          <w:rFonts w:ascii="Arial" w:hAnsi="Arial" w:cs="Arial"/>
          <w:sz w:val="20"/>
          <w:szCs w:val="20"/>
        </w:rPr>
        <w:t xml:space="preserve"> % Kč z celkové ceny díla </w:t>
      </w:r>
      <w:r w:rsidR="00301CE6" w:rsidRPr="00174F11">
        <w:rPr>
          <w:rFonts w:ascii="Arial" w:hAnsi="Arial" w:cs="Arial"/>
          <w:sz w:val="20"/>
          <w:szCs w:val="20"/>
        </w:rPr>
        <w:t>bez</w:t>
      </w:r>
      <w:r w:rsidR="005E2E4C"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p>
    <w:p w:rsidR="00845213" w:rsidRDefault="00845213"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 případě uplatnění nároku na odstranění vady díla v záruční době nastoupí zhotovitel na odstraňování vady díla nejdéle do </w:t>
      </w:r>
      <w:r w:rsidR="007E479A">
        <w:rPr>
          <w:rFonts w:ascii="Arial" w:hAnsi="Arial" w:cs="Arial"/>
          <w:sz w:val="20"/>
          <w:szCs w:val="20"/>
        </w:rPr>
        <w:t>7</w:t>
      </w:r>
      <w:r w:rsidRPr="00174F11">
        <w:rPr>
          <w:rFonts w:ascii="Arial" w:hAnsi="Arial" w:cs="Arial"/>
          <w:sz w:val="20"/>
          <w:szCs w:val="20"/>
        </w:rPr>
        <w:t xml:space="preserve"> kalendářních dnů, nebrání-li vada běžnému užívání díla [při havarijním stavu nejdéle do 1 dne]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t xml:space="preserve">s objednatelem nedohodne jinak či objednatel nestanoví v oznámení vady k jejímu odstranění jinou přiměřenou lhůtu. </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 xml:space="preserve">u, </w:t>
      </w:r>
      <w:r w:rsidR="00385434">
        <w:rPr>
          <w:rFonts w:ascii="Arial" w:hAnsi="Arial" w:cs="Arial"/>
          <w:spacing w:val="4"/>
          <w:sz w:val="20"/>
          <w:szCs w:val="20"/>
        </w:rPr>
        <w:t>může objednatel požadovat a účtovat zhotoviteli smluvní pokutu</w:t>
      </w:r>
      <w:r w:rsidR="00385434" w:rsidRPr="00174F11" w:rsidDel="00385434">
        <w:rPr>
          <w:rFonts w:ascii="Arial" w:hAnsi="Arial" w:cs="Arial"/>
          <w:sz w:val="20"/>
          <w:szCs w:val="20"/>
        </w:rPr>
        <w:t xml:space="preserve"> </w:t>
      </w:r>
      <w:r w:rsidR="00477AE1" w:rsidRPr="00174F11">
        <w:rPr>
          <w:rFonts w:ascii="Arial" w:hAnsi="Arial" w:cs="Arial"/>
          <w:sz w:val="20"/>
          <w:szCs w:val="20"/>
        </w:rPr>
        <w:t>ve výši 0,</w:t>
      </w:r>
      <w:r w:rsidR="00D07A9F">
        <w:rPr>
          <w:rFonts w:ascii="Arial" w:hAnsi="Arial" w:cs="Arial"/>
          <w:sz w:val="20"/>
          <w:szCs w:val="20"/>
        </w:rPr>
        <w:t>3</w:t>
      </w:r>
      <w:r w:rsidR="00477AE1" w:rsidRPr="00174F11">
        <w:rPr>
          <w:rFonts w:ascii="Arial" w:hAnsi="Arial" w:cs="Arial"/>
          <w:sz w:val="20"/>
          <w:szCs w:val="20"/>
        </w:rPr>
        <w:t xml:space="preserve">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6.8</w:t>
      </w:r>
    </w:p>
    <w:p w:rsidR="005E2E4C" w:rsidRPr="007E479A" w:rsidRDefault="005E2E4C" w:rsidP="00A46D05">
      <w:pPr>
        <w:rPr>
          <w:rFonts w:ascii="Arial" w:hAnsi="Arial" w:cs="Arial"/>
          <w:b/>
          <w:color w:val="7030A0"/>
          <w:sz w:val="20"/>
          <w:szCs w:val="20"/>
        </w:rPr>
      </w:pPr>
      <w:r w:rsidRPr="00174F11">
        <w:rPr>
          <w:rFonts w:ascii="Arial" w:hAnsi="Arial" w:cs="Arial"/>
          <w:sz w:val="20"/>
          <w:szCs w:val="20"/>
        </w:rPr>
        <w:t xml:space="preserve">Pokud bude k odstranění vady díla v záruční době stanoven po dohodě </w:t>
      </w:r>
      <w:r w:rsidR="00385434">
        <w:rPr>
          <w:rFonts w:ascii="Arial" w:hAnsi="Arial" w:cs="Arial"/>
          <w:sz w:val="20"/>
          <w:szCs w:val="20"/>
        </w:rPr>
        <w:t>obou stran</w:t>
      </w:r>
      <w:r w:rsidRPr="00174F11">
        <w:rPr>
          <w:rFonts w:ascii="Arial" w:hAnsi="Arial" w:cs="Arial"/>
          <w:sz w:val="20"/>
          <w:szCs w:val="20"/>
        </w:rPr>
        <w:t xml:space="preserve"> přesný/konkrétní termín nebo den nástupu na odstranění vady díla, za jeho nedodržení</w:t>
      </w:r>
      <w:r w:rsidR="00385434">
        <w:rPr>
          <w:rFonts w:ascii="Arial" w:hAnsi="Arial" w:cs="Arial"/>
          <w:sz w:val="20"/>
          <w:szCs w:val="20"/>
        </w:rPr>
        <w:t xml:space="preserve"> </w:t>
      </w:r>
      <w:r w:rsidR="00385434">
        <w:rPr>
          <w:rFonts w:ascii="Arial" w:hAnsi="Arial" w:cs="Arial"/>
          <w:spacing w:val="4"/>
          <w:sz w:val="20"/>
          <w:szCs w:val="20"/>
        </w:rPr>
        <w:t>může objednatel požadovat a účtovat zhotoviteli smluvní pokutu</w:t>
      </w:r>
      <w:r w:rsidRPr="00174F11">
        <w:rPr>
          <w:rFonts w:ascii="Arial" w:hAnsi="Arial" w:cs="Arial"/>
          <w:sz w:val="20"/>
          <w:szCs w:val="20"/>
        </w:rPr>
        <w:t xml:space="preserve"> ve výši </w:t>
      </w:r>
      <w:r w:rsidR="007E479A">
        <w:rPr>
          <w:rFonts w:ascii="Arial" w:hAnsi="Arial" w:cs="Arial"/>
          <w:sz w:val="20"/>
          <w:szCs w:val="20"/>
        </w:rPr>
        <w:t>1 000,- Kč za každou vadu/</w:t>
      </w:r>
      <w:r w:rsidR="007E479A" w:rsidRPr="001657DA">
        <w:rPr>
          <w:rFonts w:ascii="Arial" w:hAnsi="Arial" w:cs="Arial"/>
          <w:sz w:val="20"/>
          <w:szCs w:val="20"/>
        </w:rPr>
        <w:t>1 den.</w:t>
      </w:r>
    </w:p>
    <w:p w:rsidR="005E2E4C" w:rsidRPr="00174F11" w:rsidRDefault="005E2E4C" w:rsidP="00A46D05">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staveniště v</w:t>
      </w:r>
      <w:r w:rsidR="006A44B1">
        <w:rPr>
          <w:rFonts w:ascii="Arial" w:hAnsi="Arial" w:cs="Arial"/>
          <w:sz w:val="20"/>
          <w:szCs w:val="20"/>
        </w:rPr>
        <w:t xml:space="preserve"> den</w:t>
      </w:r>
      <w:r w:rsidRPr="00174F11">
        <w:rPr>
          <w:rFonts w:ascii="Arial" w:hAnsi="Arial" w:cs="Arial"/>
          <w:sz w:val="20"/>
          <w:szCs w:val="20"/>
        </w:rPr>
        <w:t xml:space="preserve">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w:t>
      </w:r>
      <w:r w:rsidR="00385434">
        <w:rPr>
          <w:rFonts w:ascii="Arial" w:hAnsi="Arial" w:cs="Arial"/>
          <w:sz w:val="20"/>
          <w:szCs w:val="20"/>
        </w:rPr>
        <w:t>požadovat a účtovat</w:t>
      </w:r>
      <w:r w:rsidRPr="00174F11">
        <w:rPr>
          <w:rFonts w:ascii="Arial" w:hAnsi="Arial" w:cs="Arial"/>
          <w:sz w:val="20"/>
          <w:szCs w:val="20"/>
        </w:rPr>
        <w:t xml:space="preserve"> zhotoviteli </w:t>
      </w:r>
      <w:r w:rsidR="00385434">
        <w:rPr>
          <w:rFonts w:ascii="Arial" w:hAnsi="Arial" w:cs="Arial"/>
          <w:sz w:val="20"/>
          <w:szCs w:val="20"/>
        </w:rPr>
        <w:t xml:space="preserve">smluvní </w:t>
      </w:r>
      <w:r w:rsidRPr="00174F11">
        <w:rPr>
          <w:rFonts w:ascii="Arial" w:hAnsi="Arial" w:cs="Arial"/>
          <w:sz w:val="20"/>
          <w:szCs w:val="20"/>
        </w:rPr>
        <w:t>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6.10</w:t>
      </w:r>
    </w:p>
    <w:p w:rsidR="005E2E4C"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r</w:t>
      </w:r>
      <w:r w:rsidR="00385434">
        <w:rPr>
          <w:rFonts w:ascii="Arial" w:hAnsi="Arial" w:cs="Arial"/>
          <w:sz w:val="20"/>
          <w:szCs w:val="20"/>
        </w:rPr>
        <w:t>, může zhotovitel požadovat a účtovat objednateli</w:t>
      </w:r>
      <w:r w:rsidR="008E0C3F" w:rsidRPr="00174F11">
        <w:rPr>
          <w:rFonts w:ascii="Arial" w:hAnsi="Arial" w:cs="Arial"/>
          <w:sz w:val="20"/>
          <w:szCs w:val="20"/>
        </w:rPr>
        <w:t xml:space="preserve"> </w:t>
      </w:r>
      <w:r w:rsidR="00385434">
        <w:rPr>
          <w:rFonts w:ascii="Arial" w:hAnsi="Arial" w:cs="Arial"/>
          <w:sz w:val="20"/>
          <w:szCs w:val="20"/>
        </w:rPr>
        <w:t>smluvní pokutu ve výši</w:t>
      </w:r>
      <w:r w:rsidR="008E0C3F" w:rsidRPr="00174F11">
        <w:rPr>
          <w:rFonts w:ascii="Arial" w:hAnsi="Arial" w:cs="Arial"/>
          <w:sz w:val="20"/>
          <w:szCs w:val="20"/>
        </w:rPr>
        <w:t xml:space="preserve"> 0,</w:t>
      </w:r>
      <w:r w:rsidR="00D96FF1">
        <w:rPr>
          <w:rFonts w:ascii="Arial" w:hAnsi="Arial" w:cs="Arial"/>
          <w:sz w:val="20"/>
          <w:szCs w:val="20"/>
        </w:rPr>
        <w:t>3</w:t>
      </w:r>
      <w:r w:rsidR="008E0C3F" w:rsidRPr="00174F11">
        <w:rPr>
          <w:rFonts w:ascii="Arial" w:hAnsi="Arial" w:cs="Arial"/>
          <w:sz w:val="20"/>
          <w:szCs w:val="20"/>
        </w:rPr>
        <w:t xml:space="preserve"> </w:t>
      </w:r>
      <w:r w:rsidRPr="00174F11">
        <w:rPr>
          <w:rFonts w:ascii="Arial" w:hAnsi="Arial" w:cs="Arial"/>
          <w:sz w:val="20"/>
          <w:szCs w:val="20"/>
        </w:rPr>
        <w:t>%</w:t>
      </w:r>
      <w:r w:rsidR="00CA5227" w:rsidRPr="00174F11">
        <w:rPr>
          <w:rFonts w:ascii="Arial" w:hAnsi="Arial" w:cs="Arial"/>
          <w:sz w:val="20"/>
          <w:szCs w:val="20"/>
        </w:rPr>
        <w:t xml:space="preserve"> z </w:t>
      </w:r>
      <w:r w:rsidR="00385434">
        <w:rPr>
          <w:rFonts w:ascii="Arial" w:hAnsi="Arial" w:cs="Arial"/>
          <w:sz w:val="20"/>
          <w:szCs w:val="20"/>
        </w:rPr>
        <w:t>částky</w:t>
      </w:r>
      <w:r w:rsidR="00CA5227" w:rsidRPr="00174F11">
        <w:rPr>
          <w:rFonts w:ascii="Arial" w:hAnsi="Arial" w:cs="Arial"/>
          <w:sz w:val="20"/>
          <w:szCs w:val="20"/>
        </w:rPr>
        <w:t xml:space="preserve"> předmětné faktury bez</w:t>
      </w:r>
      <w:r w:rsidRPr="00174F11">
        <w:rPr>
          <w:rFonts w:ascii="Arial" w:hAnsi="Arial" w:cs="Arial"/>
          <w:sz w:val="20"/>
          <w:szCs w:val="20"/>
        </w:rPr>
        <w:t xml:space="preserve"> DPH za každý den prodlení.</w:t>
      </w:r>
    </w:p>
    <w:p w:rsidR="00E32DA7" w:rsidRDefault="00E32DA7" w:rsidP="005E2E4C">
      <w:pPr>
        <w:jc w:val="both"/>
        <w:rPr>
          <w:rFonts w:ascii="Arial" w:hAnsi="Arial" w:cs="Arial"/>
          <w:sz w:val="20"/>
          <w:szCs w:val="20"/>
        </w:rPr>
      </w:pPr>
    </w:p>
    <w:p w:rsidR="00E32DA7" w:rsidRDefault="00E32DA7" w:rsidP="005E2E4C">
      <w:pPr>
        <w:jc w:val="both"/>
        <w:rPr>
          <w:rFonts w:ascii="Arial" w:hAnsi="Arial" w:cs="Arial"/>
          <w:sz w:val="20"/>
          <w:szCs w:val="20"/>
        </w:rPr>
      </w:pPr>
      <w:r>
        <w:rPr>
          <w:rFonts w:ascii="Arial" w:hAnsi="Arial" w:cs="Arial"/>
          <w:sz w:val="20"/>
          <w:szCs w:val="20"/>
        </w:rPr>
        <w:t xml:space="preserve">6.11. </w:t>
      </w:r>
    </w:p>
    <w:p w:rsidR="00E32DA7" w:rsidRPr="00E32DA7" w:rsidRDefault="00E32DA7" w:rsidP="00E32DA7">
      <w:pPr>
        <w:jc w:val="both"/>
        <w:rPr>
          <w:rFonts w:ascii="Arial" w:hAnsi="Arial" w:cs="Arial"/>
          <w:sz w:val="20"/>
          <w:szCs w:val="20"/>
        </w:rPr>
      </w:pPr>
      <w:r w:rsidRPr="00E32DA7">
        <w:rPr>
          <w:rFonts w:ascii="Arial" w:hAnsi="Arial" w:cs="Arial"/>
          <w:sz w:val="20"/>
          <w:szCs w:val="20"/>
        </w:rPr>
        <w:t xml:space="preserve">Obě smluvní </w:t>
      </w:r>
      <w:r w:rsidR="003405DD">
        <w:rPr>
          <w:rFonts w:ascii="Arial" w:hAnsi="Arial" w:cs="Arial"/>
          <w:sz w:val="20"/>
          <w:szCs w:val="20"/>
        </w:rPr>
        <w:t xml:space="preserve">strany se výslovně dohodly, že objednatel je oprávněn </w:t>
      </w:r>
      <w:r w:rsidRPr="00E32DA7">
        <w:rPr>
          <w:rFonts w:ascii="Arial" w:hAnsi="Arial" w:cs="Arial"/>
          <w:sz w:val="20"/>
          <w:szCs w:val="20"/>
        </w:rPr>
        <w:t xml:space="preserve">jakoukoliv pohledávku smluvní pokuty </w:t>
      </w:r>
      <w:r w:rsidR="003405DD">
        <w:rPr>
          <w:rFonts w:ascii="Arial" w:hAnsi="Arial" w:cs="Arial"/>
          <w:sz w:val="20"/>
          <w:szCs w:val="20"/>
        </w:rPr>
        <w:t xml:space="preserve">za zhotovitelem započíst </w:t>
      </w:r>
      <w:r w:rsidRPr="00E32DA7">
        <w:rPr>
          <w:rFonts w:ascii="Arial" w:hAnsi="Arial" w:cs="Arial"/>
          <w:sz w:val="20"/>
          <w:szCs w:val="20"/>
        </w:rPr>
        <w:t>oproti nároku</w:t>
      </w:r>
      <w:r w:rsidR="003405DD">
        <w:rPr>
          <w:rFonts w:ascii="Arial" w:hAnsi="Arial" w:cs="Arial"/>
          <w:sz w:val="20"/>
          <w:szCs w:val="20"/>
        </w:rPr>
        <w:t xml:space="preserve"> zhotovitele na </w:t>
      </w:r>
      <w:r w:rsidR="003405DD" w:rsidRPr="003405DD">
        <w:rPr>
          <w:rFonts w:ascii="Arial" w:hAnsi="Arial" w:cs="Arial"/>
          <w:sz w:val="20"/>
          <w:szCs w:val="20"/>
        </w:rPr>
        <w:t>k</w:t>
      </w:r>
      <w:r w:rsidR="003405DD">
        <w:rPr>
          <w:rFonts w:ascii="Arial" w:hAnsi="Arial" w:cs="Arial"/>
          <w:sz w:val="20"/>
          <w:szCs w:val="20"/>
        </w:rPr>
        <w:t>teroukoli splatnou pohledávkou zhotovitele za o</w:t>
      </w:r>
      <w:r w:rsidR="003405DD" w:rsidRPr="003405DD">
        <w:rPr>
          <w:rFonts w:ascii="Arial" w:hAnsi="Arial" w:cs="Arial"/>
          <w:sz w:val="20"/>
          <w:szCs w:val="20"/>
        </w:rPr>
        <w:t>bjednatelem</w:t>
      </w:r>
    </w:p>
    <w:p w:rsidR="00E32DA7" w:rsidRPr="00E32DA7" w:rsidRDefault="00E32DA7" w:rsidP="00E32DA7">
      <w:pPr>
        <w:jc w:val="both"/>
        <w:rPr>
          <w:rFonts w:ascii="Arial" w:hAnsi="Arial" w:cs="Arial"/>
          <w:sz w:val="20"/>
          <w:szCs w:val="20"/>
        </w:rPr>
      </w:pPr>
      <w:r w:rsidRPr="00E32DA7">
        <w:rPr>
          <w:rFonts w:ascii="Arial" w:hAnsi="Arial" w:cs="Arial"/>
          <w:sz w:val="20"/>
          <w:szCs w:val="20"/>
        </w:rPr>
        <w:t>V případě, že nebude možné jakoukoliv smluvní pokutu či její část uhradit formou výše uved</w:t>
      </w:r>
      <w:r>
        <w:rPr>
          <w:rFonts w:ascii="Arial" w:hAnsi="Arial" w:cs="Arial"/>
          <w:sz w:val="20"/>
          <w:szCs w:val="20"/>
        </w:rPr>
        <w:t>e</w:t>
      </w:r>
      <w:r w:rsidR="003405DD">
        <w:rPr>
          <w:rFonts w:ascii="Arial" w:hAnsi="Arial" w:cs="Arial"/>
          <w:sz w:val="20"/>
          <w:szCs w:val="20"/>
        </w:rPr>
        <w:t>ného zápočtu, je z</w:t>
      </w:r>
      <w:r w:rsidRPr="00E32DA7">
        <w:rPr>
          <w:rFonts w:ascii="Arial" w:hAnsi="Arial" w:cs="Arial"/>
          <w:sz w:val="20"/>
          <w:szCs w:val="20"/>
        </w:rPr>
        <w:t>hotovitel povinen takovou smluvní pokutu či její část uhradit ve lhůtě splatnosti 15 (patnácti) kalendářních dní od vystavení příslušné faktury s vyúčto</w:t>
      </w:r>
      <w:r w:rsidR="003405DD">
        <w:rPr>
          <w:rFonts w:ascii="Arial" w:hAnsi="Arial" w:cs="Arial"/>
          <w:sz w:val="20"/>
          <w:szCs w:val="20"/>
        </w:rPr>
        <w:t>váním smluvní pokuty ze strany o</w:t>
      </w:r>
      <w:r w:rsidRPr="00E32DA7">
        <w:rPr>
          <w:rFonts w:ascii="Arial" w:hAnsi="Arial" w:cs="Arial"/>
          <w:sz w:val="20"/>
          <w:szCs w:val="20"/>
        </w:rPr>
        <w:t xml:space="preserve">bjednatele. </w:t>
      </w:r>
    </w:p>
    <w:p w:rsidR="00E32DA7" w:rsidRDefault="00E32DA7" w:rsidP="005E2E4C">
      <w:pPr>
        <w:jc w:val="both"/>
        <w:rPr>
          <w:rFonts w:ascii="Arial" w:hAnsi="Arial" w:cs="Arial"/>
          <w:sz w:val="20"/>
          <w:szCs w:val="20"/>
        </w:rPr>
      </w:pPr>
    </w:p>
    <w:p w:rsidR="00E32DA7" w:rsidRPr="00E32DA7" w:rsidRDefault="00E32DA7" w:rsidP="005E2E4C">
      <w:pPr>
        <w:jc w:val="both"/>
        <w:rPr>
          <w:rFonts w:ascii="Arial" w:hAnsi="Arial" w:cs="Arial"/>
          <w:sz w:val="20"/>
          <w:szCs w:val="20"/>
        </w:rPr>
      </w:pPr>
      <w:r w:rsidRPr="00E32DA7">
        <w:rPr>
          <w:rFonts w:ascii="Arial" w:hAnsi="Arial" w:cs="Arial"/>
          <w:sz w:val="20"/>
          <w:szCs w:val="20"/>
        </w:rPr>
        <w:t>6.12.</w:t>
      </w:r>
    </w:p>
    <w:p w:rsidR="00E32DA7" w:rsidRPr="00A46D05" w:rsidRDefault="00E32DA7" w:rsidP="00E32DA7">
      <w:pPr>
        <w:pStyle w:val="Normal2"/>
        <w:tabs>
          <w:tab w:val="clear" w:pos="709"/>
        </w:tabs>
        <w:spacing w:before="0" w:after="0"/>
        <w:ind w:left="0"/>
        <w:rPr>
          <w:rFonts w:cs="Arial"/>
          <w:sz w:val="20"/>
          <w:szCs w:val="20"/>
        </w:rPr>
      </w:pPr>
      <w:r w:rsidRPr="00A46D05">
        <w:rPr>
          <w:rFonts w:cs="Arial"/>
          <w:sz w:val="20"/>
          <w:szCs w:val="20"/>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rsidR="00E32DA7" w:rsidRPr="00E32DA7" w:rsidRDefault="00E32DA7" w:rsidP="005E2E4C">
      <w:pPr>
        <w:jc w:val="both"/>
        <w:rPr>
          <w:rFonts w:ascii="Arial" w:hAnsi="Arial" w:cs="Arial"/>
          <w:sz w:val="20"/>
          <w:szCs w:val="20"/>
        </w:rPr>
      </w:pPr>
    </w:p>
    <w:p w:rsidR="00AC4B11" w:rsidRPr="00174F11" w:rsidRDefault="00AC4B11"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9E2BFE" w:rsidRDefault="009E2BFE" w:rsidP="005E2E4C">
      <w:pPr>
        <w:rPr>
          <w:rFonts w:ascii="Arial" w:hAnsi="Arial" w:cs="Arial"/>
          <w:b/>
          <w:bCs/>
          <w:color w:val="CC0000"/>
          <w:sz w:val="20"/>
          <w:szCs w:val="20"/>
          <w:u w:val="single"/>
        </w:rPr>
      </w:pPr>
    </w:p>
    <w:p w:rsidR="009E2BFE" w:rsidRDefault="009E2BFE" w:rsidP="005E2E4C">
      <w:pPr>
        <w:rPr>
          <w:rFonts w:ascii="Arial" w:hAnsi="Arial" w:cs="Arial"/>
          <w:b/>
          <w:bCs/>
          <w:color w:val="CC0000"/>
          <w:sz w:val="20"/>
          <w:szCs w:val="20"/>
          <w:u w:val="single"/>
        </w:rPr>
      </w:pPr>
    </w:p>
    <w:p w:rsidR="009E2BFE" w:rsidRPr="00174F11" w:rsidRDefault="009E2BFE" w:rsidP="005E2E4C">
      <w:pPr>
        <w:rPr>
          <w:rFonts w:ascii="Arial" w:hAnsi="Arial" w:cs="Arial"/>
          <w:b/>
          <w:bCs/>
          <w:color w:val="CC0000"/>
          <w:sz w:val="20"/>
          <w:szCs w:val="20"/>
          <w:u w:val="single"/>
        </w:rPr>
      </w:pP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5E2E4C">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7B66A2" w:rsidRPr="00174F11"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EA4675" w:rsidRDefault="00EA4675" w:rsidP="005E2E4C">
      <w:pPr>
        <w:tabs>
          <w:tab w:val="left" w:pos="851"/>
        </w:tabs>
        <w:suppressAutoHyphens/>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701C5C" w:rsidRDefault="005E2E4C" w:rsidP="0044327B">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4D597C" w:rsidRPr="00174F11" w:rsidRDefault="004D597C" w:rsidP="0044327B">
      <w:pPr>
        <w:tabs>
          <w:tab w:val="left" w:pos="720"/>
        </w:tabs>
        <w:suppressAutoHyphens/>
        <w:jc w:val="both"/>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Default="005E2E4C" w:rsidP="005E2E4C">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5E2E4C" w:rsidRDefault="005E2E4C" w:rsidP="005E2E4C">
      <w:pPr>
        <w:rPr>
          <w:rFonts w:ascii="Arial" w:hAnsi="Arial" w:cs="Arial"/>
          <w:b/>
          <w:bCs/>
          <w:color w:val="CC0000"/>
          <w:sz w:val="20"/>
          <w:szCs w:val="20"/>
        </w:rPr>
      </w:pPr>
    </w:p>
    <w:p w:rsidR="00157C70" w:rsidRPr="00157C70" w:rsidRDefault="00157C70" w:rsidP="005E2E4C">
      <w:pPr>
        <w:rPr>
          <w:rFonts w:ascii="Arial" w:hAnsi="Arial" w:cs="Arial"/>
          <w:bCs/>
          <w:sz w:val="20"/>
          <w:szCs w:val="20"/>
        </w:rPr>
      </w:pPr>
      <w:r w:rsidRPr="00157C70">
        <w:rPr>
          <w:rFonts w:ascii="Arial" w:hAnsi="Arial" w:cs="Arial"/>
          <w:bCs/>
          <w:sz w:val="20"/>
          <w:szCs w:val="20"/>
        </w:rPr>
        <w:t>7.7.</w:t>
      </w:r>
    </w:p>
    <w:p w:rsidR="00157C70" w:rsidRPr="00157C70" w:rsidRDefault="00157C70" w:rsidP="005E2E4C">
      <w:pPr>
        <w:rPr>
          <w:rFonts w:ascii="Arial" w:hAnsi="Arial" w:cs="Arial"/>
          <w:bCs/>
          <w:sz w:val="20"/>
          <w:szCs w:val="20"/>
        </w:rPr>
      </w:pPr>
      <w:r w:rsidRPr="00157C70">
        <w:rPr>
          <w:rFonts w:ascii="Arial" w:hAnsi="Arial" w:cs="Arial"/>
          <w:bCs/>
          <w:sz w:val="20"/>
          <w:szCs w:val="20"/>
        </w:rPr>
        <w:t xml:space="preserve"> Kontrolní dny Zhotovitele a Objednatele se budou konat na staveništi v pravidelných intervalech v době od předání staveniště až do předání Díla Objednateli, a to v dohodnutých termínech tak, aby se tyto kontrolní dny konaly vždy minimálně 1x týdně, pokud objednatel neurčí delší interval. Účast na kontrolních dnech je pro obě strany povinná</w:t>
      </w:r>
    </w:p>
    <w:p w:rsidR="002D733A" w:rsidRDefault="002D733A" w:rsidP="005E2E4C">
      <w:pPr>
        <w:rPr>
          <w:rFonts w:ascii="Arial" w:hAnsi="Arial" w:cs="Arial"/>
          <w:bCs/>
          <w:sz w:val="20"/>
          <w:szCs w:val="20"/>
        </w:rPr>
      </w:pPr>
    </w:p>
    <w:p w:rsidR="00573D32" w:rsidRPr="00157C70" w:rsidRDefault="00573D32" w:rsidP="005E2E4C">
      <w:pPr>
        <w:rPr>
          <w:rFonts w:ascii="Arial" w:hAnsi="Arial" w:cs="Arial"/>
          <w:bCs/>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DC4270"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B46789" w:rsidRPr="00174F11" w:rsidRDefault="00B46789"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komponentům na 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návody na používání, obsluhu a údržbu v českém jazyce ve dvou vyhotoveních,</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350318">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DC4270" w:rsidRPr="00174F11" w:rsidRDefault="00DC4270" w:rsidP="00DC4270">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szCs w:val="20"/>
        </w:rPr>
        <w:t>p</w:t>
      </w:r>
      <w:r w:rsidR="005E2E4C" w:rsidRPr="00174F11">
        <w:rPr>
          <w:rFonts w:ascii="Arial" w:hAnsi="Arial" w:cs="Arial"/>
          <w:szCs w:val="20"/>
        </w:rPr>
        <w:t xml:space="preserve">rojektovou dokumentaci skutečného provedení, změny zakresleny tužkou do PD </w:t>
      </w:r>
      <w:r w:rsidRPr="00174F11">
        <w:rPr>
          <w:rFonts w:ascii="Arial" w:hAnsi="Arial" w:cs="Arial"/>
          <w:szCs w:val="20"/>
        </w:rPr>
        <w:t xml:space="preserve">        </w:t>
      </w:r>
    </w:p>
    <w:p w:rsidR="005E2E4C" w:rsidRPr="00174F11" w:rsidRDefault="00DC4270" w:rsidP="00DC4270">
      <w:pPr>
        <w:pStyle w:val="ListParagraph1"/>
        <w:tabs>
          <w:tab w:val="left" w:pos="851"/>
        </w:tabs>
        <w:suppressAutoHyphens/>
        <w:ind w:left="360"/>
        <w:jc w:val="both"/>
        <w:rPr>
          <w:rFonts w:ascii="Arial" w:hAnsi="Arial" w:cs="Arial"/>
          <w:szCs w:val="20"/>
        </w:rPr>
      </w:pPr>
      <w:r w:rsidRPr="00174F11">
        <w:rPr>
          <w:rFonts w:ascii="Arial" w:hAnsi="Arial" w:cs="Arial"/>
          <w:szCs w:val="20"/>
        </w:rPr>
        <w:t xml:space="preserve">        </w:t>
      </w:r>
      <w:r w:rsidR="003A5E47">
        <w:rPr>
          <w:rFonts w:ascii="Arial" w:hAnsi="Arial" w:cs="Arial"/>
          <w:szCs w:val="20"/>
        </w:rPr>
        <w:t xml:space="preserve"> </w:t>
      </w:r>
      <w:r w:rsidRPr="00174F11">
        <w:rPr>
          <w:rFonts w:ascii="Arial" w:hAnsi="Arial" w:cs="Arial"/>
          <w:szCs w:val="20"/>
        </w:rPr>
        <w:t xml:space="preserve">předané </w:t>
      </w:r>
      <w:r w:rsidR="005E2E4C" w:rsidRPr="00174F11">
        <w:rPr>
          <w:rFonts w:ascii="Arial" w:hAnsi="Arial" w:cs="Arial"/>
          <w:szCs w:val="20"/>
        </w:rPr>
        <w:t>objednatelem</w:t>
      </w:r>
    </w:p>
    <w:p w:rsidR="0052359A" w:rsidRPr="00174F11" w:rsidRDefault="0052359A" w:rsidP="00DC4270">
      <w:pPr>
        <w:pStyle w:val="ListParagraph1"/>
        <w:tabs>
          <w:tab w:val="left" w:pos="851"/>
        </w:tabs>
        <w:suppressAutoHyphens/>
        <w:ind w:left="36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Pr="00174F11" w:rsidRDefault="005E2E4C" w:rsidP="005E2E4C">
      <w:pPr>
        <w:tabs>
          <w:tab w:val="left" w:pos="851"/>
        </w:tabs>
        <w:suppressAutoHyphens/>
        <w:jc w:val="both"/>
        <w:rPr>
          <w:rFonts w:ascii="Arial" w:hAnsi="Arial" w:cs="Arial"/>
          <w:sz w:val="20"/>
          <w:szCs w:val="20"/>
        </w:rPr>
      </w:pPr>
      <w:r w:rsidRPr="0051423F">
        <w:rPr>
          <w:rFonts w:ascii="Arial" w:hAnsi="Arial" w:cs="Arial"/>
          <w:b/>
          <w:sz w:val="20"/>
          <w:szCs w:val="20"/>
        </w:rPr>
        <w:t>Všechny doklady předá objednateli ve dvou vyhotoveních</w:t>
      </w:r>
      <w:r w:rsidRPr="00174F11">
        <w:rPr>
          <w:rFonts w:ascii="Arial" w:hAnsi="Arial" w:cs="Arial"/>
          <w:sz w:val="20"/>
          <w:szCs w:val="20"/>
        </w:rPr>
        <w:t>.</w:t>
      </w:r>
    </w:p>
    <w:p w:rsidR="002D733A" w:rsidRDefault="002D733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 xml:space="preserve">pouze ve </w:t>
      </w:r>
      <w:r w:rsidR="00EB0387">
        <w:rPr>
          <w:rFonts w:ascii="Arial" w:hAnsi="Arial" w:cs="Arial"/>
          <w:sz w:val="20"/>
          <w:szCs w:val="20"/>
          <w:u w:val="single"/>
        </w:rPr>
        <w:t>třech</w:t>
      </w:r>
      <w:r w:rsidRPr="00174F11">
        <w:rPr>
          <w:rFonts w:ascii="Arial" w:hAnsi="Arial" w:cs="Arial"/>
          <w:sz w:val="20"/>
          <w:szCs w:val="20"/>
          <w:u w:val="single"/>
        </w:rPr>
        <w:t xml:space="preserve"> originálech</w:t>
      </w:r>
      <w:r w:rsidRPr="00174F11">
        <w:rPr>
          <w:rFonts w:ascii="Arial" w:hAnsi="Arial" w:cs="Arial"/>
          <w:sz w:val="20"/>
          <w:szCs w:val="20"/>
        </w:rPr>
        <w:t xml:space="preserve"> </w:t>
      </w:r>
      <w:r w:rsidR="00EB0387">
        <w:rPr>
          <w:rFonts w:ascii="Arial" w:hAnsi="Arial" w:cs="Arial"/>
          <w:sz w:val="20"/>
          <w:szCs w:val="20"/>
        </w:rPr>
        <w:t xml:space="preserve">2x </w:t>
      </w:r>
      <w:r w:rsidRPr="00174F11">
        <w:rPr>
          <w:rFonts w:ascii="Arial" w:hAnsi="Arial" w:cs="Arial"/>
          <w:sz w:val="20"/>
          <w:szCs w:val="20"/>
        </w:rPr>
        <w:t xml:space="preserve">pro objednatele a </w:t>
      </w:r>
      <w:r w:rsidR="00EB0387">
        <w:rPr>
          <w:rFonts w:ascii="Arial" w:hAnsi="Arial" w:cs="Arial"/>
          <w:sz w:val="20"/>
          <w:szCs w:val="20"/>
        </w:rPr>
        <w:t xml:space="preserve">1x pro </w:t>
      </w:r>
      <w:r w:rsidRPr="00174F11">
        <w:rPr>
          <w:rFonts w:ascii="Arial" w:hAnsi="Arial" w:cs="Arial"/>
          <w:sz w:val="20"/>
          <w:szCs w:val="20"/>
        </w:rPr>
        <w:t>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w:t>
      </w:r>
      <w:r w:rsidR="00EB0387">
        <w:rPr>
          <w:rFonts w:ascii="Arial" w:hAnsi="Arial" w:cs="Arial"/>
          <w:sz w:val="20"/>
          <w:szCs w:val="20"/>
        </w:rPr>
        <w:t>dvou</w:t>
      </w:r>
      <w:r w:rsidRPr="00174F11">
        <w:rPr>
          <w:rFonts w:ascii="Arial" w:hAnsi="Arial" w:cs="Arial"/>
          <w:sz w:val="20"/>
          <w:szCs w:val="20"/>
        </w:rPr>
        <w:t xml:space="preserve">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8F57D0" w:rsidRDefault="008F57D0"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611E85" w:rsidRDefault="005E2E4C" w:rsidP="00134CC2">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w:t>
      </w:r>
      <w:r w:rsidR="00072B63">
        <w:rPr>
          <w:rFonts w:ascii="Arial" w:hAnsi="Arial" w:cs="Arial"/>
          <w:sz w:val="20"/>
          <w:szCs w:val="20"/>
        </w:rPr>
        <w:t>, podpis zhotovitele</w:t>
      </w:r>
      <w:r w:rsidRPr="00174F11">
        <w:rPr>
          <w:rFonts w:ascii="Arial" w:hAnsi="Arial" w:cs="Arial"/>
          <w:sz w:val="20"/>
          <w:szCs w:val="20"/>
        </w:rPr>
        <w:t>, popřípadě podpis uživatele.</w:t>
      </w:r>
    </w:p>
    <w:p w:rsidR="00611E85" w:rsidRDefault="00611E85" w:rsidP="00134CC2">
      <w:pPr>
        <w:tabs>
          <w:tab w:val="left" w:pos="720"/>
        </w:tab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8F57D0" w:rsidRDefault="008F57D0"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44327B" w:rsidRPr="00174F11" w:rsidRDefault="0044327B"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w:t>
      </w:r>
      <w:r w:rsidR="00770B4C">
        <w:rPr>
          <w:rFonts w:ascii="Arial" w:hAnsi="Arial" w:cs="Arial"/>
          <w:sz w:val="20"/>
          <w:szCs w:val="20"/>
        </w:rPr>
        <w:t>ů</w:t>
      </w:r>
      <w:r w:rsidRPr="00174F11">
        <w:rPr>
          <w:rFonts w:ascii="Arial" w:hAnsi="Arial" w:cs="Arial"/>
          <w:sz w:val="20"/>
          <w:szCs w:val="20"/>
        </w:rPr>
        <w:t xml:space="preserve"> a součástí díla.</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B641A" w:rsidRPr="00174F11" w:rsidRDefault="00AB641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D651CE" w:rsidRDefault="00D651CE"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CF0612" w:rsidRDefault="00CF0612" w:rsidP="005E2E4C">
      <w:pPr>
        <w:suppressAutoHyphens/>
        <w:jc w:val="both"/>
        <w:rPr>
          <w:rFonts w:ascii="Arial" w:hAnsi="Arial" w:cs="Arial"/>
          <w:b/>
          <w:sz w:val="20"/>
          <w:szCs w:val="20"/>
        </w:rPr>
      </w:pPr>
    </w:p>
    <w:p w:rsidR="002D733A" w:rsidRDefault="002D733A"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r w:rsidR="005320C1">
        <w:rPr>
          <w:rFonts w:ascii="Arial" w:hAnsi="Arial" w:cs="Arial"/>
          <w:sz w:val="20"/>
          <w:szCs w:val="20"/>
        </w:rPr>
        <w:t>.</w:t>
      </w:r>
    </w:p>
    <w:p w:rsidR="005320C1" w:rsidRPr="00174F11" w:rsidRDefault="005320C1"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EA4675" w:rsidRDefault="00EA4675"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Default="005E2E4C" w:rsidP="003C7C8B">
      <w:pPr>
        <w:jc w:val="both"/>
        <w:rPr>
          <w:rFonts w:ascii="Arial" w:hAnsi="Arial" w:cs="Arial"/>
          <w:sz w:val="20"/>
          <w:szCs w:val="20"/>
        </w:rPr>
      </w:pPr>
      <w:r w:rsidRPr="00174F11">
        <w:rPr>
          <w:rFonts w:ascii="Arial" w:hAnsi="Arial" w:cs="Arial"/>
          <w:sz w:val="20"/>
          <w:szCs w:val="20"/>
        </w:rPr>
        <w:t>Veškeré technické normy [ČSN, …] platné pro účely plnění předmětu díla dle této smlouvy se stávají závaznými.</w:t>
      </w:r>
    </w:p>
    <w:p w:rsidR="006F0742" w:rsidRPr="00174F11" w:rsidRDefault="006F0742" w:rsidP="003C7C8B">
      <w:pPr>
        <w:jc w:val="both"/>
        <w:rPr>
          <w:rFonts w:ascii="Arial" w:hAnsi="Arial" w:cs="Arial"/>
          <w:sz w:val="20"/>
          <w:szCs w:val="20"/>
        </w:rPr>
      </w:pPr>
    </w:p>
    <w:p w:rsidR="005E2E4C" w:rsidRPr="00402FBF" w:rsidRDefault="005E2E4C" w:rsidP="003C7C8B">
      <w:pPr>
        <w:jc w:val="both"/>
        <w:rPr>
          <w:rFonts w:ascii="Arial" w:hAnsi="Arial" w:cs="Arial"/>
          <w:sz w:val="20"/>
          <w:szCs w:val="20"/>
        </w:rPr>
      </w:pPr>
      <w:r w:rsidRPr="00402FBF">
        <w:rPr>
          <w:rFonts w:ascii="Arial" w:hAnsi="Arial" w:cs="Arial"/>
          <w:sz w:val="20"/>
          <w:szCs w:val="20"/>
        </w:rPr>
        <w:t>9.4</w:t>
      </w:r>
    </w:p>
    <w:p w:rsidR="0044327B" w:rsidRDefault="005E2E4C" w:rsidP="00A46D05">
      <w:pPr>
        <w:pStyle w:val="Zkladntext2"/>
        <w:spacing w:line="240" w:lineRule="auto"/>
        <w:rPr>
          <w:rFonts w:ascii="Arial" w:hAnsi="Arial" w:cs="Arial"/>
          <w:sz w:val="20"/>
          <w:szCs w:val="20"/>
        </w:rPr>
      </w:pPr>
      <w:r w:rsidRPr="00402FBF">
        <w:rPr>
          <w:rFonts w:ascii="Arial" w:hAnsi="Arial" w:cs="Arial"/>
          <w:sz w:val="20"/>
          <w:szCs w:val="20"/>
        </w:rPr>
        <w:t>Objednatel bude poskytovat zhotoviteli součinnost nezbytnou pro sp</w:t>
      </w:r>
      <w:r w:rsidR="003C7C8B" w:rsidRPr="00402FBF">
        <w:rPr>
          <w:rFonts w:ascii="Arial" w:hAnsi="Arial" w:cs="Arial"/>
          <w:sz w:val="20"/>
          <w:szCs w:val="20"/>
        </w:rPr>
        <w:t xml:space="preserve">lnění závazku </w:t>
      </w:r>
      <w:r w:rsidRPr="00402FBF">
        <w:rPr>
          <w:rFonts w:ascii="Arial" w:hAnsi="Arial" w:cs="Arial"/>
          <w:sz w:val="20"/>
          <w:szCs w:val="20"/>
        </w:rPr>
        <w:t>zhotovitele. Objednatel se dostaví k převzetí díla nejpozděj</w:t>
      </w:r>
      <w:r w:rsidR="003C7C8B" w:rsidRPr="00402FBF">
        <w:rPr>
          <w:rFonts w:ascii="Arial" w:hAnsi="Arial" w:cs="Arial"/>
          <w:sz w:val="20"/>
          <w:szCs w:val="20"/>
        </w:rPr>
        <w:t xml:space="preserve">i do tří pracovních dnů ode dne </w:t>
      </w:r>
      <w:r w:rsidRPr="00402FBF">
        <w:rPr>
          <w:rFonts w:ascii="Arial" w:hAnsi="Arial" w:cs="Arial"/>
          <w:sz w:val="20"/>
          <w:szCs w:val="20"/>
        </w:rPr>
        <w:t>doručení písemné nebo ode dne telefonické výzvy ze strany zhotovitele.</w:t>
      </w:r>
    </w:p>
    <w:p w:rsidR="005E2E4C" w:rsidRPr="001808CF" w:rsidRDefault="005E2E4C" w:rsidP="003C7C8B">
      <w:pPr>
        <w:jc w:val="both"/>
        <w:rPr>
          <w:rFonts w:ascii="Arial" w:hAnsi="Arial" w:cs="Arial"/>
          <w:sz w:val="20"/>
          <w:szCs w:val="20"/>
        </w:rPr>
      </w:pPr>
      <w:r w:rsidRPr="00174F11">
        <w:rPr>
          <w:rFonts w:ascii="Arial" w:hAnsi="Arial" w:cs="Arial"/>
          <w:sz w:val="20"/>
          <w:szCs w:val="20"/>
        </w:rPr>
        <w:t>9</w:t>
      </w:r>
      <w:r w:rsidRPr="001808CF">
        <w:rPr>
          <w:rFonts w:ascii="Arial" w:hAnsi="Arial" w:cs="Arial"/>
          <w:sz w:val="20"/>
          <w:szCs w:val="20"/>
        </w:rPr>
        <w:t>.5</w:t>
      </w:r>
    </w:p>
    <w:p w:rsidR="00703CA4" w:rsidRPr="001808CF" w:rsidRDefault="005E2E4C" w:rsidP="001808CF">
      <w:pPr>
        <w:pStyle w:val="Zkladntext2"/>
        <w:spacing w:line="240" w:lineRule="auto"/>
        <w:jc w:val="both"/>
        <w:rPr>
          <w:rFonts w:ascii="Arial" w:hAnsi="Arial" w:cs="Arial"/>
          <w:b/>
          <w:sz w:val="20"/>
          <w:szCs w:val="20"/>
        </w:rPr>
      </w:pPr>
      <w:r w:rsidRPr="001808CF">
        <w:rPr>
          <w:rFonts w:ascii="Arial" w:hAnsi="Arial" w:cs="Arial"/>
          <w:sz w:val="20"/>
          <w:szCs w:val="20"/>
        </w:rPr>
        <w:t xml:space="preserve">Vzhledem k charakteru díla je zhotovitel povinen realizovat dílo tak, </w:t>
      </w:r>
      <w:r w:rsidR="00901570" w:rsidRPr="001808CF">
        <w:rPr>
          <w:rFonts w:ascii="Arial" w:hAnsi="Arial" w:cs="Arial"/>
          <w:sz w:val="20"/>
          <w:szCs w:val="20"/>
        </w:rPr>
        <w:t xml:space="preserve">aby práce </w:t>
      </w:r>
      <w:r w:rsidR="001808CF">
        <w:rPr>
          <w:rFonts w:ascii="Arial" w:hAnsi="Arial" w:cs="Arial"/>
          <w:sz w:val="20"/>
          <w:szCs w:val="20"/>
        </w:rPr>
        <w:t xml:space="preserve">proběhly podle </w:t>
      </w:r>
      <w:r w:rsidR="00911599" w:rsidRPr="001808CF">
        <w:rPr>
          <w:rFonts w:ascii="Arial" w:hAnsi="Arial" w:cs="Arial"/>
          <w:sz w:val="20"/>
          <w:szCs w:val="20"/>
        </w:rPr>
        <w:t>odsouhlaseného harmonogramu prací</w:t>
      </w:r>
      <w:r w:rsidR="001E72A7" w:rsidRPr="001808CF">
        <w:rPr>
          <w:rFonts w:ascii="Arial" w:hAnsi="Arial" w:cs="Arial"/>
          <w:sz w:val="20"/>
          <w:szCs w:val="20"/>
        </w:rPr>
        <w:t>.</w:t>
      </w:r>
    </w:p>
    <w:p w:rsidR="005E2E4C" w:rsidRPr="001808CF" w:rsidRDefault="0051423F" w:rsidP="003C7C8B">
      <w:pPr>
        <w:jc w:val="both"/>
        <w:rPr>
          <w:rFonts w:ascii="Arial" w:hAnsi="Arial" w:cs="Arial"/>
          <w:sz w:val="20"/>
          <w:szCs w:val="20"/>
        </w:rPr>
      </w:pPr>
      <w:r w:rsidRPr="001808CF">
        <w:rPr>
          <w:rFonts w:ascii="Arial" w:hAnsi="Arial" w:cs="Arial"/>
          <w:sz w:val="20"/>
          <w:szCs w:val="20"/>
        </w:rPr>
        <w:t>9.6</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w:t>
      </w:r>
      <w:r w:rsidR="003A7BB6" w:rsidRPr="00387AD7">
        <w:rPr>
          <w:rFonts w:ascii="Arial" w:hAnsi="Arial" w:cs="Arial"/>
          <w:sz w:val="20"/>
          <w:szCs w:val="20"/>
        </w:rPr>
        <w:t xml:space="preserve">hodnotě </w:t>
      </w:r>
      <w:r w:rsidR="00E46F40" w:rsidRPr="00387AD7">
        <w:rPr>
          <w:rFonts w:ascii="Arial" w:hAnsi="Arial" w:cs="Arial"/>
          <w:sz w:val="20"/>
          <w:szCs w:val="20"/>
        </w:rPr>
        <w:t>5</w:t>
      </w:r>
      <w:r w:rsidRPr="00387AD7">
        <w:rPr>
          <w:rFonts w:ascii="Arial" w:hAnsi="Arial" w:cs="Arial"/>
          <w:sz w:val="20"/>
          <w:szCs w:val="20"/>
        </w:rPr>
        <w:t xml:space="preserve"> mil.</w:t>
      </w:r>
      <w:r w:rsidRPr="00484D96">
        <w:rPr>
          <w:rFonts w:ascii="Arial" w:hAnsi="Arial" w:cs="Arial"/>
          <w:sz w:val="20"/>
          <w:szCs w:val="20"/>
        </w:rPr>
        <w:t xml:space="preserve"> Kč</w:t>
      </w:r>
      <w:r w:rsidR="00484D96">
        <w:rPr>
          <w:rFonts w:ascii="Arial" w:hAnsi="Arial" w:cs="Arial"/>
          <w:b/>
          <w:color w:val="7030A0"/>
          <w:sz w:val="20"/>
          <w:szCs w:val="20"/>
        </w:rPr>
        <w:t>.</w:t>
      </w:r>
      <w:r w:rsidRPr="00174F11">
        <w:rPr>
          <w:rFonts w:ascii="Arial" w:hAnsi="Arial" w:cs="Arial"/>
          <w:sz w:val="20"/>
          <w:szCs w:val="20"/>
        </w:rPr>
        <w:t xml:space="preserve">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9.7</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484D96" w:rsidRPr="00174F11" w:rsidRDefault="00484D96" w:rsidP="005E2E4C">
      <w:pPr>
        <w:jc w:val="both"/>
        <w:rPr>
          <w:rFonts w:ascii="Arial" w:hAnsi="Arial" w:cs="Arial"/>
          <w:sz w:val="20"/>
          <w:szCs w:val="20"/>
        </w:rPr>
      </w:pPr>
    </w:p>
    <w:p w:rsidR="00A625A4" w:rsidRDefault="00A625A4"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9.8</w:t>
      </w:r>
    </w:p>
    <w:p w:rsidR="005E2E4C" w:rsidRPr="00174F11" w:rsidRDefault="005E2E4C" w:rsidP="005E2E4C">
      <w:pPr>
        <w:jc w:val="both"/>
        <w:rPr>
          <w:rFonts w:ascii="Arial" w:hAnsi="Arial" w:cs="Arial"/>
          <w:color w:val="0000FF"/>
          <w:sz w:val="20"/>
          <w:szCs w:val="20"/>
        </w:rPr>
      </w:pPr>
      <w:r w:rsidRPr="00813250">
        <w:rPr>
          <w:rFonts w:ascii="Arial" w:hAnsi="Arial" w:cs="Arial"/>
          <w:b/>
          <w:sz w:val="20"/>
          <w:szCs w:val="20"/>
        </w:rPr>
        <w:t>Před zakrytím prací, u kterých není možno následně určit jejich rozsah a kvalitu, je zhotovitel povinen nejméně 2 pracovní dny předem vyzvat objednatele k provedení kontroly.</w:t>
      </w:r>
      <w:r w:rsidRPr="00174F11">
        <w:rPr>
          <w:rFonts w:ascii="Arial" w:hAnsi="Arial" w:cs="Arial"/>
          <w:sz w:val="20"/>
          <w:szCs w:val="20"/>
        </w:rPr>
        <w:t xml:space="preserve">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174F11">
        <w:rPr>
          <w:rFonts w:ascii="Arial" w:hAnsi="Arial" w:cs="Arial"/>
          <w:b/>
          <w:bCs/>
          <w:sz w:val="20"/>
          <w:szCs w:val="20"/>
        </w:rPr>
        <w:t>po provedení průkazné fotodokumentace, kterou neprodleně předá objednateli.</w:t>
      </w:r>
      <w:r w:rsidRPr="00174F11">
        <w:rPr>
          <w:rFonts w:ascii="Arial" w:hAnsi="Arial" w:cs="Arial"/>
          <w:sz w:val="20"/>
          <w:szCs w:val="20"/>
        </w:rPr>
        <w:t xml:space="preserve">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C6DD6" w:rsidRPr="00174F11" w:rsidRDefault="00AC6DD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9.9</w:t>
      </w:r>
    </w:p>
    <w:p w:rsidR="005E2E4C" w:rsidRPr="00174F11" w:rsidRDefault="005E2E4C" w:rsidP="005E2E4C">
      <w:pPr>
        <w:jc w:val="both"/>
        <w:rPr>
          <w:rFonts w:ascii="Arial" w:hAnsi="Arial" w:cs="Arial"/>
          <w:sz w:val="20"/>
          <w:szCs w:val="20"/>
        </w:rPr>
      </w:pPr>
      <w:r w:rsidRPr="00174F11">
        <w:rPr>
          <w:rFonts w:ascii="Arial" w:hAnsi="Arial" w:cs="Arial"/>
          <w:sz w:val="20"/>
          <w:szCs w:val="20"/>
        </w:rPr>
        <w:t>Jestliže objednatel v průběhu realizace díla zjistí, že je zhotovitel v prodlení se zahájením nezbytných činností na díle nebo v prodlení s jejich postupem oproti dohodnutým termínům,</w:t>
      </w:r>
      <w:r w:rsidR="0096191A">
        <w:rPr>
          <w:rFonts w:ascii="Arial" w:hAnsi="Arial" w:cs="Arial"/>
          <w:sz w:val="20"/>
          <w:szCs w:val="20"/>
        </w:rPr>
        <w:t xml:space="preserve"> </w:t>
      </w:r>
      <w:r w:rsidR="007B5729">
        <w:rPr>
          <w:rFonts w:ascii="Arial" w:hAnsi="Arial" w:cs="Arial"/>
          <w:sz w:val="20"/>
          <w:szCs w:val="20"/>
        </w:rPr>
        <w:t>dle harmonogramu,</w:t>
      </w:r>
      <w:r w:rsidRPr="00174F11">
        <w:rPr>
          <w:rFonts w:ascii="Arial" w:hAnsi="Arial" w:cs="Arial"/>
          <w:sz w:val="20"/>
          <w:szCs w:val="20"/>
        </w:rPr>
        <w:t xml:space="preserve">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9.10</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w:t>
      </w:r>
      <w:r w:rsidR="00AC6DD6">
        <w:rPr>
          <w:rFonts w:ascii="Arial" w:hAnsi="Arial" w:cs="Arial"/>
          <w:sz w:val="20"/>
          <w:szCs w:val="20"/>
        </w:rPr>
        <w:t>.11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Ustanovení této smlouvy týkající se TDI objednatele se použijí pouze tehdy, pokud si objednatel technický dozor sjednal.   </w:t>
      </w:r>
    </w:p>
    <w:p w:rsidR="005E2E4C" w:rsidRDefault="005E2E4C" w:rsidP="005E2E4C">
      <w:pPr>
        <w:rPr>
          <w:rFonts w:ascii="Arial" w:hAnsi="Arial" w:cs="Arial"/>
          <w:b/>
          <w:bCs/>
          <w:color w:val="CC0000"/>
          <w:sz w:val="20"/>
          <w:szCs w:val="20"/>
        </w:rPr>
      </w:pPr>
    </w:p>
    <w:p w:rsidR="00F12FC5" w:rsidRPr="00AC6DD6" w:rsidRDefault="00AC6DD6" w:rsidP="005E2E4C">
      <w:pPr>
        <w:rPr>
          <w:rFonts w:ascii="Arial" w:hAnsi="Arial" w:cs="Arial"/>
          <w:bCs/>
          <w:sz w:val="20"/>
          <w:szCs w:val="20"/>
        </w:rPr>
      </w:pPr>
      <w:r w:rsidRPr="00AC6DD6">
        <w:rPr>
          <w:rFonts w:ascii="Arial" w:hAnsi="Arial" w:cs="Arial"/>
          <w:bCs/>
          <w:sz w:val="20"/>
          <w:szCs w:val="20"/>
        </w:rPr>
        <w:t>9.12</w:t>
      </w:r>
    </w:p>
    <w:p w:rsidR="00F12FC5" w:rsidRPr="00F12FC5" w:rsidRDefault="00F12FC5" w:rsidP="00F12FC5">
      <w:pPr>
        <w:rPr>
          <w:rFonts w:ascii="Arial" w:hAnsi="Arial" w:cs="Arial"/>
          <w:bCs/>
          <w:sz w:val="20"/>
          <w:szCs w:val="20"/>
        </w:rPr>
      </w:pPr>
      <w:r w:rsidRPr="00DB6D6F">
        <w:rPr>
          <w:rFonts w:ascii="Arial" w:hAnsi="Arial" w:cs="Arial"/>
          <w:bCs/>
          <w:sz w:val="20"/>
          <w:szCs w:val="20"/>
        </w:rPr>
        <w:t>Zhotovitel je povinen dodržovat předpisy BOZP a PO [požární dozor po nezbytně nutnou dobu].</w:t>
      </w:r>
    </w:p>
    <w:p w:rsidR="00F12FC5" w:rsidRDefault="00F12FC5" w:rsidP="00F12FC5">
      <w:pPr>
        <w:rPr>
          <w:rFonts w:ascii="Arial" w:hAnsi="Arial" w:cs="Arial"/>
          <w:bCs/>
          <w:sz w:val="20"/>
          <w:szCs w:val="20"/>
        </w:rPr>
      </w:pPr>
      <w:r w:rsidRPr="00F12FC5">
        <w:rPr>
          <w:rFonts w:ascii="Arial" w:hAnsi="Arial" w:cs="Arial"/>
          <w:bCs/>
          <w:sz w:val="20"/>
          <w:szCs w:val="20"/>
        </w:rPr>
        <w:t xml:space="preserve">Zhotovitel je v celém rozsahu na předaném pracovišti zodpovědný za dodržování bezpečnosti práce stavby  v souladu dle z.č.262/2006 Sb. ve znění následných předpisů, dle z.č. 309/2006 Sb. ve znění následných předpisů, dle   N.V. 591/2006 Sb., dle N.V. 362/2005 Sb. a zodpovědný za dodržování požární ochrany dle z.č. 133/1985 Sb. ve znění následných předpisů a to zejména vyhl.č. 87/2000 Sb. o dodržování požární ochrany  ; při provádění svářečských prací. V případě zjištěné závady na pracovišti  zástupcem </w:t>
      </w:r>
      <w:r>
        <w:rPr>
          <w:rFonts w:ascii="Arial" w:hAnsi="Arial" w:cs="Arial"/>
          <w:bCs/>
          <w:sz w:val="20"/>
          <w:szCs w:val="20"/>
        </w:rPr>
        <w:t>objednatele zapsa</w:t>
      </w:r>
      <w:r w:rsidRPr="00F12FC5">
        <w:rPr>
          <w:rFonts w:ascii="Arial" w:hAnsi="Arial" w:cs="Arial"/>
          <w:bCs/>
          <w:sz w:val="20"/>
          <w:szCs w:val="20"/>
        </w:rPr>
        <w:t>né ve Stavebním deníku, kdy zhotovitel neprovede nápravné opatření bude stanovena sankce ve výši 1.000,-- Kč. za  každé porušení stanovených povinností BOZP zhotoviteli.</w:t>
      </w:r>
    </w:p>
    <w:p w:rsidR="00474BF8" w:rsidRDefault="00474BF8" w:rsidP="00F12FC5">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9.13</w:t>
      </w:r>
    </w:p>
    <w:p w:rsidR="00474BF8" w:rsidRPr="00474BF8" w:rsidRDefault="00474BF8" w:rsidP="00474BF8">
      <w:pPr>
        <w:rPr>
          <w:rFonts w:ascii="Arial" w:hAnsi="Arial" w:cs="Arial"/>
          <w:bCs/>
          <w:sz w:val="20"/>
          <w:szCs w:val="20"/>
        </w:rPr>
      </w:pPr>
      <w:r w:rsidRPr="00474BF8">
        <w:rPr>
          <w:rFonts w:ascii="Arial" w:hAnsi="Arial" w:cs="Arial"/>
          <w:bCs/>
          <w:sz w:val="20"/>
          <w:szCs w:val="20"/>
        </w:rPr>
        <w:t>Zhotovitel je povinen dodržovat předpisy BOZP a PO [požární dozor po nezbytně nutnou dobu].</w:t>
      </w:r>
    </w:p>
    <w:p w:rsidR="00474BF8" w:rsidRPr="00474BF8" w:rsidRDefault="00474BF8" w:rsidP="00474BF8">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9.14</w:t>
      </w:r>
    </w:p>
    <w:p w:rsidR="00474BF8" w:rsidRDefault="00474BF8" w:rsidP="00474BF8">
      <w:pPr>
        <w:rPr>
          <w:rFonts w:ascii="Arial" w:hAnsi="Arial" w:cs="Arial"/>
          <w:bCs/>
          <w:sz w:val="20"/>
          <w:szCs w:val="20"/>
        </w:rPr>
      </w:pPr>
      <w:r w:rsidRPr="00474BF8">
        <w:rPr>
          <w:rFonts w:ascii="Arial" w:hAnsi="Arial" w:cs="Arial"/>
          <w:bCs/>
          <w:sz w:val="20"/>
          <w:szCs w:val="20"/>
        </w:rPr>
        <w:t>Zhotovitel se zavazuje nepoužívat v době mezi 19.00 - 7.00 hod. stroje a zařízení, která jsou zdrojem hluku.</w:t>
      </w:r>
      <w:r w:rsidR="00DB6D6F">
        <w:rPr>
          <w:rFonts w:ascii="Arial" w:hAnsi="Arial" w:cs="Arial"/>
          <w:bCs/>
          <w:sz w:val="20"/>
          <w:szCs w:val="20"/>
        </w:rPr>
        <w:t xml:space="preserve"> </w:t>
      </w:r>
      <w:r w:rsidR="00DB6D6F" w:rsidRPr="00484D96">
        <w:rPr>
          <w:rFonts w:ascii="Arial" w:hAnsi="Arial" w:cs="Arial"/>
          <w:bCs/>
          <w:sz w:val="20"/>
          <w:szCs w:val="20"/>
        </w:rPr>
        <w:t>Ve výjimečných případech se lze dohodnout s objednatelem o překročení této doby.</w:t>
      </w:r>
    </w:p>
    <w:p w:rsidR="0038784C" w:rsidRDefault="0038784C" w:rsidP="00474BF8">
      <w:pPr>
        <w:rPr>
          <w:rFonts w:ascii="Arial" w:hAnsi="Arial" w:cs="Arial"/>
          <w:bCs/>
          <w:sz w:val="20"/>
          <w:szCs w:val="20"/>
        </w:rPr>
      </w:pPr>
    </w:p>
    <w:p w:rsidR="0038784C" w:rsidRDefault="0038784C" w:rsidP="00474BF8">
      <w:pPr>
        <w:rPr>
          <w:rFonts w:ascii="Arial" w:hAnsi="Arial" w:cs="Arial"/>
          <w:bCs/>
          <w:sz w:val="20"/>
          <w:szCs w:val="20"/>
        </w:rPr>
      </w:pPr>
      <w:r>
        <w:rPr>
          <w:rFonts w:ascii="Arial" w:hAnsi="Arial" w:cs="Arial"/>
          <w:bCs/>
          <w:sz w:val="20"/>
          <w:szCs w:val="20"/>
        </w:rPr>
        <w:t>9.15</w:t>
      </w:r>
    </w:p>
    <w:p w:rsidR="0038784C" w:rsidRDefault="0038784C" w:rsidP="00474BF8">
      <w:pPr>
        <w:rPr>
          <w:rFonts w:ascii="Arial" w:hAnsi="Arial" w:cs="Arial"/>
          <w:bCs/>
          <w:sz w:val="20"/>
          <w:szCs w:val="20"/>
        </w:rPr>
      </w:pPr>
      <w:r>
        <w:rPr>
          <w:rFonts w:ascii="Arial" w:hAnsi="Arial" w:cs="Arial"/>
          <w:bCs/>
          <w:sz w:val="20"/>
          <w:szCs w:val="20"/>
        </w:rPr>
        <w:t>Odpady – z hlediska zákona č. 185/2001 Sb., o odpadech a o změně některých dalších zákonů, v platném znění, v souladu s § 79 odst. 4 zmíněného zákona požaduje objednatel po zhotoviteli, aby odpady vzniklé stavební činností byly předány pouze oprávněným osobám, to je těm, kterým byl udělen souhlas příslušným krajským úřadem k provozování zařízení k odstraňování nebo využívání nebo ke sběru nebo k výkupu příslušného druhu odpadu.</w:t>
      </w:r>
      <w:r w:rsidR="00E83B80">
        <w:rPr>
          <w:rFonts w:ascii="Arial" w:hAnsi="Arial" w:cs="Arial"/>
          <w:bCs/>
          <w:sz w:val="20"/>
          <w:szCs w:val="20"/>
        </w:rPr>
        <w:t xml:space="preserve"> O veškerých odpadech je nutné vést průběžnou evidenci, dle výše uvedeného zákona.</w:t>
      </w:r>
    </w:p>
    <w:p w:rsidR="006275A6" w:rsidRPr="00174F11" w:rsidRDefault="000744BA" w:rsidP="00EA4675">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w:t>
      </w:r>
      <w:r w:rsidR="00157C70">
        <w:rPr>
          <w:rFonts w:ascii="Arial" w:hAnsi="Arial" w:cs="Arial"/>
          <w:b/>
          <w:bCs/>
          <w:color w:val="CC0000"/>
          <w:sz w:val="20"/>
          <w:szCs w:val="20"/>
        </w:rPr>
        <w:t>0</w:t>
      </w:r>
      <w:r w:rsidRPr="00174F11">
        <w:rPr>
          <w:rFonts w:ascii="Arial" w:hAnsi="Arial" w:cs="Arial"/>
          <w:b/>
          <w:bCs/>
          <w:color w:val="CC0000"/>
          <w:sz w:val="20"/>
          <w:szCs w:val="20"/>
        </w:rPr>
        <w:t>.</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8F57D0" w:rsidRDefault="008F57D0"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1</w:t>
      </w:r>
      <w:r w:rsidR="00157C70">
        <w:rPr>
          <w:rFonts w:ascii="Arial" w:hAnsi="Arial" w:cs="Arial"/>
          <w:spacing w:val="-2"/>
          <w:sz w:val="20"/>
          <w:szCs w:val="20"/>
        </w:rPr>
        <w:t>0</w:t>
      </w:r>
      <w:r w:rsidRPr="00174F11">
        <w:rPr>
          <w:rFonts w:ascii="Arial" w:hAnsi="Arial" w:cs="Arial"/>
          <w:spacing w:val="-2"/>
          <w:sz w:val="20"/>
          <w:szCs w:val="20"/>
        </w:rPr>
        <w:t xml:space="preserve">.1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EA4675" w:rsidRDefault="00EA4675" w:rsidP="005E2E4C">
      <w:pPr>
        <w:jc w:val="both"/>
        <w:rPr>
          <w:rFonts w:ascii="Arial" w:hAnsi="Arial" w:cs="Arial"/>
          <w:spacing w:val="-2"/>
          <w:sz w:val="20"/>
          <w:szCs w:val="20"/>
        </w:rPr>
      </w:pPr>
    </w:p>
    <w:p w:rsidR="00EA4675" w:rsidRDefault="00EA4675"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1</w:t>
      </w:r>
      <w:r w:rsidR="00157C70">
        <w:rPr>
          <w:rFonts w:ascii="Arial" w:hAnsi="Arial" w:cs="Arial"/>
          <w:spacing w:val="-2"/>
          <w:sz w:val="20"/>
          <w:szCs w:val="20"/>
        </w:rPr>
        <w:t>0</w:t>
      </w:r>
      <w:r w:rsidRPr="00174F11">
        <w:rPr>
          <w:rFonts w:ascii="Arial" w:hAnsi="Arial" w:cs="Arial"/>
          <w:spacing w:val="-2"/>
          <w:sz w:val="20"/>
          <w:szCs w:val="20"/>
        </w:rPr>
        <w:t xml:space="preserve">.2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2D733A" w:rsidRPr="002D733A" w:rsidRDefault="005E2E4C" w:rsidP="002D733A">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w:t>
      </w:r>
      <w:r w:rsidR="00B14125">
        <w:rPr>
          <w:rFonts w:ascii="Arial" w:hAnsi="Arial" w:cs="Arial"/>
          <w:spacing w:val="-2"/>
          <w:sz w:val="20"/>
          <w:szCs w:val="20"/>
        </w:rPr>
        <w:t>7</w:t>
      </w:r>
      <w:r w:rsidRPr="00174F11">
        <w:rPr>
          <w:rFonts w:ascii="Arial" w:hAnsi="Arial" w:cs="Arial"/>
          <w:spacing w:val="-2"/>
          <w:sz w:val="20"/>
          <w:szCs w:val="20"/>
        </w:rPr>
        <w:t xml:space="preserve"> dn</w:t>
      </w:r>
      <w:r w:rsidR="00B14125">
        <w:rPr>
          <w:rFonts w:ascii="Arial" w:hAnsi="Arial" w:cs="Arial"/>
          <w:spacing w:val="-2"/>
          <w:sz w:val="20"/>
          <w:szCs w:val="20"/>
        </w:rPr>
        <w:t>í</w:t>
      </w:r>
      <w:r w:rsidRPr="00174F11">
        <w:rPr>
          <w:rFonts w:ascii="Arial" w:hAnsi="Arial" w:cs="Arial"/>
          <w:spacing w:val="-2"/>
          <w:sz w:val="20"/>
          <w:szCs w:val="20"/>
        </w:rPr>
        <w:t xml:space="preserve"> či porušení jiné ze smluvních či zákonných povinností je podstatným porušením smluvní povinnosti. Objednatel má v takovém případě právo odstoupit od smlouvy s účinností od doručení písemného odstoupení od smlouvy zhotoviteli. </w:t>
      </w:r>
    </w:p>
    <w:p w:rsidR="0081707E" w:rsidRDefault="0081707E" w:rsidP="005E2E4C">
      <w:pPr>
        <w:rPr>
          <w:rFonts w:ascii="Arial" w:hAnsi="Arial" w:cs="Arial"/>
          <w:b/>
          <w:bCs/>
          <w:color w:val="CC0000"/>
          <w:sz w:val="20"/>
          <w:szCs w:val="20"/>
        </w:rPr>
      </w:pPr>
    </w:p>
    <w:p w:rsidR="0081707E" w:rsidRDefault="0081707E"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w:t>
      </w:r>
      <w:r w:rsidR="00157C70">
        <w:rPr>
          <w:rFonts w:ascii="Arial" w:hAnsi="Arial" w:cs="Arial"/>
          <w:b/>
          <w:bCs/>
          <w:color w:val="CC0000"/>
          <w:sz w:val="20"/>
          <w:szCs w:val="20"/>
        </w:rPr>
        <w:t>1</w:t>
      </w:r>
      <w:r w:rsidRPr="00174F11">
        <w:rPr>
          <w:rFonts w:ascii="Arial" w:hAnsi="Arial" w:cs="Arial"/>
          <w:b/>
          <w:bCs/>
          <w:color w:val="CC0000"/>
          <w:sz w:val="20"/>
          <w:szCs w:val="20"/>
        </w:rPr>
        <w:t>.</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Default="005E2E4C" w:rsidP="005E2E4C">
      <w:pPr>
        <w:jc w:val="both"/>
        <w:rPr>
          <w:rFonts w:ascii="Arial" w:hAnsi="Arial" w:cs="Arial"/>
          <w:sz w:val="20"/>
          <w:szCs w:val="20"/>
        </w:rPr>
      </w:pPr>
    </w:p>
    <w:p w:rsidR="005E2E4C" w:rsidRPr="00174F11" w:rsidRDefault="00A945EA" w:rsidP="005E2E4C">
      <w:pPr>
        <w:jc w:val="both"/>
        <w:rPr>
          <w:rFonts w:ascii="Arial" w:hAnsi="Arial" w:cs="Arial"/>
          <w:sz w:val="20"/>
          <w:szCs w:val="20"/>
        </w:rPr>
      </w:pPr>
      <w:r>
        <w:rPr>
          <w:rFonts w:ascii="Arial" w:hAnsi="Arial" w:cs="Arial"/>
          <w:sz w:val="20"/>
          <w:szCs w:val="20"/>
        </w:rPr>
        <w:t>1</w:t>
      </w:r>
      <w:r w:rsidR="00157C70">
        <w:rPr>
          <w:rFonts w:ascii="Arial" w:hAnsi="Arial" w:cs="Arial"/>
          <w:sz w:val="20"/>
          <w:szCs w:val="20"/>
        </w:rPr>
        <w:t>1</w:t>
      </w:r>
      <w:r>
        <w:rPr>
          <w:rFonts w:ascii="Arial" w:hAnsi="Arial" w:cs="Arial"/>
          <w:sz w:val="20"/>
          <w:szCs w:val="20"/>
        </w:rPr>
        <w:t xml:space="preserve">.1 </w:t>
      </w:r>
      <w:r w:rsidR="005E2E4C" w:rsidRPr="00174F11">
        <w:rPr>
          <w:rFonts w:ascii="Arial" w:hAnsi="Arial" w:cs="Arial"/>
          <w:sz w:val="20"/>
          <w:szCs w:val="20"/>
        </w:rPr>
        <w:t>Dojde-li v průběhu smluvního vztahu k zániku některé ze smluvních stran, popř. přeměn</w:t>
      </w:r>
      <w:r w:rsidR="00050606">
        <w:rPr>
          <w:rFonts w:ascii="Arial" w:hAnsi="Arial" w:cs="Arial"/>
          <w:sz w:val="20"/>
          <w:szCs w:val="20"/>
        </w:rPr>
        <w:t>ě</w:t>
      </w:r>
      <w:r w:rsidR="005E2E4C" w:rsidRPr="00174F11">
        <w:rPr>
          <w:rFonts w:ascii="Arial" w:hAnsi="Arial" w:cs="Arial"/>
          <w:sz w:val="20"/>
          <w:szCs w:val="20"/>
        </w:rPr>
        <w:t xml:space="preserve">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w:t>
      </w:r>
      <w:r w:rsidR="00157C70">
        <w:rPr>
          <w:rFonts w:ascii="Arial" w:hAnsi="Arial" w:cs="Arial"/>
          <w:sz w:val="20"/>
          <w:szCs w:val="20"/>
        </w:rPr>
        <w:t>1</w:t>
      </w:r>
      <w:r w:rsidRPr="00174F11">
        <w:rPr>
          <w:rFonts w:ascii="Arial" w:hAnsi="Arial" w:cs="Arial"/>
          <w:sz w:val="20"/>
          <w:szCs w:val="20"/>
        </w:rPr>
        <w:t>.</w:t>
      </w:r>
      <w:r w:rsidR="00157C70">
        <w:rPr>
          <w:rFonts w:ascii="Arial" w:hAnsi="Arial" w:cs="Arial"/>
          <w:sz w:val="20"/>
          <w:szCs w:val="20"/>
        </w:rPr>
        <w:t>2</w:t>
      </w:r>
    </w:p>
    <w:p w:rsidR="005E2E4C" w:rsidRDefault="003552BA" w:rsidP="005E2E4C">
      <w:pPr>
        <w:jc w:val="both"/>
        <w:rPr>
          <w:rFonts w:ascii="Arial" w:hAnsi="Arial" w:cs="Arial"/>
          <w:sz w:val="20"/>
          <w:szCs w:val="20"/>
        </w:rPr>
      </w:pPr>
      <w:r>
        <w:rPr>
          <w:rFonts w:ascii="Arial" w:hAnsi="Arial" w:cs="Arial"/>
          <w:sz w:val="20"/>
          <w:szCs w:val="20"/>
        </w:rPr>
        <w:t>Tato smlouva je vyhotovena ve</w:t>
      </w:r>
      <w:r w:rsidR="005E2E4C" w:rsidRPr="00174F11">
        <w:rPr>
          <w:rFonts w:ascii="Arial" w:hAnsi="Arial" w:cs="Arial"/>
          <w:sz w:val="20"/>
          <w:szCs w:val="20"/>
        </w:rPr>
        <w:t xml:space="preserve"> 4 stejnopisech, z nichž každý z účastníků obdrží 2 exempláře.</w:t>
      </w:r>
    </w:p>
    <w:p w:rsidR="0038784C" w:rsidRPr="00174F11" w:rsidRDefault="0038784C" w:rsidP="005E2E4C">
      <w:pPr>
        <w:jc w:val="both"/>
        <w:rPr>
          <w:rFonts w:ascii="Arial" w:hAnsi="Arial" w:cs="Arial"/>
          <w:sz w:val="20"/>
          <w:szCs w:val="20"/>
        </w:rPr>
      </w:pPr>
    </w:p>
    <w:p w:rsidR="005E2E4C" w:rsidRPr="001602D5" w:rsidRDefault="005E2E4C" w:rsidP="005E2E4C">
      <w:pPr>
        <w:jc w:val="both"/>
        <w:rPr>
          <w:rFonts w:ascii="Arial" w:hAnsi="Arial" w:cs="Arial"/>
          <w:sz w:val="20"/>
          <w:szCs w:val="20"/>
        </w:rPr>
      </w:pPr>
      <w:r w:rsidRPr="001602D5">
        <w:rPr>
          <w:rFonts w:ascii="Arial" w:hAnsi="Arial" w:cs="Arial"/>
          <w:sz w:val="20"/>
          <w:szCs w:val="20"/>
        </w:rPr>
        <w:t>1</w:t>
      </w:r>
      <w:r w:rsidR="00157C70">
        <w:rPr>
          <w:rFonts w:ascii="Arial" w:hAnsi="Arial" w:cs="Arial"/>
          <w:sz w:val="20"/>
          <w:szCs w:val="20"/>
        </w:rPr>
        <w:t>1</w:t>
      </w:r>
      <w:r w:rsidRPr="001602D5">
        <w:rPr>
          <w:rFonts w:ascii="Arial" w:hAnsi="Arial" w:cs="Arial"/>
          <w:sz w:val="20"/>
          <w:szCs w:val="20"/>
        </w:rPr>
        <w:t>.</w:t>
      </w:r>
      <w:r w:rsidR="00157C70">
        <w:rPr>
          <w:rFonts w:ascii="Arial" w:hAnsi="Arial" w:cs="Arial"/>
          <w:sz w:val="20"/>
          <w:szCs w:val="20"/>
        </w:rPr>
        <w:t>3</w:t>
      </w:r>
    </w:p>
    <w:p w:rsidR="008F57D0" w:rsidRDefault="0046054E" w:rsidP="005E2E4C">
      <w:pPr>
        <w:jc w:val="both"/>
        <w:rPr>
          <w:rFonts w:ascii="Arial" w:hAnsi="Arial" w:cs="Arial"/>
          <w:sz w:val="20"/>
          <w:szCs w:val="20"/>
        </w:rPr>
      </w:pPr>
      <w:r w:rsidRPr="0046054E">
        <w:rPr>
          <w:rFonts w:ascii="Arial" w:hAnsi="Arial" w:cs="Arial"/>
          <w:sz w:val="20"/>
          <w:szCs w:val="20"/>
        </w:rPr>
        <w:t>Tato smlouva se stává platnou datem podpisu oběma smluvními stranami, případně pozdějším datem podpisu jedné ze smluvních stran.</w:t>
      </w:r>
    </w:p>
    <w:p w:rsidR="0046054E" w:rsidRDefault="0046054E"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w:t>
      </w:r>
      <w:r w:rsidR="00157C70">
        <w:rPr>
          <w:rFonts w:ascii="Arial" w:hAnsi="Arial" w:cs="Arial"/>
          <w:sz w:val="20"/>
          <w:szCs w:val="20"/>
        </w:rPr>
        <w:t>1</w:t>
      </w:r>
      <w:r w:rsidRPr="00174F11">
        <w:rPr>
          <w:rFonts w:ascii="Arial" w:hAnsi="Arial" w:cs="Arial"/>
          <w:sz w:val="20"/>
          <w:szCs w:val="20"/>
        </w:rPr>
        <w:t>.</w:t>
      </w:r>
      <w:r w:rsidR="00157C70">
        <w:rPr>
          <w:rFonts w:ascii="Arial" w:hAnsi="Arial" w:cs="Arial"/>
          <w:sz w:val="20"/>
          <w:szCs w:val="20"/>
        </w:rPr>
        <w:t>4</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A625A4" w:rsidRDefault="00A625A4"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w:t>
      </w:r>
      <w:r w:rsidR="00157C70">
        <w:rPr>
          <w:rFonts w:ascii="Arial" w:hAnsi="Arial" w:cs="Arial"/>
          <w:sz w:val="20"/>
          <w:szCs w:val="20"/>
        </w:rPr>
        <w:t>1</w:t>
      </w:r>
      <w:r w:rsidRPr="00174F11">
        <w:rPr>
          <w:rFonts w:ascii="Arial" w:hAnsi="Arial" w:cs="Arial"/>
          <w:sz w:val="20"/>
          <w:szCs w:val="20"/>
        </w:rPr>
        <w:t>.</w:t>
      </w:r>
      <w:r w:rsidR="00157C70">
        <w:rPr>
          <w:rFonts w:ascii="Arial" w:hAnsi="Arial" w:cs="Arial"/>
          <w:sz w:val="20"/>
          <w:szCs w:val="20"/>
        </w:rPr>
        <w:t>5</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9615E2">
        <w:rPr>
          <w:rFonts w:ascii="Arial" w:hAnsi="Arial" w:cs="Arial"/>
          <w:sz w:val="20"/>
          <w:szCs w:val="20"/>
        </w:rPr>
        <w:t>občanským</w:t>
      </w:r>
      <w:r w:rsidRPr="00174F11">
        <w:rPr>
          <w:rFonts w:ascii="Arial" w:hAnsi="Arial" w:cs="Arial"/>
          <w:sz w:val="20"/>
          <w:szCs w:val="20"/>
        </w:rPr>
        <w:t xml:space="preserve"> zákoníkem, především ustanovením </w:t>
      </w:r>
      <w:r w:rsidR="00CC1B24">
        <w:rPr>
          <w:rFonts w:ascii="Arial" w:hAnsi="Arial" w:cs="Arial"/>
          <w:sz w:val="20"/>
          <w:szCs w:val="20"/>
        </w:rPr>
        <w:br/>
      </w:r>
      <w:r w:rsidRPr="00174F11">
        <w:rPr>
          <w:rFonts w:ascii="Arial" w:hAnsi="Arial" w:cs="Arial"/>
          <w:sz w:val="20"/>
          <w:szCs w:val="20"/>
        </w:rPr>
        <w:t xml:space="preserve">§ </w:t>
      </w:r>
      <w:r w:rsidR="009615E2">
        <w:rPr>
          <w:rFonts w:ascii="Arial" w:hAnsi="Arial" w:cs="Arial"/>
          <w:sz w:val="20"/>
          <w:szCs w:val="20"/>
        </w:rPr>
        <w:t>2</w:t>
      </w:r>
      <w:r w:rsidRPr="00174F11">
        <w:rPr>
          <w:rFonts w:ascii="Arial" w:hAnsi="Arial" w:cs="Arial"/>
          <w:sz w:val="20"/>
          <w:szCs w:val="20"/>
        </w:rPr>
        <w:t>5</w:t>
      </w:r>
      <w:r w:rsidR="009615E2">
        <w:rPr>
          <w:rFonts w:ascii="Arial" w:hAnsi="Arial" w:cs="Arial"/>
          <w:sz w:val="20"/>
          <w:szCs w:val="20"/>
        </w:rPr>
        <w:t>8</w:t>
      </w:r>
      <w:r w:rsidRPr="00174F11">
        <w:rPr>
          <w:rFonts w:ascii="Arial" w:hAnsi="Arial" w:cs="Arial"/>
          <w:sz w:val="20"/>
          <w:szCs w:val="20"/>
        </w:rPr>
        <w:t>6 a následujících.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w:t>
      </w:r>
      <w:r w:rsidR="00157C70">
        <w:rPr>
          <w:rFonts w:ascii="Arial" w:hAnsi="Arial" w:cs="Arial"/>
          <w:sz w:val="20"/>
          <w:szCs w:val="20"/>
        </w:rPr>
        <w:t>1</w:t>
      </w:r>
      <w:r w:rsidRPr="00174F11">
        <w:rPr>
          <w:rFonts w:ascii="Arial" w:hAnsi="Arial" w:cs="Arial"/>
          <w:sz w:val="20"/>
          <w:szCs w:val="20"/>
        </w:rPr>
        <w:t>.</w:t>
      </w:r>
      <w:r w:rsidR="00157C70">
        <w:rPr>
          <w:rFonts w:ascii="Arial" w:hAnsi="Arial" w:cs="Arial"/>
          <w:sz w:val="20"/>
          <w:szCs w:val="20"/>
        </w:rPr>
        <w:t>6</w:t>
      </w:r>
    </w:p>
    <w:p w:rsidR="00CE3DDB"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96191A" w:rsidRDefault="0096191A" w:rsidP="005E2E4C">
      <w:pPr>
        <w:jc w:val="both"/>
        <w:rPr>
          <w:rFonts w:ascii="Arial" w:hAnsi="Arial" w:cs="Arial"/>
          <w:sz w:val="20"/>
          <w:szCs w:val="20"/>
        </w:rPr>
      </w:pPr>
    </w:p>
    <w:p w:rsidR="00CE3DDB" w:rsidRDefault="00CE3DDB" w:rsidP="005E2E4C">
      <w:pPr>
        <w:jc w:val="both"/>
        <w:rPr>
          <w:rFonts w:ascii="Arial" w:hAnsi="Arial" w:cs="Arial"/>
          <w:sz w:val="20"/>
          <w:szCs w:val="20"/>
        </w:rPr>
      </w:pPr>
      <w:r>
        <w:rPr>
          <w:rFonts w:ascii="Arial" w:hAnsi="Arial" w:cs="Arial"/>
          <w:sz w:val="20"/>
          <w:szCs w:val="20"/>
        </w:rPr>
        <w:t>1</w:t>
      </w:r>
      <w:r w:rsidR="00157C70">
        <w:rPr>
          <w:rFonts w:ascii="Arial" w:hAnsi="Arial" w:cs="Arial"/>
          <w:sz w:val="20"/>
          <w:szCs w:val="20"/>
        </w:rPr>
        <w:t>1</w:t>
      </w:r>
      <w:r>
        <w:rPr>
          <w:rFonts w:ascii="Arial" w:hAnsi="Arial" w:cs="Arial"/>
          <w:sz w:val="20"/>
          <w:szCs w:val="20"/>
        </w:rPr>
        <w:t>.</w:t>
      </w:r>
      <w:r w:rsidR="00157C70">
        <w:rPr>
          <w:rFonts w:ascii="Arial" w:hAnsi="Arial" w:cs="Arial"/>
          <w:sz w:val="20"/>
          <w:szCs w:val="20"/>
        </w:rPr>
        <w:t>7</w:t>
      </w:r>
      <w:r>
        <w:rPr>
          <w:rFonts w:ascii="Arial" w:hAnsi="Arial" w:cs="Arial"/>
          <w:sz w:val="20"/>
          <w:szCs w:val="20"/>
        </w:rPr>
        <w:t>.</w:t>
      </w:r>
    </w:p>
    <w:p w:rsidR="00CE3DDB" w:rsidRPr="00CE3DDB" w:rsidRDefault="00CE3DDB" w:rsidP="00CE3DDB">
      <w:pPr>
        <w:jc w:val="both"/>
        <w:rPr>
          <w:rFonts w:ascii="Arial" w:hAnsi="Arial" w:cs="Arial"/>
          <w:sz w:val="20"/>
          <w:szCs w:val="20"/>
        </w:rPr>
      </w:pPr>
      <w:r w:rsidRPr="00CE3DDB">
        <w:rPr>
          <w:rFonts w:ascii="Arial" w:hAnsi="Arial" w:cs="Arial"/>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CE3DDB" w:rsidRPr="006C7D16" w:rsidRDefault="00CE3DDB" w:rsidP="00CE3DDB">
      <w:pPr>
        <w:jc w:val="both"/>
        <w:rPr>
          <w:rFonts w:ascii="Arial" w:hAnsi="Arial" w:cs="Arial"/>
          <w:sz w:val="20"/>
          <w:szCs w:val="20"/>
        </w:rPr>
      </w:pPr>
      <w:r w:rsidRPr="00CE3DDB">
        <w:rPr>
          <w:rFonts w:ascii="Arial" w:hAnsi="Arial" w:cs="Arial"/>
          <w:sz w:val="20"/>
          <w:szCs w:val="20"/>
        </w:rPr>
        <w:t xml:space="preserve">Smluvní strany jsou povinny označit údaje ve smlouvě, které jsou chráněny zvláštními zákony a nemohou být poskytnuty, a to žlutou </w:t>
      </w:r>
      <w:r w:rsidRPr="006C7D16">
        <w:rPr>
          <w:rFonts w:ascii="Arial" w:hAnsi="Arial" w:cs="Arial"/>
          <w:sz w:val="20"/>
          <w:szCs w:val="20"/>
        </w:rPr>
        <w:t>barvou zvýraznění textu či přímo ve zvláštním ustanovení smlouvy je označit např. jako obchodní, bankovní tajemství nebo jinou utajovanou skutečnost podle zvláštního zákona.</w:t>
      </w:r>
    </w:p>
    <w:p w:rsidR="00EF0986" w:rsidRPr="003D782A" w:rsidRDefault="00EF0986" w:rsidP="00CE3DDB">
      <w:pPr>
        <w:jc w:val="both"/>
        <w:rPr>
          <w:rFonts w:ascii="Arial" w:hAnsi="Arial" w:cs="Arial"/>
          <w:color w:val="FF0000"/>
          <w:sz w:val="20"/>
          <w:szCs w:val="20"/>
        </w:rPr>
      </w:pPr>
      <w:r w:rsidRPr="006C7D16">
        <w:rPr>
          <w:rFonts w:ascii="Arial" w:hAnsi="Arial" w:cs="Arial"/>
          <w:snapToGrid w:val="0"/>
          <w:kern w:val="24"/>
          <w:sz w:val="20"/>
          <w:szCs w:val="20"/>
        </w:rPr>
        <w:t>Smlouva nabývá účinnosti nejdříve dnem uveřejnění v registru smluv v souladu s § 6 odst. 1 zákona č. 340/2015 Sb., o zvláštních podmínkách účinnosti některých smluv, uveřejňování těchto smluv a o registru smluv (zákon o registru smluv).</w:t>
      </w:r>
      <w:r w:rsidR="006C7D16" w:rsidRPr="006C7D16">
        <w:rPr>
          <w:rFonts w:ascii="Arial" w:hAnsi="Arial" w:cs="Arial"/>
          <w:sz w:val="20"/>
          <w:szCs w:val="20"/>
        </w:rPr>
        <w:t xml:space="preserve"> Plnění předmětu této smlouvy před účinností této smlouvy se považuje za plnění podle této smlouvy a práva a povinnosti</w:t>
      </w:r>
      <w:r w:rsidR="006C7D16" w:rsidRPr="006F32B0">
        <w:rPr>
          <w:rFonts w:ascii="Arial" w:hAnsi="Arial" w:cs="Arial"/>
          <w:sz w:val="20"/>
          <w:szCs w:val="20"/>
        </w:rPr>
        <w:t xml:space="preserve"> z něj vzniklé se řídí touto smlouvou.</w:t>
      </w:r>
    </w:p>
    <w:p w:rsidR="00387AD7" w:rsidRDefault="00387AD7" w:rsidP="00387AD7">
      <w:pPr>
        <w:jc w:val="both"/>
        <w:rPr>
          <w:rFonts w:ascii="Arial" w:hAnsi="Arial" w:cs="Arial"/>
          <w:i/>
          <w:iCs/>
          <w:sz w:val="20"/>
          <w:szCs w:val="20"/>
        </w:rPr>
      </w:pPr>
    </w:p>
    <w:p w:rsidR="00387AD7" w:rsidRPr="00387AD7" w:rsidRDefault="00387AD7" w:rsidP="00387AD7">
      <w:pPr>
        <w:jc w:val="both"/>
        <w:rPr>
          <w:rFonts w:ascii="Arial" w:hAnsi="Arial" w:cs="Arial"/>
          <w:i/>
          <w:iCs/>
          <w:sz w:val="20"/>
          <w:szCs w:val="20"/>
        </w:rPr>
      </w:pPr>
      <w:r>
        <w:rPr>
          <w:rFonts w:ascii="Arial" w:hAnsi="Arial" w:cs="Arial"/>
          <w:i/>
          <w:iCs/>
          <w:sz w:val="20"/>
          <w:szCs w:val="20"/>
        </w:rPr>
        <w:t>1</w:t>
      </w:r>
      <w:r w:rsidR="00157C70">
        <w:rPr>
          <w:rFonts w:ascii="Arial" w:hAnsi="Arial" w:cs="Arial"/>
          <w:i/>
          <w:iCs/>
          <w:sz w:val="20"/>
          <w:szCs w:val="20"/>
        </w:rPr>
        <w:t>1</w:t>
      </w:r>
      <w:r>
        <w:rPr>
          <w:rFonts w:ascii="Arial" w:hAnsi="Arial" w:cs="Arial"/>
          <w:i/>
          <w:iCs/>
          <w:sz w:val="20"/>
          <w:szCs w:val="20"/>
        </w:rPr>
        <w:t>.</w:t>
      </w:r>
      <w:r w:rsidR="00157C70">
        <w:rPr>
          <w:rFonts w:ascii="Arial" w:hAnsi="Arial" w:cs="Arial"/>
          <w:i/>
          <w:iCs/>
          <w:sz w:val="20"/>
          <w:szCs w:val="20"/>
        </w:rPr>
        <w:t>8</w:t>
      </w:r>
    </w:p>
    <w:p w:rsidR="005E2E4C" w:rsidRPr="00174F11" w:rsidRDefault="00387AD7" w:rsidP="00387AD7">
      <w:pPr>
        <w:jc w:val="both"/>
        <w:rPr>
          <w:rFonts w:ascii="Arial" w:hAnsi="Arial" w:cs="Arial"/>
          <w:i/>
          <w:iCs/>
          <w:sz w:val="20"/>
          <w:szCs w:val="20"/>
        </w:rPr>
      </w:pPr>
      <w:r w:rsidRPr="00387AD7">
        <w:rPr>
          <w:rFonts w:ascii="Arial" w:hAnsi="Arial" w:cs="Arial"/>
          <w:i/>
          <w:iCs/>
          <w:sz w:val="20"/>
          <w:szCs w:val="20"/>
        </w:rPr>
        <w:t>Tuto smlouvu je možno měnit a doplňovat pouze formou písemných očíslovaných dodatků odsouhlasených oběma smluvními stranami. Dodatky by poté tvořily nedílnou součást této smlouvy.</w:t>
      </w:r>
    </w:p>
    <w:p w:rsidR="00235B06" w:rsidRDefault="00235B06" w:rsidP="005E2E4C">
      <w:pPr>
        <w:jc w:val="both"/>
        <w:rPr>
          <w:rFonts w:ascii="Arial" w:hAnsi="Arial" w:cs="Arial"/>
          <w:i/>
          <w:iCs/>
          <w:sz w:val="20"/>
          <w:szCs w:val="20"/>
        </w:rPr>
      </w:pPr>
    </w:p>
    <w:p w:rsidR="0044327B" w:rsidRDefault="0044327B" w:rsidP="005E2E4C">
      <w:pPr>
        <w:jc w:val="both"/>
        <w:rPr>
          <w:rFonts w:ascii="Arial" w:hAnsi="Arial" w:cs="Arial"/>
          <w:i/>
          <w:iCs/>
          <w:sz w:val="20"/>
          <w:szCs w:val="20"/>
        </w:rPr>
      </w:pPr>
    </w:p>
    <w:p w:rsidR="0096416F" w:rsidRDefault="0096416F" w:rsidP="005E2E4C">
      <w:pPr>
        <w:jc w:val="both"/>
        <w:rPr>
          <w:rFonts w:ascii="Arial" w:hAnsi="Arial" w:cs="Arial"/>
          <w:i/>
          <w:iCs/>
          <w:sz w:val="20"/>
          <w:szCs w:val="20"/>
        </w:rPr>
      </w:pPr>
      <w:r>
        <w:rPr>
          <w:rFonts w:ascii="Arial" w:hAnsi="Arial" w:cs="Arial"/>
          <w:i/>
          <w:iCs/>
          <w:sz w:val="20"/>
          <w:szCs w:val="20"/>
        </w:rPr>
        <w:t>Přílohy</w:t>
      </w:r>
      <w:r w:rsidR="005E2E4C" w:rsidRPr="00174F11">
        <w:rPr>
          <w:rFonts w:ascii="Arial" w:hAnsi="Arial" w:cs="Arial"/>
          <w:i/>
          <w:iCs/>
          <w:sz w:val="20"/>
          <w:szCs w:val="20"/>
        </w:rPr>
        <w:t xml:space="preserve">: </w:t>
      </w:r>
    </w:p>
    <w:p w:rsidR="000E69CF" w:rsidRPr="00A84226" w:rsidRDefault="000E69CF" w:rsidP="000E69CF">
      <w:pPr>
        <w:numPr>
          <w:ilvl w:val="0"/>
          <w:numId w:val="4"/>
        </w:numPr>
        <w:suppressAutoHyphens/>
        <w:jc w:val="both"/>
        <w:rPr>
          <w:rFonts w:ascii="Arial" w:hAnsi="Arial" w:cs="Arial"/>
          <w:i/>
          <w:iCs/>
          <w:sz w:val="20"/>
          <w:szCs w:val="20"/>
        </w:rPr>
      </w:pPr>
      <w:r>
        <w:rPr>
          <w:rFonts w:ascii="Arial" w:hAnsi="Arial" w:cs="Arial"/>
          <w:i/>
          <w:iCs/>
          <w:sz w:val="20"/>
          <w:szCs w:val="20"/>
        </w:rPr>
        <w:t>Oceněný so</w:t>
      </w:r>
      <w:r w:rsidRPr="00A84226">
        <w:rPr>
          <w:rFonts w:ascii="Arial" w:hAnsi="Arial" w:cs="Arial"/>
          <w:i/>
          <w:iCs/>
          <w:sz w:val="20"/>
          <w:szCs w:val="20"/>
        </w:rPr>
        <w:t>upis prací, dodávek a služeb</w:t>
      </w:r>
    </w:p>
    <w:p w:rsidR="005E2E4C" w:rsidRDefault="005E2E4C" w:rsidP="00A84226">
      <w:pPr>
        <w:suppressAutoHyphens/>
        <w:jc w:val="both"/>
        <w:rPr>
          <w:rFonts w:ascii="Arial" w:hAnsi="Arial" w:cs="Arial"/>
          <w:i/>
          <w:iCs/>
          <w:sz w:val="20"/>
          <w:szCs w:val="20"/>
        </w:rPr>
      </w:pPr>
    </w:p>
    <w:p w:rsidR="005E2E4C" w:rsidRPr="00174F11" w:rsidRDefault="005E2E4C" w:rsidP="005E2E4C">
      <w:pPr>
        <w:tabs>
          <w:tab w:val="left" w:pos="5580"/>
          <w:tab w:val="right" w:pos="9540"/>
        </w:tabs>
        <w:jc w:val="both"/>
        <w:rPr>
          <w:rFonts w:ascii="Arial" w:hAnsi="Arial" w:cs="Arial"/>
          <w:sz w:val="20"/>
          <w:szCs w:val="20"/>
        </w:rPr>
      </w:pPr>
    </w:p>
    <w:p w:rsidR="005E2E4C" w:rsidRPr="00174F11" w:rsidRDefault="00DB7FA5" w:rsidP="005E2E4C">
      <w:pPr>
        <w:tabs>
          <w:tab w:val="left" w:pos="5580"/>
          <w:tab w:val="right" w:pos="9540"/>
        </w:tabs>
        <w:jc w:val="both"/>
        <w:rPr>
          <w:rFonts w:ascii="Arial" w:hAnsi="Arial" w:cs="Arial"/>
          <w:sz w:val="20"/>
          <w:szCs w:val="20"/>
        </w:rPr>
      </w:pPr>
      <w:r>
        <w:rPr>
          <w:rFonts w:ascii="Arial" w:hAnsi="Arial" w:cs="Arial"/>
          <w:sz w:val="20"/>
          <w:szCs w:val="20"/>
        </w:rPr>
        <w:t xml:space="preserve">Jablonec nad Nisou, dne:  </w:t>
      </w:r>
      <w:r>
        <w:rPr>
          <w:rFonts w:ascii="Arial" w:hAnsi="Arial" w:cs="Arial"/>
          <w:sz w:val="20"/>
          <w:szCs w:val="20"/>
        </w:rPr>
        <w:tab/>
      </w:r>
      <w:r w:rsidR="005E2E4C" w:rsidRPr="00174F11">
        <w:rPr>
          <w:rFonts w:ascii="Arial" w:hAnsi="Arial" w:cs="Arial"/>
          <w:sz w:val="20"/>
          <w:szCs w:val="20"/>
        </w:rPr>
        <w:t>Jablonec nad Nisou, dne:</w:t>
      </w:r>
      <w:r w:rsidR="005E2E4C" w:rsidRPr="00174F11">
        <w:rPr>
          <w:rFonts w:ascii="Arial" w:hAnsi="Arial" w:cs="Arial"/>
          <w:sz w:val="20"/>
          <w:szCs w:val="20"/>
        </w:rPr>
        <w:tab/>
      </w: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B92C29" w:rsidP="00561ACE">
      <w:pPr>
        <w:tabs>
          <w:tab w:val="left" w:pos="5580"/>
          <w:tab w:val="right" w:pos="9540"/>
        </w:tabs>
        <w:jc w:val="both"/>
        <w:rPr>
          <w:rFonts w:ascii="Arial" w:hAnsi="Arial" w:cs="Arial"/>
          <w:sz w:val="20"/>
          <w:szCs w:val="20"/>
        </w:rPr>
      </w:pPr>
      <w:r>
        <w:rPr>
          <w:rFonts w:ascii="Arial" w:hAnsi="Arial" w:cs="Arial"/>
          <w:sz w:val="20"/>
          <w:szCs w:val="20"/>
        </w:rPr>
        <w:t>O</w:t>
      </w:r>
      <w:r w:rsidR="00073B46">
        <w:rPr>
          <w:rFonts w:ascii="Arial" w:hAnsi="Arial" w:cs="Arial"/>
          <w:sz w:val="20"/>
          <w:szCs w:val="20"/>
        </w:rPr>
        <w:t>bjednatel</w:t>
      </w:r>
      <w:r>
        <w:rPr>
          <w:rFonts w:ascii="Arial" w:hAnsi="Arial" w:cs="Arial"/>
          <w:sz w:val="20"/>
          <w:szCs w:val="20"/>
        </w:rPr>
        <w:t xml:space="preserve">                                                                                   Z</w:t>
      </w:r>
      <w:r w:rsidR="00561ACE" w:rsidRPr="00174F11">
        <w:rPr>
          <w:rFonts w:ascii="Arial" w:hAnsi="Arial" w:cs="Arial"/>
          <w:sz w:val="20"/>
          <w:szCs w:val="20"/>
        </w:rPr>
        <w:t>hotovitel:</w:t>
      </w:r>
    </w:p>
    <w:p w:rsidR="00B92C29" w:rsidRDefault="00C626A6" w:rsidP="00561ACE">
      <w:pPr>
        <w:tabs>
          <w:tab w:val="left" w:pos="5580"/>
          <w:tab w:val="right" w:pos="9540"/>
        </w:tabs>
        <w:jc w:val="both"/>
        <w:rPr>
          <w:rFonts w:ascii="Arial" w:hAnsi="Arial" w:cs="Arial"/>
          <w:sz w:val="20"/>
          <w:szCs w:val="20"/>
        </w:rPr>
      </w:pPr>
      <w:r w:rsidRPr="00174F11">
        <w:rPr>
          <w:rFonts w:ascii="Arial" w:hAnsi="Arial" w:cs="Arial"/>
          <w:sz w:val="20"/>
          <w:szCs w:val="20"/>
        </w:rPr>
        <w:t>Statutární m</w:t>
      </w:r>
      <w:r w:rsidR="00561ACE" w:rsidRPr="00174F11">
        <w:rPr>
          <w:rFonts w:ascii="Arial" w:hAnsi="Arial" w:cs="Arial"/>
          <w:sz w:val="20"/>
          <w:szCs w:val="20"/>
        </w:rPr>
        <w:t xml:space="preserve">ěsto Jablonec nad Nisou </w:t>
      </w:r>
      <w:r w:rsidR="00561ACE" w:rsidRPr="00174F11">
        <w:rPr>
          <w:rFonts w:ascii="Arial" w:hAnsi="Arial" w:cs="Arial"/>
          <w:sz w:val="20"/>
          <w:szCs w:val="20"/>
        </w:rPr>
        <w:tab/>
      </w:r>
      <w:r w:rsidR="00B92C29">
        <w:rPr>
          <w:rFonts w:ascii="Arial" w:hAnsi="Arial" w:cs="Arial"/>
          <w:sz w:val="20"/>
          <w:szCs w:val="20"/>
        </w:rPr>
        <w:t xml:space="preserve"> </w:t>
      </w:r>
      <w:r w:rsidR="00B33296">
        <w:rPr>
          <w:rFonts w:ascii="Arial" w:hAnsi="Arial" w:cs="Arial"/>
          <w:sz w:val="20"/>
          <w:szCs w:val="20"/>
        </w:rPr>
        <w:t>HB INPOL, s.r.o.</w:t>
      </w:r>
    </w:p>
    <w:p w:rsidR="00561ACE" w:rsidRPr="00174F11" w:rsidRDefault="00B92C29" w:rsidP="00561ACE">
      <w:pPr>
        <w:tabs>
          <w:tab w:val="left" w:pos="5580"/>
          <w:tab w:val="right" w:pos="9540"/>
        </w:tabs>
        <w:jc w:val="both"/>
        <w:rPr>
          <w:rFonts w:ascii="Arial" w:hAnsi="Arial" w:cs="Arial"/>
          <w:sz w:val="20"/>
          <w:szCs w:val="20"/>
        </w:rPr>
      </w:pPr>
      <w:r>
        <w:rPr>
          <w:rFonts w:ascii="Arial" w:hAnsi="Arial" w:cs="Arial"/>
          <w:sz w:val="20"/>
          <w:szCs w:val="20"/>
        </w:rPr>
        <w:t xml:space="preserve">                                                                                                     </w:t>
      </w:r>
    </w:p>
    <w:p w:rsidR="007219BC" w:rsidRDefault="007219BC">
      <w:pPr>
        <w:rPr>
          <w:rFonts w:ascii="Arial" w:hAnsi="Arial" w:cs="Arial"/>
          <w:color w:val="FF0000"/>
          <w:sz w:val="20"/>
          <w:szCs w:val="20"/>
        </w:rPr>
      </w:pPr>
    </w:p>
    <w:p w:rsidR="00B92C29" w:rsidRDefault="00B92C29">
      <w:pPr>
        <w:rPr>
          <w:rFonts w:ascii="Arial" w:hAnsi="Arial" w:cs="Arial"/>
          <w:color w:val="FF0000"/>
          <w:sz w:val="20"/>
          <w:szCs w:val="20"/>
        </w:rPr>
      </w:pPr>
    </w:p>
    <w:p w:rsidR="00B92C29" w:rsidRDefault="00B92C29">
      <w:pPr>
        <w:rPr>
          <w:rFonts w:ascii="Arial" w:hAnsi="Arial" w:cs="Arial"/>
          <w:color w:val="FF0000"/>
          <w:sz w:val="20"/>
          <w:szCs w:val="20"/>
        </w:rPr>
      </w:pPr>
    </w:p>
    <w:p w:rsidR="00B92C29" w:rsidRPr="00166755" w:rsidRDefault="00B92C29">
      <w:pPr>
        <w:rPr>
          <w:rFonts w:ascii="Arial" w:hAnsi="Arial" w:cs="Arial"/>
          <w:sz w:val="20"/>
          <w:szCs w:val="20"/>
        </w:rPr>
      </w:pPr>
      <w:r w:rsidRPr="00166755">
        <w:rPr>
          <w:rFonts w:ascii="Arial" w:hAnsi="Arial" w:cs="Arial"/>
          <w:sz w:val="20"/>
          <w:szCs w:val="20"/>
        </w:rPr>
        <w:t xml:space="preserve">________________________________                                         </w:t>
      </w:r>
      <w:r w:rsidR="0037381C">
        <w:rPr>
          <w:rFonts w:ascii="Arial" w:hAnsi="Arial" w:cs="Arial"/>
          <w:sz w:val="20"/>
          <w:szCs w:val="20"/>
        </w:rPr>
        <w:t>_______________________________</w:t>
      </w:r>
      <w:r w:rsidRPr="00166755">
        <w:rPr>
          <w:rFonts w:ascii="Arial" w:hAnsi="Arial" w:cs="Arial"/>
          <w:sz w:val="20"/>
          <w:szCs w:val="20"/>
        </w:rPr>
        <w:t xml:space="preserve">                                        </w:t>
      </w:r>
    </w:p>
    <w:p w:rsidR="00B92C29" w:rsidRPr="00166755" w:rsidRDefault="00B92C29">
      <w:pPr>
        <w:rPr>
          <w:rFonts w:ascii="Arial" w:hAnsi="Arial" w:cs="Arial"/>
          <w:sz w:val="20"/>
          <w:szCs w:val="20"/>
        </w:rPr>
      </w:pPr>
      <w:r w:rsidRPr="00166755">
        <w:rPr>
          <w:rFonts w:ascii="Arial" w:hAnsi="Arial" w:cs="Arial"/>
          <w:sz w:val="20"/>
          <w:szCs w:val="20"/>
        </w:rPr>
        <w:t xml:space="preserve">Ing. Miloš Vele, náměstek primátora                                                  </w:t>
      </w:r>
      <w:r w:rsidR="00B33296">
        <w:rPr>
          <w:rFonts w:ascii="Arial" w:hAnsi="Arial" w:cs="Arial"/>
          <w:sz w:val="20"/>
          <w:szCs w:val="20"/>
        </w:rPr>
        <w:t>Ing. Petr Bílek, jednatel společnosti</w:t>
      </w:r>
    </w:p>
    <w:p w:rsidR="00B92C29" w:rsidRPr="00166755" w:rsidRDefault="00B92C29">
      <w:pPr>
        <w:rPr>
          <w:rFonts w:ascii="Arial" w:hAnsi="Arial" w:cs="Arial"/>
          <w:sz w:val="20"/>
          <w:szCs w:val="20"/>
        </w:rPr>
      </w:pPr>
    </w:p>
    <w:p w:rsidR="00B92C29" w:rsidRPr="00166755" w:rsidRDefault="00B92C29">
      <w:pPr>
        <w:rPr>
          <w:rFonts w:ascii="Arial" w:hAnsi="Arial" w:cs="Arial"/>
          <w:sz w:val="20"/>
          <w:szCs w:val="20"/>
        </w:rPr>
      </w:pPr>
    </w:p>
    <w:p w:rsidR="00B92C29" w:rsidRPr="00166755" w:rsidRDefault="00B92C29">
      <w:pPr>
        <w:rPr>
          <w:rFonts w:ascii="Arial" w:hAnsi="Arial" w:cs="Arial"/>
          <w:sz w:val="20"/>
          <w:szCs w:val="20"/>
        </w:rPr>
      </w:pPr>
    </w:p>
    <w:p w:rsidR="00B92C29" w:rsidRPr="00166755" w:rsidRDefault="00B92C29">
      <w:pPr>
        <w:rPr>
          <w:rFonts w:ascii="Arial" w:hAnsi="Arial" w:cs="Arial"/>
          <w:sz w:val="20"/>
          <w:szCs w:val="20"/>
        </w:rPr>
      </w:pPr>
    </w:p>
    <w:p w:rsidR="00B92C29" w:rsidRPr="00166755" w:rsidRDefault="00B92C29">
      <w:pPr>
        <w:rPr>
          <w:rFonts w:ascii="Arial" w:hAnsi="Arial" w:cs="Arial"/>
          <w:sz w:val="20"/>
          <w:szCs w:val="20"/>
        </w:rPr>
      </w:pP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Pr="00166755">
        <w:rPr>
          <w:rFonts w:ascii="Arial" w:hAnsi="Arial" w:cs="Arial"/>
          <w:sz w:val="20"/>
          <w:szCs w:val="20"/>
        </w:rPr>
        <w:softHyphen/>
      </w:r>
      <w:r w:rsidR="00A815B2">
        <w:rPr>
          <w:rFonts w:ascii="Arial" w:hAnsi="Arial" w:cs="Arial"/>
          <w:sz w:val="20"/>
          <w:szCs w:val="20"/>
        </w:rPr>
        <w:t>_________________________________</w:t>
      </w:r>
    </w:p>
    <w:p w:rsidR="00B92C29" w:rsidRPr="00166755" w:rsidRDefault="00B92C29">
      <w:pPr>
        <w:rPr>
          <w:rFonts w:ascii="Arial" w:hAnsi="Arial" w:cs="Arial"/>
          <w:sz w:val="20"/>
          <w:szCs w:val="20"/>
        </w:rPr>
      </w:pPr>
      <w:r w:rsidRPr="00166755">
        <w:rPr>
          <w:rFonts w:ascii="Arial" w:hAnsi="Arial" w:cs="Arial"/>
          <w:sz w:val="20"/>
          <w:szCs w:val="20"/>
        </w:rPr>
        <w:t>Ing. Jaromíra Čechová, vedoucí odboru správy majetku</w:t>
      </w:r>
    </w:p>
    <w:p w:rsidR="009E2342" w:rsidRPr="00166755" w:rsidRDefault="009E2342">
      <w:pPr>
        <w:rPr>
          <w:rFonts w:ascii="Arial" w:hAnsi="Arial" w:cs="Arial"/>
          <w:sz w:val="20"/>
          <w:szCs w:val="20"/>
        </w:rPr>
      </w:pPr>
    </w:p>
    <w:p w:rsidR="009E2342" w:rsidRPr="00166755" w:rsidRDefault="009E2342">
      <w:pPr>
        <w:rPr>
          <w:rFonts w:ascii="Arial" w:hAnsi="Arial" w:cs="Arial"/>
          <w:sz w:val="20"/>
          <w:szCs w:val="20"/>
        </w:rPr>
      </w:pPr>
    </w:p>
    <w:p w:rsidR="009E2342" w:rsidRPr="00166755" w:rsidRDefault="009E2342">
      <w:pPr>
        <w:rPr>
          <w:rFonts w:ascii="Arial" w:hAnsi="Arial" w:cs="Arial"/>
          <w:sz w:val="20"/>
          <w:szCs w:val="20"/>
        </w:rPr>
      </w:pPr>
      <w:r w:rsidRPr="00166755">
        <w:rPr>
          <w:rFonts w:ascii="Arial" w:hAnsi="Arial" w:cs="Arial"/>
          <w:sz w:val="20"/>
          <w:szCs w:val="20"/>
        </w:rPr>
        <w:t xml:space="preserve">                                                                                                                 </w:t>
      </w:r>
    </w:p>
    <w:p w:rsidR="009E2342" w:rsidRPr="00166755" w:rsidRDefault="009E2342">
      <w:pPr>
        <w:rPr>
          <w:rFonts w:ascii="Arial" w:hAnsi="Arial" w:cs="Arial"/>
          <w:sz w:val="20"/>
          <w:szCs w:val="20"/>
        </w:rPr>
      </w:pPr>
    </w:p>
    <w:p w:rsidR="009E2342" w:rsidRPr="00166755" w:rsidRDefault="009E2342">
      <w:pPr>
        <w:rPr>
          <w:rFonts w:ascii="Arial" w:hAnsi="Arial" w:cs="Arial"/>
          <w:sz w:val="20"/>
          <w:szCs w:val="20"/>
        </w:rPr>
      </w:pPr>
    </w:p>
    <w:p w:rsidR="009E2342" w:rsidRPr="00166755" w:rsidRDefault="009E2342">
      <w:pPr>
        <w:rPr>
          <w:rFonts w:ascii="Arial" w:hAnsi="Arial" w:cs="Arial"/>
          <w:sz w:val="20"/>
          <w:szCs w:val="20"/>
        </w:rPr>
      </w:pPr>
      <w:r w:rsidRPr="00166755">
        <w:rPr>
          <w:rFonts w:ascii="Arial" w:hAnsi="Arial" w:cs="Arial"/>
          <w:sz w:val="20"/>
          <w:szCs w:val="20"/>
        </w:rPr>
        <w:t xml:space="preserve">                                                                                                            Za věcnou správnost :</w:t>
      </w:r>
    </w:p>
    <w:p w:rsidR="009E2342" w:rsidRPr="00166755" w:rsidRDefault="009E2342">
      <w:pPr>
        <w:rPr>
          <w:rFonts w:ascii="Arial" w:hAnsi="Arial" w:cs="Arial"/>
          <w:sz w:val="20"/>
          <w:szCs w:val="20"/>
        </w:rPr>
      </w:pPr>
      <w:r w:rsidRPr="00166755">
        <w:rPr>
          <w:rFonts w:ascii="Arial" w:hAnsi="Arial" w:cs="Arial"/>
          <w:sz w:val="20"/>
          <w:szCs w:val="20"/>
        </w:rPr>
        <w:t xml:space="preserve">                                                                                                            Hana Schindlerová</w:t>
      </w:r>
      <w:r w:rsidR="00166755" w:rsidRPr="00166755">
        <w:rPr>
          <w:rFonts w:ascii="Arial" w:hAnsi="Arial" w:cs="Arial"/>
          <w:sz w:val="20"/>
          <w:szCs w:val="20"/>
        </w:rPr>
        <w:t>, technik, OSO</w:t>
      </w:r>
    </w:p>
    <w:sectPr w:rsidR="009E2342" w:rsidRPr="00166755" w:rsidSect="00CC1B24">
      <w:footerReference w:type="even" r:id="rId8"/>
      <w:footerReference w:type="default" r:id="rId9"/>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65" w:rsidRDefault="00762F65">
      <w:r>
        <w:separator/>
      </w:r>
    </w:p>
  </w:endnote>
  <w:endnote w:type="continuationSeparator" w:id="0">
    <w:p w:rsidR="00762F65" w:rsidRDefault="0076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42" w:rsidRDefault="009E2342"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E2342" w:rsidRDefault="009E23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42" w:rsidRDefault="009E2342"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B60EE">
      <w:rPr>
        <w:rStyle w:val="slostrnky"/>
        <w:noProof/>
      </w:rPr>
      <w:t>1</w:t>
    </w:r>
    <w:r>
      <w:rPr>
        <w:rStyle w:val="slostrnky"/>
      </w:rPr>
      <w:fldChar w:fldCharType="end"/>
    </w:r>
  </w:p>
  <w:p w:rsidR="009E2342" w:rsidRDefault="009E23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65" w:rsidRDefault="00762F65">
      <w:r>
        <w:separator/>
      </w:r>
    </w:p>
  </w:footnote>
  <w:footnote w:type="continuationSeparator" w:id="0">
    <w:p w:rsidR="00762F65" w:rsidRDefault="00762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287303"/>
    <w:multiLevelType w:val="hybridMultilevel"/>
    <w:tmpl w:val="924AB7CA"/>
    <w:lvl w:ilvl="0" w:tplc="6838AC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CE81589"/>
    <w:multiLevelType w:val="hybridMultilevel"/>
    <w:tmpl w:val="A532089A"/>
    <w:lvl w:ilvl="0" w:tplc="00000007">
      <w:start w:val="1"/>
      <w:numFmt w:val="decimal"/>
      <w:lvlText w:val="%1."/>
      <w:lvlJc w:val="left"/>
      <w:pPr>
        <w:tabs>
          <w:tab w:val="num" w:pos="227"/>
        </w:tabs>
        <w:ind w:left="227" w:hanging="227"/>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01BC"/>
    <w:rsid w:val="000065DC"/>
    <w:rsid w:val="00007BB4"/>
    <w:rsid w:val="000125A6"/>
    <w:rsid w:val="000133A4"/>
    <w:rsid w:val="00013BA2"/>
    <w:rsid w:val="00015764"/>
    <w:rsid w:val="000157D9"/>
    <w:rsid w:val="000158E1"/>
    <w:rsid w:val="00021FB6"/>
    <w:rsid w:val="00022C8A"/>
    <w:rsid w:val="00025215"/>
    <w:rsid w:val="00026A0A"/>
    <w:rsid w:val="00026A83"/>
    <w:rsid w:val="000314AA"/>
    <w:rsid w:val="00032B2C"/>
    <w:rsid w:val="000334A7"/>
    <w:rsid w:val="00035AD7"/>
    <w:rsid w:val="00046E43"/>
    <w:rsid w:val="00047C39"/>
    <w:rsid w:val="00047F9F"/>
    <w:rsid w:val="00050606"/>
    <w:rsid w:val="00056203"/>
    <w:rsid w:val="0005667A"/>
    <w:rsid w:val="000607A1"/>
    <w:rsid w:val="00061031"/>
    <w:rsid w:val="00064EF1"/>
    <w:rsid w:val="00065053"/>
    <w:rsid w:val="000705A9"/>
    <w:rsid w:val="00072B63"/>
    <w:rsid w:val="000734E6"/>
    <w:rsid w:val="000735F8"/>
    <w:rsid w:val="00073B46"/>
    <w:rsid w:val="000744BA"/>
    <w:rsid w:val="00075276"/>
    <w:rsid w:val="000759BE"/>
    <w:rsid w:val="00075E5C"/>
    <w:rsid w:val="00076824"/>
    <w:rsid w:val="00081C70"/>
    <w:rsid w:val="00090D6D"/>
    <w:rsid w:val="000926A4"/>
    <w:rsid w:val="00092D35"/>
    <w:rsid w:val="0009391E"/>
    <w:rsid w:val="00093FD7"/>
    <w:rsid w:val="00094619"/>
    <w:rsid w:val="00097C6B"/>
    <w:rsid w:val="000A124E"/>
    <w:rsid w:val="000A7A40"/>
    <w:rsid w:val="000B1902"/>
    <w:rsid w:val="000B3E35"/>
    <w:rsid w:val="000B767E"/>
    <w:rsid w:val="000C08DA"/>
    <w:rsid w:val="000D3A21"/>
    <w:rsid w:val="000D64C6"/>
    <w:rsid w:val="000D70DA"/>
    <w:rsid w:val="000E1DA7"/>
    <w:rsid w:val="000E1E0E"/>
    <w:rsid w:val="000E5F19"/>
    <w:rsid w:val="000E69CF"/>
    <w:rsid w:val="00101D74"/>
    <w:rsid w:val="00103497"/>
    <w:rsid w:val="00103C35"/>
    <w:rsid w:val="00103FCF"/>
    <w:rsid w:val="00104E6E"/>
    <w:rsid w:val="00104F3A"/>
    <w:rsid w:val="00105CD7"/>
    <w:rsid w:val="001067E6"/>
    <w:rsid w:val="001070D9"/>
    <w:rsid w:val="00110226"/>
    <w:rsid w:val="001112F4"/>
    <w:rsid w:val="001135F8"/>
    <w:rsid w:val="00115919"/>
    <w:rsid w:val="00120FA9"/>
    <w:rsid w:val="00122A6A"/>
    <w:rsid w:val="00125D4D"/>
    <w:rsid w:val="00134244"/>
    <w:rsid w:val="00134CC2"/>
    <w:rsid w:val="0014295F"/>
    <w:rsid w:val="001431F1"/>
    <w:rsid w:val="00147691"/>
    <w:rsid w:val="001529B1"/>
    <w:rsid w:val="00153485"/>
    <w:rsid w:val="0015642A"/>
    <w:rsid w:val="001565FD"/>
    <w:rsid w:val="001570EC"/>
    <w:rsid w:val="001578C7"/>
    <w:rsid w:val="00157C70"/>
    <w:rsid w:val="001602D5"/>
    <w:rsid w:val="00162ECA"/>
    <w:rsid w:val="00163126"/>
    <w:rsid w:val="001657DA"/>
    <w:rsid w:val="0016655D"/>
    <w:rsid w:val="00166755"/>
    <w:rsid w:val="001718BD"/>
    <w:rsid w:val="00174887"/>
    <w:rsid w:val="00174F11"/>
    <w:rsid w:val="0017799C"/>
    <w:rsid w:val="001808CF"/>
    <w:rsid w:val="00180D61"/>
    <w:rsid w:val="001967BB"/>
    <w:rsid w:val="001A1681"/>
    <w:rsid w:val="001A3763"/>
    <w:rsid w:val="001A46FB"/>
    <w:rsid w:val="001A6E94"/>
    <w:rsid w:val="001B05E1"/>
    <w:rsid w:val="001B4B18"/>
    <w:rsid w:val="001B50A0"/>
    <w:rsid w:val="001C0C0E"/>
    <w:rsid w:val="001C5A93"/>
    <w:rsid w:val="001C7784"/>
    <w:rsid w:val="001D2AD1"/>
    <w:rsid w:val="001D49CE"/>
    <w:rsid w:val="001D653D"/>
    <w:rsid w:val="001E5699"/>
    <w:rsid w:val="001E5EFA"/>
    <w:rsid w:val="001E62CA"/>
    <w:rsid w:val="001E6D5B"/>
    <w:rsid w:val="001E72A7"/>
    <w:rsid w:val="001F04EE"/>
    <w:rsid w:val="001F05A9"/>
    <w:rsid w:val="001F0F4E"/>
    <w:rsid w:val="001F4268"/>
    <w:rsid w:val="001F66E6"/>
    <w:rsid w:val="00203A90"/>
    <w:rsid w:val="00206CED"/>
    <w:rsid w:val="00211BBB"/>
    <w:rsid w:val="002173F3"/>
    <w:rsid w:val="0022414A"/>
    <w:rsid w:val="00224A92"/>
    <w:rsid w:val="002318E6"/>
    <w:rsid w:val="002340C3"/>
    <w:rsid w:val="002355B4"/>
    <w:rsid w:val="00235918"/>
    <w:rsid w:val="00235B06"/>
    <w:rsid w:val="00241444"/>
    <w:rsid w:val="00247360"/>
    <w:rsid w:val="00247469"/>
    <w:rsid w:val="00251B1D"/>
    <w:rsid w:val="00252510"/>
    <w:rsid w:val="0025409C"/>
    <w:rsid w:val="0026330D"/>
    <w:rsid w:val="00271D36"/>
    <w:rsid w:val="00273264"/>
    <w:rsid w:val="00273CB4"/>
    <w:rsid w:val="00274130"/>
    <w:rsid w:val="00287623"/>
    <w:rsid w:val="00290FA3"/>
    <w:rsid w:val="0029145C"/>
    <w:rsid w:val="002937E5"/>
    <w:rsid w:val="00293B05"/>
    <w:rsid w:val="002A0C63"/>
    <w:rsid w:val="002A2016"/>
    <w:rsid w:val="002A293E"/>
    <w:rsid w:val="002A39ED"/>
    <w:rsid w:val="002B1AFD"/>
    <w:rsid w:val="002B24D9"/>
    <w:rsid w:val="002B2B20"/>
    <w:rsid w:val="002C0DBA"/>
    <w:rsid w:val="002C30F6"/>
    <w:rsid w:val="002C3BB5"/>
    <w:rsid w:val="002D626A"/>
    <w:rsid w:val="002D65D3"/>
    <w:rsid w:val="002D733A"/>
    <w:rsid w:val="002D7DA0"/>
    <w:rsid w:val="002E72BD"/>
    <w:rsid w:val="002E753B"/>
    <w:rsid w:val="002F281B"/>
    <w:rsid w:val="002F35DC"/>
    <w:rsid w:val="002F4162"/>
    <w:rsid w:val="002F720E"/>
    <w:rsid w:val="0030183C"/>
    <w:rsid w:val="00301CE6"/>
    <w:rsid w:val="00302924"/>
    <w:rsid w:val="00302D8A"/>
    <w:rsid w:val="00311DA1"/>
    <w:rsid w:val="00314EC3"/>
    <w:rsid w:val="00320870"/>
    <w:rsid w:val="003246A4"/>
    <w:rsid w:val="00324C5F"/>
    <w:rsid w:val="00325A35"/>
    <w:rsid w:val="00326055"/>
    <w:rsid w:val="00326317"/>
    <w:rsid w:val="00326436"/>
    <w:rsid w:val="00333701"/>
    <w:rsid w:val="00333D02"/>
    <w:rsid w:val="003405DD"/>
    <w:rsid w:val="0034140D"/>
    <w:rsid w:val="003415EA"/>
    <w:rsid w:val="00342421"/>
    <w:rsid w:val="00346334"/>
    <w:rsid w:val="00347F75"/>
    <w:rsid w:val="00350318"/>
    <w:rsid w:val="00350D49"/>
    <w:rsid w:val="00353947"/>
    <w:rsid w:val="003552BA"/>
    <w:rsid w:val="00355BAC"/>
    <w:rsid w:val="00357219"/>
    <w:rsid w:val="0036050C"/>
    <w:rsid w:val="003621E0"/>
    <w:rsid w:val="0036300C"/>
    <w:rsid w:val="00363997"/>
    <w:rsid w:val="0036523B"/>
    <w:rsid w:val="003719F1"/>
    <w:rsid w:val="00371E1C"/>
    <w:rsid w:val="00372B04"/>
    <w:rsid w:val="00372F68"/>
    <w:rsid w:val="0037381C"/>
    <w:rsid w:val="00373999"/>
    <w:rsid w:val="003800EA"/>
    <w:rsid w:val="00382415"/>
    <w:rsid w:val="00385434"/>
    <w:rsid w:val="0038784C"/>
    <w:rsid w:val="00387AD7"/>
    <w:rsid w:val="003919D9"/>
    <w:rsid w:val="00392A42"/>
    <w:rsid w:val="00393B63"/>
    <w:rsid w:val="00393FDB"/>
    <w:rsid w:val="003955F5"/>
    <w:rsid w:val="00397CAE"/>
    <w:rsid w:val="003A3766"/>
    <w:rsid w:val="003A4356"/>
    <w:rsid w:val="003A4388"/>
    <w:rsid w:val="003A5E47"/>
    <w:rsid w:val="003A64E9"/>
    <w:rsid w:val="003A6CCC"/>
    <w:rsid w:val="003A7BB6"/>
    <w:rsid w:val="003B59DB"/>
    <w:rsid w:val="003B5B83"/>
    <w:rsid w:val="003B6440"/>
    <w:rsid w:val="003C0079"/>
    <w:rsid w:val="003C0A28"/>
    <w:rsid w:val="003C0C41"/>
    <w:rsid w:val="003C74AB"/>
    <w:rsid w:val="003C7660"/>
    <w:rsid w:val="003C7C8B"/>
    <w:rsid w:val="003D4B68"/>
    <w:rsid w:val="003D782A"/>
    <w:rsid w:val="003E1EB1"/>
    <w:rsid w:val="003E462A"/>
    <w:rsid w:val="003E6D9B"/>
    <w:rsid w:val="003E7D1D"/>
    <w:rsid w:val="003F5B5A"/>
    <w:rsid w:val="003F7250"/>
    <w:rsid w:val="00400B0A"/>
    <w:rsid w:val="00400DFC"/>
    <w:rsid w:val="00402DCC"/>
    <w:rsid w:val="00402FBF"/>
    <w:rsid w:val="004040C1"/>
    <w:rsid w:val="004042F3"/>
    <w:rsid w:val="00404D39"/>
    <w:rsid w:val="00407733"/>
    <w:rsid w:val="00410D76"/>
    <w:rsid w:val="00411AF0"/>
    <w:rsid w:val="004220D2"/>
    <w:rsid w:val="00422FB1"/>
    <w:rsid w:val="00424FCD"/>
    <w:rsid w:val="0043052C"/>
    <w:rsid w:val="00435544"/>
    <w:rsid w:val="00435EA7"/>
    <w:rsid w:val="00436D17"/>
    <w:rsid w:val="0044327B"/>
    <w:rsid w:val="004445E1"/>
    <w:rsid w:val="004505B1"/>
    <w:rsid w:val="00451F4B"/>
    <w:rsid w:val="00452021"/>
    <w:rsid w:val="00452DAB"/>
    <w:rsid w:val="004531E8"/>
    <w:rsid w:val="0046054E"/>
    <w:rsid w:val="004641C8"/>
    <w:rsid w:val="004679E9"/>
    <w:rsid w:val="00471FCD"/>
    <w:rsid w:val="00474BF8"/>
    <w:rsid w:val="00475F7E"/>
    <w:rsid w:val="00476660"/>
    <w:rsid w:val="00477AE1"/>
    <w:rsid w:val="00477D01"/>
    <w:rsid w:val="0048113D"/>
    <w:rsid w:val="0048386A"/>
    <w:rsid w:val="00484D96"/>
    <w:rsid w:val="00493828"/>
    <w:rsid w:val="004A1958"/>
    <w:rsid w:val="004A3D58"/>
    <w:rsid w:val="004A6C23"/>
    <w:rsid w:val="004C62F3"/>
    <w:rsid w:val="004D10C9"/>
    <w:rsid w:val="004D25F9"/>
    <w:rsid w:val="004D3B50"/>
    <w:rsid w:val="004D474E"/>
    <w:rsid w:val="004D597C"/>
    <w:rsid w:val="004E043C"/>
    <w:rsid w:val="004E4B3A"/>
    <w:rsid w:val="004F4BD6"/>
    <w:rsid w:val="004F587A"/>
    <w:rsid w:val="004F5ABA"/>
    <w:rsid w:val="004F6295"/>
    <w:rsid w:val="00500557"/>
    <w:rsid w:val="00500A87"/>
    <w:rsid w:val="00501D07"/>
    <w:rsid w:val="00502DDA"/>
    <w:rsid w:val="0050360A"/>
    <w:rsid w:val="00503A61"/>
    <w:rsid w:val="0050445D"/>
    <w:rsid w:val="005078E3"/>
    <w:rsid w:val="00510508"/>
    <w:rsid w:val="00510EDB"/>
    <w:rsid w:val="00512E0D"/>
    <w:rsid w:val="0051423F"/>
    <w:rsid w:val="0051443E"/>
    <w:rsid w:val="00517F93"/>
    <w:rsid w:val="00520A5E"/>
    <w:rsid w:val="0052346C"/>
    <w:rsid w:val="0052359A"/>
    <w:rsid w:val="00523926"/>
    <w:rsid w:val="00526AC8"/>
    <w:rsid w:val="0053161A"/>
    <w:rsid w:val="005320C1"/>
    <w:rsid w:val="00532A43"/>
    <w:rsid w:val="0053500C"/>
    <w:rsid w:val="005351EF"/>
    <w:rsid w:val="00535E35"/>
    <w:rsid w:val="00543D2D"/>
    <w:rsid w:val="00547244"/>
    <w:rsid w:val="005514D1"/>
    <w:rsid w:val="00552F84"/>
    <w:rsid w:val="00554E31"/>
    <w:rsid w:val="005552BF"/>
    <w:rsid w:val="00557806"/>
    <w:rsid w:val="00557ED9"/>
    <w:rsid w:val="00560454"/>
    <w:rsid w:val="00561ACE"/>
    <w:rsid w:val="00562874"/>
    <w:rsid w:val="005631B1"/>
    <w:rsid w:val="0056339F"/>
    <w:rsid w:val="005666AF"/>
    <w:rsid w:val="00566A88"/>
    <w:rsid w:val="00573D32"/>
    <w:rsid w:val="005775F3"/>
    <w:rsid w:val="00577873"/>
    <w:rsid w:val="005830C9"/>
    <w:rsid w:val="00586908"/>
    <w:rsid w:val="005938DF"/>
    <w:rsid w:val="005A3A4A"/>
    <w:rsid w:val="005A7633"/>
    <w:rsid w:val="005B5467"/>
    <w:rsid w:val="005B5C80"/>
    <w:rsid w:val="005B76ED"/>
    <w:rsid w:val="005C0DFC"/>
    <w:rsid w:val="005C18C8"/>
    <w:rsid w:val="005C22FA"/>
    <w:rsid w:val="005C5AE7"/>
    <w:rsid w:val="005C661E"/>
    <w:rsid w:val="005C78B1"/>
    <w:rsid w:val="005C7D46"/>
    <w:rsid w:val="005D05A9"/>
    <w:rsid w:val="005D6B7D"/>
    <w:rsid w:val="005E2E4C"/>
    <w:rsid w:val="005E4A10"/>
    <w:rsid w:val="005F0B4C"/>
    <w:rsid w:val="005F19EB"/>
    <w:rsid w:val="006000FB"/>
    <w:rsid w:val="00600794"/>
    <w:rsid w:val="006032A4"/>
    <w:rsid w:val="006073A8"/>
    <w:rsid w:val="00611291"/>
    <w:rsid w:val="006116E2"/>
    <w:rsid w:val="00611E85"/>
    <w:rsid w:val="00615E57"/>
    <w:rsid w:val="00616FF8"/>
    <w:rsid w:val="0061795A"/>
    <w:rsid w:val="006275A6"/>
    <w:rsid w:val="00627949"/>
    <w:rsid w:val="00631F0A"/>
    <w:rsid w:val="006337CD"/>
    <w:rsid w:val="006363BF"/>
    <w:rsid w:val="006364DA"/>
    <w:rsid w:val="00641C46"/>
    <w:rsid w:val="006424C8"/>
    <w:rsid w:val="00646290"/>
    <w:rsid w:val="0064666B"/>
    <w:rsid w:val="00650885"/>
    <w:rsid w:val="00655F70"/>
    <w:rsid w:val="0065734E"/>
    <w:rsid w:val="00657B8F"/>
    <w:rsid w:val="0066462B"/>
    <w:rsid w:val="006705D5"/>
    <w:rsid w:val="00670B21"/>
    <w:rsid w:val="0067583A"/>
    <w:rsid w:val="00676F1F"/>
    <w:rsid w:val="00677731"/>
    <w:rsid w:val="00681838"/>
    <w:rsid w:val="006818E3"/>
    <w:rsid w:val="00681DE3"/>
    <w:rsid w:val="00681F31"/>
    <w:rsid w:val="0068236D"/>
    <w:rsid w:val="00685629"/>
    <w:rsid w:val="006972CC"/>
    <w:rsid w:val="006A13DB"/>
    <w:rsid w:val="006A44B1"/>
    <w:rsid w:val="006B335D"/>
    <w:rsid w:val="006B53D5"/>
    <w:rsid w:val="006B5CD0"/>
    <w:rsid w:val="006B60EE"/>
    <w:rsid w:val="006B6F8D"/>
    <w:rsid w:val="006C00E5"/>
    <w:rsid w:val="006C3EEB"/>
    <w:rsid w:val="006C6C76"/>
    <w:rsid w:val="006C7D16"/>
    <w:rsid w:val="006D188C"/>
    <w:rsid w:val="006D1D2D"/>
    <w:rsid w:val="006D56E6"/>
    <w:rsid w:val="006D77F0"/>
    <w:rsid w:val="006E2348"/>
    <w:rsid w:val="006E50A1"/>
    <w:rsid w:val="006F024A"/>
    <w:rsid w:val="006F0742"/>
    <w:rsid w:val="006F10A9"/>
    <w:rsid w:val="006F5FA1"/>
    <w:rsid w:val="006F620B"/>
    <w:rsid w:val="00701C5C"/>
    <w:rsid w:val="00703CA4"/>
    <w:rsid w:val="00704CB3"/>
    <w:rsid w:val="00705E84"/>
    <w:rsid w:val="00712C81"/>
    <w:rsid w:val="00717C85"/>
    <w:rsid w:val="00721384"/>
    <w:rsid w:val="007219BC"/>
    <w:rsid w:val="007245E8"/>
    <w:rsid w:val="00725FD4"/>
    <w:rsid w:val="00730D31"/>
    <w:rsid w:val="007310C0"/>
    <w:rsid w:val="00732A5A"/>
    <w:rsid w:val="007365DA"/>
    <w:rsid w:val="00737DC8"/>
    <w:rsid w:val="00742F87"/>
    <w:rsid w:val="00743842"/>
    <w:rsid w:val="00753EAC"/>
    <w:rsid w:val="00762EB3"/>
    <w:rsid w:val="00762F65"/>
    <w:rsid w:val="00765EBA"/>
    <w:rsid w:val="007675B5"/>
    <w:rsid w:val="00770B4C"/>
    <w:rsid w:val="007726DB"/>
    <w:rsid w:val="00772BB4"/>
    <w:rsid w:val="00772CF0"/>
    <w:rsid w:val="00775971"/>
    <w:rsid w:val="00776E89"/>
    <w:rsid w:val="0078115C"/>
    <w:rsid w:val="007857DE"/>
    <w:rsid w:val="00785EB3"/>
    <w:rsid w:val="00797A21"/>
    <w:rsid w:val="007A1002"/>
    <w:rsid w:val="007A12D8"/>
    <w:rsid w:val="007A1662"/>
    <w:rsid w:val="007A2C09"/>
    <w:rsid w:val="007A7492"/>
    <w:rsid w:val="007A78F6"/>
    <w:rsid w:val="007B4204"/>
    <w:rsid w:val="007B49AB"/>
    <w:rsid w:val="007B5729"/>
    <w:rsid w:val="007B66A2"/>
    <w:rsid w:val="007C394A"/>
    <w:rsid w:val="007C7EFC"/>
    <w:rsid w:val="007D115F"/>
    <w:rsid w:val="007D3FC4"/>
    <w:rsid w:val="007D5E50"/>
    <w:rsid w:val="007D6165"/>
    <w:rsid w:val="007D6A5A"/>
    <w:rsid w:val="007E0799"/>
    <w:rsid w:val="007E0A9A"/>
    <w:rsid w:val="007E1850"/>
    <w:rsid w:val="007E33DD"/>
    <w:rsid w:val="007E3C17"/>
    <w:rsid w:val="007E479A"/>
    <w:rsid w:val="007E66A8"/>
    <w:rsid w:val="007F211F"/>
    <w:rsid w:val="007F4263"/>
    <w:rsid w:val="007F491A"/>
    <w:rsid w:val="007F528D"/>
    <w:rsid w:val="007F5B15"/>
    <w:rsid w:val="007F6828"/>
    <w:rsid w:val="008015D1"/>
    <w:rsid w:val="00804508"/>
    <w:rsid w:val="0080638E"/>
    <w:rsid w:val="00811A3E"/>
    <w:rsid w:val="0081305A"/>
    <w:rsid w:val="00813250"/>
    <w:rsid w:val="00815671"/>
    <w:rsid w:val="0081707E"/>
    <w:rsid w:val="008177DE"/>
    <w:rsid w:val="008201E0"/>
    <w:rsid w:val="0082313C"/>
    <w:rsid w:val="008236EA"/>
    <w:rsid w:val="00825E90"/>
    <w:rsid w:val="00834780"/>
    <w:rsid w:val="00842943"/>
    <w:rsid w:val="00843331"/>
    <w:rsid w:val="00843C49"/>
    <w:rsid w:val="00845213"/>
    <w:rsid w:val="00846F00"/>
    <w:rsid w:val="0084753C"/>
    <w:rsid w:val="008521A7"/>
    <w:rsid w:val="0085382D"/>
    <w:rsid w:val="00867A3D"/>
    <w:rsid w:val="00870092"/>
    <w:rsid w:val="008724F1"/>
    <w:rsid w:val="00872F96"/>
    <w:rsid w:val="00874A0C"/>
    <w:rsid w:val="00876568"/>
    <w:rsid w:val="00880712"/>
    <w:rsid w:val="0088534E"/>
    <w:rsid w:val="0088541F"/>
    <w:rsid w:val="008875B4"/>
    <w:rsid w:val="008934D6"/>
    <w:rsid w:val="008A3D19"/>
    <w:rsid w:val="008A6EB7"/>
    <w:rsid w:val="008B7095"/>
    <w:rsid w:val="008B7CEC"/>
    <w:rsid w:val="008B7E2D"/>
    <w:rsid w:val="008C0705"/>
    <w:rsid w:val="008C7835"/>
    <w:rsid w:val="008D5C15"/>
    <w:rsid w:val="008E0159"/>
    <w:rsid w:val="008E03AB"/>
    <w:rsid w:val="008E0C3F"/>
    <w:rsid w:val="008E212A"/>
    <w:rsid w:val="008E730C"/>
    <w:rsid w:val="008E7C3C"/>
    <w:rsid w:val="008F0AA4"/>
    <w:rsid w:val="008F1CE0"/>
    <w:rsid w:val="008F55E8"/>
    <w:rsid w:val="008F5784"/>
    <w:rsid w:val="008F57D0"/>
    <w:rsid w:val="008F69B1"/>
    <w:rsid w:val="008F6F0D"/>
    <w:rsid w:val="00900400"/>
    <w:rsid w:val="009013FA"/>
    <w:rsid w:val="00901570"/>
    <w:rsid w:val="0090201D"/>
    <w:rsid w:val="009020CF"/>
    <w:rsid w:val="00902701"/>
    <w:rsid w:val="00910B65"/>
    <w:rsid w:val="00911599"/>
    <w:rsid w:val="009138C3"/>
    <w:rsid w:val="00913A9F"/>
    <w:rsid w:val="0091685B"/>
    <w:rsid w:val="009201C2"/>
    <w:rsid w:val="00922083"/>
    <w:rsid w:val="00925BDC"/>
    <w:rsid w:val="00936736"/>
    <w:rsid w:val="00936B0B"/>
    <w:rsid w:val="0093703D"/>
    <w:rsid w:val="00942D14"/>
    <w:rsid w:val="00944C08"/>
    <w:rsid w:val="00946927"/>
    <w:rsid w:val="00953606"/>
    <w:rsid w:val="00953D79"/>
    <w:rsid w:val="009553C0"/>
    <w:rsid w:val="009615E2"/>
    <w:rsid w:val="0096191A"/>
    <w:rsid w:val="0096416F"/>
    <w:rsid w:val="00965DA1"/>
    <w:rsid w:val="00970224"/>
    <w:rsid w:val="00970746"/>
    <w:rsid w:val="009716AE"/>
    <w:rsid w:val="00972F80"/>
    <w:rsid w:val="00977F8E"/>
    <w:rsid w:val="00987DFD"/>
    <w:rsid w:val="0099289C"/>
    <w:rsid w:val="00993E58"/>
    <w:rsid w:val="00995B2D"/>
    <w:rsid w:val="009966BE"/>
    <w:rsid w:val="009A4F16"/>
    <w:rsid w:val="009A75CE"/>
    <w:rsid w:val="009B087A"/>
    <w:rsid w:val="009B1948"/>
    <w:rsid w:val="009B4F9C"/>
    <w:rsid w:val="009D07AE"/>
    <w:rsid w:val="009E2342"/>
    <w:rsid w:val="009E2BFE"/>
    <w:rsid w:val="009E2FB0"/>
    <w:rsid w:val="009E4576"/>
    <w:rsid w:val="009E691E"/>
    <w:rsid w:val="009F0365"/>
    <w:rsid w:val="009F1AC4"/>
    <w:rsid w:val="009F24E8"/>
    <w:rsid w:val="009F3719"/>
    <w:rsid w:val="009F4F34"/>
    <w:rsid w:val="009F4FCF"/>
    <w:rsid w:val="00A0076B"/>
    <w:rsid w:val="00A01203"/>
    <w:rsid w:val="00A01CB7"/>
    <w:rsid w:val="00A02FB1"/>
    <w:rsid w:val="00A101B8"/>
    <w:rsid w:val="00A12712"/>
    <w:rsid w:val="00A128DD"/>
    <w:rsid w:val="00A15C41"/>
    <w:rsid w:val="00A211F2"/>
    <w:rsid w:val="00A27B9B"/>
    <w:rsid w:val="00A304A6"/>
    <w:rsid w:val="00A307B5"/>
    <w:rsid w:val="00A341AF"/>
    <w:rsid w:val="00A37CA4"/>
    <w:rsid w:val="00A412E5"/>
    <w:rsid w:val="00A43CCE"/>
    <w:rsid w:val="00A4449E"/>
    <w:rsid w:val="00A46D05"/>
    <w:rsid w:val="00A47D99"/>
    <w:rsid w:val="00A536E1"/>
    <w:rsid w:val="00A54E6E"/>
    <w:rsid w:val="00A5572E"/>
    <w:rsid w:val="00A572D0"/>
    <w:rsid w:val="00A6002F"/>
    <w:rsid w:val="00A60690"/>
    <w:rsid w:val="00A60DAB"/>
    <w:rsid w:val="00A625A4"/>
    <w:rsid w:val="00A63A9A"/>
    <w:rsid w:val="00A70855"/>
    <w:rsid w:val="00A74827"/>
    <w:rsid w:val="00A76B15"/>
    <w:rsid w:val="00A7794F"/>
    <w:rsid w:val="00A802DB"/>
    <w:rsid w:val="00A807B7"/>
    <w:rsid w:val="00A80CBD"/>
    <w:rsid w:val="00A815B2"/>
    <w:rsid w:val="00A82692"/>
    <w:rsid w:val="00A84226"/>
    <w:rsid w:val="00A914BD"/>
    <w:rsid w:val="00A945EA"/>
    <w:rsid w:val="00A95E86"/>
    <w:rsid w:val="00AB2C88"/>
    <w:rsid w:val="00AB391D"/>
    <w:rsid w:val="00AB641A"/>
    <w:rsid w:val="00AB6BBC"/>
    <w:rsid w:val="00AC4B11"/>
    <w:rsid w:val="00AC6DD6"/>
    <w:rsid w:val="00AD0E7D"/>
    <w:rsid w:val="00AD54AD"/>
    <w:rsid w:val="00AE5CDA"/>
    <w:rsid w:val="00AF081A"/>
    <w:rsid w:val="00AF3126"/>
    <w:rsid w:val="00AF5C9C"/>
    <w:rsid w:val="00AF73A4"/>
    <w:rsid w:val="00AF7BE6"/>
    <w:rsid w:val="00AF7E68"/>
    <w:rsid w:val="00B0220B"/>
    <w:rsid w:val="00B0408E"/>
    <w:rsid w:val="00B13B05"/>
    <w:rsid w:val="00B14125"/>
    <w:rsid w:val="00B24A88"/>
    <w:rsid w:val="00B33296"/>
    <w:rsid w:val="00B33CD0"/>
    <w:rsid w:val="00B34841"/>
    <w:rsid w:val="00B40198"/>
    <w:rsid w:val="00B43311"/>
    <w:rsid w:val="00B466AB"/>
    <w:rsid w:val="00B46789"/>
    <w:rsid w:val="00B46AE6"/>
    <w:rsid w:val="00B46BE6"/>
    <w:rsid w:val="00B509FC"/>
    <w:rsid w:val="00B5362C"/>
    <w:rsid w:val="00B53ADE"/>
    <w:rsid w:val="00B56322"/>
    <w:rsid w:val="00B57265"/>
    <w:rsid w:val="00B57465"/>
    <w:rsid w:val="00B626DF"/>
    <w:rsid w:val="00B6574B"/>
    <w:rsid w:val="00B6623E"/>
    <w:rsid w:val="00B70F16"/>
    <w:rsid w:val="00B73637"/>
    <w:rsid w:val="00B74463"/>
    <w:rsid w:val="00B74989"/>
    <w:rsid w:val="00B765DE"/>
    <w:rsid w:val="00B76FA1"/>
    <w:rsid w:val="00B806D1"/>
    <w:rsid w:val="00B82228"/>
    <w:rsid w:val="00B86BE6"/>
    <w:rsid w:val="00B870EC"/>
    <w:rsid w:val="00B9190B"/>
    <w:rsid w:val="00B92C29"/>
    <w:rsid w:val="00B94827"/>
    <w:rsid w:val="00B94E39"/>
    <w:rsid w:val="00B958EC"/>
    <w:rsid w:val="00B95A57"/>
    <w:rsid w:val="00BA371E"/>
    <w:rsid w:val="00BA380B"/>
    <w:rsid w:val="00BB011D"/>
    <w:rsid w:val="00BB7D37"/>
    <w:rsid w:val="00BC0B8A"/>
    <w:rsid w:val="00BC2CDF"/>
    <w:rsid w:val="00BC40C3"/>
    <w:rsid w:val="00BC4179"/>
    <w:rsid w:val="00BC56CA"/>
    <w:rsid w:val="00BD4B06"/>
    <w:rsid w:val="00BD7FA2"/>
    <w:rsid w:val="00BE00A0"/>
    <w:rsid w:val="00BE3EF8"/>
    <w:rsid w:val="00BE63AC"/>
    <w:rsid w:val="00BE6C34"/>
    <w:rsid w:val="00BF19A2"/>
    <w:rsid w:val="00C00314"/>
    <w:rsid w:val="00C00FDF"/>
    <w:rsid w:val="00C03954"/>
    <w:rsid w:val="00C068B0"/>
    <w:rsid w:val="00C101C0"/>
    <w:rsid w:val="00C10A7B"/>
    <w:rsid w:val="00C127C9"/>
    <w:rsid w:val="00C16A03"/>
    <w:rsid w:val="00C17C96"/>
    <w:rsid w:val="00C216FF"/>
    <w:rsid w:val="00C23AF0"/>
    <w:rsid w:val="00C2425E"/>
    <w:rsid w:val="00C24AB5"/>
    <w:rsid w:val="00C25CEA"/>
    <w:rsid w:val="00C41A18"/>
    <w:rsid w:val="00C4236A"/>
    <w:rsid w:val="00C45968"/>
    <w:rsid w:val="00C45DED"/>
    <w:rsid w:val="00C626A6"/>
    <w:rsid w:val="00C63BA1"/>
    <w:rsid w:val="00C707A2"/>
    <w:rsid w:val="00C71284"/>
    <w:rsid w:val="00C731EF"/>
    <w:rsid w:val="00C73ED6"/>
    <w:rsid w:val="00C74235"/>
    <w:rsid w:val="00C858AE"/>
    <w:rsid w:val="00C85CA5"/>
    <w:rsid w:val="00C875D1"/>
    <w:rsid w:val="00CA088C"/>
    <w:rsid w:val="00CA1931"/>
    <w:rsid w:val="00CA5227"/>
    <w:rsid w:val="00CA67E7"/>
    <w:rsid w:val="00CC1B24"/>
    <w:rsid w:val="00CC3B70"/>
    <w:rsid w:val="00CC5A79"/>
    <w:rsid w:val="00CC7215"/>
    <w:rsid w:val="00CE301D"/>
    <w:rsid w:val="00CE3AE1"/>
    <w:rsid w:val="00CE3DDB"/>
    <w:rsid w:val="00CE6FCE"/>
    <w:rsid w:val="00CE7C3D"/>
    <w:rsid w:val="00CF0612"/>
    <w:rsid w:val="00D0076C"/>
    <w:rsid w:val="00D055E7"/>
    <w:rsid w:val="00D0785F"/>
    <w:rsid w:val="00D07A9F"/>
    <w:rsid w:val="00D103C4"/>
    <w:rsid w:val="00D11A3E"/>
    <w:rsid w:val="00D11E91"/>
    <w:rsid w:val="00D12AC1"/>
    <w:rsid w:val="00D15AFC"/>
    <w:rsid w:val="00D212EA"/>
    <w:rsid w:val="00D2159C"/>
    <w:rsid w:val="00D250F5"/>
    <w:rsid w:val="00D303A6"/>
    <w:rsid w:val="00D333A9"/>
    <w:rsid w:val="00D42B27"/>
    <w:rsid w:val="00D43907"/>
    <w:rsid w:val="00D46270"/>
    <w:rsid w:val="00D53FFF"/>
    <w:rsid w:val="00D54FCD"/>
    <w:rsid w:val="00D62B4A"/>
    <w:rsid w:val="00D645A6"/>
    <w:rsid w:val="00D651CE"/>
    <w:rsid w:val="00D72F41"/>
    <w:rsid w:val="00D72FBB"/>
    <w:rsid w:val="00D74D0E"/>
    <w:rsid w:val="00D75062"/>
    <w:rsid w:val="00D8646C"/>
    <w:rsid w:val="00D927A2"/>
    <w:rsid w:val="00D92D5C"/>
    <w:rsid w:val="00D95FEB"/>
    <w:rsid w:val="00D96898"/>
    <w:rsid w:val="00D96FF1"/>
    <w:rsid w:val="00DA1E4C"/>
    <w:rsid w:val="00DA3B12"/>
    <w:rsid w:val="00DA3E22"/>
    <w:rsid w:val="00DA5DAF"/>
    <w:rsid w:val="00DB3EDA"/>
    <w:rsid w:val="00DB6D6F"/>
    <w:rsid w:val="00DB7FA5"/>
    <w:rsid w:val="00DC4270"/>
    <w:rsid w:val="00DC5399"/>
    <w:rsid w:val="00DC5E62"/>
    <w:rsid w:val="00DC70D0"/>
    <w:rsid w:val="00DD3689"/>
    <w:rsid w:val="00DD4689"/>
    <w:rsid w:val="00DD5C3B"/>
    <w:rsid w:val="00DE6ACE"/>
    <w:rsid w:val="00DE6C71"/>
    <w:rsid w:val="00DF1151"/>
    <w:rsid w:val="00E01980"/>
    <w:rsid w:val="00E03ABB"/>
    <w:rsid w:val="00E07809"/>
    <w:rsid w:val="00E104A7"/>
    <w:rsid w:val="00E11319"/>
    <w:rsid w:val="00E17A41"/>
    <w:rsid w:val="00E20009"/>
    <w:rsid w:val="00E20120"/>
    <w:rsid w:val="00E21C7A"/>
    <w:rsid w:val="00E25C3E"/>
    <w:rsid w:val="00E26786"/>
    <w:rsid w:val="00E32DA7"/>
    <w:rsid w:val="00E3349C"/>
    <w:rsid w:val="00E45331"/>
    <w:rsid w:val="00E46F40"/>
    <w:rsid w:val="00E47F98"/>
    <w:rsid w:val="00E50109"/>
    <w:rsid w:val="00E53D71"/>
    <w:rsid w:val="00E54B26"/>
    <w:rsid w:val="00E56AD5"/>
    <w:rsid w:val="00E61FD6"/>
    <w:rsid w:val="00E65A78"/>
    <w:rsid w:val="00E66577"/>
    <w:rsid w:val="00E67651"/>
    <w:rsid w:val="00E7473E"/>
    <w:rsid w:val="00E75E80"/>
    <w:rsid w:val="00E77421"/>
    <w:rsid w:val="00E77C41"/>
    <w:rsid w:val="00E83B80"/>
    <w:rsid w:val="00E87833"/>
    <w:rsid w:val="00E9086A"/>
    <w:rsid w:val="00E92185"/>
    <w:rsid w:val="00E929B4"/>
    <w:rsid w:val="00E92C90"/>
    <w:rsid w:val="00E932E4"/>
    <w:rsid w:val="00E93412"/>
    <w:rsid w:val="00E97987"/>
    <w:rsid w:val="00EA4675"/>
    <w:rsid w:val="00EB0387"/>
    <w:rsid w:val="00EB280B"/>
    <w:rsid w:val="00ED63FE"/>
    <w:rsid w:val="00EE0209"/>
    <w:rsid w:val="00EE2CDD"/>
    <w:rsid w:val="00EE479C"/>
    <w:rsid w:val="00EE4AA5"/>
    <w:rsid w:val="00EE5189"/>
    <w:rsid w:val="00EE7EAE"/>
    <w:rsid w:val="00EF0986"/>
    <w:rsid w:val="00EF0B8E"/>
    <w:rsid w:val="00EF1A2E"/>
    <w:rsid w:val="00EF3011"/>
    <w:rsid w:val="00EF3BEE"/>
    <w:rsid w:val="00EF4610"/>
    <w:rsid w:val="00F00701"/>
    <w:rsid w:val="00F06D0D"/>
    <w:rsid w:val="00F10ECF"/>
    <w:rsid w:val="00F11518"/>
    <w:rsid w:val="00F11FBA"/>
    <w:rsid w:val="00F12FC5"/>
    <w:rsid w:val="00F1605A"/>
    <w:rsid w:val="00F16E74"/>
    <w:rsid w:val="00F17BC4"/>
    <w:rsid w:val="00F17F02"/>
    <w:rsid w:val="00F27CCD"/>
    <w:rsid w:val="00F30393"/>
    <w:rsid w:val="00F3438B"/>
    <w:rsid w:val="00F35522"/>
    <w:rsid w:val="00F36BBB"/>
    <w:rsid w:val="00F4776F"/>
    <w:rsid w:val="00F50D5B"/>
    <w:rsid w:val="00F5149C"/>
    <w:rsid w:val="00F527C4"/>
    <w:rsid w:val="00F5358D"/>
    <w:rsid w:val="00F53825"/>
    <w:rsid w:val="00F544B5"/>
    <w:rsid w:val="00F54907"/>
    <w:rsid w:val="00F56A83"/>
    <w:rsid w:val="00F60BAD"/>
    <w:rsid w:val="00F61ACF"/>
    <w:rsid w:val="00F652BB"/>
    <w:rsid w:val="00F65EC6"/>
    <w:rsid w:val="00F719A4"/>
    <w:rsid w:val="00F71F51"/>
    <w:rsid w:val="00F73390"/>
    <w:rsid w:val="00F76FB4"/>
    <w:rsid w:val="00F80C2D"/>
    <w:rsid w:val="00F82E4F"/>
    <w:rsid w:val="00F8311F"/>
    <w:rsid w:val="00F84295"/>
    <w:rsid w:val="00F92735"/>
    <w:rsid w:val="00F92F74"/>
    <w:rsid w:val="00FA1490"/>
    <w:rsid w:val="00FA2E4A"/>
    <w:rsid w:val="00FB02C7"/>
    <w:rsid w:val="00FB294D"/>
    <w:rsid w:val="00FB2F77"/>
    <w:rsid w:val="00FB4ED0"/>
    <w:rsid w:val="00FB6BF4"/>
    <w:rsid w:val="00FC524B"/>
    <w:rsid w:val="00FD0838"/>
    <w:rsid w:val="00FD41A1"/>
    <w:rsid w:val="00FD4821"/>
    <w:rsid w:val="00FD674F"/>
    <w:rsid w:val="00FE07D1"/>
    <w:rsid w:val="00FE0993"/>
    <w:rsid w:val="00FE412D"/>
    <w:rsid w:val="00FF4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3079E-3B70-439A-8DE1-A0541189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paragraph" w:styleId="Textbubliny">
    <w:name w:val="Balloon Text"/>
    <w:basedOn w:val="Normln"/>
    <w:link w:val="TextbublinyChar"/>
    <w:rsid w:val="00946927"/>
    <w:rPr>
      <w:rFonts w:ascii="Tahoma" w:hAnsi="Tahoma" w:cs="Tahoma"/>
      <w:sz w:val="16"/>
      <w:szCs w:val="16"/>
    </w:rPr>
  </w:style>
  <w:style w:type="character" w:customStyle="1" w:styleId="TextbublinyChar">
    <w:name w:val="Text bubliny Char"/>
    <w:link w:val="Textbubliny"/>
    <w:rsid w:val="00946927"/>
    <w:rPr>
      <w:rFonts w:ascii="Tahoma" w:hAnsi="Tahoma" w:cs="Tahoma"/>
      <w:sz w:val="16"/>
      <w:szCs w:val="16"/>
    </w:rPr>
  </w:style>
  <w:style w:type="character" w:styleId="Hypertextovodkaz">
    <w:name w:val="Hyperlink"/>
    <w:rsid w:val="00061031"/>
    <w:rPr>
      <w:color w:val="0000FF"/>
      <w:u w:val="single"/>
    </w:rPr>
  </w:style>
  <w:style w:type="paragraph" w:styleId="Zhlav">
    <w:name w:val="header"/>
    <w:basedOn w:val="Normln"/>
    <w:link w:val="ZhlavChar"/>
    <w:rsid w:val="007219BC"/>
    <w:pPr>
      <w:tabs>
        <w:tab w:val="center" w:pos="4536"/>
        <w:tab w:val="right" w:pos="9072"/>
      </w:tabs>
    </w:pPr>
  </w:style>
  <w:style w:type="character" w:customStyle="1" w:styleId="ZhlavChar">
    <w:name w:val="Záhlaví Char"/>
    <w:link w:val="Zhlav"/>
    <w:rsid w:val="007219BC"/>
    <w:rPr>
      <w:sz w:val="24"/>
      <w:szCs w:val="24"/>
    </w:rPr>
  </w:style>
  <w:style w:type="paragraph" w:customStyle="1" w:styleId="Normal2">
    <w:name w:val="Normal 2"/>
    <w:basedOn w:val="Normln"/>
    <w:rsid w:val="00E32DA7"/>
    <w:pPr>
      <w:tabs>
        <w:tab w:val="left" w:pos="709"/>
      </w:tabs>
      <w:autoSpaceDE w:val="0"/>
      <w:autoSpaceDN w:val="0"/>
      <w:spacing w:before="60" w:after="120"/>
      <w:ind w:left="1418"/>
      <w:jc w:val="both"/>
    </w:pPr>
    <w:rPr>
      <w:rFonts w:ascii="Arial" w:eastAsia="Calibri" w:hAnsi="Arial"/>
      <w:bCs/>
      <w:sz w:val="22"/>
      <w:szCs w:val="22"/>
    </w:rPr>
  </w:style>
  <w:style w:type="paragraph" w:styleId="Bezmezer">
    <w:name w:val="No Spacing"/>
    <w:uiPriority w:val="1"/>
    <w:qFormat/>
    <w:rsid w:val="00510508"/>
    <w:pPr>
      <w:suppressAutoHyphens/>
    </w:pPr>
    <w:rPr>
      <w:rFonts w:ascii="Century Gothic" w:hAnsi="Century Gothic"/>
      <w:szCs w:val="24"/>
      <w:lang w:eastAsia="ar-SA"/>
    </w:rPr>
  </w:style>
  <w:style w:type="character" w:customStyle="1" w:styleId="Zkladntext0">
    <w:name w:val="Základní text_"/>
    <w:link w:val="Zkladntext1"/>
    <w:locked/>
    <w:rsid w:val="00510508"/>
    <w:rPr>
      <w:rFonts w:ascii="Arial" w:eastAsia="Arial" w:hAnsi="Arial" w:cs="Arial"/>
      <w:shd w:val="clear" w:color="auto" w:fill="FFFFFF"/>
    </w:rPr>
  </w:style>
  <w:style w:type="paragraph" w:customStyle="1" w:styleId="Zkladntext1">
    <w:name w:val="Základní text1"/>
    <w:basedOn w:val="Normln"/>
    <w:link w:val="Zkladntext0"/>
    <w:rsid w:val="00510508"/>
    <w:pPr>
      <w:widowControl w:val="0"/>
      <w:shd w:val="clear" w:color="auto" w:fill="FFFFFF"/>
      <w:spacing w:after="300" w:line="0" w:lineRule="atLeas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29075">
      <w:bodyDiv w:val="1"/>
      <w:marLeft w:val="0"/>
      <w:marRight w:val="0"/>
      <w:marTop w:val="0"/>
      <w:marBottom w:val="0"/>
      <w:divBdr>
        <w:top w:val="none" w:sz="0" w:space="0" w:color="auto"/>
        <w:left w:val="none" w:sz="0" w:space="0" w:color="auto"/>
        <w:bottom w:val="none" w:sz="0" w:space="0" w:color="auto"/>
        <w:right w:val="none" w:sz="0" w:space="0" w:color="auto"/>
      </w:divBdr>
      <w:divsChild>
        <w:div w:id="1590576288">
          <w:marLeft w:val="0"/>
          <w:marRight w:val="0"/>
          <w:marTop w:val="0"/>
          <w:marBottom w:val="0"/>
          <w:divBdr>
            <w:top w:val="none" w:sz="0" w:space="0" w:color="auto"/>
            <w:left w:val="none" w:sz="0" w:space="0" w:color="auto"/>
            <w:bottom w:val="none" w:sz="0" w:space="0" w:color="auto"/>
            <w:right w:val="none" w:sz="0" w:space="0" w:color="auto"/>
          </w:divBdr>
          <w:divsChild>
            <w:div w:id="2101872993">
              <w:marLeft w:val="0"/>
              <w:marRight w:val="0"/>
              <w:marTop w:val="0"/>
              <w:marBottom w:val="0"/>
              <w:divBdr>
                <w:top w:val="none" w:sz="0" w:space="0" w:color="auto"/>
                <w:left w:val="none" w:sz="0" w:space="0" w:color="auto"/>
                <w:bottom w:val="none" w:sz="0" w:space="0" w:color="auto"/>
                <w:right w:val="none" w:sz="0" w:space="0" w:color="auto"/>
              </w:divBdr>
              <w:divsChild>
                <w:div w:id="417288704">
                  <w:marLeft w:val="0"/>
                  <w:marRight w:val="0"/>
                  <w:marTop w:val="0"/>
                  <w:marBottom w:val="0"/>
                  <w:divBdr>
                    <w:top w:val="none" w:sz="0" w:space="0" w:color="auto"/>
                    <w:left w:val="none" w:sz="0" w:space="0" w:color="auto"/>
                    <w:bottom w:val="none" w:sz="0" w:space="0" w:color="auto"/>
                    <w:right w:val="none" w:sz="0" w:space="0" w:color="auto"/>
                  </w:divBdr>
                  <w:divsChild>
                    <w:div w:id="1321929406">
                      <w:marLeft w:val="0"/>
                      <w:marRight w:val="0"/>
                      <w:marTop w:val="0"/>
                      <w:marBottom w:val="0"/>
                      <w:divBdr>
                        <w:top w:val="none" w:sz="0" w:space="0" w:color="auto"/>
                        <w:left w:val="none" w:sz="0" w:space="0" w:color="auto"/>
                        <w:bottom w:val="none" w:sz="0" w:space="0" w:color="auto"/>
                        <w:right w:val="none" w:sz="0" w:space="0" w:color="auto"/>
                      </w:divBdr>
                      <w:divsChild>
                        <w:div w:id="708844271">
                          <w:marLeft w:val="0"/>
                          <w:marRight w:val="0"/>
                          <w:marTop w:val="0"/>
                          <w:marBottom w:val="0"/>
                          <w:divBdr>
                            <w:top w:val="none" w:sz="0" w:space="0" w:color="auto"/>
                            <w:left w:val="none" w:sz="0" w:space="0" w:color="auto"/>
                            <w:bottom w:val="none" w:sz="0" w:space="0" w:color="auto"/>
                            <w:right w:val="none" w:sz="0" w:space="0" w:color="auto"/>
                          </w:divBdr>
                          <w:divsChild>
                            <w:div w:id="249239037">
                              <w:marLeft w:val="0"/>
                              <w:marRight w:val="0"/>
                              <w:marTop w:val="0"/>
                              <w:marBottom w:val="0"/>
                              <w:divBdr>
                                <w:top w:val="none" w:sz="0" w:space="0" w:color="auto"/>
                                <w:left w:val="none" w:sz="0" w:space="0" w:color="auto"/>
                                <w:bottom w:val="none" w:sz="0" w:space="0" w:color="auto"/>
                                <w:right w:val="none" w:sz="0" w:space="0" w:color="auto"/>
                              </w:divBdr>
                              <w:divsChild>
                                <w:div w:id="8879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5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85C9-82F6-445C-87D3-7DCAD7B2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4402</Words>
  <Characters>27302</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31641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3</cp:revision>
  <cp:lastPrinted>2018-05-24T06:35:00Z</cp:lastPrinted>
  <dcterms:created xsi:type="dcterms:W3CDTF">2018-09-20T05:30:00Z</dcterms:created>
  <dcterms:modified xsi:type="dcterms:W3CDTF">2018-09-20T05:39:00Z</dcterms:modified>
</cp:coreProperties>
</file>