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09" w:rsidRDefault="006C5A09">
      <w:pPr>
        <w:spacing w:before="75" w:after="75" w:line="240" w:lineRule="exact"/>
        <w:rPr>
          <w:sz w:val="19"/>
          <w:szCs w:val="19"/>
        </w:rPr>
      </w:pPr>
    </w:p>
    <w:p w:rsidR="006C5A09" w:rsidRDefault="00754A96">
      <w:pPr>
        <w:pStyle w:val="Nadpis50"/>
        <w:keepNext/>
        <w:keepLines/>
        <w:shd w:val="clear" w:color="auto" w:fill="auto"/>
        <w:spacing w:after="374" w:line="320" w:lineRule="exact"/>
      </w:pPr>
      <w:bookmarkStart w:id="0" w:name="bookmark5"/>
      <w:r>
        <w:t>Smlouva o podnájmu Nového divadla</w:t>
      </w:r>
      <w:bookmarkEnd w:id="0"/>
    </w:p>
    <w:p w:rsidR="006C5A09" w:rsidRDefault="00754A96">
      <w:pPr>
        <w:pStyle w:val="Zkladntext20"/>
        <w:shd w:val="clear" w:color="auto" w:fill="auto"/>
        <w:spacing w:before="0"/>
        <w:ind w:firstLine="0"/>
      </w:pPr>
      <w:proofErr w:type="spellStart"/>
      <w:r>
        <w:rPr>
          <w:rStyle w:val="Zkladntext212pt"/>
        </w:rPr>
        <w:t>Podnajímatel</w:t>
      </w:r>
      <w:proofErr w:type="spellEnd"/>
      <w:r>
        <w:rPr>
          <w:rStyle w:val="Zkladntext212pt"/>
        </w:rPr>
        <w:t xml:space="preserve">: </w:t>
      </w:r>
      <w:r>
        <w:t>Divadlo J. K. Tyla, Palackého náměstí 2971/30, 301 00 Plzeň</w:t>
      </w:r>
    </w:p>
    <w:p w:rsidR="006C5A09" w:rsidRDefault="00754A96">
      <w:pPr>
        <w:pStyle w:val="Zkladntext20"/>
        <w:shd w:val="clear" w:color="auto" w:fill="auto"/>
        <w:spacing w:before="0"/>
        <w:ind w:left="1480" w:firstLine="0"/>
      </w:pPr>
      <w:r>
        <w:t xml:space="preserve">Zastoupené ředitelem </w:t>
      </w:r>
      <w:proofErr w:type="spellStart"/>
      <w:r>
        <w:t>MgA</w:t>
      </w:r>
      <w:proofErr w:type="spellEnd"/>
      <w:r>
        <w:t>. Martinem Otavou, Ph.D., ředitelem</w:t>
      </w:r>
    </w:p>
    <w:p w:rsidR="006C5A09" w:rsidRDefault="00754A96">
      <w:pPr>
        <w:pStyle w:val="Zkladntext20"/>
        <w:shd w:val="clear" w:color="auto" w:fill="auto"/>
        <w:spacing w:before="0"/>
        <w:ind w:left="1480" w:firstLine="0"/>
      </w:pPr>
      <w:r>
        <w:t xml:space="preserve">Bankovní spojení: ČSOB Plzeň, číslo účtu: </w:t>
      </w:r>
    </w:p>
    <w:p w:rsidR="006C5A09" w:rsidRDefault="00754A96">
      <w:pPr>
        <w:pStyle w:val="Zkladntext20"/>
        <w:shd w:val="clear" w:color="auto" w:fill="auto"/>
        <w:spacing w:before="0"/>
        <w:ind w:left="1480" w:firstLine="0"/>
      </w:pPr>
      <w:r>
        <w:t>IČO: 00078051</w:t>
      </w:r>
    </w:p>
    <w:p w:rsidR="006C5A09" w:rsidRDefault="00754A96">
      <w:pPr>
        <w:pStyle w:val="Zkladntext20"/>
        <w:shd w:val="clear" w:color="auto" w:fill="auto"/>
        <w:spacing w:before="0"/>
        <w:ind w:left="1480" w:firstLine="0"/>
      </w:pPr>
      <w:r>
        <w:t>DIČ: CZ00078051</w:t>
      </w:r>
    </w:p>
    <w:p w:rsidR="006C5A09" w:rsidRDefault="00754A96">
      <w:pPr>
        <w:pStyle w:val="Zkladntext20"/>
        <w:shd w:val="clear" w:color="auto" w:fill="auto"/>
        <w:spacing w:before="0" w:after="240"/>
        <w:ind w:left="1480" w:firstLine="0"/>
      </w:pPr>
      <w:r>
        <w:t xml:space="preserve">(dále jen „ </w:t>
      </w:r>
      <w:proofErr w:type="spellStart"/>
      <w:r>
        <w:t>Podnajímatel</w:t>
      </w:r>
      <w:proofErr w:type="spellEnd"/>
      <w:r>
        <w:t>“)</w:t>
      </w:r>
    </w:p>
    <w:p w:rsidR="006C5A09" w:rsidRDefault="00754A96">
      <w:pPr>
        <w:pStyle w:val="Zkladntext20"/>
        <w:shd w:val="clear" w:color="auto" w:fill="auto"/>
        <w:spacing w:before="0" w:after="484"/>
        <w:ind w:left="1480" w:right="680"/>
      </w:pPr>
      <w:r>
        <w:rPr>
          <w:rStyle w:val="Zkladntext212pt"/>
        </w:rPr>
        <w:t xml:space="preserve">Podnájemce: </w:t>
      </w:r>
      <w:proofErr w:type="spellStart"/>
      <w:r>
        <w:t>Nedoklubko</w:t>
      </w:r>
      <w:proofErr w:type="spellEnd"/>
      <w:r>
        <w:t xml:space="preserve">, z. </w:t>
      </w:r>
      <w:proofErr w:type="gramStart"/>
      <w:r>
        <w:t>s.</w:t>
      </w:r>
      <w:proofErr w:type="gramEnd"/>
      <w:r>
        <w:t xml:space="preserve">, Žďárská 313, 592 14, Nové Veselí Zastoupené ředitelkou Lucií Žáčkovou Bankovní spojení: ČSOB </w:t>
      </w:r>
      <w:r w:rsidR="00095600">
        <w:tab/>
      </w:r>
      <w:r>
        <w:t>IČO: 26596784 (dále jen „Podnájemce“)</w:t>
      </w:r>
    </w:p>
    <w:p w:rsidR="006C5A09" w:rsidRDefault="00754A96">
      <w:pPr>
        <w:pStyle w:val="Zkladntext20"/>
        <w:shd w:val="clear" w:color="auto" w:fill="auto"/>
        <w:spacing w:before="0" w:after="236" w:line="264" w:lineRule="exact"/>
        <w:ind w:firstLine="0"/>
      </w:pPr>
      <w:r>
        <w:t>uzavírají podle zákona č. 89/2012 sb. § 2302 tuto smlouvu o podnájmu nebytových prostor v platném znění.</w:t>
      </w:r>
    </w:p>
    <w:p w:rsidR="006C5A09" w:rsidRDefault="00754A96">
      <w:pPr>
        <w:pStyle w:val="Nadpis520"/>
        <w:keepNext/>
        <w:keepLines/>
        <w:shd w:val="clear" w:color="auto" w:fill="auto"/>
        <w:spacing w:before="0"/>
      </w:pPr>
      <w:bookmarkStart w:id="1" w:name="bookmark6"/>
      <w:r>
        <w:t>ČI. 1</w:t>
      </w:r>
      <w:bookmarkEnd w:id="1"/>
    </w:p>
    <w:p w:rsidR="006C5A09" w:rsidRDefault="00754A96">
      <w:pPr>
        <w:pStyle w:val="Zkladntext40"/>
        <w:shd w:val="clear" w:color="auto" w:fill="auto"/>
        <w:spacing w:line="269" w:lineRule="exact"/>
        <w:ind w:firstLine="0"/>
        <w:jc w:val="center"/>
      </w:pPr>
      <w:r>
        <w:t>Předmět a účel podnájmu</w:t>
      </w:r>
    </w:p>
    <w:p w:rsidR="006C5A09" w:rsidRDefault="00754A96">
      <w:pPr>
        <w:pStyle w:val="Zkladntext20"/>
        <w:shd w:val="clear" w:color="auto" w:fill="auto"/>
        <w:spacing w:before="0" w:after="240"/>
        <w:ind w:firstLine="0"/>
      </w:pPr>
      <w:r>
        <w:t xml:space="preserve">Předmětem podnájmu jsou nebytové prostory budovy Divadla J. K. Tyla v Plzni (dále také Nového divadla), Palackého náměstí 30, Plzeň, a to </w:t>
      </w:r>
      <w:r>
        <w:rPr>
          <w:rStyle w:val="Zkladntext212pt"/>
        </w:rPr>
        <w:t xml:space="preserve">(jeviště, hlediště, foyer, vestibul, toalety) </w:t>
      </w:r>
      <w:proofErr w:type="spellStart"/>
      <w:r>
        <w:t>Podnajímatel</w:t>
      </w:r>
      <w:proofErr w:type="spellEnd"/>
      <w:r>
        <w:t xml:space="preserve"> </w:t>
      </w:r>
      <w:proofErr w:type="gramStart"/>
      <w:r>
        <w:t>předává</w:t>
      </w:r>
      <w:proofErr w:type="gramEnd"/>
      <w:r>
        <w:t xml:space="preserve"> Podnájemci do podnájmu předmětné nebytové prostory za účelem </w:t>
      </w:r>
      <w:proofErr w:type="gramStart"/>
      <w:r>
        <w:rPr>
          <w:rStyle w:val="Zkladntext212pt"/>
        </w:rPr>
        <w:t>pořádám</w:t>
      </w:r>
      <w:proofErr w:type="gramEnd"/>
      <w:r>
        <w:rPr>
          <w:rStyle w:val="Zkladntext212pt"/>
        </w:rPr>
        <w:t xml:space="preserve"> Benefičního koncertu s názvem: „Miminka do dlaně - V rukách andělů“ dne </w:t>
      </w:r>
      <w:r>
        <w:rPr>
          <w:rStyle w:val="Zkladntext295ptTun"/>
        </w:rPr>
        <w:t>28</w:t>
      </w:r>
      <w:r>
        <w:rPr>
          <w:rStyle w:val="Zkladntext2Verdana7ptTun"/>
        </w:rPr>
        <w:t xml:space="preserve">. </w:t>
      </w:r>
      <w:r>
        <w:rPr>
          <w:rStyle w:val="Zkladntext295ptTun"/>
        </w:rPr>
        <w:t>11</w:t>
      </w:r>
      <w:r>
        <w:rPr>
          <w:rStyle w:val="Zkladntext2Verdana7ptTun"/>
        </w:rPr>
        <w:t xml:space="preserve">. </w:t>
      </w:r>
      <w:r>
        <w:rPr>
          <w:rStyle w:val="Zkladntext295ptTun"/>
        </w:rPr>
        <w:t>2016</w:t>
      </w:r>
      <w:r>
        <w:rPr>
          <w:rStyle w:val="Zkladntext2Verdana7ptTun"/>
        </w:rPr>
        <w:t xml:space="preserve"> </w:t>
      </w:r>
      <w:r>
        <w:t>(dále jen akce).</w:t>
      </w:r>
    </w:p>
    <w:p w:rsidR="006C5A09" w:rsidRDefault="00754A96">
      <w:pPr>
        <w:pStyle w:val="Nadpis720"/>
        <w:keepNext/>
        <w:keepLines/>
        <w:shd w:val="clear" w:color="auto" w:fill="auto"/>
        <w:spacing w:before="0"/>
      </w:pPr>
      <w:bookmarkStart w:id="2" w:name="bookmark7"/>
      <w:r>
        <w:t>ČI. 2</w:t>
      </w:r>
      <w:bookmarkEnd w:id="2"/>
    </w:p>
    <w:p w:rsidR="006C5A09" w:rsidRDefault="00754A96">
      <w:pPr>
        <w:pStyle w:val="Zkladntext40"/>
        <w:shd w:val="clear" w:color="auto" w:fill="auto"/>
        <w:spacing w:line="269" w:lineRule="exact"/>
        <w:ind w:firstLine="0"/>
        <w:jc w:val="center"/>
      </w:pPr>
      <w:r>
        <w:t>Doba a harmonogram podnájmu</w:t>
      </w:r>
    </w:p>
    <w:p w:rsidR="006C5A09" w:rsidRDefault="00754A96">
      <w:pPr>
        <w:pStyle w:val="Zkladntext20"/>
        <w:shd w:val="clear" w:color="auto" w:fill="auto"/>
        <w:spacing w:before="0"/>
        <w:ind w:firstLine="0"/>
      </w:pPr>
      <w:r>
        <w:t>Doba podnájmu se sjednává na dobu určitou dne 28. 11. 2016 od 13.00 hod. do 21.00 hod.</w:t>
      </w:r>
    </w:p>
    <w:p w:rsidR="006C5A09" w:rsidRDefault="00754A96">
      <w:pPr>
        <w:pStyle w:val="Zkladntext20"/>
        <w:shd w:val="clear" w:color="auto" w:fill="auto"/>
        <w:spacing w:before="0" w:after="240"/>
        <w:ind w:firstLine="0"/>
      </w:pPr>
      <w:r>
        <w:t>Harmonogram a technické požadavky jsou přílohou č. 1 této smlouvy.</w:t>
      </w:r>
    </w:p>
    <w:p w:rsidR="006C5A09" w:rsidRDefault="00754A96">
      <w:pPr>
        <w:pStyle w:val="Nadpis70"/>
        <w:keepNext/>
        <w:keepLines/>
        <w:shd w:val="clear" w:color="auto" w:fill="auto"/>
        <w:spacing w:before="0"/>
      </w:pPr>
      <w:bookmarkStart w:id="3" w:name="bookmark8"/>
      <w:r>
        <w:t>ČI. 3</w:t>
      </w:r>
      <w:bookmarkEnd w:id="3"/>
    </w:p>
    <w:p w:rsidR="006C5A09" w:rsidRDefault="00754A96">
      <w:pPr>
        <w:pStyle w:val="Zkladntext40"/>
        <w:shd w:val="clear" w:color="auto" w:fill="auto"/>
        <w:spacing w:line="269" w:lineRule="exact"/>
        <w:ind w:firstLine="0"/>
        <w:jc w:val="center"/>
      </w:pPr>
      <w:r>
        <w:t>Výše a splatnost podnájemného</w:t>
      </w:r>
    </w:p>
    <w:p w:rsidR="006C5A09" w:rsidRDefault="00754A96">
      <w:pPr>
        <w:pStyle w:val="Zkladntext20"/>
        <w:numPr>
          <w:ilvl w:val="0"/>
          <w:numId w:val="3"/>
        </w:numPr>
        <w:shd w:val="clear" w:color="auto" w:fill="auto"/>
        <w:spacing w:before="0"/>
        <w:ind w:left="740" w:hanging="340"/>
        <w:jc w:val="both"/>
      </w:pPr>
      <w:r>
        <w:t xml:space="preserve"> Podnájemné a paušální úhrada za služby poskytované v souvislosti s podnájmem nebytových prostor dne 28. 11. 2016 jsou stanoveny dohodou stran ve výši celkem 7 000,- (slovy: </w:t>
      </w:r>
      <w:proofErr w:type="spellStart"/>
      <w:r>
        <w:t>sedmtisíckorunčeských</w:t>
      </w:r>
      <w:proofErr w:type="spellEnd"/>
      <w:r>
        <w:t xml:space="preserve">) + DPH v zákonné sazbě za 1 hodinu podnájmu, přičemž rozsah podnájmu je sjednán na 8 h. Celková částka za podnájem činí 56 000,- (slovy: </w:t>
      </w:r>
      <w:proofErr w:type="spellStart"/>
      <w:r>
        <w:t>padesátšesttisíckorunčeských</w:t>
      </w:r>
      <w:proofErr w:type="spellEnd"/>
      <w:r>
        <w:t>) + DPH v zákonné sazbě.</w:t>
      </w:r>
    </w:p>
    <w:p w:rsidR="006C5A09" w:rsidRDefault="00754A96">
      <w:pPr>
        <w:pStyle w:val="Zkladntext20"/>
        <w:numPr>
          <w:ilvl w:val="0"/>
          <w:numId w:val="3"/>
        </w:numPr>
        <w:shd w:val="clear" w:color="auto" w:fill="auto"/>
        <w:tabs>
          <w:tab w:val="left" w:pos="755"/>
        </w:tabs>
        <w:spacing w:before="0"/>
        <w:ind w:left="740" w:hanging="340"/>
        <w:jc w:val="both"/>
      </w:pPr>
      <w:r>
        <w:t xml:space="preserve">Podnájemce se zavazuje uhradit podnájemné a paušální úhradu za služby na účet </w:t>
      </w:r>
      <w:proofErr w:type="spellStart"/>
      <w:r>
        <w:t>Podnajímatele</w:t>
      </w:r>
      <w:proofErr w:type="spellEnd"/>
      <w:r>
        <w:t xml:space="preserve"> č., vedený u ČSOB, a.s., pobočka Plzeň, na základě daňových dokladů vystavených </w:t>
      </w:r>
      <w:proofErr w:type="spellStart"/>
      <w:r>
        <w:t>Podnajímatelem</w:t>
      </w:r>
      <w:proofErr w:type="spellEnd"/>
      <w:r>
        <w:t xml:space="preserve"> ke dni 28. 11. 2016 se splatností do 14 dnů od data doručení daňového dokladu Podnájemci.</w:t>
      </w:r>
    </w:p>
    <w:p w:rsidR="006C5A09" w:rsidRDefault="00754A96">
      <w:pPr>
        <w:pStyle w:val="Zkladntext20"/>
        <w:numPr>
          <w:ilvl w:val="0"/>
          <w:numId w:val="3"/>
        </w:numPr>
        <w:shd w:val="clear" w:color="auto" w:fill="auto"/>
        <w:tabs>
          <w:tab w:val="left" w:pos="755"/>
        </w:tabs>
        <w:spacing w:before="0"/>
        <w:ind w:left="740" w:hanging="340"/>
        <w:jc w:val="both"/>
      </w:pPr>
      <w:r>
        <w:t>V případě prodlení s úhradou faktury se sjednává smluvní pokuta ve výši 0,1% z dlužné částky za každý den prodlení.</w:t>
      </w:r>
    </w:p>
    <w:p w:rsidR="006C5A09" w:rsidRDefault="00754A96">
      <w:pPr>
        <w:pStyle w:val="Zkladntext20"/>
        <w:numPr>
          <w:ilvl w:val="0"/>
          <w:numId w:val="3"/>
        </w:numPr>
        <w:shd w:val="clear" w:color="auto" w:fill="auto"/>
        <w:tabs>
          <w:tab w:val="left" w:pos="755"/>
        </w:tabs>
        <w:spacing w:before="0"/>
        <w:ind w:left="740" w:hanging="340"/>
        <w:jc w:val="both"/>
        <w:sectPr w:rsidR="006C5A09">
          <w:footerReference w:type="even" r:id="rId8"/>
          <w:footerReference w:type="default" r:id="rId9"/>
          <w:headerReference w:type="first" r:id="rId10"/>
          <w:pgSz w:w="11900" w:h="16840"/>
          <w:pgMar w:top="1381" w:right="1361" w:bottom="1520" w:left="1391" w:header="0" w:footer="3" w:gutter="0"/>
          <w:cols w:space="720"/>
          <w:noEndnote/>
          <w:docGrid w:linePitch="360"/>
        </w:sectPr>
      </w:pPr>
      <w:r>
        <w:t xml:space="preserve">Za každou další započatou hodinu bude podnájemci účtováno podnájemné ve výši 7 000,- (slovy: </w:t>
      </w:r>
      <w:proofErr w:type="spellStart"/>
      <w:r>
        <w:t>sedmtisíckorunčeských</w:t>
      </w:r>
      <w:proofErr w:type="spellEnd"/>
      <w:r>
        <w:t>) + DPH v zákonné sazbě dne 28. 11. 2016.</w:t>
      </w:r>
    </w:p>
    <w:p w:rsidR="006C5A09" w:rsidRDefault="00754A96">
      <w:pPr>
        <w:pStyle w:val="Zkladntext40"/>
        <w:shd w:val="clear" w:color="auto" w:fill="auto"/>
        <w:spacing w:line="264" w:lineRule="exact"/>
        <w:ind w:right="40" w:firstLine="0"/>
        <w:jc w:val="center"/>
      </w:pPr>
      <w:r>
        <w:lastRenderedPageBreak/>
        <w:t>ČI. 4</w:t>
      </w:r>
    </w:p>
    <w:p w:rsidR="006C5A09" w:rsidRDefault="00754A96">
      <w:pPr>
        <w:pStyle w:val="Zkladntext30"/>
        <w:shd w:val="clear" w:color="auto" w:fill="auto"/>
        <w:spacing w:line="264" w:lineRule="exact"/>
        <w:ind w:right="40" w:firstLine="0"/>
        <w:jc w:val="center"/>
      </w:pPr>
      <w:r>
        <w:t>Ukončení podnájmu a zánik smlouvy</w:t>
      </w:r>
    </w:p>
    <w:p w:rsidR="006C5A09" w:rsidRDefault="00754A96">
      <w:pPr>
        <w:pStyle w:val="Zkladntext20"/>
        <w:numPr>
          <w:ilvl w:val="0"/>
          <w:numId w:val="4"/>
        </w:numPr>
        <w:shd w:val="clear" w:color="auto" w:fill="auto"/>
        <w:tabs>
          <w:tab w:val="left" w:pos="790"/>
        </w:tabs>
        <w:spacing w:before="0" w:after="236" w:line="264" w:lineRule="exact"/>
        <w:ind w:left="780" w:hanging="340"/>
        <w:jc w:val="both"/>
      </w:pPr>
      <w:r>
        <w:t xml:space="preserve">Při skončení podnájmu je Podnájemce povinen vrátit </w:t>
      </w:r>
      <w:proofErr w:type="spellStart"/>
      <w:r>
        <w:t>podnajatý</w:t>
      </w:r>
      <w:proofErr w:type="spellEnd"/>
      <w:r>
        <w:t xml:space="preserve"> prostor ve stavu, v jakém jej převzal.</w:t>
      </w:r>
    </w:p>
    <w:p w:rsidR="006C5A09" w:rsidRDefault="00754A96">
      <w:pPr>
        <w:pStyle w:val="Zkladntext40"/>
        <w:shd w:val="clear" w:color="auto" w:fill="auto"/>
        <w:spacing w:line="269" w:lineRule="exact"/>
        <w:ind w:right="40" w:firstLine="0"/>
        <w:jc w:val="center"/>
      </w:pPr>
      <w:r>
        <w:t>ČI. 5</w:t>
      </w:r>
    </w:p>
    <w:p w:rsidR="006C5A09" w:rsidRDefault="00754A96">
      <w:pPr>
        <w:pStyle w:val="Zkladntext30"/>
        <w:shd w:val="clear" w:color="auto" w:fill="auto"/>
        <w:spacing w:line="269" w:lineRule="exact"/>
        <w:ind w:right="40" w:firstLine="0"/>
        <w:jc w:val="center"/>
      </w:pPr>
      <w:r>
        <w:t>Storno podmínky</w:t>
      </w:r>
    </w:p>
    <w:p w:rsidR="006C5A09" w:rsidRDefault="00754A96">
      <w:pPr>
        <w:pStyle w:val="Zkladntext20"/>
        <w:numPr>
          <w:ilvl w:val="0"/>
          <w:numId w:val="5"/>
        </w:numPr>
        <w:shd w:val="clear" w:color="auto" w:fill="auto"/>
        <w:tabs>
          <w:tab w:val="left" w:pos="790"/>
        </w:tabs>
        <w:spacing w:before="0"/>
        <w:ind w:left="780" w:hanging="340"/>
        <w:jc w:val="both"/>
      </w:pPr>
      <w:r>
        <w:t>Bude-li podnájem zrušen pro zásah prokazatelně vyšší moci, změní se doba podnájmu dohodou nebo si pro tento případ obě smluvní strany vyhrazují právo od smlouvy odstoupit bez nároku na zaplacení odstupného.</w:t>
      </w:r>
    </w:p>
    <w:p w:rsidR="006C5A09" w:rsidRDefault="00754A96">
      <w:pPr>
        <w:pStyle w:val="Zkladntext20"/>
        <w:numPr>
          <w:ilvl w:val="0"/>
          <w:numId w:val="5"/>
        </w:numPr>
        <w:shd w:val="clear" w:color="auto" w:fill="auto"/>
        <w:tabs>
          <w:tab w:val="left" w:pos="790"/>
        </w:tabs>
        <w:spacing w:before="0"/>
        <w:ind w:left="780" w:hanging="340"/>
        <w:jc w:val="both"/>
      </w:pPr>
      <w:r>
        <w:t>Smluvní strany mají právo uzavřenou smlouvu zrušit bez udání důvodu zaplacením odstupného v dále uvedené výši. Smlouva se ruší okamžikem doručení písemného oznámení o zrušení podnájemní smlouvy, jehož součástí je doklad o zaplacení odstupného.</w:t>
      </w:r>
    </w:p>
    <w:p w:rsidR="006C5A09" w:rsidRDefault="00754A96">
      <w:pPr>
        <w:pStyle w:val="Zkladntext20"/>
        <w:numPr>
          <w:ilvl w:val="0"/>
          <w:numId w:val="5"/>
        </w:numPr>
        <w:shd w:val="clear" w:color="auto" w:fill="auto"/>
        <w:tabs>
          <w:tab w:val="left" w:pos="790"/>
        </w:tabs>
        <w:spacing w:before="0" w:after="240"/>
        <w:ind w:left="780" w:hanging="340"/>
        <w:jc w:val="both"/>
      </w:pPr>
      <w:r>
        <w:t>Výše odstupného v závislosti na časovém odstupu od konání akce se stanovuje takto:</w:t>
      </w:r>
    </w:p>
    <w:p w:rsidR="006C5A09" w:rsidRDefault="00754A96">
      <w:pPr>
        <w:pStyle w:val="Zkladntext20"/>
        <w:numPr>
          <w:ilvl w:val="0"/>
          <w:numId w:val="6"/>
        </w:numPr>
        <w:shd w:val="clear" w:color="auto" w:fill="auto"/>
        <w:tabs>
          <w:tab w:val="left" w:pos="1854"/>
        </w:tabs>
        <w:spacing w:before="0"/>
        <w:ind w:left="1860" w:hanging="360"/>
        <w:jc w:val="both"/>
      </w:pPr>
      <w:r>
        <w:t>při zrušení smlouvy do 3 dnů před stanoveným termínem akce celou smluvní částím za podnájemné včetně služeb,</w:t>
      </w:r>
    </w:p>
    <w:p w:rsidR="006C5A09" w:rsidRDefault="00754A96">
      <w:pPr>
        <w:pStyle w:val="Zkladntext20"/>
        <w:numPr>
          <w:ilvl w:val="0"/>
          <w:numId w:val="6"/>
        </w:numPr>
        <w:shd w:val="clear" w:color="auto" w:fill="auto"/>
        <w:tabs>
          <w:tab w:val="left" w:pos="1854"/>
        </w:tabs>
        <w:spacing w:before="0"/>
        <w:ind w:left="1860" w:hanging="360"/>
        <w:jc w:val="both"/>
      </w:pPr>
      <w:r>
        <w:t>při zrušení smlouvy v době delší než 3 dny a kratší než 30 dní před stanoveným termínem akce dvě třetiny celkové smluvní částky za podnájemné včetně služeb,</w:t>
      </w:r>
    </w:p>
    <w:p w:rsidR="006C5A09" w:rsidRDefault="00754A96">
      <w:pPr>
        <w:pStyle w:val="Zkladntext20"/>
        <w:numPr>
          <w:ilvl w:val="0"/>
          <w:numId w:val="6"/>
        </w:numPr>
        <w:shd w:val="clear" w:color="auto" w:fill="auto"/>
        <w:tabs>
          <w:tab w:val="left" w:pos="1854"/>
        </w:tabs>
        <w:spacing w:before="0" w:after="240"/>
        <w:ind w:left="1860" w:hanging="360"/>
        <w:jc w:val="both"/>
      </w:pPr>
      <w:r>
        <w:t>při zrušení smlouvy v době delší než 30 dní před stanoveným termínem akce jednu třetinu smluvní částky za podnájemné včetně služeb.</w:t>
      </w:r>
    </w:p>
    <w:p w:rsidR="006C5A09" w:rsidRDefault="00754A96">
      <w:pPr>
        <w:pStyle w:val="Zkladntext60"/>
        <w:shd w:val="clear" w:color="auto" w:fill="auto"/>
        <w:spacing w:before="0"/>
        <w:ind w:right="40"/>
      </w:pPr>
      <w:r>
        <w:t>ČI. 6</w:t>
      </w:r>
    </w:p>
    <w:p w:rsidR="006C5A09" w:rsidRDefault="00754A96">
      <w:pPr>
        <w:pStyle w:val="Zkladntext30"/>
        <w:shd w:val="clear" w:color="auto" w:fill="auto"/>
        <w:spacing w:line="269" w:lineRule="exact"/>
        <w:ind w:right="40" w:firstLine="0"/>
        <w:jc w:val="center"/>
      </w:pPr>
      <w:r>
        <w:t>Závazky Podnájemce</w:t>
      </w:r>
    </w:p>
    <w:p w:rsidR="006C5A09" w:rsidRDefault="00754A96">
      <w:pPr>
        <w:pStyle w:val="Zkladntext20"/>
        <w:numPr>
          <w:ilvl w:val="0"/>
          <w:numId w:val="7"/>
        </w:numPr>
        <w:shd w:val="clear" w:color="auto" w:fill="auto"/>
        <w:tabs>
          <w:tab w:val="left" w:pos="790"/>
        </w:tabs>
        <w:spacing w:before="0"/>
        <w:ind w:left="780" w:hanging="340"/>
        <w:jc w:val="both"/>
      </w:pPr>
      <w:r>
        <w:t xml:space="preserve">Podnájemce se zavazuje zajistit v </w:t>
      </w:r>
      <w:proofErr w:type="spellStart"/>
      <w:r>
        <w:t>podnajatých</w:t>
      </w:r>
      <w:proofErr w:type="spellEnd"/>
      <w:r>
        <w:t xml:space="preserve"> prostorách dodržování bezpečnostních, požárních a provozně organizačních předpisů DJKT, se kterými byl seznámen, včetně dodržování zákazu kouření mimo vyhrazené prostory a dodržování zákazu vstupu do provozních prostor bez vědomí a přítomnosti pověřeného pracovníka divadla, respektovat zákazové tabulky rozmístěné po objektu a dbát pokynů asistenční hlídky, případně dalších oprávněných osob.</w:t>
      </w:r>
    </w:p>
    <w:p w:rsidR="006C5A09" w:rsidRDefault="00754A96">
      <w:pPr>
        <w:pStyle w:val="Zkladntext20"/>
        <w:numPr>
          <w:ilvl w:val="0"/>
          <w:numId w:val="7"/>
        </w:numPr>
        <w:shd w:val="clear" w:color="auto" w:fill="auto"/>
        <w:tabs>
          <w:tab w:val="left" w:pos="790"/>
        </w:tabs>
        <w:spacing w:before="0"/>
        <w:ind w:left="780" w:hanging="340"/>
        <w:jc w:val="both"/>
      </w:pPr>
      <w:r>
        <w:t xml:space="preserve">Podnájemce se zavazuje k tomu, že jeho akce pořádaná v </w:t>
      </w:r>
      <w:proofErr w:type="spellStart"/>
      <w:r>
        <w:t>podnajatých</w:t>
      </w:r>
      <w:proofErr w:type="spellEnd"/>
      <w:r>
        <w:t xml:space="preserve"> prostorách nebude propagována protiprávním způsobem, zejména rozhazováním letáků na veřejná prostranství, jejich rozmisťováním v prostorách veřejně přístupných provozoven bez souhlasu provozovatele, výlepem plakátů, letáků, upoutávek či symbolů svých akcí na veřejně prospěšná zařízení a plakátováním na libovolných plochách bez souhlasu vlastníka či jím sjednaného provozovatele, umísťováním upoutávek pod stěrače parkujících automobilů či jiným obdobným způsobem obtěžujícím občany města nebo nerespektujícím cizí vlastnická práva. Dále se zavazuje k odstranění všech následků neoprávněného výlepu plakátů upoutávajících na dotované akce na vlastní náklady.</w:t>
      </w:r>
    </w:p>
    <w:p w:rsidR="006C5A09" w:rsidRDefault="00754A96">
      <w:pPr>
        <w:pStyle w:val="Zkladntext20"/>
        <w:numPr>
          <w:ilvl w:val="0"/>
          <w:numId w:val="7"/>
        </w:numPr>
        <w:shd w:val="clear" w:color="auto" w:fill="auto"/>
        <w:tabs>
          <w:tab w:val="left" w:pos="790"/>
        </w:tabs>
        <w:spacing w:before="0"/>
        <w:ind w:left="780" w:hanging="340"/>
        <w:jc w:val="both"/>
      </w:pPr>
      <w:r>
        <w:t>Podnájemce bere na vědomí fakt, že v předmětu podnájmu se provozují činnosti se zvýšeným požárním nebezpečím a stvrzuje, že byl seznámen s materiálem BOZP a PO, které je nedílnou součástí smlouvy.</w:t>
      </w:r>
    </w:p>
    <w:p w:rsidR="006C5A09" w:rsidRDefault="00754A96">
      <w:pPr>
        <w:pStyle w:val="Zkladntext20"/>
        <w:numPr>
          <w:ilvl w:val="0"/>
          <w:numId w:val="7"/>
        </w:numPr>
        <w:shd w:val="clear" w:color="auto" w:fill="auto"/>
        <w:tabs>
          <w:tab w:val="left" w:pos="790"/>
        </w:tabs>
        <w:spacing w:before="0"/>
        <w:ind w:left="780" w:hanging="340"/>
        <w:jc w:val="both"/>
      </w:pPr>
      <w:r>
        <w:t xml:space="preserve">Umístění jakékoli reklamy nebo informačního zařízení v předmětu podnájmu je možno pouze se souhlasem </w:t>
      </w:r>
      <w:proofErr w:type="spellStart"/>
      <w:r>
        <w:t>Podnajímatele</w:t>
      </w:r>
      <w:proofErr w:type="spellEnd"/>
      <w:r>
        <w:t xml:space="preserve"> (plakáty, informační tabule apod.).</w:t>
      </w:r>
    </w:p>
    <w:p w:rsidR="006C5A09" w:rsidRDefault="00754A96">
      <w:pPr>
        <w:pStyle w:val="Zkladntext20"/>
        <w:numPr>
          <w:ilvl w:val="0"/>
          <w:numId w:val="7"/>
        </w:numPr>
        <w:shd w:val="clear" w:color="auto" w:fill="auto"/>
        <w:tabs>
          <w:tab w:val="left" w:pos="790"/>
        </w:tabs>
        <w:spacing w:before="0"/>
        <w:ind w:left="780" w:hanging="340"/>
        <w:jc w:val="both"/>
      </w:pPr>
      <w:r>
        <w:t>Podnájemce prohlašuje, že se seznámil se stavem předmětných nebytových prostor, které jsou předmětem podnájmu.</w:t>
      </w:r>
    </w:p>
    <w:p w:rsidR="006C5A09" w:rsidRDefault="00754A96">
      <w:pPr>
        <w:pStyle w:val="Zkladntext20"/>
        <w:numPr>
          <w:ilvl w:val="0"/>
          <w:numId w:val="7"/>
        </w:numPr>
        <w:shd w:val="clear" w:color="auto" w:fill="auto"/>
        <w:tabs>
          <w:tab w:val="left" w:pos="790"/>
        </w:tabs>
        <w:spacing w:before="0"/>
        <w:ind w:left="780" w:hanging="340"/>
        <w:jc w:val="both"/>
        <w:sectPr w:rsidR="006C5A09">
          <w:footerReference w:type="even" r:id="rId11"/>
          <w:footerReference w:type="default" r:id="rId12"/>
          <w:headerReference w:type="first" r:id="rId13"/>
          <w:pgSz w:w="11900" w:h="16840"/>
          <w:pgMar w:top="1381" w:right="1361" w:bottom="1520" w:left="1391" w:header="0" w:footer="3" w:gutter="0"/>
          <w:pgNumType w:start="2"/>
          <w:cols w:space="720"/>
          <w:noEndnote/>
          <w:docGrid w:linePitch="360"/>
        </w:sectPr>
      </w:pPr>
      <w:r>
        <w:t xml:space="preserve">Podnájemce bere na vědomí, že podnájemní prostor je evidován jako kulturní památka a zavazuje se dodržovat povinnosti uživatele kulturní památky stanovené právními předpisy o státní památkové péči. Podnájemce je oprávněn a povinen užívat </w:t>
      </w:r>
      <w:proofErr w:type="spellStart"/>
      <w:r>
        <w:t>podnajaté</w:t>
      </w:r>
      <w:proofErr w:type="spellEnd"/>
      <w:r>
        <w:t xml:space="preserve"> prostory</w:t>
      </w:r>
    </w:p>
    <w:p w:rsidR="006C5A09" w:rsidRDefault="00754A96">
      <w:pPr>
        <w:pStyle w:val="Zkladntext20"/>
        <w:shd w:val="clear" w:color="auto" w:fill="auto"/>
        <w:spacing w:before="0"/>
        <w:ind w:left="580" w:right="220" w:firstLine="0"/>
        <w:jc w:val="both"/>
      </w:pPr>
      <w:r>
        <w:lastRenderedPageBreak/>
        <w:t>pouze v rozsahu a k účelu stanoveném touto smlouvou a v souladu s obvyklým užíváním po celou dobu trvání smluvního vztahu.</w:t>
      </w:r>
    </w:p>
    <w:p w:rsidR="006C5A09" w:rsidRDefault="00754A96">
      <w:pPr>
        <w:pStyle w:val="Zkladntext20"/>
        <w:numPr>
          <w:ilvl w:val="0"/>
          <w:numId w:val="7"/>
        </w:numPr>
        <w:shd w:val="clear" w:color="auto" w:fill="auto"/>
        <w:tabs>
          <w:tab w:val="left" w:pos="572"/>
        </w:tabs>
        <w:spacing w:before="0"/>
        <w:ind w:left="580" w:right="220" w:hanging="360"/>
        <w:jc w:val="both"/>
      </w:pPr>
      <w:r>
        <w:t xml:space="preserve">Podnájemce si v případě potřeby zajistí odpovídající ostrahu vnesených věcí, včetně nutného pojištění; to neplatí pro odkládání běžných svršků v šatně v rámci </w:t>
      </w:r>
      <w:proofErr w:type="spellStart"/>
      <w:r>
        <w:t>šatnářských</w:t>
      </w:r>
      <w:proofErr w:type="spellEnd"/>
      <w:r>
        <w:t xml:space="preserve"> služeb, poskytovaných </w:t>
      </w:r>
      <w:proofErr w:type="spellStart"/>
      <w:r>
        <w:t>Podnajímatelem</w:t>
      </w:r>
      <w:proofErr w:type="spellEnd"/>
      <w:r>
        <w:t>.</w:t>
      </w:r>
    </w:p>
    <w:p w:rsidR="006C5A09" w:rsidRDefault="00754A96">
      <w:pPr>
        <w:pStyle w:val="Zkladntext20"/>
        <w:numPr>
          <w:ilvl w:val="0"/>
          <w:numId w:val="7"/>
        </w:numPr>
        <w:shd w:val="clear" w:color="auto" w:fill="auto"/>
        <w:tabs>
          <w:tab w:val="left" w:pos="572"/>
        </w:tabs>
        <w:spacing w:before="0" w:after="300"/>
        <w:ind w:left="580" w:right="220" w:hanging="360"/>
        <w:jc w:val="both"/>
      </w:pPr>
      <w:r>
        <w:t>Podnájemce odpovídá za škodu způsobenou zaviněním Podnájemce na veškerém zařízení v majetku divadla, který bude Podnájemce využívat pro účel podnájmu.</w:t>
      </w:r>
    </w:p>
    <w:p w:rsidR="006C5A09" w:rsidRDefault="00754A96">
      <w:pPr>
        <w:pStyle w:val="Nadpis70"/>
        <w:keepNext/>
        <w:keepLines/>
        <w:shd w:val="clear" w:color="auto" w:fill="auto"/>
        <w:spacing w:before="0"/>
        <w:ind w:left="380"/>
      </w:pPr>
      <w:bookmarkStart w:id="4" w:name="bookmark9"/>
      <w:r>
        <w:t>ČI. 7</w:t>
      </w:r>
      <w:bookmarkEnd w:id="4"/>
    </w:p>
    <w:p w:rsidR="006C5A09" w:rsidRDefault="00754A96">
      <w:pPr>
        <w:pStyle w:val="Zkladntext40"/>
        <w:shd w:val="clear" w:color="auto" w:fill="auto"/>
        <w:spacing w:line="269" w:lineRule="exact"/>
        <w:ind w:left="380" w:firstLine="0"/>
        <w:jc w:val="center"/>
      </w:pPr>
      <w:r>
        <w:t xml:space="preserve">Závazky </w:t>
      </w:r>
      <w:proofErr w:type="spellStart"/>
      <w:r>
        <w:t>Podnajímatele</w:t>
      </w:r>
      <w:proofErr w:type="spellEnd"/>
    </w:p>
    <w:p w:rsidR="006C5A09" w:rsidRDefault="00754A96">
      <w:pPr>
        <w:pStyle w:val="Zkladntext20"/>
        <w:numPr>
          <w:ilvl w:val="0"/>
          <w:numId w:val="8"/>
        </w:numPr>
        <w:shd w:val="clear" w:color="auto" w:fill="auto"/>
        <w:tabs>
          <w:tab w:val="left" w:pos="572"/>
        </w:tabs>
        <w:spacing w:before="0"/>
        <w:ind w:left="580" w:right="220" w:hanging="360"/>
        <w:jc w:val="both"/>
      </w:pPr>
      <w:proofErr w:type="spellStart"/>
      <w:r>
        <w:t>Podnajímatel</w:t>
      </w:r>
      <w:proofErr w:type="spellEnd"/>
      <w:r>
        <w:t xml:space="preserve"> prohlašuje, že má uzavřenou a v době podnájmu platnou pojistnou smlouvu vztahující se na škody způsobené poškozením předmětu podnájmu (zejména elementární vlivy — živly). </w:t>
      </w:r>
      <w:proofErr w:type="spellStart"/>
      <w:r>
        <w:t>Podnajímatel</w:t>
      </w:r>
      <w:proofErr w:type="spellEnd"/>
      <w:r>
        <w:t xml:space="preserve"> neodpovídá za jakékoli škody na vnesených věcech a není povinen uzavírat v tomto smyslu žádné jiné pojistné smlouvy.</w:t>
      </w:r>
    </w:p>
    <w:p w:rsidR="006C5A09" w:rsidRDefault="00754A96">
      <w:pPr>
        <w:pStyle w:val="Zkladntext20"/>
        <w:numPr>
          <w:ilvl w:val="0"/>
          <w:numId w:val="8"/>
        </w:numPr>
        <w:shd w:val="clear" w:color="auto" w:fill="auto"/>
        <w:tabs>
          <w:tab w:val="left" w:pos="572"/>
        </w:tabs>
        <w:spacing w:before="0"/>
        <w:ind w:left="580" w:hanging="360"/>
        <w:jc w:val="both"/>
      </w:pPr>
      <w:proofErr w:type="spellStart"/>
      <w:r>
        <w:t>Podnajímatel</w:t>
      </w:r>
      <w:proofErr w:type="spellEnd"/>
      <w:r>
        <w:t xml:space="preserve"> předá Podnájemci předmět podnájmu ve stavu způsobilém ke konání akce.</w:t>
      </w:r>
    </w:p>
    <w:p w:rsidR="006C5A09" w:rsidRDefault="00754A96">
      <w:pPr>
        <w:pStyle w:val="Zkladntext20"/>
        <w:numPr>
          <w:ilvl w:val="0"/>
          <w:numId w:val="8"/>
        </w:numPr>
        <w:shd w:val="clear" w:color="auto" w:fill="auto"/>
        <w:tabs>
          <w:tab w:val="left" w:pos="572"/>
        </w:tabs>
        <w:spacing w:before="0"/>
        <w:ind w:left="580" w:right="220" w:hanging="360"/>
        <w:jc w:val="both"/>
      </w:pPr>
      <w:proofErr w:type="spellStart"/>
      <w:r>
        <w:t>Podnajímatel</w:t>
      </w:r>
      <w:proofErr w:type="spellEnd"/>
      <w:r>
        <w:t xml:space="preserve"> zajistí pořadatelskou službu a požární dohled v době časového harmonogramu akce.</w:t>
      </w:r>
    </w:p>
    <w:p w:rsidR="006C5A09" w:rsidRDefault="00754A96">
      <w:pPr>
        <w:pStyle w:val="Zkladntext20"/>
        <w:numPr>
          <w:ilvl w:val="0"/>
          <w:numId w:val="8"/>
        </w:numPr>
        <w:shd w:val="clear" w:color="auto" w:fill="auto"/>
        <w:tabs>
          <w:tab w:val="left" w:pos="572"/>
        </w:tabs>
        <w:spacing w:before="0"/>
        <w:ind w:left="580" w:hanging="360"/>
        <w:jc w:val="both"/>
      </w:pPr>
      <w:proofErr w:type="spellStart"/>
      <w:r>
        <w:t>Podnajímatel</w:t>
      </w:r>
      <w:proofErr w:type="spellEnd"/>
      <w:r>
        <w:t xml:space="preserve"> prohlašuje, že předmět podnájmu je vhodný pro konání akce.</w:t>
      </w:r>
    </w:p>
    <w:p w:rsidR="006C5A09" w:rsidRDefault="00754A96">
      <w:pPr>
        <w:pStyle w:val="Zkladntext20"/>
        <w:numPr>
          <w:ilvl w:val="0"/>
          <w:numId w:val="8"/>
        </w:numPr>
        <w:shd w:val="clear" w:color="auto" w:fill="auto"/>
        <w:tabs>
          <w:tab w:val="left" w:pos="572"/>
        </w:tabs>
        <w:spacing w:before="0" w:after="300"/>
        <w:ind w:left="580" w:right="220" w:hanging="360"/>
        <w:jc w:val="both"/>
      </w:pPr>
      <w:proofErr w:type="spellStart"/>
      <w:r>
        <w:t>Podnjímatel</w:t>
      </w:r>
      <w:proofErr w:type="spellEnd"/>
      <w:r>
        <w:t xml:space="preserve"> se zavazuje k propagaci v materiálech DJKT (umístění plakátu Podnájemce ve formátu A3 a letáků do předprodeje, umístění informace o akci do programové části </w:t>
      </w:r>
      <w:proofErr w:type="spellStart"/>
      <w:r>
        <w:t>infolistu</w:t>
      </w:r>
      <w:proofErr w:type="spellEnd"/>
      <w:r>
        <w:t>, video spot o akci v celkové délce 60 vteřin), které mu měsíc před konáním akce, tj. do 28. 10. 2016, dodá Podnájemce.</w:t>
      </w:r>
    </w:p>
    <w:p w:rsidR="006C5A09" w:rsidRDefault="00754A96">
      <w:pPr>
        <w:pStyle w:val="Nadpis60"/>
        <w:keepNext/>
        <w:keepLines/>
        <w:shd w:val="clear" w:color="auto" w:fill="auto"/>
        <w:spacing w:before="0"/>
        <w:ind w:left="20"/>
      </w:pPr>
      <w:bookmarkStart w:id="5" w:name="bookmark10"/>
      <w:r>
        <w:t>ČI. 8</w:t>
      </w:r>
      <w:bookmarkEnd w:id="5"/>
    </w:p>
    <w:p w:rsidR="006C5A09" w:rsidRDefault="00754A96">
      <w:pPr>
        <w:pStyle w:val="Zkladntext40"/>
        <w:shd w:val="clear" w:color="auto" w:fill="auto"/>
        <w:spacing w:line="269" w:lineRule="exact"/>
        <w:ind w:left="20" w:firstLine="0"/>
        <w:jc w:val="center"/>
      </w:pPr>
      <w:r>
        <w:t>Smluvní pokuty</w:t>
      </w:r>
    </w:p>
    <w:p w:rsidR="006C5A09" w:rsidRDefault="00754A96">
      <w:pPr>
        <w:pStyle w:val="Zkladntext20"/>
        <w:shd w:val="clear" w:color="auto" w:fill="auto"/>
        <w:spacing w:before="0" w:after="360"/>
        <w:ind w:left="580" w:right="220" w:hanging="360"/>
        <w:jc w:val="both"/>
      </w:pPr>
      <w:r>
        <w:t xml:space="preserve">1. Pro případ zjištění porušení povinnosti dle čl. 6 se sjednává smluvní pokuta ve výši 30 % z ceny podnájmu, 20 328,- (slovy: </w:t>
      </w:r>
      <w:proofErr w:type="spellStart"/>
      <w:r>
        <w:t>dvacettisíctřistadvacetosmkorunčeských</w:t>
      </w:r>
      <w:proofErr w:type="spellEnd"/>
      <w:r>
        <w:t>), splatná do konce kalendářního měsíce následujícího po měsíci, v němž bude upozornění na porušení smluvní povinnosti podnájemce doručeno.</w:t>
      </w:r>
    </w:p>
    <w:p w:rsidR="006C5A09" w:rsidRDefault="00754A96">
      <w:pPr>
        <w:pStyle w:val="Nadpis620"/>
        <w:keepNext/>
        <w:keepLines/>
        <w:shd w:val="clear" w:color="auto" w:fill="auto"/>
        <w:spacing w:before="0"/>
        <w:ind w:left="20"/>
      </w:pPr>
      <w:bookmarkStart w:id="6" w:name="bookmark11"/>
      <w:r>
        <w:t>Čl. 9</w:t>
      </w:r>
      <w:bookmarkEnd w:id="6"/>
    </w:p>
    <w:p w:rsidR="006C5A09" w:rsidRDefault="00754A96">
      <w:pPr>
        <w:pStyle w:val="Zkladntext40"/>
        <w:shd w:val="clear" w:color="auto" w:fill="auto"/>
        <w:spacing w:line="269" w:lineRule="exact"/>
        <w:ind w:left="20" w:firstLine="0"/>
        <w:jc w:val="center"/>
      </w:pPr>
      <w:r>
        <w:t>Ostatní ujednání</w:t>
      </w:r>
    </w:p>
    <w:p w:rsidR="006C5A09" w:rsidRDefault="00754A96">
      <w:pPr>
        <w:pStyle w:val="Zkladntext20"/>
        <w:numPr>
          <w:ilvl w:val="0"/>
          <w:numId w:val="9"/>
        </w:numPr>
        <w:shd w:val="clear" w:color="auto" w:fill="auto"/>
        <w:tabs>
          <w:tab w:val="left" w:pos="572"/>
        </w:tabs>
        <w:spacing w:before="0"/>
        <w:ind w:left="580" w:right="220" w:hanging="360"/>
        <w:jc w:val="both"/>
      </w:pPr>
      <w:r>
        <w:t>Provozní podmínky akce musí být předem projednány s odpovědnou osobou Nového divadla vrchním mistrem: Igor Staškovič (tel.:).</w:t>
      </w:r>
    </w:p>
    <w:p w:rsidR="006C5A09" w:rsidRDefault="00754A96">
      <w:pPr>
        <w:pStyle w:val="Zkladntext20"/>
        <w:numPr>
          <w:ilvl w:val="0"/>
          <w:numId w:val="9"/>
        </w:numPr>
        <w:shd w:val="clear" w:color="auto" w:fill="auto"/>
        <w:tabs>
          <w:tab w:val="left" w:pos="572"/>
        </w:tabs>
        <w:spacing w:before="0" w:after="360"/>
        <w:ind w:left="580" w:hanging="360"/>
        <w:jc w:val="both"/>
      </w:pPr>
      <w:r>
        <w:t>Garantem akce za nájemce: Jana Korbelová (tel.:).</w:t>
      </w:r>
    </w:p>
    <w:p w:rsidR="006C5A09" w:rsidRDefault="00754A96">
      <w:pPr>
        <w:pStyle w:val="Zkladntext70"/>
        <w:shd w:val="clear" w:color="auto" w:fill="auto"/>
        <w:spacing w:before="0"/>
        <w:ind w:left="380"/>
      </w:pPr>
      <w:r>
        <w:t>Čl. 10</w:t>
      </w:r>
    </w:p>
    <w:p w:rsidR="006C5A09" w:rsidRDefault="00754A96">
      <w:pPr>
        <w:pStyle w:val="Zkladntext40"/>
        <w:shd w:val="clear" w:color="auto" w:fill="auto"/>
        <w:spacing w:line="269" w:lineRule="exact"/>
        <w:ind w:left="380" w:firstLine="0"/>
        <w:jc w:val="center"/>
      </w:pPr>
      <w:r>
        <w:t>Závěrečná ustanovení</w:t>
      </w:r>
    </w:p>
    <w:p w:rsidR="006C5A09" w:rsidRDefault="00754A96">
      <w:pPr>
        <w:pStyle w:val="Zkladntext20"/>
        <w:numPr>
          <w:ilvl w:val="0"/>
          <w:numId w:val="10"/>
        </w:numPr>
        <w:shd w:val="clear" w:color="auto" w:fill="auto"/>
        <w:tabs>
          <w:tab w:val="left" w:pos="572"/>
        </w:tabs>
        <w:spacing w:before="0"/>
        <w:ind w:left="580" w:hanging="360"/>
        <w:jc w:val="both"/>
      </w:pPr>
      <w:r>
        <w:t>Smlouva může být měněna pouze písemnou dohodou obou smluvních stran.</w:t>
      </w:r>
    </w:p>
    <w:p w:rsidR="006C5A09" w:rsidRDefault="00754A96">
      <w:pPr>
        <w:pStyle w:val="Zkladntext20"/>
        <w:numPr>
          <w:ilvl w:val="0"/>
          <w:numId w:val="10"/>
        </w:numPr>
        <w:shd w:val="clear" w:color="auto" w:fill="auto"/>
        <w:tabs>
          <w:tab w:val="left" w:pos="572"/>
        </w:tabs>
        <w:spacing w:before="0"/>
        <w:ind w:left="580" w:hanging="360"/>
        <w:jc w:val="both"/>
      </w:pPr>
      <w:r>
        <w:t>Smlouva nabývá účinnosti dnem podpisu oběma smluv</w:t>
      </w:r>
      <w:r>
        <w:rPr>
          <w:rStyle w:val="Zkladntext21"/>
        </w:rPr>
        <w:t>ním</w:t>
      </w:r>
      <w:r>
        <w:t>i stranami.</w:t>
      </w:r>
    </w:p>
    <w:p w:rsidR="006C5A09" w:rsidRDefault="00C14948">
      <w:pPr>
        <w:pStyle w:val="Zkladntext20"/>
        <w:numPr>
          <w:ilvl w:val="0"/>
          <w:numId w:val="10"/>
        </w:numPr>
        <w:shd w:val="clear" w:color="auto" w:fill="auto"/>
        <w:tabs>
          <w:tab w:val="left" w:pos="572"/>
        </w:tabs>
        <w:spacing w:before="0"/>
        <w:ind w:left="580" w:right="220" w:hanging="360"/>
        <w:jc w:val="both"/>
      </w:pPr>
      <w:r>
        <w:rPr>
          <w:noProof/>
          <w:lang w:bidi="ar-SA"/>
        </w:rPr>
        <mc:AlternateContent>
          <mc:Choice Requires="wps">
            <w:drawing>
              <wp:anchor distT="0" distB="0" distL="63500" distR="63500" simplePos="0" relativeHeight="251661312" behindDoc="1" locked="0" layoutInCell="1" allowOverlap="1" wp14:anchorId="1852F137" wp14:editId="40FC9B88">
                <wp:simplePos x="0" y="0"/>
                <wp:positionH relativeFrom="margin">
                  <wp:posOffset>-158750</wp:posOffset>
                </wp:positionH>
                <wp:positionV relativeFrom="paragraph">
                  <wp:posOffset>1323340</wp:posOffset>
                </wp:positionV>
                <wp:extent cx="1633855" cy="341630"/>
                <wp:effectExtent l="3175" t="0" r="1270" b="0"/>
                <wp:wrapTopAndBottom/>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09" w:rsidRDefault="00754A96">
                            <w:pPr>
                              <w:pStyle w:val="Zkladntext20"/>
                              <w:shd w:val="clear" w:color="auto" w:fill="auto"/>
                              <w:spacing w:before="0"/>
                              <w:ind w:firstLine="0"/>
                              <w:jc w:val="both"/>
                            </w:pPr>
                            <w:proofErr w:type="spellStart"/>
                            <w:r>
                              <w:rPr>
                                <w:rStyle w:val="Zkladntext2Exact"/>
                              </w:rPr>
                              <w:t>MgA</w:t>
                            </w:r>
                            <w:proofErr w:type="spellEnd"/>
                            <w:r>
                              <w:rPr>
                                <w:rStyle w:val="Zkladntext2Exact"/>
                              </w:rPr>
                              <w:t>. Martin Otava, Ph.D. ředitel Divadla J. K. Tyla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2.5pt;margin-top:104.2pt;width:128.65pt;height:26.9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" filled="f" stroked="f">
                <v:textbox style="mso-fit-shape-to-text:t" inset="0,0,0,0">
                  <w:txbxContent>
                    <w:p w:rsidR="006C5A09" w:rsidRDefault="00754A96">
                      <w:pPr>
                        <w:pStyle w:val="Zkladntext20"/>
                        <w:shd w:val="clear" w:color="auto" w:fill="auto"/>
                        <w:spacing w:before="0"/>
                        <w:ind w:firstLine="0"/>
                        <w:jc w:val="both"/>
                      </w:pPr>
                      <w:proofErr w:type="spellStart"/>
                      <w:r>
                        <w:rPr>
                          <w:rStyle w:val="Zkladntext2Exact"/>
                        </w:rPr>
                        <w:t>MgA</w:t>
                      </w:r>
                      <w:proofErr w:type="spellEnd"/>
                      <w:r>
                        <w:rPr>
                          <w:rStyle w:val="Zkladntext2Exact"/>
                        </w:rPr>
                        <w:t>. Martin Otava, Ph.D. ředitel Divadla J. K. Tyla</w:t>
                      </w:r>
                    </w:p>
                  </w:txbxContent>
                </v:textbox>
                <w10:wrap type="topAndBottom" anchorx="margin"/>
              </v:shape>
            </w:pict>
          </mc:Fallback>
        </mc:AlternateContent>
      </w:r>
      <w:r>
        <w:rPr>
          <w:noProof/>
          <w:lang w:bidi="ar-SA"/>
        </w:rPr>
        <mc:AlternateContent>
          <mc:Choice Requires="wps">
            <w:drawing>
              <wp:anchor distT="0" distB="933450" distL="63500" distR="63500" simplePos="0" relativeHeight="251666432" behindDoc="1" locked="0" layoutInCell="1" allowOverlap="1">
                <wp:simplePos x="0" y="0"/>
                <wp:positionH relativeFrom="margin">
                  <wp:posOffset>3462655</wp:posOffset>
                </wp:positionH>
                <wp:positionV relativeFrom="paragraph">
                  <wp:posOffset>1323975</wp:posOffset>
                </wp:positionV>
                <wp:extent cx="1791970" cy="347980"/>
                <wp:effectExtent l="0" t="0" r="3175" b="1270"/>
                <wp:wrapTopAndBottom/>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09" w:rsidRDefault="00754A96">
                            <w:pPr>
                              <w:pStyle w:val="Zkladntext20"/>
                              <w:shd w:val="clear" w:color="auto" w:fill="auto"/>
                              <w:spacing w:before="0" w:line="274" w:lineRule="exact"/>
                              <w:ind w:firstLine="0"/>
                            </w:pPr>
                            <w:r>
                              <w:rPr>
                                <w:rStyle w:val="Zkladntext2Exact"/>
                              </w:rPr>
                              <w:t xml:space="preserve">Lucie Žáčková výkonná </w:t>
                            </w:r>
                            <w:r>
                              <w:rPr>
                                <w:rStyle w:val="Zkladntext2GaramondExact"/>
                              </w:rPr>
                              <w:t xml:space="preserve">ředitelka </w:t>
                            </w:r>
                            <w:proofErr w:type="spellStart"/>
                            <w:r>
                              <w:rPr>
                                <w:rStyle w:val="Zkladntext2GaramondExact"/>
                              </w:rPr>
                              <w:t>Nedoklubko</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72.65pt;margin-top:104.25pt;width:141.1pt;height:27.4pt;z-index:-251650048;visibility:visible;mso-wrap-style:square;mso-width-percent:0;mso-height-percent:0;mso-wrap-distance-left:5pt;mso-wrap-distance-top:0;mso-wrap-distance-right:5pt;mso-wrap-distance-bottom:7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u4sAIAALE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" filled="f" stroked="f">
                <v:textbox style="mso-fit-shape-to-text:t" inset="0,0,0,0">
                  <w:txbxContent>
                    <w:p w:rsidR="006C5A09" w:rsidRDefault="00754A96">
                      <w:pPr>
                        <w:pStyle w:val="Zkladntext20"/>
                        <w:shd w:val="clear" w:color="auto" w:fill="auto"/>
                        <w:spacing w:before="0" w:line="274" w:lineRule="exact"/>
                        <w:ind w:firstLine="0"/>
                      </w:pPr>
                      <w:r>
                        <w:rPr>
                          <w:rStyle w:val="Zkladntext2Exact"/>
                        </w:rPr>
                        <w:t xml:space="preserve">Lucie Žáčková výkonná </w:t>
                      </w:r>
                      <w:r>
                        <w:rPr>
                          <w:rStyle w:val="Zkladntext2GaramondExact"/>
                        </w:rPr>
                        <w:t xml:space="preserve">ředitelka </w:t>
                      </w:r>
                      <w:proofErr w:type="spellStart"/>
                      <w:r>
                        <w:rPr>
                          <w:rStyle w:val="Zkladntext2GaramondExact"/>
                        </w:rPr>
                        <w:t>Nedoklubko</w:t>
                      </w:r>
                      <w:proofErr w:type="spellEnd"/>
                    </w:p>
                  </w:txbxContent>
                </v:textbox>
                <w10:wrap type="topAndBottom" anchorx="margin"/>
              </v:shape>
            </w:pict>
          </mc:Fallback>
        </mc:AlternateContent>
      </w:r>
      <w:r w:rsidR="00754A96">
        <w:t>Smlouva je vyhotovena ve dvou exemplářích s platností originálu, z nichž každá s</w:t>
      </w:r>
      <w:r w:rsidR="00754A96">
        <w:rPr>
          <w:rStyle w:val="Zkladntext21"/>
        </w:rPr>
        <w:t>ml</w:t>
      </w:r>
      <w:r w:rsidR="00754A96">
        <w:t>uvní strana obdrží po jednom.</w:t>
      </w:r>
    </w:p>
    <w:p w:rsidR="000C063E" w:rsidRDefault="000C063E" w:rsidP="000C063E">
      <w:pPr>
        <w:pStyle w:val="Zkladntext20"/>
        <w:shd w:val="clear" w:color="auto" w:fill="auto"/>
        <w:tabs>
          <w:tab w:val="left" w:pos="572"/>
        </w:tabs>
        <w:spacing w:before="0"/>
        <w:ind w:right="220" w:firstLine="0"/>
        <w:jc w:val="both"/>
      </w:pPr>
    </w:p>
    <w:p w:rsidR="000C063E" w:rsidRDefault="000C063E" w:rsidP="000C063E">
      <w:pPr>
        <w:pStyle w:val="Zkladntext20"/>
        <w:shd w:val="clear" w:color="auto" w:fill="auto"/>
        <w:tabs>
          <w:tab w:val="left" w:pos="572"/>
        </w:tabs>
        <w:spacing w:before="0"/>
        <w:ind w:right="220" w:firstLine="0"/>
        <w:jc w:val="both"/>
      </w:pPr>
    </w:p>
    <w:p w:rsidR="000C063E" w:rsidRDefault="000C063E" w:rsidP="000C063E">
      <w:pPr>
        <w:pStyle w:val="Zkladntext20"/>
        <w:shd w:val="clear" w:color="auto" w:fill="auto"/>
        <w:tabs>
          <w:tab w:val="left" w:pos="572"/>
        </w:tabs>
        <w:spacing w:before="0"/>
        <w:ind w:right="220" w:firstLine="0"/>
        <w:jc w:val="both"/>
        <w:sectPr w:rsidR="000C063E">
          <w:footerReference w:type="even" r:id="rId14"/>
          <w:footerReference w:type="default" r:id="rId15"/>
          <w:pgSz w:w="11900" w:h="16840"/>
          <w:pgMar w:top="1381" w:right="1361" w:bottom="1520" w:left="1391" w:header="0" w:footer="3" w:gutter="0"/>
          <w:pgNumType w:start="4"/>
          <w:cols w:space="720"/>
          <w:noEndnote/>
          <w:docGrid w:linePitch="360"/>
        </w:sectPr>
      </w:pPr>
      <w:r>
        <w:t xml:space="preserve">V Plzni dne </w:t>
      </w:r>
      <w:proofErr w:type="gramStart"/>
      <w:r>
        <w:t>3.10.2016</w:t>
      </w:r>
      <w:proofErr w:type="gramEnd"/>
      <w:r>
        <w:tab/>
      </w:r>
      <w:r>
        <w:tab/>
      </w:r>
      <w:r>
        <w:tab/>
      </w:r>
      <w:r>
        <w:tab/>
      </w:r>
      <w:r>
        <w:tab/>
      </w:r>
      <w:r>
        <w:tab/>
        <w:t>V 26.10.2016</w:t>
      </w:r>
    </w:p>
    <w:p w:rsidR="006C5A09" w:rsidRDefault="00754A96">
      <w:pPr>
        <w:pStyle w:val="Zkladntext30"/>
        <w:shd w:val="clear" w:color="auto" w:fill="auto"/>
        <w:spacing w:line="269" w:lineRule="exact"/>
        <w:ind w:firstLine="0"/>
      </w:pPr>
      <w:r>
        <w:rPr>
          <w:rStyle w:val="Zkladntext31"/>
          <w:b/>
          <w:bCs/>
        </w:rPr>
        <w:lastRenderedPageBreak/>
        <w:t>Harmonogram:</w:t>
      </w:r>
    </w:p>
    <w:p w:rsidR="006C5A09" w:rsidRDefault="00754A96">
      <w:pPr>
        <w:pStyle w:val="Zkladntext20"/>
        <w:numPr>
          <w:ilvl w:val="0"/>
          <w:numId w:val="11"/>
        </w:numPr>
        <w:shd w:val="clear" w:color="auto" w:fill="auto"/>
        <w:tabs>
          <w:tab w:val="left" w:pos="685"/>
        </w:tabs>
        <w:spacing w:before="0"/>
        <w:ind w:firstLine="0"/>
      </w:pPr>
      <w:r>
        <w:t>— příchod designérky, příprava scény, instalace jednodenní vernisáže z fotografií kalendáře</w:t>
      </w:r>
    </w:p>
    <w:p w:rsidR="006C5A09" w:rsidRDefault="00754A96">
      <w:pPr>
        <w:pStyle w:val="Zkladntext20"/>
        <w:numPr>
          <w:ilvl w:val="0"/>
          <w:numId w:val="12"/>
        </w:numPr>
        <w:shd w:val="clear" w:color="auto" w:fill="auto"/>
        <w:tabs>
          <w:tab w:val="left" w:pos="675"/>
        </w:tabs>
        <w:spacing w:before="0"/>
        <w:ind w:firstLine="0"/>
      </w:pPr>
      <w:r>
        <w:t>— příchod dětí 13.30—16.00 — Generální zkouška</w:t>
      </w:r>
    </w:p>
    <w:p w:rsidR="006C5A09" w:rsidRDefault="00754A96">
      <w:pPr>
        <w:pStyle w:val="Zkladntext20"/>
        <w:numPr>
          <w:ilvl w:val="0"/>
          <w:numId w:val="13"/>
        </w:numPr>
        <w:shd w:val="clear" w:color="auto" w:fill="auto"/>
        <w:tabs>
          <w:tab w:val="left" w:pos="805"/>
        </w:tabs>
        <w:spacing w:before="0"/>
        <w:ind w:firstLine="0"/>
        <w:jc w:val="both"/>
      </w:pPr>
      <w:r>
        <w:t>17.00 — úprava scény</w:t>
      </w:r>
    </w:p>
    <w:p w:rsidR="006C5A09" w:rsidRDefault="00754A96">
      <w:pPr>
        <w:pStyle w:val="Zkladntext20"/>
        <w:numPr>
          <w:ilvl w:val="0"/>
          <w:numId w:val="14"/>
        </w:numPr>
        <w:shd w:val="clear" w:color="auto" w:fill="auto"/>
        <w:tabs>
          <w:tab w:val="left" w:pos="675"/>
        </w:tabs>
        <w:spacing w:before="0"/>
        <w:ind w:firstLine="0"/>
        <w:jc w:val="both"/>
      </w:pPr>
      <w:r>
        <w:t>— vernisáž + malý catering</w:t>
      </w:r>
    </w:p>
    <w:p w:rsidR="006C5A09" w:rsidRDefault="00754A96">
      <w:pPr>
        <w:pStyle w:val="Zkladntext20"/>
        <w:numPr>
          <w:ilvl w:val="0"/>
          <w:numId w:val="15"/>
        </w:numPr>
        <w:shd w:val="clear" w:color="auto" w:fill="auto"/>
        <w:tabs>
          <w:tab w:val="left" w:pos="675"/>
        </w:tabs>
        <w:spacing w:before="0"/>
        <w:ind w:firstLine="0"/>
        <w:jc w:val="both"/>
      </w:pPr>
      <w:r>
        <w:t>— začátek akce</w:t>
      </w:r>
    </w:p>
    <w:p w:rsidR="006C5A09" w:rsidRDefault="00754A96">
      <w:pPr>
        <w:pStyle w:val="Zkladntext20"/>
        <w:shd w:val="clear" w:color="auto" w:fill="auto"/>
        <w:spacing w:before="0"/>
        <w:ind w:firstLine="0"/>
        <w:jc w:val="both"/>
      </w:pPr>
      <w:r>
        <w:t>19.30 (nejpozději ve 20.00) — konec akce</w:t>
      </w:r>
    </w:p>
    <w:p w:rsidR="006C5A09" w:rsidRDefault="00754A96">
      <w:pPr>
        <w:pStyle w:val="Zkladntext40"/>
        <w:numPr>
          <w:ilvl w:val="0"/>
          <w:numId w:val="16"/>
        </w:numPr>
        <w:shd w:val="clear" w:color="auto" w:fill="auto"/>
        <w:tabs>
          <w:tab w:val="left" w:pos="805"/>
        </w:tabs>
        <w:spacing w:after="503" w:line="269" w:lineRule="exact"/>
        <w:ind w:firstLine="0"/>
      </w:pPr>
      <w:proofErr w:type="gramStart"/>
      <w:r>
        <w:t>21.00-úklid</w:t>
      </w:r>
      <w:proofErr w:type="gramEnd"/>
    </w:p>
    <w:p w:rsidR="006C5A09" w:rsidRDefault="00754A96">
      <w:pPr>
        <w:pStyle w:val="Zkladntext30"/>
        <w:shd w:val="clear" w:color="auto" w:fill="auto"/>
        <w:spacing w:after="245" w:line="240" w:lineRule="exact"/>
        <w:ind w:firstLine="0"/>
      </w:pPr>
      <w:r>
        <w:rPr>
          <w:rStyle w:val="Zkladntext31"/>
          <w:b/>
          <w:bCs/>
        </w:rPr>
        <w:t>Technické požadavky</w:t>
      </w:r>
    </w:p>
    <w:p w:rsidR="006C5A09" w:rsidRDefault="00754A96">
      <w:pPr>
        <w:pStyle w:val="Zkladntext20"/>
        <w:shd w:val="clear" w:color="auto" w:fill="auto"/>
        <w:spacing w:before="0" w:line="288" w:lineRule="exact"/>
        <w:ind w:left="400" w:right="3480" w:firstLine="0"/>
      </w:pPr>
      <w:r>
        <w:t xml:space="preserve">Kazetová točna nachystat </w:t>
      </w:r>
      <w:proofErr w:type="gramStart"/>
      <w:r>
        <w:t>za 1 .stůl</w:t>
      </w:r>
      <w:proofErr w:type="gramEnd"/>
      <w:r>
        <w:t xml:space="preserve"> Portál ustavit jako na „</w:t>
      </w:r>
      <w:proofErr w:type="spellStart"/>
      <w:r>
        <w:t>Bonnie</w:t>
      </w:r>
      <w:proofErr w:type="spellEnd"/>
      <w:r>
        <w:t>“</w:t>
      </w:r>
    </w:p>
    <w:p w:rsidR="006C5A09" w:rsidRDefault="00754A96">
      <w:pPr>
        <w:pStyle w:val="Zkladntext20"/>
        <w:shd w:val="clear" w:color="auto" w:fill="auto"/>
        <w:spacing w:before="0" w:line="288" w:lineRule="exact"/>
        <w:ind w:left="400" w:right="3480" w:firstLine="0"/>
      </w:pPr>
      <w:r>
        <w:t xml:space="preserve">Přední a zadní projekce </w:t>
      </w:r>
      <w:proofErr w:type="spellStart"/>
      <w:r>
        <w:t>Showfolie</w:t>
      </w:r>
      <w:proofErr w:type="spellEnd"/>
      <w:r>
        <w:t xml:space="preserve"> nad polovinou točny 8x mikroport 4x </w:t>
      </w:r>
      <w:proofErr w:type="spellStart"/>
      <w:r>
        <w:t>handka</w:t>
      </w:r>
      <w:proofErr w:type="spellEnd"/>
    </w:p>
    <w:p w:rsidR="006C5A09" w:rsidRDefault="00754A96">
      <w:pPr>
        <w:pStyle w:val="Zkladntext20"/>
        <w:shd w:val="clear" w:color="auto" w:fill="auto"/>
        <w:spacing w:before="0" w:line="288" w:lineRule="exact"/>
        <w:ind w:left="400" w:firstLine="0"/>
      </w:pPr>
      <w:r>
        <w:t>4x aktivní odposlech</w:t>
      </w:r>
    </w:p>
    <w:p w:rsidR="006C5A09" w:rsidRDefault="00754A96">
      <w:pPr>
        <w:pStyle w:val="Zkladntext20"/>
        <w:shd w:val="clear" w:color="auto" w:fill="auto"/>
        <w:spacing w:before="0" w:line="288" w:lineRule="exact"/>
        <w:ind w:left="400" w:firstLine="0"/>
      </w:pPr>
      <w:r>
        <w:t>4x sběrový mikrofon nad sbory do tahů</w:t>
      </w:r>
    </w:p>
    <w:p w:rsidR="006C5A09" w:rsidRDefault="00754A96">
      <w:pPr>
        <w:pStyle w:val="Zkladntext20"/>
        <w:shd w:val="clear" w:color="auto" w:fill="auto"/>
        <w:spacing w:before="0" w:line="288" w:lineRule="exact"/>
        <w:ind w:left="400" w:firstLine="0"/>
      </w:pPr>
      <w:r>
        <w:t>Audio a video podklady dodají nejpozději v den akce</w:t>
      </w:r>
    </w:p>
    <w:p w:rsidR="006C5A09" w:rsidRDefault="00754A96">
      <w:pPr>
        <w:pStyle w:val="Zkladntext20"/>
        <w:shd w:val="clear" w:color="auto" w:fill="auto"/>
        <w:spacing w:before="0" w:line="288" w:lineRule="exact"/>
        <w:ind w:left="400" w:firstLine="0"/>
      </w:pPr>
      <w:r>
        <w:t>Samy ve 2.NP vyhovují — uvolníme</w:t>
      </w:r>
    </w:p>
    <w:p w:rsidR="006C5A09" w:rsidRDefault="00754A96">
      <w:pPr>
        <w:pStyle w:val="Zkladntext20"/>
        <w:shd w:val="clear" w:color="auto" w:fill="auto"/>
        <w:spacing w:before="0" w:line="288" w:lineRule="exact"/>
        <w:ind w:left="400" w:firstLine="0"/>
        <w:sectPr w:rsidR="006C5A09">
          <w:headerReference w:type="even" r:id="rId16"/>
          <w:headerReference w:type="default" r:id="rId17"/>
          <w:footerReference w:type="even" r:id="rId18"/>
          <w:footerReference w:type="default" r:id="rId19"/>
          <w:pgSz w:w="11900" w:h="16840"/>
          <w:pgMar w:top="2162" w:right="1345" w:bottom="2162" w:left="1810" w:header="0" w:footer="3" w:gutter="0"/>
          <w:pgNumType w:start="4"/>
          <w:cols w:space="720"/>
          <w:noEndnote/>
          <w:docGrid w:linePitch="360"/>
        </w:sectPr>
      </w:pPr>
      <w:r>
        <w:t>Nasvícení fasády — fialová barva</w:t>
      </w:r>
    </w:p>
    <w:p w:rsidR="006C5A09" w:rsidRDefault="006C5A09">
      <w:pPr>
        <w:spacing w:line="240" w:lineRule="exact"/>
        <w:rPr>
          <w:sz w:val="19"/>
          <w:szCs w:val="19"/>
        </w:rPr>
      </w:pPr>
    </w:p>
    <w:p w:rsidR="006C5A09" w:rsidRDefault="006C5A09">
      <w:pPr>
        <w:spacing w:line="240" w:lineRule="exact"/>
        <w:rPr>
          <w:sz w:val="19"/>
          <w:szCs w:val="19"/>
        </w:rPr>
      </w:pPr>
    </w:p>
    <w:p w:rsidR="006C5A09" w:rsidRDefault="006C5A09">
      <w:pPr>
        <w:spacing w:before="81" w:after="81" w:line="240" w:lineRule="exact"/>
        <w:rPr>
          <w:sz w:val="19"/>
          <w:szCs w:val="19"/>
        </w:rPr>
      </w:pPr>
    </w:p>
    <w:p w:rsidR="006C5A09" w:rsidRDefault="006C5A09">
      <w:pPr>
        <w:rPr>
          <w:sz w:val="2"/>
          <w:szCs w:val="2"/>
        </w:rPr>
        <w:sectPr w:rsidR="006C5A09">
          <w:headerReference w:type="even" r:id="rId20"/>
          <w:headerReference w:type="default" r:id="rId21"/>
          <w:footerReference w:type="even" r:id="rId22"/>
          <w:footerReference w:type="default" r:id="rId23"/>
          <w:headerReference w:type="first" r:id="rId24"/>
          <w:footerReference w:type="first" r:id="rId25"/>
          <w:pgSz w:w="11900" w:h="16840"/>
          <w:pgMar w:top="1354" w:right="0" w:bottom="984" w:left="0" w:header="0" w:footer="3" w:gutter="0"/>
          <w:pgNumType w:start="6"/>
          <w:cols w:space="720"/>
          <w:noEndnote/>
          <w:titlePg/>
          <w:docGrid w:linePitch="360"/>
        </w:sectPr>
      </w:pPr>
    </w:p>
    <w:p w:rsidR="006C5A09" w:rsidRDefault="00754A96">
      <w:pPr>
        <w:pStyle w:val="Zkladntext30"/>
        <w:shd w:val="clear" w:color="auto" w:fill="auto"/>
        <w:spacing w:line="274" w:lineRule="exact"/>
        <w:ind w:left="220" w:firstLine="0"/>
        <w:jc w:val="left"/>
      </w:pPr>
      <w:r>
        <w:lastRenderedPageBreak/>
        <w:t>Seznámení s BOZP a PO pro umělce a osoby pohybující se v objektech DJKT, na základě uzavřené</w:t>
      </w:r>
    </w:p>
    <w:p w:rsidR="006C5A09" w:rsidRDefault="00754A96">
      <w:pPr>
        <w:pStyle w:val="Zkladntext30"/>
        <w:shd w:val="clear" w:color="auto" w:fill="auto"/>
        <w:spacing w:after="747" w:line="274" w:lineRule="exact"/>
        <w:ind w:left="20" w:firstLine="0"/>
        <w:jc w:val="center"/>
      </w:pPr>
      <w:r>
        <w:t>Smlouvy o provedení a užití uměleckého výkonu</w:t>
      </w:r>
      <w:r>
        <w:br/>
        <w:t xml:space="preserve">nebo Smlouvy o podnájmu </w:t>
      </w:r>
      <w:proofErr w:type="spellStart"/>
      <w:r>
        <w:t>ěi</w:t>
      </w:r>
      <w:proofErr w:type="spellEnd"/>
      <w:r>
        <w:t xml:space="preserve"> pronájmu budov DJKT.</w:t>
      </w:r>
    </w:p>
    <w:p w:rsidR="006C5A09" w:rsidRDefault="00754A96">
      <w:pPr>
        <w:pStyle w:val="Zkladntext30"/>
        <w:shd w:val="clear" w:color="auto" w:fill="auto"/>
        <w:spacing w:after="519" w:line="240" w:lineRule="exact"/>
        <w:ind w:left="380" w:hanging="380"/>
      </w:pPr>
      <w:r>
        <w:rPr>
          <w:rStyle w:val="Zkladntext31"/>
          <w:b/>
          <w:bCs/>
        </w:rPr>
        <w:t>Všeobecné zásady bezpečnosti práce - BOZP</w:t>
      </w:r>
    </w:p>
    <w:p w:rsidR="006C5A09" w:rsidRDefault="00754A96">
      <w:pPr>
        <w:pStyle w:val="Zkladntext40"/>
        <w:numPr>
          <w:ilvl w:val="0"/>
          <w:numId w:val="17"/>
        </w:numPr>
        <w:shd w:val="clear" w:color="auto" w:fill="auto"/>
        <w:tabs>
          <w:tab w:val="left" w:pos="354"/>
        </w:tabs>
        <w:spacing w:after="232" w:line="264" w:lineRule="exact"/>
        <w:ind w:left="380" w:hanging="380"/>
      </w:pPr>
      <w:r>
        <w:t>Cestou na pracoviště a z něho, jakož i při vlastní činnosti na pracovišti, používejte jen vyhrazených cest, chodeb, vchodů a východů.</w:t>
      </w:r>
    </w:p>
    <w:p w:rsidR="006C5A09" w:rsidRDefault="00754A96">
      <w:pPr>
        <w:pStyle w:val="Zkladntext40"/>
        <w:numPr>
          <w:ilvl w:val="0"/>
          <w:numId w:val="17"/>
        </w:numPr>
        <w:shd w:val="clear" w:color="auto" w:fill="auto"/>
        <w:tabs>
          <w:tab w:val="left" w:pos="354"/>
        </w:tabs>
        <w:spacing w:after="240" w:line="274" w:lineRule="exact"/>
        <w:ind w:left="380" w:hanging="380"/>
      </w:pPr>
      <w:r>
        <w:t>Věnujte se soustředěně práci, která Vám byla přidělena. Při práci se nerozptylujte a nerušte ostatní. Dbejte pokynů vedoucího zaměstnance (režiséra, choreografa - viz níže), nebezpečné akce řádně nazkoušejte, při jakýchkoliv nejasnostech žádejte o vysvětlení a pomoc. Máte právo na zajištění bezpečnosti a ochrany zdraví při práci, na informace o rizicích, které při Vaší práci mohou v</w:t>
      </w:r>
      <w:r>
        <w:rPr>
          <w:rStyle w:val="Zkladntext41"/>
        </w:rPr>
        <w:t>z</w:t>
      </w:r>
      <w:r>
        <w:t>niknout a na informace o opatřeních na ochranu před jejich působením. Jste oprávněn odmítnout výkon práce, o níž máte důvodně za to, že bezprostředně a závažným způsobem ohrožuje život nebo zdraví Vaše, popřípadě jiných osob - takové odmítnutí nelze posuzovat jako nesplnění povinností.</w:t>
      </w:r>
    </w:p>
    <w:p w:rsidR="006C5A09" w:rsidRDefault="00754A96">
      <w:pPr>
        <w:pStyle w:val="Zkladntext40"/>
        <w:numPr>
          <w:ilvl w:val="0"/>
          <w:numId w:val="17"/>
        </w:numPr>
        <w:shd w:val="clear" w:color="auto" w:fill="auto"/>
        <w:tabs>
          <w:tab w:val="left" w:pos="354"/>
        </w:tabs>
        <w:spacing w:after="240" w:line="274" w:lineRule="exact"/>
        <w:ind w:left="380" w:hanging="380"/>
        <w:jc w:val="left"/>
      </w:pPr>
      <w:r>
        <w:t>Každou zjištěnou závadu, která by mohla při práci ohrozit zdraví Vaše nebo Vašich kolegů, okamžitě ohlaste tajemníkovi uměleckého souboru, manažerovi orchestru (v případě hudebníků) - zjištěné závady neopravujte sám, pokud nejste k tomu oprávněn.</w:t>
      </w:r>
    </w:p>
    <w:p w:rsidR="006C5A09" w:rsidRDefault="00754A96">
      <w:pPr>
        <w:pStyle w:val="Zkladntext40"/>
        <w:shd w:val="clear" w:color="auto" w:fill="auto"/>
        <w:spacing w:after="240" w:line="274" w:lineRule="exact"/>
        <w:ind w:left="380" w:hanging="380"/>
      </w:pPr>
      <w:r>
        <w:t>© Nepožívejte alkoholické nápoje a nezneužívejte jiné návykové látky na pracovištích DJKT Plzeň, nevstupujte pod jejich vlivem na pracoviště DJKT Plzeň. Je Vaší povinností podrobit se na pokyn příslušného vedoucího zaměstnance DJKT Plzeň zjištění, zda nejste pod vlivem alkoholu (dle Organizačního řádu jsou za vedoucí zaměstnance při přípravě a realizaci inscenací považováni: režisér, choreograf, dirigent, výtvarník a v době představení též umělecký dozor).</w:t>
      </w:r>
    </w:p>
    <w:p w:rsidR="006C5A09" w:rsidRDefault="00754A96">
      <w:pPr>
        <w:pStyle w:val="Zkladntext40"/>
        <w:numPr>
          <w:ilvl w:val="0"/>
          <w:numId w:val="17"/>
        </w:numPr>
        <w:shd w:val="clear" w:color="auto" w:fill="auto"/>
        <w:tabs>
          <w:tab w:val="left" w:pos="354"/>
        </w:tabs>
        <w:spacing w:after="240" w:line="274" w:lineRule="exact"/>
        <w:ind w:left="380" w:hanging="380"/>
        <w:jc w:val="left"/>
      </w:pPr>
      <w:r>
        <w:t>Pokud se Vám v DJKT Plzeň stane pracovní úraz, oznamte toto inspicientovi a nechte zapsat do Zprávy z představení nebo ze zkoušky, případně toto oznamte tajemníkovi uměleckého souboru nebo manažerovi orchestru (v případě hudebníků) a ti udělají záznam do knihy úrazů na vrátnicích DJKT Plzeň - to vše pro případ, že byste uplatňovali nároky na odškodnění z Vašeho pojištění a museli byste předložit záznam o úrazu. (V objektech DJKT Plzeň pojištěni nejste, proto Vám tento nárok u DJKT Plzeň nevzniká.)</w:t>
      </w:r>
    </w:p>
    <w:p w:rsidR="006C5A09" w:rsidRDefault="00754A96">
      <w:pPr>
        <w:pStyle w:val="Zkladntext40"/>
        <w:numPr>
          <w:ilvl w:val="0"/>
          <w:numId w:val="17"/>
        </w:numPr>
        <w:shd w:val="clear" w:color="auto" w:fill="auto"/>
        <w:tabs>
          <w:tab w:val="left" w:pos="354"/>
        </w:tabs>
        <w:spacing w:line="274" w:lineRule="exact"/>
        <w:ind w:left="380" w:hanging="380"/>
      </w:pPr>
      <w:r>
        <w:t xml:space="preserve">Poučení pro osoby bez elektrotechnické kvalifikace - týká se osob, které přicházejí do styku s elektrickým zařízením při obsluze a práci nebo při pobytu v blízkosti elektrického zařízení. Tyto osoby nesmějí pracovat na nekrytých živých částech elektrického zařízení, ani se jich dotýkat přímo nebo jakýmkoliv předmětem. Osoby bez elektrotechnické kvalifikace mohou samy obsluhovat elektrická zařízení malého a nízkého napětí, která jsou provedena tak, že při jejich obsluze nemohou přijít do styku s nekrytými živými částmi el. </w:t>
      </w:r>
      <w:proofErr w:type="gramStart"/>
      <w:r>
        <w:t>zařízení</w:t>
      </w:r>
      <w:proofErr w:type="gramEnd"/>
      <w:r>
        <w:t xml:space="preserve"> pod napětím, mohou zapínat a vypínat jednoduchá el. zařízení, za vypnutého stavu je mohou přemisťovat, prodlužovat přívody spojovacími šňůrami opatřenými příslušnými spojovacími částmi. Zjistí-li se při použití (obsluze) závada na el. </w:t>
      </w:r>
      <w:proofErr w:type="gramStart"/>
      <w:r>
        <w:t>zařízení</w:t>
      </w:r>
      <w:proofErr w:type="gramEnd"/>
      <w:r>
        <w:t xml:space="preserve"> (např. poškození izolace nebo krytu, zápach po spálenině, silně bručení, kouř, jiskření apod.) musí se el. zařízení ihned</w:t>
      </w:r>
      <w:r>
        <w:br w:type="page"/>
      </w:r>
    </w:p>
    <w:p w:rsidR="006C5A09" w:rsidRDefault="00754A96">
      <w:pPr>
        <w:pStyle w:val="Zkladntext40"/>
        <w:shd w:val="clear" w:color="auto" w:fill="auto"/>
        <w:spacing w:after="387" w:line="274" w:lineRule="exact"/>
        <w:ind w:firstLine="0"/>
      </w:pPr>
      <w:r>
        <w:lastRenderedPageBreak/>
        <w:t xml:space="preserve">vypnout a závadu ohlásit. Poškozené el. </w:t>
      </w:r>
      <w:proofErr w:type="gramStart"/>
      <w:r>
        <w:t>zařízení</w:t>
      </w:r>
      <w:proofErr w:type="gramEnd"/>
      <w:r>
        <w:t xml:space="preserve"> se nesmí používat. Používají-li hudebníci soukromé hudební nástroje (elektrofonické), zodpovídají za jejich bezzávadnost (po stránce elektro).</w:t>
      </w:r>
    </w:p>
    <w:p w:rsidR="006C5A09" w:rsidRDefault="00754A96">
      <w:pPr>
        <w:pStyle w:val="Zkladntext30"/>
        <w:shd w:val="clear" w:color="auto" w:fill="auto"/>
        <w:spacing w:after="271" w:line="240" w:lineRule="exact"/>
        <w:ind w:left="400"/>
      </w:pPr>
      <w:r>
        <w:rPr>
          <w:rStyle w:val="Zkladntext31"/>
          <w:b/>
          <w:bCs/>
        </w:rPr>
        <w:t>Požární ochrana - PO</w:t>
      </w:r>
    </w:p>
    <w:p w:rsidR="006C5A09" w:rsidRDefault="00754A96">
      <w:pPr>
        <w:pStyle w:val="Zkladntext40"/>
        <w:numPr>
          <w:ilvl w:val="0"/>
          <w:numId w:val="17"/>
        </w:numPr>
        <w:shd w:val="clear" w:color="auto" w:fill="auto"/>
        <w:tabs>
          <w:tab w:val="left" w:pos="350"/>
        </w:tabs>
        <w:spacing w:after="240" w:line="274" w:lineRule="exact"/>
        <w:ind w:left="400"/>
      </w:pPr>
      <w:r>
        <w:t>Požární nebezpečí v objektech DJKT Plzeň je dáno množstvím používaných a skladovaných hořlavých látek, usazováním hořlavého prachu, používáním pyrotechnických efektů při inscenacích, soustřeďováním většího počtu osob atd. Proto je přísný zákaz kouření a používání otevřeného ohně v objektech DJKT Plzeň (netýká se činností, na které je vypracováno zvláštní povolení). Každá osoba si musí počínat tak, aby nedocházelo ke vzniku požáru, musí dodržovat příkazy a zákazy, oznamovat veškeré závady, které by mohly ovlivnit požární bezpečnost., nesmí poškozovat zařízení a prostředky požární ochrany - přenosné hasicí přístroje, hydranty, elektrickou požární signalizaci.</w:t>
      </w:r>
    </w:p>
    <w:p w:rsidR="006C5A09" w:rsidRDefault="00754A96">
      <w:pPr>
        <w:pStyle w:val="Zkladntext40"/>
        <w:numPr>
          <w:ilvl w:val="0"/>
          <w:numId w:val="17"/>
        </w:numPr>
        <w:shd w:val="clear" w:color="auto" w:fill="auto"/>
        <w:tabs>
          <w:tab w:val="left" w:pos="350"/>
        </w:tabs>
        <w:spacing w:after="240" w:line="274" w:lineRule="exact"/>
        <w:ind w:left="400"/>
      </w:pPr>
      <w:r>
        <w:t>V případě vzniku požáru musí každý, kdo zpozoruje požár, postupovat dle požárních poplachových směrnic a instruktážních informací vyhlašovaných místním rozhlasem, při evakuaci postupovat podle evakuačního plánu atd. Je Vaší povinností se s těmito dokumenty seznámit a respektovat je.</w:t>
      </w:r>
    </w:p>
    <w:p w:rsidR="006C5A09" w:rsidRDefault="00754A96">
      <w:pPr>
        <w:pStyle w:val="Zkladntext40"/>
        <w:shd w:val="clear" w:color="auto" w:fill="auto"/>
        <w:spacing w:after="240" w:line="274" w:lineRule="exact"/>
        <w:ind w:left="400"/>
        <w:jc w:val="left"/>
      </w:pPr>
      <w:r>
        <w:t>« Každý, kdo zpozoruje požár, který může sám uhasit, je povinen neprodleně tak učinit za použití všech dostupných prostředků, které jsou po ruce. Nestačí-li se svými silami ke zdolání požáru sám, vyvolá v okolí poplach (pokud není představení - hlasitým voláním hoří, jinak rozbitím prosklených krabiček, umístěných na zdech objektů DJKT Plzeň. Zmáčknutím tlačítka v nich zaktivuje elektrickou požární signalizaci, další možnost je zavolat z kteréhokoliv místního telefonu na ohlašovnu požárů - vrátnice - a toto oznámit: na tel. čísle ND nebo na tel. čísle VD.</w:t>
      </w:r>
    </w:p>
    <w:p w:rsidR="006C5A09" w:rsidRDefault="00754A96">
      <w:pPr>
        <w:pStyle w:val="Zkladntext40"/>
        <w:numPr>
          <w:ilvl w:val="0"/>
          <w:numId w:val="17"/>
        </w:numPr>
        <w:shd w:val="clear" w:color="auto" w:fill="auto"/>
        <w:tabs>
          <w:tab w:val="left" w:pos="350"/>
        </w:tabs>
        <w:spacing w:line="274" w:lineRule="exact"/>
        <w:ind w:left="400" w:right="1360"/>
        <w:jc w:val="left"/>
      </w:pPr>
      <w:r>
        <w:t>Přenosné hasicí přístroje a způsob jejich použití, hydranty a jednoduché hasební prostředky: vodní hasicí přístroj - dostřik 6-8 m, doba činnosti 60 vteřin</w:t>
      </w:r>
    </w:p>
    <w:p w:rsidR="006C5A09" w:rsidRDefault="00754A96">
      <w:pPr>
        <w:pStyle w:val="Zkladntext40"/>
        <w:shd w:val="clear" w:color="auto" w:fill="auto"/>
        <w:spacing w:line="274" w:lineRule="exact"/>
        <w:ind w:left="400" w:firstLine="2140"/>
        <w:jc w:val="left"/>
      </w:pPr>
      <w:r>
        <w:t>dobře hasí pevné látky (papír, dřevo, slámu, textil, líh, plast, hmoty)</w:t>
      </w:r>
    </w:p>
    <w:p w:rsidR="006C5A09" w:rsidRDefault="00754A96">
      <w:pPr>
        <w:pStyle w:val="Zkladntext40"/>
        <w:shd w:val="clear" w:color="auto" w:fill="auto"/>
        <w:spacing w:line="274" w:lineRule="exact"/>
        <w:ind w:left="400" w:firstLine="2140"/>
        <w:jc w:val="left"/>
      </w:pPr>
      <w:r>
        <w:t xml:space="preserve">POZOR! </w:t>
      </w:r>
      <w:proofErr w:type="gramStart"/>
      <w:r>
        <w:t>nehasit</w:t>
      </w:r>
      <w:proofErr w:type="gramEnd"/>
      <w:r>
        <w:t xml:space="preserve"> el. zař. pod proudem</w:t>
      </w:r>
    </w:p>
    <w:p w:rsidR="006C5A09" w:rsidRDefault="00754A96">
      <w:pPr>
        <w:pStyle w:val="Zkladntext40"/>
        <w:shd w:val="clear" w:color="auto" w:fill="auto"/>
        <w:spacing w:line="274" w:lineRule="exact"/>
        <w:ind w:left="2540" w:right="700" w:firstLine="0"/>
        <w:jc w:val="left"/>
      </w:pPr>
      <w:r>
        <w:t>použití: sundat ze stěny, doběhnout na místo, utrhnout pojistku, zarazit ventil, hasit.</w:t>
      </w:r>
    </w:p>
    <w:p w:rsidR="006C5A09" w:rsidRDefault="00754A96">
      <w:pPr>
        <w:pStyle w:val="Zkladntext40"/>
        <w:shd w:val="clear" w:color="auto" w:fill="auto"/>
        <w:tabs>
          <w:tab w:val="left" w:pos="2370"/>
        </w:tabs>
        <w:spacing w:line="274" w:lineRule="exact"/>
        <w:ind w:left="400" w:firstLine="0"/>
      </w:pPr>
      <w:r>
        <w:t>práškový</w:t>
      </w:r>
      <w:r>
        <w:tab/>
        <w:t>- dostřik cca 4-6 m, doba činnosti 7-30 vteřin</w:t>
      </w:r>
    </w:p>
    <w:p w:rsidR="006C5A09" w:rsidRDefault="00754A96">
      <w:pPr>
        <w:pStyle w:val="Zkladntext40"/>
        <w:shd w:val="clear" w:color="auto" w:fill="auto"/>
        <w:spacing w:line="274" w:lineRule="exact"/>
        <w:ind w:left="400" w:firstLine="2140"/>
        <w:jc w:val="left"/>
      </w:pPr>
      <w:r>
        <w:t>mají téměř univerzální použitelnost</w:t>
      </w:r>
    </w:p>
    <w:p w:rsidR="006C5A09" w:rsidRDefault="00754A96">
      <w:pPr>
        <w:pStyle w:val="Zkladntext40"/>
        <w:shd w:val="clear" w:color="auto" w:fill="auto"/>
        <w:spacing w:line="274" w:lineRule="exact"/>
        <w:ind w:left="2540" w:right="700" w:firstLine="0"/>
        <w:jc w:val="left"/>
      </w:pPr>
      <w:r>
        <w:t xml:space="preserve">POZOR! </w:t>
      </w:r>
      <w:proofErr w:type="gramStart"/>
      <w:r>
        <w:t>nehasit</w:t>
      </w:r>
      <w:proofErr w:type="gramEnd"/>
      <w:r>
        <w:t xml:space="preserve"> piliny, peří, sypké látky, jemná elektronická zařízení</w:t>
      </w:r>
    </w:p>
    <w:p w:rsidR="006C5A09" w:rsidRDefault="00754A96">
      <w:pPr>
        <w:pStyle w:val="Zkladntext40"/>
        <w:shd w:val="clear" w:color="auto" w:fill="auto"/>
        <w:tabs>
          <w:tab w:val="left" w:pos="2370"/>
        </w:tabs>
        <w:spacing w:line="274" w:lineRule="exact"/>
        <w:ind w:left="400" w:right="700" w:firstLine="2140"/>
        <w:jc w:val="left"/>
      </w:pPr>
      <w:r>
        <w:t>použití: sundat, doběhnout na místo, utrhnout pojistku, narazit ventil, zmáčknout držátko na konci hadice, hasit, sněhový</w:t>
      </w:r>
      <w:r>
        <w:tab/>
        <w:t xml:space="preserve">- dostřik cca </w:t>
      </w:r>
      <w:proofErr w:type="spellStart"/>
      <w:r>
        <w:t>lm</w:t>
      </w:r>
      <w:proofErr w:type="spellEnd"/>
      <w:r>
        <w:t>, doba činnosti cca 40 vteřin</w:t>
      </w:r>
    </w:p>
    <w:p w:rsidR="006C5A09" w:rsidRDefault="00754A96">
      <w:pPr>
        <w:pStyle w:val="Zkladntext40"/>
        <w:shd w:val="clear" w:color="auto" w:fill="auto"/>
        <w:spacing w:line="274" w:lineRule="exact"/>
        <w:ind w:left="400" w:firstLine="2140"/>
        <w:jc w:val="left"/>
      </w:pPr>
      <w:r>
        <w:t xml:space="preserve">dobře hasí el. </w:t>
      </w:r>
      <w:proofErr w:type="gramStart"/>
      <w:r>
        <w:t>zařízení</w:t>
      </w:r>
      <w:proofErr w:type="gramEnd"/>
      <w:r>
        <w:t xml:space="preserve"> pod proudem, hořlavé kapaliny, barvy,</w:t>
      </w:r>
    </w:p>
    <w:p w:rsidR="006C5A09" w:rsidRDefault="00754A96">
      <w:pPr>
        <w:pStyle w:val="Zkladntext40"/>
        <w:shd w:val="clear" w:color="auto" w:fill="auto"/>
        <w:spacing w:line="274" w:lineRule="exact"/>
        <w:ind w:left="400" w:firstLine="2140"/>
        <w:jc w:val="left"/>
      </w:pPr>
      <w:r>
        <w:t>oleje, tuky, přístroje jemné mechaniky, léky, hořlavé plyny</w:t>
      </w:r>
    </w:p>
    <w:p w:rsidR="006C5A09" w:rsidRDefault="00754A96">
      <w:pPr>
        <w:pStyle w:val="Zkladntext40"/>
        <w:shd w:val="clear" w:color="auto" w:fill="auto"/>
        <w:spacing w:line="274" w:lineRule="exact"/>
        <w:ind w:left="400" w:firstLine="2140"/>
        <w:jc w:val="left"/>
      </w:pPr>
      <w:r>
        <w:t xml:space="preserve">POZOR! </w:t>
      </w:r>
      <w:proofErr w:type="gramStart"/>
      <w:r>
        <w:t>nehasit</w:t>
      </w:r>
      <w:proofErr w:type="gramEnd"/>
      <w:r>
        <w:t xml:space="preserve"> sypké a volně ložené látky</w:t>
      </w:r>
    </w:p>
    <w:p w:rsidR="006C5A09" w:rsidRDefault="00754A96">
      <w:pPr>
        <w:pStyle w:val="Zkladntext40"/>
        <w:shd w:val="clear" w:color="auto" w:fill="auto"/>
        <w:spacing w:line="274" w:lineRule="exact"/>
        <w:ind w:left="400" w:firstLine="2140"/>
        <w:jc w:val="left"/>
      </w:pPr>
      <w:r>
        <w:t>použití: sundat, doběhnout na místo, chytit proudnici za držadlo</w:t>
      </w:r>
    </w:p>
    <w:p w:rsidR="006C5A09" w:rsidRDefault="00754A96">
      <w:pPr>
        <w:pStyle w:val="Zkladntext40"/>
        <w:shd w:val="clear" w:color="auto" w:fill="auto"/>
        <w:spacing w:after="1587" w:line="274" w:lineRule="exact"/>
        <w:ind w:left="400" w:firstLine="2140"/>
        <w:jc w:val="left"/>
      </w:pPr>
      <w:r>
        <w:t>(aby nedošlo k omrznutí), roztočit ventil (event. zmáčknout držátko) a hasit.</w:t>
      </w:r>
    </w:p>
    <w:p w:rsidR="006C5A09" w:rsidRDefault="00C14948">
      <w:pPr>
        <w:pStyle w:val="Zkladntext110"/>
        <w:shd w:val="clear" w:color="auto" w:fill="auto"/>
        <w:spacing w:before="0"/>
        <w:ind w:left="3220"/>
      </w:pPr>
      <w:r>
        <w:rPr>
          <w:noProof/>
          <w:lang w:bidi="ar-SA"/>
        </w:rPr>
        <mc:AlternateContent>
          <mc:Choice Requires="wps">
            <w:drawing>
              <wp:anchor distT="0" distB="235585" distL="475615" distR="1057910" simplePos="0" relativeHeight="251669504" behindDoc="1" locked="0" layoutInCell="1" allowOverlap="1">
                <wp:simplePos x="0" y="0"/>
                <wp:positionH relativeFrom="margin">
                  <wp:posOffset>4070350</wp:posOffset>
                </wp:positionH>
                <wp:positionV relativeFrom="paragraph">
                  <wp:posOffset>-30480</wp:posOffset>
                </wp:positionV>
                <wp:extent cx="1048385" cy="457200"/>
                <wp:effectExtent l="3175" t="0" r="0" b="3175"/>
                <wp:wrapSquare wrapText="left"/>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09" w:rsidRDefault="00754A96">
                            <w:pPr>
                              <w:pStyle w:val="Zkladntext110"/>
                              <w:shd w:val="clear" w:color="auto" w:fill="auto"/>
                              <w:spacing w:before="0"/>
                            </w:pPr>
                            <w:r>
                              <w:rPr>
                                <w:rStyle w:val="Zkladntext11Exact"/>
                              </w:rPr>
                              <w:t>Bankovní spojení:</w:t>
                            </w:r>
                          </w:p>
                          <w:p w:rsidR="006C5A09" w:rsidRDefault="00754A96">
                            <w:pPr>
                              <w:pStyle w:val="Zkladntext110"/>
                              <w:shd w:val="clear" w:color="auto" w:fill="auto"/>
                              <w:spacing w:before="0"/>
                            </w:pPr>
                            <w:r>
                              <w:rPr>
                                <w:rStyle w:val="Zkladntext11Exact"/>
                              </w:rPr>
                              <w:t>ČSOB Plzeň</w:t>
                            </w:r>
                          </w:p>
                          <w:p w:rsidR="006C5A09" w:rsidRDefault="00754A96">
                            <w:pPr>
                              <w:pStyle w:val="Zkladntext110"/>
                              <w:shd w:val="clear" w:color="auto" w:fill="auto"/>
                              <w:spacing w:before="0"/>
                            </w:pPr>
                            <w:proofErr w:type="gramStart"/>
                            <w:r>
                              <w:rPr>
                                <w:rStyle w:val="Zkladntext11Exact"/>
                              </w:rPr>
                              <w:t xml:space="preserve">Č.Ú.: </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20.5pt;margin-top:-2.4pt;width:82.55pt;height:36pt;z-index:-251646976;visibility:visible;mso-wrap-style:square;mso-width-percent:0;mso-height-percent:0;mso-wrap-distance-left:37.45pt;mso-wrap-distance-top:0;mso-wrap-distance-right:83.3pt;mso-wrap-distance-bottom:18.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y+rQIAALE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" filled="f" stroked="f">
                <v:textbox style="mso-fit-shape-to-text:t" inset="0,0,0,0">
                  <w:txbxContent>
                    <w:p w:rsidR="006C5A09" w:rsidRDefault="00754A96">
                      <w:pPr>
                        <w:pStyle w:val="Zkladntext110"/>
                        <w:shd w:val="clear" w:color="auto" w:fill="auto"/>
                        <w:spacing w:before="0"/>
                      </w:pPr>
                      <w:r>
                        <w:rPr>
                          <w:rStyle w:val="Zkladntext11Exact"/>
                        </w:rPr>
                        <w:t>Bankovní spojení:</w:t>
                      </w:r>
                    </w:p>
                    <w:p w:rsidR="006C5A09" w:rsidRDefault="00754A96">
                      <w:pPr>
                        <w:pStyle w:val="Zkladntext110"/>
                        <w:shd w:val="clear" w:color="auto" w:fill="auto"/>
                        <w:spacing w:before="0"/>
                      </w:pPr>
                      <w:r>
                        <w:rPr>
                          <w:rStyle w:val="Zkladntext11Exact"/>
                        </w:rPr>
                        <w:t>ČSOB Plzeň</w:t>
                      </w:r>
                    </w:p>
                    <w:p w:rsidR="006C5A09" w:rsidRDefault="00754A96">
                      <w:pPr>
                        <w:pStyle w:val="Zkladntext110"/>
                        <w:shd w:val="clear" w:color="auto" w:fill="auto"/>
                        <w:spacing w:before="0"/>
                      </w:pPr>
                      <w:proofErr w:type="gramStart"/>
                      <w:r>
                        <w:rPr>
                          <w:rStyle w:val="Zkladntext11Exact"/>
                        </w:rPr>
                        <w:t xml:space="preserve">Č.Ú.: </w:t>
                      </w:r>
                      <w:proofErr w:type="gramEnd"/>
                    </w:p>
                  </w:txbxContent>
                </v:textbox>
                <w10:wrap type="square" side="left" anchorx="margin"/>
              </v:shape>
            </w:pict>
          </mc:Fallback>
        </mc:AlternateContent>
      </w:r>
      <w:r>
        <w:rPr>
          <w:noProof/>
          <w:lang w:bidi="ar-SA"/>
        </w:rPr>
        <mc:AlternateContent>
          <mc:Choice Requires="wps">
            <w:drawing>
              <wp:anchor distT="158750" distB="422910" distL="1935480" distR="63500" simplePos="0" relativeHeight="251670528" behindDoc="1" locked="0" layoutInCell="1" allowOverlap="1">
                <wp:simplePos x="0" y="0"/>
                <wp:positionH relativeFrom="margin">
                  <wp:posOffset>5530850</wp:posOffset>
                </wp:positionH>
                <wp:positionV relativeFrom="paragraph">
                  <wp:posOffset>158750</wp:posOffset>
                </wp:positionV>
                <wp:extent cx="646430" cy="101600"/>
                <wp:effectExtent l="0" t="0" r="4445" b="0"/>
                <wp:wrapSquare wrapText="left"/>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09" w:rsidRDefault="00754A96">
                            <w:pPr>
                              <w:pStyle w:val="Zkladntext12"/>
                              <w:shd w:val="clear" w:color="auto" w:fill="auto"/>
                              <w:spacing w:line="160" w:lineRule="exact"/>
                            </w:pPr>
                            <w:r>
                              <w:t>Kul</w:t>
                            </w:r>
                            <w:bookmarkStart w:id="7" w:name="_GoBack"/>
                            <w:bookmarkEnd w:id="7"/>
                            <w:r>
                              <w:t>turní &lt;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435.5pt;margin-top:12.5pt;width:50.9pt;height:8pt;z-index:-251645952;visibility:visible;mso-wrap-style:square;mso-width-percent:0;mso-height-percent:0;mso-wrap-distance-left:152.4pt;mso-wrap-distance-top:12.5pt;mso-wrap-distance-right:5pt;mso-wrap-distance-bottom:33.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uUsAIAALA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" filled="f" stroked="f">
                <v:textbox style="mso-fit-shape-to-text:t" inset="0,0,0,0">
                  <w:txbxContent>
                    <w:p w:rsidR="006C5A09" w:rsidRDefault="00754A96">
                      <w:pPr>
                        <w:pStyle w:val="Zkladntext12"/>
                        <w:shd w:val="clear" w:color="auto" w:fill="auto"/>
                        <w:spacing w:line="160" w:lineRule="exact"/>
                      </w:pPr>
                      <w:r>
                        <w:t>Kulturní &lt; S</w:t>
                      </w:r>
                    </w:p>
                  </w:txbxContent>
                </v:textbox>
                <w10:wrap type="square" side="left" anchorx="margin"/>
              </v:shape>
            </w:pict>
          </mc:Fallback>
        </mc:AlternateContent>
      </w:r>
      <w:r w:rsidR="00754A96">
        <w:t xml:space="preserve">telefon:+ </w:t>
      </w:r>
      <w:hyperlink r:id="rId26" w:history="1">
        <w:r w:rsidR="00754A96">
          <w:rPr>
            <w:rStyle w:val="Hypertextovodkaz"/>
            <w:lang w:val="en-US" w:eastAsia="en-US" w:bidi="en-US"/>
          </w:rPr>
          <w:t>www.djkt.eu</w:t>
        </w:r>
      </w:hyperlink>
    </w:p>
    <w:p w:rsidR="006C5A09" w:rsidRDefault="00754A96">
      <w:pPr>
        <w:pStyle w:val="Zkladntext110"/>
        <w:shd w:val="clear" w:color="auto" w:fill="auto"/>
        <w:spacing w:before="0"/>
        <w:ind w:left="3220"/>
      </w:pPr>
      <w:r>
        <w:t>IČO:00078051 / DIČ CZ00078051</w:t>
      </w:r>
      <w:r>
        <w:br w:type="page"/>
      </w:r>
    </w:p>
    <w:p w:rsidR="006C5A09" w:rsidRDefault="00754A96">
      <w:pPr>
        <w:pStyle w:val="Zkladntext40"/>
        <w:shd w:val="clear" w:color="auto" w:fill="auto"/>
        <w:spacing w:line="274" w:lineRule="exact"/>
        <w:ind w:firstLine="0"/>
      </w:pPr>
      <w:r>
        <w:lastRenderedPageBreak/>
        <w:t>Požární hydranty: jsou umístěné v červených skříňkách označených bílým H.</w:t>
      </w:r>
    </w:p>
    <w:p w:rsidR="006C5A09" w:rsidRDefault="00754A96">
      <w:pPr>
        <w:pStyle w:val="Zkladntext40"/>
        <w:shd w:val="clear" w:color="auto" w:fill="auto"/>
        <w:spacing w:line="274" w:lineRule="exact"/>
        <w:ind w:right="1900" w:firstLine="0"/>
        <w:jc w:val="left"/>
      </w:pPr>
      <w:r>
        <w:t>Hasicí přístroje, hydranty, rozvodné skříně elektřiny, prosklené krabičky od elektrické požární signalizace se nesmějí ničím zastavovat - musí k nim být vždy volný přístup.</w:t>
      </w:r>
    </w:p>
    <w:p w:rsidR="006C5A09" w:rsidRDefault="00754A96">
      <w:pPr>
        <w:pStyle w:val="Zkladntext40"/>
        <w:shd w:val="clear" w:color="auto" w:fill="auto"/>
        <w:spacing w:line="274" w:lineRule="exact"/>
        <w:ind w:firstLine="0"/>
      </w:pPr>
      <w:r>
        <w:t>Hasicí přístroje a hydranty se nesmějí používat k jiným účelům, než pro které jsou určeny.</w:t>
      </w:r>
    </w:p>
    <w:p w:rsidR="006C5A09" w:rsidRDefault="00754A96">
      <w:pPr>
        <w:pStyle w:val="Zkladntext40"/>
        <w:shd w:val="clear" w:color="auto" w:fill="auto"/>
        <w:spacing w:line="274" w:lineRule="exact"/>
        <w:ind w:firstLine="0"/>
      </w:pPr>
      <w:r>
        <w:t>Veškeré únikové východy musí zůstat nezastavěny a volné k případnému použití.</w:t>
      </w:r>
    </w:p>
    <w:p w:rsidR="006C5A09" w:rsidRDefault="00754A96">
      <w:pPr>
        <w:pStyle w:val="Zkladntext40"/>
        <w:shd w:val="clear" w:color="auto" w:fill="auto"/>
        <w:spacing w:after="544" w:line="274" w:lineRule="exact"/>
        <w:ind w:firstLine="0"/>
      </w:pPr>
      <w:r>
        <w:t xml:space="preserve">V ND jsou vybudovány čtyři únikové bezpečnostně požární schodiště, na </w:t>
      </w:r>
      <w:proofErr w:type="gramStart"/>
      <w:r>
        <w:t>kterých</w:t>
      </w:r>
      <w:proofErr w:type="gramEnd"/>
      <w:r>
        <w:t xml:space="preserve"> musí být vždy zajištěn volný pohyb osob. Je zakázáno v nich cokoliv skladovat.</w:t>
      </w:r>
    </w:p>
    <w:p w:rsidR="006C5A09" w:rsidRDefault="00754A96">
      <w:pPr>
        <w:pStyle w:val="Zkladntext40"/>
        <w:shd w:val="clear" w:color="auto" w:fill="auto"/>
        <w:spacing w:after="536" w:line="269" w:lineRule="exact"/>
        <w:ind w:firstLine="0"/>
      </w:pPr>
      <w:r>
        <w:t>Oba objekty ND jsou propojeny spojovacími mosty, které slouží pro případnou obousměrnou evakuaci osob při požárním poplachu.</w:t>
      </w:r>
    </w:p>
    <w:p w:rsidR="006C5A09" w:rsidRDefault="00754A96">
      <w:pPr>
        <w:pStyle w:val="Zkladntext40"/>
        <w:shd w:val="clear" w:color="auto" w:fill="auto"/>
        <w:spacing w:after="995" w:line="274" w:lineRule="exact"/>
        <w:ind w:firstLine="0"/>
      </w:pPr>
      <w:r>
        <w:t>Seznámení je nedílnou součástí uzavřené Smlouvy o provedení a užití uměleckého výkonu nebo Smlouvy o podnájmu či pronájmu budov DJKT. Je vyhotovena ve dvou stejnopisech, z nichž každá ze smluvních stran obdrží po jednom. Čistopis smlouvy je v rozsahu dvou stran.</w:t>
      </w:r>
    </w:p>
    <w:p w:rsidR="006C5A09" w:rsidRDefault="00C14948">
      <w:pPr>
        <w:pStyle w:val="Zkladntext130"/>
        <w:shd w:val="clear" w:color="auto" w:fill="auto"/>
        <w:spacing w:before="0"/>
        <w:ind w:right="1160"/>
      </w:pPr>
      <w:r>
        <w:rPr>
          <w:noProof/>
          <w:lang w:bidi="ar-SA"/>
        </w:rPr>
        <mc:AlternateContent>
          <mc:Choice Requires="wps">
            <w:drawing>
              <wp:anchor distT="0" distB="240030" distL="63500" distR="63500" simplePos="0" relativeHeight="251671552" behindDoc="1" locked="0" layoutInCell="1" allowOverlap="1">
                <wp:simplePos x="0" y="0"/>
                <wp:positionH relativeFrom="margin">
                  <wp:posOffset>376555</wp:posOffset>
                </wp:positionH>
                <wp:positionV relativeFrom="paragraph">
                  <wp:posOffset>-25400</wp:posOffset>
                </wp:positionV>
                <wp:extent cx="929640" cy="292100"/>
                <wp:effectExtent l="0" t="3175" r="0" b="0"/>
                <wp:wrapSquare wrapText="r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09" w:rsidRDefault="00754A96">
                            <w:pPr>
                              <w:pStyle w:val="Zkladntext130"/>
                              <w:shd w:val="clear" w:color="auto" w:fill="auto"/>
                              <w:spacing w:before="0"/>
                              <w:ind w:left="20"/>
                            </w:pPr>
                            <w:r>
                              <w:rPr>
                                <w:rStyle w:val="Zkladntext13Exact"/>
                                <w:i/>
                                <w:iCs/>
                              </w:rPr>
                              <w:t>Ludvík Rus</w:t>
                            </w:r>
                            <w:r>
                              <w:rPr>
                                <w:rStyle w:val="Zkladntext13Exact"/>
                                <w:i/>
                                <w:iCs/>
                              </w:rPr>
                              <w:br/>
                              <w:t>BOZP, PO DJKT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29.65pt;margin-top:-2pt;width:73.2pt;height:23pt;z-index:-251644928;visibility:visible;mso-wrap-style:square;mso-width-percent:0;mso-height-percent:0;mso-wrap-distance-left:5pt;mso-wrap-distance-top:0;mso-wrap-distance-right:5pt;mso-wrap-distance-bottom:18.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" filled="f" stroked="f">
                <v:textbox style="mso-fit-shape-to-text:t" inset="0,0,0,0">
                  <w:txbxContent>
                    <w:p w:rsidR="006C5A09" w:rsidRDefault="00754A96">
                      <w:pPr>
                        <w:pStyle w:val="Zkladntext130"/>
                        <w:shd w:val="clear" w:color="auto" w:fill="auto"/>
                        <w:spacing w:before="0"/>
                        <w:ind w:left="20"/>
                      </w:pPr>
                      <w:r>
                        <w:rPr>
                          <w:rStyle w:val="Zkladntext13Exact"/>
                          <w:i/>
                          <w:iCs/>
                        </w:rPr>
                        <w:t>Ludvík Rus</w:t>
                      </w:r>
                      <w:r>
                        <w:rPr>
                          <w:rStyle w:val="Zkladntext13Exact"/>
                          <w:i/>
                          <w:iCs/>
                        </w:rPr>
                        <w:br/>
                        <w:t>BOZP, PO DJKT</w:t>
                      </w:r>
                    </w:p>
                  </w:txbxContent>
                </v:textbox>
                <w10:wrap type="square" side="right" anchorx="margin"/>
              </v:shape>
            </w:pict>
          </mc:Fallback>
        </mc:AlternateContent>
      </w:r>
      <w:proofErr w:type="spellStart"/>
      <w:r w:rsidR="00754A96">
        <w:t>MgA</w:t>
      </w:r>
      <w:proofErr w:type="spellEnd"/>
      <w:r w:rsidR="00754A96">
        <w:t>. Martin Otava, Ph.D.</w:t>
      </w:r>
      <w:r w:rsidR="00754A96">
        <w:br/>
        <w:t>ředitel DJKT</w:t>
      </w:r>
    </w:p>
    <w:sectPr w:rsidR="006C5A09">
      <w:type w:val="continuous"/>
      <w:pgSz w:w="11900" w:h="16840"/>
      <w:pgMar w:top="1354" w:right="643" w:bottom="984" w:left="7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A35" w:rsidRDefault="00DD6A35">
      <w:r>
        <w:separator/>
      </w:r>
    </w:p>
  </w:endnote>
  <w:endnote w:type="continuationSeparator" w:id="0">
    <w:p w:rsidR="00DD6A35" w:rsidRDefault="00DD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09" w:rsidRDefault="00C14948">
    <w:pPr>
      <w:rPr>
        <w:sz w:val="2"/>
        <w:szCs w:val="2"/>
      </w:rPr>
    </w:pPr>
    <w:r>
      <w:rPr>
        <w:noProof/>
        <w:lang w:bidi="ar-SA"/>
      </w:rPr>
      <mc:AlternateContent>
        <mc:Choice Requires="wps">
          <w:drawing>
            <wp:anchor distT="0" distB="0" distL="63500" distR="63500" simplePos="0" relativeHeight="314572416" behindDoc="1" locked="0" layoutInCell="1" allowOverlap="1" wp14:anchorId="7967AF92" wp14:editId="19C76974">
              <wp:simplePos x="0" y="0"/>
              <wp:positionH relativeFrom="page">
                <wp:posOffset>6585585</wp:posOffset>
              </wp:positionH>
              <wp:positionV relativeFrom="page">
                <wp:posOffset>10332085</wp:posOffset>
              </wp:positionV>
              <wp:extent cx="224155" cy="371475"/>
              <wp:effectExtent l="3810" t="0" r="0" b="12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09" w:rsidRDefault="00754A96">
                          <w:pPr>
                            <w:pStyle w:val="ZhlavneboZpat0"/>
                            <w:shd w:val="clear" w:color="auto" w:fill="auto"/>
                            <w:spacing w:line="240" w:lineRule="auto"/>
                          </w:pPr>
                          <w:r>
                            <w:rPr>
                              <w:rStyle w:val="ZhlavneboZpatGaramond26pt"/>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18.55pt;margin-top:813.55pt;width:17.65pt;height:29.2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" filled="f" stroked="f">
              <v:textbox style="mso-fit-shape-to-text:t" inset="0,0,0,0">
                <w:txbxContent>
                  <w:p w:rsidR="006C5A09" w:rsidRDefault="00754A96">
                    <w:pPr>
                      <w:pStyle w:val="ZhlavneboZpat0"/>
                      <w:shd w:val="clear" w:color="auto" w:fill="auto"/>
                      <w:spacing w:line="240" w:lineRule="auto"/>
                    </w:pPr>
                    <w:r>
                      <w:rPr>
                        <w:rStyle w:val="ZhlavneboZpatGaramond26pt"/>
                      </w:rPr>
                      <w:t>V</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09" w:rsidRDefault="00C14948">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586740</wp:posOffset>
              </wp:positionH>
              <wp:positionV relativeFrom="page">
                <wp:posOffset>9632315</wp:posOffset>
              </wp:positionV>
              <wp:extent cx="1446530" cy="375920"/>
              <wp:effectExtent l="0" t="2540" r="4445"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09" w:rsidRDefault="00754A96">
                          <w:pPr>
                            <w:pStyle w:val="ZhlavneboZpat0"/>
                            <w:shd w:val="clear" w:color="auto" w:fill="auto"/>
                            <w:spacing w:line="240" w:lineRule="auto"/>
                          </w:pPr>
                          <w:r>
                            <w:rPr>
                              <w:rStyle w:val="ZhlavneboZpat1"/>
                            </w:rPr>
                            <w:t>Divadlo J. K. Tyla, p. o.</w:t>
                          </w:r>
                        </w:p>
                        <w:p w:rsidR="006C5A09" w:rsidRDefault="00754A96">
                          <w:pPr>
                            <w:pStyle w:val="ZhlavneboZpat0"/>
                            <w:shd w:val="clear" w:color="auto" w:fill="auto"/>
                            <w:spacing w:line="240" w:lineRule="auto"/>
                          </w:pPr>
                          <w:r>
                            <w:rPr>
                              <w:rStyle w:val="ZhlavneboZpat1"/>
                            </w:rPr>
                            <w:t>Palackého náměstí 2971/30,</w:t>
                          </w:r>
                        </w:p>
                        <w:p w:rsidR="006C5A09" w:rsidRDefault="00754A96">
                          <w:pPr>
                            <w:pStyle w:val="ZhlavneboZpat0"/>
                            <w:shd w:val="clear" w:color="auto" w:fill="auto"/>
                            <w:spacing w:line="240" w:lineRule="auto"/>
                          </w:pPr>
                          <w:r>
                            <w:rPr>
                              <w:rStyle w:val="ZhlavneboZpat1"/>
                            </w:rPr>
                            <w:t>Plzeň 301 00, Česká republika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48" type="#_x0000_t202" style="position:absolute;margin-left:46.2pt;margin-top:758.45pt;width:113.9pt;height:29.6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z/sAIAALA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" filled="f" stroked="f">
              <v:textbox style="mso-fit-shape-to-text:t" inset="0,0,0,0">
                <w:txbxContent>
                  <w:p w:rsidR="006C5A09" w:rsidRDefault="00754A96">
                    <w:pPr>
                      <w:pStyle w:val="ZhlavneboZpat0"/>
                      <w:shd w:val="clear" w:color="auto" w:fill="auto"/>
                      <w:spacing w:line="240" w:lineRule="auto"/>
                    </w:pPr>
                    <w:r>
                      <w:rPr>
                        <w:rStyle w:val="ZhlavneboZpat1"/>
                      </w:rPr>
                      <w:t>Divadlo J. K. Tyla, p. o.</w:t>
                    </w:r>
                  </w:p>
                  <w:p w:rsidR="006C5A09" w:rsidRDefault="00754A96">
                    <w:pPr>
                      <w:pStyle w:val="ZhlavneboZpat0"/>
                      <w:shd w:val="clear" w:color="auto" w:fill="auto"/>
                      <w:spacing w:line="240" w:lineRule="auto"/>
                    </w:pPr>
                    <w:r>
                      <w:rPr>
                        <w:rStyle w:val="ZhlavneboZpat1"/>
                      </w:rPr>
                      <w:t>Palackého náměstí 2971/30,</w:t>
                    </w:r>
                  </w:p>
                  <w:p w:rsidR="006C5A09" w:rsidRDefault="00754A96">
                    <w:pPr>
                      <w:pStyle w:val="ZhlavneboZpat0"/>
                      <w:shd w:val="clear" w:color="auto" w:fill="auto"/>
                      <w:spacing w:line="240" w:lineRule="auto"/>
                    </w:pPr>
                    <w:r>
                      <w:rPr>
                        <w:rStyle w:val="ZhlavneboZpat1"/>
                      </w:rPr>
                      <w:t>Plzeň 301 00, Česká republika</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09" w:rsidRDefault="00C14948">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582295</wp:posOffset>
              </wp:positionH>
              <wp:positionV relativeFrom="page">
                <wp:posOffset>10037445</wp:posOffset>
              </wp:positionV>
              <wp:extent cx="5879465" cy="375920"/>
              <wp:effectExtent l="1270" t="0" r="0" b="635"/>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09" w:rsidRDefault="00754A96">
                          <w:pPr>
                            <w:pStyle w:val="ZhlavneboZpat0"/>
                            <w:shd w:val="clear" w:color="auto" w:fill="auto"/>
                            <w:tabs>
                              <w:tab w:val="right" w:pos="3989"/>
                              <w:tab w:val="right" w:pos="4987"/>
                              <w:tab w:val="right" w:pos="7594"/>
                            </w:tabs>
                            <w:spacing w:line="240" w:lineRule="auto"/>
                          </w:pPr>
                          <w:r>
                            <w:rPr>
                              <w:rStyle w:val="ZhlavneboZpat1"/>
                            </w:rPr>
                            <w:t>Divadlo J. K. Tyla, p. o.</w:t>
                          </w:r>
                          <w:r>
                            <w:rPr>
                              <w:rStyle w:val="ZhlavneboZpat1"/>
                            </w:rPr>
                            <w:tab/>
                            <w:t>telefon:+</w:t>
                          </w:r>
                          <w:r>
                            <w:rPr>
                              <w:rStyle w:val="ZhlavneboZpat1"/>
                            </w:rPr>
                            <w:tab/>
                            <w:t>Bankovní spojení:</w:t>
                          </w:r>
                        </w:p>
                        <w:p w:rsidR="006C5A09" w:rsidRDefault="00754A96">
                          <w:pPr>
                            <w:pStyle w:val="ZhlavneboZpat0"/>
                            <w:shd w:val="clear" w:color="auto" w:fill="auto"/>
                            <w:tabs>
                              <w:tab w:val="right" w:pos="3965"/>
                              <w:tab w:val="right" w:pos="7090"/>
                              <w:tab w:val="right" w:pos="9259"/>
                            </w:tabs>
                            <w:spacing w:line="240" w:lineRule="auto"/>
                          </w:pPr>
                          <w:r>
                            <w:rPr>
                              <w:rStyle w:val="ZhlavneboZpat1"/>
                            </w:rPr>
                            <w:t>Palackého náměstí 2971/30,</w:t>
                          </w:r>
                          <w:r>
                            <w:rPr>
                              <w:rStyle w:val="ZhlavneboZpat1"/>
                            </w:rPr>
                            <w:tab/>
                          </w:r>
                          <w:r>
                            <w:rPr>
                              <w:rStyle w:val="ZhlavneboZpat1"/>
                              <w:lang w:val="en-US" w:eastAsia="en-US" w:bidi="en-US"/>
                            </w:rPr>
                            <w:t>www.djkt.eu</w:t>
                          </w:r>
                          <w:r>
                            <w:rPr>
                              <w:rStyle w:val="ZhlavneboZpat1"/>
                              <w:lang w:val="en-US" w:eastAsia="en-US" w:bidi="en-US"/>
                            </w:rPr>
                            <w:tab/>
                          </w:r>
                          <w:r>
                            <w:rPr>
                              <w:rStyle w:val="ZhlavneboZpat1"/>
                            </w:rPr>
                            <w:t>ČSOB Plzeň</w:t>
                          </w:r>
                          <w:r>
                            <w:rPr>
                              <w:rStyle w:val="ZhlavneboZpat1"/>
                            </w:rPr>
                            <w:tab/>
                            <w:t>Kulturní</w:t>
                          </w:r>
                        </w:p>
                        <w:p w:rsidR="006C5A09" w:rsidRDefault="00754A96">
                          <w:pPr>
                            <w:pStyle w:val="ZhlavneboZpat0"/>
                            <w:shd w:val="clear" w:color="auto" w:fill="auto"/>
                            <w:tabs>
                              <w:tab w:val="right" w:pos="4022"/>
                              <w:tab w:val="right" w:pos="5477"/>
                              <w:tab w:val="right" w:pos="7810"/>
                            </w:tabs>
                            <w:spacing w:line="240" w:lineRule="auto"/>
                          </w:pPr>
                          <w:r>
                            <w:rPr>
                              <w:rStyle w:val="ZhlavneboZpat1"/>
                            </w:rPr>
                            <w:t>Plzeň 301 00, Česká republika</w:t>
                          </w:r>
                          <w:r>
                            <w:rPr>
                              <w:rStyle w:val="ZhlavneboZpat1"/>
                            </w:rPr>
                            <w:tab/>
                            <w:t>100:00078051</w:t>
                          </w:r>
                          <w:r>
                            <w:rPr>
                              <w:rStyle w:val="ZhlavneboZpat1"/>
                            </w:rPr>
                            <w:tab/>
                            <w:t>/ DIČ CZ00078051</w:t>
                          </w:r>
                          <w:r>
                            <w:rPr>
                              <w:rStyle w:val="ZhlavneboZpat1"/>
                            </w:rPr>
                            <w:tab/>
                          </w:r>
                          <w:proofErr w:type="spellStart"/>
                          <w:proofErr w:type="gramStart"/>
                          <w:r>
                            <w:rPr>
                              <w:rStyle w:val="ZhlavneboZpat1"/>
                            </w:rPr>
                            <w:t>č.ú</w:t>
                          </w:r>
                          <w:proofErr w:type="spellEnd"/>
                          <w:r>
                            <w:rPr>
                              <w:rStyle w:val="ZhlavneboZpat1"/>
                            </w:rPr>
                            <w:t xml:space="preserve">.: </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3" type="#_x0000_t202" style="position:absolute;margin-left:45.85pt;margin-top:790.35pt;width:462.95pt;height:29.6pt;z-index:-1887440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3DbsQIAALI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" filled="f" stroked="f">
              <v:textbox style="mso-fit-shape-to-text:t" inset="0,0,0,0">
                <w:txbxContent>
                  <w:p w:rsidR="006C5A09" w:rsidRDefault="00754A96">
                    <w:pPr>
                      <w:pStyle w:val="ZhlavneboZpat0"/>
                      <w:shd w:val="clear" w:color="auto" w:fill="auto"/>
                      <w:tabs>
                        <w:tab w:val="right" w:pos="3989"/>
                        <w:tab w:val="right" w:pos="4987"/>
                        <w:tab w:val="right" w:pos="7594"/>
                      </w:tabs>
                      <w:spacing w:line="240" w:lineRule="auto"/>
                    </w:pPr>
                    <w:r>
                      <w:rPr>
                        <w:rStyle w:val="ZhlavneboZpat1"/>
                      </w:rPr>
                      <w:t>Divadlo J. K. Tyla, p. o.</w:t>
                    </w:r>
                    <w:r>
                      <w:rPr>
                        <w:rStyle w:val="ZhlavneboZpat1"/>
                      </w:rPr>
                      <w:tab/>
                      <w:t>telefon:+</w:t>
                    </w:r>
                    <w:r>
                      <w:rPr>
                        <w:rStyle w:val="ZhlavneboZpat1"/>
                      </w:rPr>
                      <w:tab/>
                      <w:t>Bankovní spojení:</w:t>
                    </w:r>
                  </w:p>
                  <w:p w:rsidR="006C5A09" w:rsidRDefault="00754A96">
                    <w:pPr>
                      <w:pStyle w:val="ZhlavneboZpat0"/>
                      <w:shd w:val="clear" w:color="auto" w:fill="auto"/>
                      <w:tabs>
                        <w:tab w:val="right" w:pos="3965"/>
                        <w:tab w:val="right" w:pos="7090"/>
                        <w:tab w:val="right" w:pos="9259"/>
                      </w:tabs>
                      <w:spacing w:line="240" w:lineRule="auto"/>
                    </w:pPr>
                    <w:r>
                      <w:rPr>
                        <w:rStyle w:val="ZhlavneboZpat1"/>
                      </w:rPr>
                      <w:t>Palackého náměstí 2971/30,</w:t>
                    </w:r>
                    <w:r>
                      <w:rPr>
                        <w:rStyle w:val="ZhlavneboZpat1"/>
                      </w:rPr>
                      <w:tab/>
                    </w:r>
                    <w:r>
                      <w:rPr>
                        <w:rStyle w:val="ZhlavneboZpat1"/>
                        <w:lang w:val="en-US" w:eastAsia="en-US" w:bidi="en-US"/>
                      </w:rPr>
                      <w:t>www.djkt.eu</w:t>
                    </w:r>
                    <w:r>
                      <w:rPr>
                        <w:rStyle w:val="ZhlavneboZpat1"/>
                        <w:lang w:val="en-US" w:eastAsia="en-US" w:bidi="en-US"/>
                      </w:rPr>
                      <w:tab/>
                    </w:r>
                    <w:r>
                      <w:rPr>
                        <w:rStyle w:val="ZhlavneboZpat1"/>
                      </w:rPr>
                      <w:t>ČSOB Plzeň</w:t>
                    </w:r>
                    <w:r>
                      <w:rPr>
                        <w:rStyle w:val="ZhlavneboZpat1"/>
                      </w:rPr>
                      <w:tab/>
                      <w:t>Kulturní</w:t>
                    </w:r>
                  </w:p>
                  <w:p w:rsidR="006C5A09" w:rsidRDefault="00754A96">
                    <w:pPr>
                      <w:pStyle w:val="ZhlavneboZpat0"/>
                      <w:shd w:val="clear" w:color="auto" w:fill="auto"/>
                      <w:tabs>
                        <w:tab w:val="right" w:pos="4022"/>
                        <w:tab w:val="right" w:pos="5477"/>
                        <w:tab w:val="right" w:pos="7810"/>
                      </w:tabs>
                      <w:spacing w:line="240" w:lineRule="auto"/>
                    </w:pPr>
                    <w:r>
                      <w:rPr>
                        <w:rStyle w:val="ZhlavneboZpat1"/>
                      </w:rPr>
                      <w:t>Plzeň 301 00, Česká republika</w:t>
                    </w:r>
                    <w:r>
                      <w:rPr>
                        <w:rStyle w:val="ZhlavneboZpat1"/>
                      </w:rPr>
                      <w:tab/>
                      <w:t>100:00078051</w:t>
                    </w:r>
                    <w:r>
                      <w:rPr>
                        <w:rStyle w:val="ZhlavneboZpat1"/>
                      </w:rPr>
                      <w:tab/>
                      <w:t>/ DIČ CZ00078051</w:t>
                    </w:r>
                    <w:r>
                      <w:rPr>
                        <w:rStyle w:val="ZhlavneboZpat1"/>
                      </w:rPr>
                      <w:tab/>
                    </w:r>
                    <w:proofErr w:type="spellStart"/>
                    <w:proofErr w:type="gramStart"/>
                    <w:r>
                      <w:rPr>
                        <w:rStyle w:val="ZhlavneboZpat1"/>
                      </w:rPr>
                      <w:t>č.ú</w:t>
                    </w:r>
                    <w:proofErr w:type="spellEnd"/>
                    <w:r>
                      <w:rPr>
                        <w:rStyle w:val="ZhlavneboZpat1"/>
                      </w:rPr>
                      <w:t xml:space="preserve">.: </w:t>
                    </w:r>
                    <w:proofErr w:type="gram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09" w:rsidRDefault="00C14948">
    <w:pPr>
      <w:rPr>
        <w:sz w:val="2"/>
        <w:szCs w:val="2"/>
      </w:rPr>
    </w:pPr>
    <w:r>
      <w:rPr>
        <w:noProof/>
        <w:lang w:bidi="ar-SA"/>
      </w:rPr>
      <mc:AlternateContent>
        <mc:Choice Requires="wps">
          <w:drawing>
            <wp:anchor distT="0" distB="0" distL="63500" distR="63500" simplePos="0" relativeHeight="314572417" behindDoc="1" locked="0" layoutInCell="1" allowOverlap="1" wp14:anchorId="122552E5" wp14:editId="3CE9E72B">
              <wp:simplePos x="0" y="0"/>
              <wp:positionH relativeFrom="page">
                <wp:posOffset>6585585</wp:posOffset>
              </wp:positionH>
              <wp:positionV relativeFrom="page">
                <wp:posOffset>10332085</wp:posOffset>
              </wp:positionV>
              <wp:extent cx="224155" cy="371475"/>
              <wp:effectExtent l="3810" t="0" r="0" b="127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09" w:rsidRDefault="00754A96">
                          <w:pPr>
                            <w:pStyle w:val="ZhlavneboZpat0"/>
                            <w:shd w:val="clear" w:color="auto" w:fill="auto"/>
                            <w:spacing w:line="240" w:lineRule="auto"/>
                          </w:pPr>
                          <w:r>
                            <w:rPr>
                              <w:rStyle w:val="ZhlavneboZpatGaramond26pt"/>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18.55pt;margin-top:813.55pt;width:17.65pt;height:29.2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" filled="f" stroked="f">
              <v:textbox style="mso-fit-shape-to-text:t" inset="0,0,0,0">
                <w:txbxContent>
                  <w:p w:rsidR="006C5A09" w:rsidRDefault="00754A96">
                    <w:pPr>
                      <w:pStyle w:val="ZhlavneboZpat0"/>
                      <w:shd w:val="clear" w:color="auto" w:fill="auto"/>
                      <w:spacing w:line="240" w:lineRule="auto"/>
                    </w:pPr>
                    <w:r>
                      <w:rPr>
                        <w:rStyle w:val="ZhlavneboZpatGaramond26pt"/>
                      </w:rPr>
                      <w:t>V</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09" w:rsidRDefault="00C14948">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919480</wp:posOffset>
              </wp:positionH>
              <wp:positionV relativeFrom="page">
                <wp:posOffset>9966325</wp:posOffset>
              </wp:positionV>
              <wp:extent cx="57150" cy="125095"/>
              <wp:effectExtent l="0" t="3175" r="381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09" w:rsidRDefault="00754A96">
                          <w:pPr>
                            <w:pStyle w:val="ZhlavneboZpat0"/>
                            <w:shd w:val="clear" w:color="auto" w:fill="auto"/>
                            <w:spacing w:line="240" w:lineRule="auto"/>
                          </w:pPr>
                          <w:r>
                            <w:fldChar w:fldCharType="begin"/>
                          </w:r>
                          <w:r>
                            <w:instrText xml:space="preserve"> PAGE \* MERGEFORMAT </w:instrText>
                          </w:r>
                          <w:r>
                            <w:fldChar w:fldCharType="separate"/>
                          </w:r>
                          <w:r w:rsidR="000C0485" w:rsidRPr="000C0485">
                            <w:rPr>
                              <w:rStyle w:val="ZhlavneboZpat1"/>
                              <w:noProof/>
                            </w:rPr>
                            <w:t>2</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4" type="#_x0000_t202" style="position:absolute;margin-left:72.4pt;margin-top:784.75pt;width:4.5pt;height:9.8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" filled="f" stroked="f">
              <v:textbox style="mso-fit-shape-to-text:t" inset="0,0,0,0">
                <w:txbxContent>
                  <w:p w:rsidR="006C5A09" w:rsidRDefault="00754A96">
                    <w:pPr>
                      <w:pStyle w:val="ZhlavneboZpat0"/>
                      <w:shd w:val="clear" w:color="auto" w:fill="auto"/>
                      <w:spacing w:line="240" w:lineRule="auto"/>
                    </w:pPr>
                    <w:r>
                      <w:fldChar w:fldCharType="begin"/>
                    </w:r>
                    <w:r>
                      <w:instrText xml:space="preserve"> PAGE \* MERGEFORMAT </w:instrText>
                    </w:r>
                    <w:r>
                      <w:fldChar w:fldCharType="separate"/>
                    </w:r>
                    <w:r w:rsidR="000C0485" w:rsidRPr="000C0485">
                      <w:rPr>
                        <w:rStyle w:val="ZhlavneboZpat1"/>
                        <w:noProof/>
                      </w:rPr>
                      <w:t>2</w:t>
                    </w:r>
                    <w:r>
                      <w:rPr>
                        <w:rStyle w:val="ZhlavneboZpat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09" w:rsidRDefault="00C14948">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919480</wp:posOffset>
              </wp:positionH>
              <wp:positionV relativeFrom="page">
                <wp:posOffset>9966325</wp:posOffset>
              </wp:positionV>
              <wp:extent cx="67310" cy="103505"/>
              <wp:effectExtent l="0" t="3175" r="381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09" w:rsidRDefault="00754A96">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0" type="#_x0000_t202" style="position:absolute;margin-left:72.4pt;margin-top:784.75pt;width:5.3pt;height:8.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" filled="f" stroked="f">
              <v:textbox style="mso-fit-shape-to-text:t" inset="0,0,0,0">
                <w:txbxContent>
                  <w:p w:rsidR="006C5A09" w:rsidRDefault="00754A96">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09" w:rsidRDefault="006C5A0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09" w:rsidRDefault="006C5A0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09" w:rsidRDefault="00C14948">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941705</wp:posOffset>
              </wp:positionH>
              <wp:positionV relativeFrom="page">
                <wp:posOffset>9867900</wp:posOffset>
              </wp:positionV>
              <wp:extent cx="64135" cy="146050"/>
              <wp:effectExtent l="0" t="0" r="635" b="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09" w:rsidRDefault="00754A96">
                          <w:pPr>
                            <w:pStyle w:val="ZhlavneboZpat0"/>
                            <w:shd w:val="clear" w:color="auto" w:fill="auto"/>
                            <w:spacing w:line="240" w:lineRule="auto"/>
                          </w:pPr>
                          <w:r>
                            <w:fldChar w:fldCharType="begin"/>
                          </w:r>
                          <w:r>
                            <w:instrText xml:space="preserve"> PAGE \* MERGEFORMAT </w:instrText>
                          </w:r>
                          <w:r>
                            <w:fldChar w:fldCharType="separate"/>
                          </w:r>
                          <w:r w:rsidR="00B6717D" w:rsidRPr="00B6717D">
                            <w:rPr>
                              <w:rStyle w:val="ZhlavneboZpatTimesNewRoman10pt"/>
                              <w:rFonts w:eastAsia="Trebuchet MS"/>
                              <w:noProof/>
                            </w:rPr>
                            <w:t>4</w:t>
                          </w:r>
                          <w:r>
                            <w:rPr>
                              <w:rStyle w:val="ZhlavneboZpatTimesNewRoman10pt"/>
                              <w:rFonts w:eastAsia="Trebuchet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8" type="#_x0000_t202" style="position:absolute;margin-left:74.15pt;margin-top:777pt;width:5.05pt;height:11.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" filled="f" stroked="f">
              <v:textbox style="mso-fit-shape-to-text:t" inset="0,0,0,0">
                <w:txbxContent>
                  <w:p w:rsidR="006C5A09" w:rsidRDefault="00754A96">
                    <w:pPr>
                      <w:pStyle w:val="ZhlavneboZpat0"/>
                      <w:shd w:val="clear" w:color="auto" w:fill="auto"/>
                      <w:spacing w:line="240" w:lineRule="auto"/>
                    </w:pPr>
                    <w:r>
                      <w:fldChar w:fldCharType="begin"/>
                    </w:r>
                    <w:r>
                      <w:instrText xml:space="preserve"> PAGE \* MERGEFORMAT </w:instrText>
                    </w:r>
                    <w:r>
                      <w:fldChar w:fldCharType="separate"/>
                    </w:r>
                    <w:r w:rsidR="00B6717D" w:rsidRPr="00B6717D">
                      <w:rPr>
                        <w:rStyle w:val="ZhlavneboZpatTimesNewRoman10pt"/>
                        <w:rFonts w:eastAsia="Trebuchet MS"/>
                        <w:noProof/>
                      </w:rPr>
                      <w:t>4</w:t>
                    </w:r>
                    <w:r>
                      <w:rPr>
                        <w:rStyle w:val="ZhlavneboZpatTimesNewRoman10pt"/>
                        <w:rFonts w:eastAsia="Trebuchet M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09" w:rsidRDefault="00C14948">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941705</wp:posOffset>
              </wp:positionH>
              <wp:positionV relativeFrom="page">
                <wp:posOffset>9867900</wp:posOffset>
              </wp:positionV>
              <wp:extent cx="67310" cy="106680"/>
              <wp:effectExtent l="0" t="0" r="635" b="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09" w:rsidRDefault="00754A96">
                          <w:pPr>
                            <w:pStyle w:val="ZhlavneboZpat0"/>
                            <w:shd w:val="clear" w:color="auto" w:fill="auto"/>
                            <w:spacing w:line="240" w:lineRule="auto"/>
                          </w:pPr>
                          <w:r>
                            <w:fldChar w:fldCharType="begin"/>
                          </w:r>
                          <w:r>
                            <w:instrText xml:space="preserve"> PAGE \* MERGEFORMAT </w:instrText>
                          </w:r>
                          <w:r>
                            <w:fldChar w:fldCharType="separate"/>
                          </w:r>
                          <w:r>
                            <w:rPr>
                              <w:rStyle w:val="ZhlavneboZpatTimesNewRoman10pt"/>
                              <w:rFonts w:eastAsia="Trebuchet MS"/>
                            </w:rPr>
                            <w:t>#</w:t>
                          </w:r>
                          <w:r>
                            <w:rPr>
                              <w:rStyle w:val="ZhlavneboZpatTimesNewRoman10pt"/>
                              <w:rFonts w:eastAsia="Trebuchet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4" type="#_x0000_t202" style="position:absolute;margin-left:74.15pt;margin-top:777pt;width:5.3pt;height:8.4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" filled="f" stroked="f">
              <v:textbox style="mso-fit-shape-to-text:t" inset="0,0,0,0">
                <w:txbxContent>
                  <w:p w:rsidR="006C5A09" w:rsidRDefault="00754A96">
                    <w:pPr>
                      <w:pStyle w:val="ZhlavneboZpat0"/>
                      <w:shd w:val="clear" w:color="auto" w:fill="auto"/>
                      <w:spacing w:line="240" w:lineRule="auto"/>
                    </w:pPr>
                    <w:r>
                      <w:fldChar w:fldCharType="begin"/>
                    </w:r>
                    <w:r>
                      <w:instrText xml:space="preserve"> PAGE \* MERGEFORMAT </w:instrText>
                    </w:r>
                    <w:r>
                      <w:fldChar w:fldCharType="separate"/>
                    </w:r>
                    <w:r>
                      <w:rPr>
                        <w:rStyle w:val="ZhlavneboZpatTimesNewRoman10pt"/>
                        <w:rFonts w:eastAsia="Trebuchet MS"/>
                      </w:rPr>
                      <w:t>#</w:t>
                    </w:r>
                    <w:r>
                      <w:rPr>
                        <w:rStyle w:val="ZhlavneboZpatTimesNewRoman10pt"/>
                        <w:rFonts w:eastAsia="Trebuchet MS"/>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09" w:rsidRDefault="00C14948">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501650</wp:posOffset>
              </wp:positionH>
              <wp:positionV relativeFrom="page">
                <wp:posOffset>10033000</wp:posOffset>
              </wp:positionV>
              <wp:extent cx="5858510" cy="375920"/>
              <wp:effectExtent l="0" t="3175" r="254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09" w:rsidRDefault="00754A96">
                          <w:pPr>
                            <w:pStyle w:val="ZhlavneboZpat0"/>
                            <w:shd w:val="clear" w:color="auto" w:fill="auto"/>
                            <w:tabs>
                              <w:tab w:val="right" w:pos="3970"/>
                              <w:tab w:val="right" w:pos="4973"/>
                              <w:tab w:val="right" w:pos="7594"/>
                            </w:tabs>
                            <w:spacing w:line="240" w:lineRule="auto"/>
                          </w:pPr>
                          <w:r>
                            <w:rPr>
                              <w:rStyle w:val="ZhlavneboZpat1"/>
                            </w:rPr>
                            <w:t>Divadlo J. K. Tyla, p. o.</w:t>
                          </w:r>
                          <w:r>
                            <w:rPr>
                              <w:rStyle w:val="ZhlavneboZpat1"/>
                            </w:rPr>
                            <w:tab/>
                            <w:t>telefon:+</w:t>
                          </w:r>
                          <w:r>
                            <w:rPr>
                              <w:rStyle w:val="ZhlavneboZpat1"/>
                            </w:rPr>
                            <w:tab/>
                            <w:t>Bankovní spojení:</w:t>
                          </w:r>
                        </w:p>
                        <w:p w:rsidR="006C5A09" w:rsidRDefault="00754A96">
                          <w:pPr>
                            <w:pStyle w:val="ZhlavneboZpat0"/>
                            <w:shd w:val="clear" w:color="auto" w:fill="auto"/>
                            <w:tabs>
                              <w:tab w:val="right" w:pos="3941"/>
                              <w:tab w:val="right" w:pos="7085"/>
                              <w:tab w:val="right" w:pos="9221"/>
                            </w:tabs>
                            <w:spacing w:line="240" w:lineRule="auto"/>
                          </w:pPr>
                          <w:r>
                            <w:rPr>
                              <w:rStyle w:val="ZhlavneboZpat1"/>
                            </w:rPr>
                            <w:t>Palackého náměstí 2971/30,</w:t>
                          </w:r>
                          <w:r>
                            <w:rPr>
                              <w:rStyle w:val="ZhlavneboZpat1"/>
                            </w:rPr>
                            <w:tab/>
                          </w:r>
                          <w:r>
                            <w:rPr>
                              <w:rStyle w:val="ZhlavneboZpat1"/>
                              <w:lang w:val="en-US" w:eastAsia="en-US" w:bidi="en-US"/>
                            </w:rPr>
                            <w:t>www.djkt.eu</w:t>
                          </w:r>
                          <w:r>
                            <w:rPr>
                              <w:rStyle w:val="ZhlavneboZpat1"/>
                              <w:lang w:val="en-US" w:eastAsia="en-US" w:bidi="en-US"/>
                            </w:rPr>
                            <w:tab/>
                          </w:r>
                          <w:r>
                            <w:rPr>
                              <w:rStyle w:val="ZhlavneboZpat1"/>
                            </w:rPr>
                            <w:t>ČSOB Plzeň</w:t>
                          </w:r>
                          <w:r>
                            <w:rPr>
                              <w:rStyle w:val="ZhlavneboZpat1"/>
                            </w:rPr>
                            <w:tab/>
                          </w:r>
                          <w:r>
                            <w:rPr>
                              <w:rStyle w:val="ZhlavneboZpatTun"/>
                            </w:rPr>
                            <w:t>Kulturní</w:t>
                          </w:r>
                        </w:p>
                        <w:p w:rsidR="006C5A09" w:rsidRDefault="00754A96">
                          <w:pPr>
                            <w:pStyle w:val="ZhlavneboZpat0"/>
                            <w:shd w:val="clear" w:color="auto" w:fill="auto"/>
                            <w:tabs>
                              <w:tab w:val="right" w:pos="4003"/>
                              <w:tab w:val="right" w:pos="5462"/>
                              <w:tab w:val="right" w:pos="7805"/>
                            </w:tabs>
                            <w:spacing w:line="240" w:lineRule="auto"/>
                          </w:pPr>
                          <w:r>
                            <w:rPr>
                              <w:rStyle w:val="ZhlavneboZpat1"/>
                            </w:rPr>
                            <w:t>Plzeň 301 00, Česká republika</w:t>
                          </w:r>
                          <w:r>
                            <w:rPr>
                              <w:rStyle w:val="ZhlavneboZpat1"/>
                            </w:rPr>
                            <w:tab/>
                            <w:t>100:00078051</w:t>
                          </w:r>
                          <w:r>
                            <w:rPr>
                              <w:rStyle w:val="ZhlavneboZpat1"/>
                            </w:rPr>
                            <w:tab/>
                            <w:t>/ DIČ CZ00078051</w:t>
                          </w:r>
                          <w:r>
                            <w:rPr>
                              <w:rStyle w:val="ZhlavneboZpat1"/>
                            </w:rPr>
                            <w:tab/>
                          </w:r>
                          <w:proofErr w:type="gramStart"/>
                          <w:r>
                            <w:rPr>
                              <w:rStyle w:val="ZhlavneboZpat1"/>
                            </w:rPr>
                            <w:t xml:space="preserve">Č.Ú.: </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1" type="#_x0000_t202" style="position:absolute;margin-left:39.5pt;margin-top:790pt;width:461.3pt;height:29.6pt;z-index:-18874404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" filled="f" stroked="f">
              <v:textbox style="mso-fit-shape-to-text:t" inset="0,0,0,0">
                <w:txbxContent>
                  <w:p w:rsidR="006C5A09" w:rsidRDefault="00754A96">
                    <w:pPr>
                      <w:pStyle w:val="ZhlavneboZpat0"/>
                      <w:shd w:val="clear" w:color="auto" w:fill="auto"/>
                      <w:tabs>
                        <w:tab w:val="right" w:pos="3970"/>
                        <w:tab w:val="right" w:pos="4973"/>
                        <w:tab w:val="right" w:pos="7594"/>
                      </w:tabs>
                      <w:spacing w:line="240" w:lineRule="auto"/>
                    </w:pPr>
                    <w:r>
                      <w:rPr>
                        <w:rStyle w:val="ZhlavneboZpat1"/>
                      </w:rPr>
                      <w:t>Divadlo J. K. Tyla, p. o.</w:t>
                    </w:r>
                    <w:r>
                      <w:rPr>
                        <w:rStyle w:val="ZhlavneboZpat1"/>
                      </w:rPr>
                      <w:tab/>
                      <w:t>telefon:+</w:t>
                    </w:r>
                    <w:r>
                      <w:rPr>
                        <w:rStyle w:val="ZhlavneboZpat1"/>
                      </w:rPr>
                      <w:tab/>
                      <w:t>Bankovní spojení:</w:t>
                    </w:r>
                  </w:p>
                  <w:p w:rsidR="006C5A09" w:rsidRDefault="00754A96">
                    <w:pPr>
                      <w:pStyle w:val="ZhlavneboZpat0"/>
                      <w:shd w:val="clear" w:color="auto" w:fill="auto"/>
                      <w:tabs>
                        <w:tab w:val="right" w:pos="3941"/>
                        <w:tab w:val="right" w:pos="7085"/>
                        <w:tab w:val="right" w:pos="9221"/>
                      </w:tabs>
                      <w:spacing w:line="240" w:lineRule="auto"/>
                    </w:pPr>
                    <w:r>
                      <w:rPr>
                        <w:rStyle w:val="ZhlavneboZpat1"/>
                      </w:rPr>
                      <w:t>Palackého náměstí 2971/30,</w:t>
                    </w:r>
                    <w:r>
                      <w:rPr>
                        <w:rStyle w:val="ZhlavneboZpat1"/>
                      </w:rPr>
                      <w:tab/>
                    </w:r>
                    <w:r>
                      <w:rPr>
                        <w:rStyle w:val="ZhlavneboZpat1"/>
                        <w:lang w:val="en-US" w:eastAsia="en-US" w:bidi="en-US"/>
                      </w:rPr>
                      <w:t>www.djkt.eu</w:t>
                    </w:r>
                    <w:r>
                      <w:rPr>
                        <w:rStyle w:val="ZhlavneboZpat1"/>
                        <w:lang w:val="en-US" w:eastAsia="en-US" w:bidi="en-US"/>
                      </w:rPr>
                      <w:tab/>
                    </w:r>
                    <w:r>
                      <w:rPr>
                        <w:rStyle w:val="ZhlavneboZpat1"/>
                      </w:rPr>
                      <w:t>ČSOB Plzeň</w:t>
                    </w:r>
                    <w:r>
                      <w:rPr>
                        <w:rStyle w:val="ZhlavneboZpat1"/>
                      </w:rPr>
                      <w:tab/>
                    </w:r>
                    <w:r>
                      <w:rPr>
                        <w:rStyle w:val="ZhlavneboZpatTun"/>
                      </w:rPr>
                      <w:t>Kulturní</w:t>
                    </w:r>
                  </w:p>
                  <w:p w:rsidR="006C5A09" w:rsidRDefault="00754A96">
                    <w:pPr>
                      <w:pStyle w:val="ZhlavneboZpat0"/>
                      <w:shd w:val="clear" w:color="auto" w:fill="auto"/>
                      <w:tabs>
                        <w:tab w:val="right" w:pos="4003"/>
                        <w:tab w:val="right" w:pos="5462"/>
                        <w:tab w:val="right" w:pos="7805"/>
                      </w:tabs>
                      <w:spacing w:line="240" w:lineRule="auto"/>
                    </w:pPr>
                    <w:r>
                      <w:rPr>
                        <w:rStyle w:val="ZhlavneboZpat1"/>
                      </w:rPr>
                      <w:t>Plzeň 301 00, Česká republika</w:t>
                    </w:r>
                    <w:r>
                      <w:rPr>
                        <w:rStyle w:val="ZhlavneboZpat1"/>
                      </w:rPr>
                      <w:tab/>
                      <w:t>100:00078051</w:t>
                    </w:r>
                    <w:r>
                      <w:rPr>
                        <w:rStyle w:val="ZhlavneboZpat1"/>
                      </w:rPr>
                      <w:tab/>
                      <w:t>/ DIČ CZ00078051</w:t>
                    </w:r>
                    <w:r>
                      <w:rPr>
                        <w:rStyle w:val="ZhlavneboZpat1"/>
                      </w:rPr>
                      <w:tab/>
                    </w:r>
                    <w:proofErr w:type="gramStart"/>
                    <w:r>
                      <w:rPr>
                        <w:rStyle w:val="ZhlavneboZpat1"/>
                      </w:rPr>
                      <w:t xml:space="preserve">Č.Ú.: </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A35" w:rsidRDefault="00DD6A35"/>
  </w:footnote>
  <w:footnote w:type="continuationSeparator" w:id="0">
    <w:p w:rsidR="00DD6A35" w:rsidRDefault="00DD6A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09" w:rsidRDefault="00C14948">
    <w:pPr>
      <w:rPr>
        <w:sz w:val="2"/>
        <w:szCs w:val="2"/>
      </w:rPr>
    </w:pPr>
    <w:r>
      <w:rPr>
        <w:noProof/>
        <w:lang w:bidi="ar-SA"/>
      </w:rPr>
      <mc:AlternateContent>
        <mc:Choice Requires="wps">
          <w:drawing>
            <wp:anchor distT="0" distB="0" distL="63500" distR="63500" simplePos="0" relativeHeight="314572418" behindDoc="1" locked="0" layoutInCell="1" allowOverlap="1" wp14:anchorId="74563D80" wp14:editId="2B825262">
              <wp:simplePos x="0" y="0"/>
              <wp:positionH relativeFrom="page">
                <wp:posOffset>392430</wp:posOffset>
              </wp:positionH>
              <wp:positionV relativeFrom="page">
                <wp:posOffset>445770</wp:posOffset>
              </wp:positionV>
              <wp:extent cx="2112645" cy="146050"/>
              <wp:effectExtent l="1905" t="0" r="3175" b="381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09" w:rsidRDefault="00754A96">
                          <w:pPr>
                            <w:pStyle w:val="ZhlavneboZpat0"/>
                            <w:shd w:val="clear" w:color="auto" w:fill="auto"/>
                            <w:spacing w:line="240" w:lineRule="auto"/>
                          </w:pPr>
                          <w:r>
                            <w:rPr>
                              <w:rStyle w:val="ZhlavneboZpatTimesNewRoman10pt"/>
                              <w:rFonts w:eastAsia="Trebuchet MS"/>
                            </w:rPr>
                            <w:t xml:space="preserve">Divadlo </w:t>
                          </w:r>
                          <w:proofErr w:type="spellStart"/>
                          <w:proofErr w:type="gramStart"/>
                          <w:r>
                            <w:rPr>
                              <w:rStyle w:val="ZhlavneboZpatTimesNewRoman10pt"/>
                              <w:rFonts w:eastAsia="Trebuchet MS"/>
                            </w:rPr>
                            <w:t>J.K.</w:t>
                          </w:r>
                          <w:proofErr w:type="gramEnd"/>
                          <w:r>
                            <w:rPr>
                              <w:rStyle w:val="ZhlavneboZpatTimesNewRoman10pt"/>
                              <w:rFonts w:eastAsia="Trebuchet MS"/>
                            </w:rPr>
                            <w:t>Tyla,příspěvková</w:t>
                          </w:r>
                          <w:proofErr w:type="spellEnd"/>
                          <w:r>
                            <w:rPr>
                              <w:rStyle w:val="ZhlavneboZpatTimesNewRoman10pt"/>
                              <w:rFonts w:eastAsia="Trebuchet MS"/>
                            </w:rPr>
                            <w:t xml:space="preserve"> organizace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30.9pt;margin-top:35.1pt;width:166.3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" filled="f" stroked="f">
              <v:textbox style="mso-fit-shape-to-text:t" inset="0,0,0,0">
                <w:txbxContent>
                  <w:p w:rsidR="006C5A09" w:rsidRDefault="00754A96">
                    <w:pPr>
                      <w:pStyle w:val="ZhlavneboZpat0"/>
                      <w:shd w:val="clear" w:color="auto" w:fill="auto"/>
                      <w:spacing w:line="240" w:lineRule="auto"/>
                    </w:pPr>
                    <w:r>
                      <w:rPr>
                        <w:rStyle w:val="ZhlavneboZpatTimesNewRoman10pt"/>
                        <w:rFonts w:eastAsia="Trebuchet MS"/>
                      </w:rPr>
                      <w:t>Divadlo J.K.Tyla,příspěvková organizace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09" w:rsidRDefault="006C5A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09" w:rsidRDefault="00C14948">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1173480</wp:posOffset>
              </wp:positionH>
              <wp:positionV relativeFrom="page">
                <wp:posOffset>1053465</wp:posOffset>
              </wp:positionV>
              <wp:extent cx="679450" cy="160655"/>
              <wp:effectExtent l="1905" t="0" r="1905" b="190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09" w:rsidRDefault="00754A96">
                          <w:pPr>
                            <w:pStyle w:val="ZhlavneboZpat0"/>
                            <w:shd w:val="clear" w:color="auto" w:fill="auto"/>
                            <w:spacing w:line="240" w:lineRule="auto"/>
                          </w:pPr>
                          <w:r>
                            <w:rPr>
                              <w:rStyle w:val="ZhlavneboZpatTimesNewRoman11ptTun"/>
                              <w:rFonts w:eastAsia="Trebuchet MS"/>
                            </w:rPr>
                            <w:t>Příloha č.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1" type="#_x0000_t202" style="position:absolute;margin-left:92.4pt;margin-top:82.95pt;width:53.5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7DCrAIAAK8FAAAOAAAAZHJzL2Uyb0RvYy54bWysVG1vmzAQ/j5p/8Hyd8pLgQRUUrUhTJO6&#10;F6ndD3DABGtgI9sNdFP/+84mpE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" filled="f" stroked="f">
              <v:textbox style="mso-fit-shape-to-text:t" inset="0,0,0,0">
                <w:txbxContent>
                  <w:p w:rsidR="006C5A09" w:rsidRDefault="00754A96">
                    <w:pPr>
                      <w:pStyle w:val="ZhlavneboZpat0"/>
                      <w:shd w:val="clear" w:color="auto" w:fill="auto"/>
                      <w:spacing w:line="240" w:lineRule="auto"/>
                    </w:pPr>
                    <w:r>
                      <w:rPr>
                        <w:rStyle w:val="ZhlavneboZpatTimesNewRoman11ptTun"/>
                        <w:rFonts w:eastAsia="Trebuchet MS"/>
                      </w:rPr>
                      <w:t>Příloha č. 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09" w:rsidRDefault="00C14948">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1173480</wp:posOffset>
              </wp:positionH>
              <wp:positionV relativeFrom="page">
                <wp:posOffset>1053465</wp:posOffset>
              </wp:positionV>
              <wp:extent cx="701040" cy="106680"/>
              <wp:effectExtent l="1905" t="0" r="1905" b="1905"/>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09" w:rsidRDefault="00754A96">
                          <w:pPr>
                            <w:pStyle w:val="ZhlavneboZpat0"/>
                            <w:shd w:val="clear" w:color="auto" w:fill="auto"/>
                            <w:spacing w:line="240" w:lineRule="auto"/>
                          </w:pPr>
                          <w:r>
                            <w:rPr>
                              <w:rStyle w:val="ZhlavneboZpatTimesNewRoman11ptTun"/>
                              <w:rFonts w:eastAsia="Trebuchet MS"/>
                            </w:rPr>
                            <w:t>Příloha č.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2" type="#_x0000_t202" style="position:absolute;margin-left:92.4pt;margin-top:82.95pt;width:55.2pt;height:8.4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" filled="f" stroked="f">
              <v:textbox style="mso-fit-shape-to-text:t" inset="0,0,0,0">
                <w:txbxContent>
                  <w:p w:rsidR="006C5A09" w:rsidRDefault="00754A96">
                    <w:pPr>
                      <w:pStyle w:val="ZhlavneboZpat0"/>
                      <w:shd w:val="clear" w:color="auto" w:fill="auto"/>
                      <w:spacing w:line="240" w:lineRule="auto"/>
                    </w:pPr>
                    <w:r>
                      <w:rPr>
                        <w:rStyle w:val="ZhlavneboZpatTimesNewRoman11ptTun"/>
                        <w:rFonts w:eastAsia="Trebuchet MS"/>
                      </w:rPr>
                      <w:t>Příloha č. 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09" w:rsidRDefault="006C5A09">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09" w:rsidRDefault="00C14948">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617220</wp:posOffset>
              </wp:positionH>
              <wp:positionV relativeFrom="page">
                <wp:posOffset>418465</wp:posOffset>
              </wp:positionV>
              <wp:extent cx="1096010" cy="103505"/>
              <wp:effectExtent l="0" t="0" r="0" b="63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09" w:rsidRDefault="00754A96">
                          <w:pPr>
                            <w:pStyle w:val="ZhlavneboZpat0"/>
                            <w:shd w:val="clear" w:color="auto" w:fill="auto"/>
                            <w:spacing w:line="240" w:lineRule="auto"/>
                          </w:pPr>
                          <w:r>
                            <w:rPr>
                              <w:rStyle w:val="ZhlavneboZpat7pt0"/>
                            </w:rPr>
                            <w:t>DIVADLO I. K. TYLA V PLZNI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6" type="#_x0000_t202" style="position:absolute;margin-left:48.6pt;margin-top:32.95pt;width:86.3pt;height:8.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" filled="f" stroked="f">
              <v:textbox style="mso-fit-shape-to-text:t" inset="0,0,0,0">
                <w:txbxContent>
                  <w:p w:rsidR="006C5A09" w:rsidRDefault="00754A96">
                    <w:pPr>
                      <w:pStyle w:val="ZhlavneboZpat0"/>
                      <w:shd w:val="clear" w:color="auto" w:fill="auto"/>
                      <w:spacing w:line="240" w:lineRule="auto"/>
                    </w:pPr>
                    <w:r>
                      <w:rPr>
                        <w:rStyle w:val="ZhlavneboZpat7pt0"/>
                      </w:rPr>
                      <w:t>DIVADLO I. K. TYLA V PLZNI</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09" w:rsidRDefault="006C5A0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7EC2"/>
    <w:multiLevelType w:val="multilevel"/>
    <w:tmpl w:val="45E833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F20C0"/>
    <w:multiLevelType w:val="multilevel"/>
    <w:tmpl w:val="260AA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84CC9"/>
    <w:multiLevelType w:val="multilevel"/>
    <w:tmpl w:val="22F6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B4F57"/>
    <w:multiLevelType w:val="multilevel"/>
    <w:tmpl w:val="DF24FE14"/>
    <w:lvl w:ilvl="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6B412A"/>
    <w:multiLevelType w:val="multilevel"/>
    <w:tmpl w:val="379C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082363"/>
    <w:multiLevelType w:val="multilevel"/>
    <w:tmpl w:val="8D825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5E2B98"/>
    <w:multiLevelType w:val="multilevel"/>
    <w:tmpl w:val="4506495C"/>
    <w:lvl w:ilvl="0">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8561AE"/>
    <w:multiLevelType w:val="multilevel"/>
    <w:tmpl w:val="3D5E9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FE7BF1"/>
    <w:multiLevelType w:val="multilevel"/>
    <w:tmpl w:val="365E125A"/>
    <w:lvl w:ilvl="0">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607B1F"/>
    <w:multiLevelType w:val="multilevel"/>
    <w:tmpl w:val="2F122842"/>
    <w:lvl w:ilvl="0">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891B52"/>
    <w:multiLevelType w:val="multilevel"/>
    <w:tmpl w:val="9BF21DBA"/>
    <w:lvl w:ilvl="0">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091713"/>
    <w:multiLevelType w:val="multilevel"/>
    <w:tmpl w:val="D2C2D21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D66947"/>
    <w:multiLevelType w:val="multilevel"/>
    <w:tmpl w:val="474E020E"/>
    <w:lvl w:ilvl="0">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405746"/>
    <w:multiLevelType w:val="multilevel"/>
    <w:tmpl w:val="A2F03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CB45E8"/>
    <w:multiLevelType w:val="multilevel"/>
    <w:tmpl w:val="37E81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1275ED"/>
    <w:multiLevelType w:val="multilevel"/>
    <w:tmpl w:val="A308E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D03116"/>
    <w:multiLevelType w:val="multilevel"/>
    <w:tmpl w:val="8B803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14"/>
  </w:num>
  <w:num w:numId="4">
    <w:abstractNumId w:val="2"/>
  </w:num>
  <w:num w:numId="5">
    <w:abstractNumId w:val="7"/>
  </w:num>
  <w:num w:numId="6">
    <w:abstractNumId w:val="0"/>
  </w:num>
  <w:num w:numId="7">
    <w:abstractNumId w:val="4"/>
  </w:num>
  <w:num w:numId="8">
    <w:abstractNumId w:val="15"/>
  </w:num>
  <w:num w:numId="9">
    <w:abstractNumId w:val="5"/>
  </w:num>
  <w:num w:numId="10">
    <w:abstractNumId w:val="1"/>
  </w:num>
  <w:num w:numId="11">
    <w:abstractNumId w:val="10"/>
  </w:num>
  <w:num w:numId="12">
    <w:abstractNumId w:val="9"/>
  </w:num>
  <w:num w:numId="13">
    <w:abstractNumId w:val="8"/>
  </w:num>
  <w:num w:numId="14">
    <w:abstractNumId w:val="6"/>
  </w:num>
  <w:num w:numId="15">
    <w:abstractNumId w:val="1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09"/>
    <w:rsid w:val="00095600"/>
    <w:rsid w:val="000C0485"/>
    <w:rsid w:val="000C063E"/>
    <w:rsid w:val="006C5A09"/>
    <w:rsid w:val="00754A96"/>
    <w:rsid w:val="00B6717D"/>
    <w:rsid w:val="00C14948"/>
    <w:rsid w:val="00DD6A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Trebuchet MS" w:eastAsia="Trebuchet MS" w:hAnsi="Trebuchet MS" w:cs="Trebuchet MS"/>
      <w:b w:val="0"/>
      <w:bCs w:val="0"/>
      <w:i w:val="0"/>
      <w:iCs w:val="0"/>
      <w:smallCaps w:val="0"/>
      <w:strike w:val="0"/>
      <w:sz w:val="17"/>
      <w:szCs w:val="17"/>
      <w:u w:val="none"/>
    </w:rPr>
  </w:style>
  <w:style w:type="character" w:customStyle="1" w:styleId="ZhlavneboZpatTimesNewRoman10pt">
    <w:name w:val="Záhlaví nebo Zápatí + Times New Roman;10 pt"/>
    <w:basedOn w:val="ZhlavneboZpa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3Exact">
    <w:name w:val="Základní text (3) Exact"/>
    <w:basedOn w:val="Standardnpsmoodstavce"/>
    <w:rPr>
      <w:rFonts w:ascii="Times New Roman" w:eastAsia="Times New Roman" w:hAnsi="Times New Roman" w:cs="Times New Roman"/>
      <w:b/>
      <w:bCs/>
      <w:i w:val="0"/>
      <w:iCs w:val="0"/>
      <w:smallCaps w:val="0"/>
      <w:strike w:val="0"/>
      <w:u w:val="none"/>
    </w:rPr>
  </w:style>
  <w:style w:type="character" w:customStyle="1" w:styleId="Zkladntext4Exact">
    <w:name w:val="Základní text (4)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4FranklinGothicHeavy18ptKurzvaExact">
    <w:name w:val="Základní text (4) + Franklin Gothic Heavy;18 pt;Kurzíva Exact"/>
    <w:basedOn w:val="Zkladntext4"/>
    <w:rPr>
      <w:rFonts w:ascii="Franklin Gothic Heavy" w:eastAsia="Franklin Gothic Heavy" w:hAnsi="Franklin Gothic Heavy" w:cs="Franklin Gothic Heavy"/>
      <w:b w:val="0"/>
      <w:bCs w:val="0"/>
      <w:i/>
      <w:iCs/>
      <w:smallCaps w:val="0"/>
      <w:strike w:val="0"/>
      <w:sz w:val="36"/>
      <w:szCs w:val="36"/>
      <w:u w:val="none"/>
    </w:rPr>
  </w:style>
  <w:style w:type="character" w:customStyle="1" w:styleId="Zkladntext4Exact0">
    <w:name w:val="Základní text (4) Exact"/>
    <w:basedOn w:val="Zkladntext4"/>
    <w:rPr>
      <w:rFonts w:ascii="Times New Roman" w:eastAsia="Times New Roman" w:hAnsi="Times New Roman" w:cs="Times New Roman"/>
      <w:b w:val="0"/>
      <w:bCs w:val="0"/>
      <w:i w:val="0"/>
      <w:iCs w:val="0"/>
      <w:smallCaps w:val="0"/>
      <w:strike w:val="0"/>
      <w:u w:val="none"/>
    </w:rPr>
  </w:style>
  <w:style w:type="character" w:customStyle="1" w:styleId="Zkladntext4Exact1">
    <w:name w:val="Základní text (4) Exact"/>
    <w:basedOn w:val="Zkladntext4"/>
    <w:rPr>
      <w:rFonts w:ascii="Times New Roman" w:eastAsia="Times New Roman" w:hAnsi="Times New Roman" w:cs="Times New Roman"/>
      <w:b w:val="0"/>
      <w:bCs w:val="0"/>
      <w:i w:val="0"/>
      <w:iCs w:val="0"/>
      <w:smallCaps w:val="0"/>
      <w:strike w:val="0"/>
      <w:u w:val="single"/>
    </w:rPr>
  </w:style>
  <w:style w:type="character" w:customStyle="1" w:styleId="Zkladntext5Exact">
    <w:name w:val="Základní text (5) Exact"/>
    <w:basedOn w:val="Standardnpsmoodstavce"/>
    <w:link w:val="Zkladntext5"/>
    <w:rPr>
      <w:rFonts w:ascii="Trebuchet MS" w:eastAsia="Trebuchet MS" w:hAnsi="Trebuchet MS" w:cs="Trebuchet MS"/>
      <w:b w:val="0"/>
      <w:bCs w:val="0"/>
      <w:i w:val="0"/>
      <w:iCs w:val="0"/>
      <w:smallCaps w:val="0"/>
      <w:strike w:val="0"/>
      <w:sz w:val="20"/>
      <w:szCs w:val="20"/>
      <w:u w:val="none"/>
    </w:rPr>
  </w:style>
  <w:style w:type="character" w:customStyle="1" w:styleId="Zkladntext4Exact2">
    <w:name w:val="Základní text (4) Exact"/>
    <w:basedOn w:val="Zkladntext4"/>
    <w:rPr>
      <w:rFonts w:ascii="Times New Roman" w:eastAsia="Times New Roman" w:hAnsi="Times New Roman" w:cs="Times New Roman"/>
      <w:b w:val="0"/>
      <w:bCs w:val="0"/>
      <w:i w:val="0"/>
      <w:iCs w:val="0"/>
      <w:smallCaps w:val="0"/>
      <w:strike w:val="0"/>
      <w:u w:val="none"/>
    </w:rPr>
  </w:style>
  <w:style w:type="character" w:customStyle="1" w:styleId="Zkladntext4TunExact">
    <w:name w:val="Základní text (4) + Tučné Exact"/>
    <w:basedOn w:val="Zkladntext4"/>
    <w:rPr>
      <w:rFonts w:ascii="Times New Roman" w:eastAsia="Times New Roman" w:hAnsi="Times New Roman" w:cs="Times New Roman"/>
      <w:b/>
      <w:bCs/>
      <w:i w:val="0"/>
      <w:iCs w:val="0"/>
      <w:smallCaps w:val="0"/>
      <w:strike w:val="0"/>
      <w:u w:val="single"/>
    </w:rPr>
  </w:style>
  <w:style w:type="character" w:customStyle="1" w:styleId="Nadpis1Exact">
    <w:name w:val="Nadpis #1 Exact"/>
    <w:basedOn w:val="Standardnpsmoodstavce"/>
    <w:link w:val="Nadpis1"/>
    <w:rPr>
      <w:rFonts w:ascii="Times New Roman" w:eastAsia="Times New Roman" w:hAnsi="Times New Roman" w:cs="Times New Roman"/>
      <w:b w:val="0"/>
      <w:bCs w:val="0"/>
      <w:i/>
      <w:iCs/>
      <w:smallCaps w:val="0"/>
      <w:strike w:val="0"/>
      <w:spacing w:val="-50"/>
      <w:u w:val="none"/>
    </w:rPr>
  </w:style>
  <w:style w:type="character" w:customStyle="1" w:styleId="Nadpis1TunNekurzvadkovn0ptExact">
    <w:name w:val="Nadpis #1 + Tučné;Ne kurzíva;Řádkování 0 pt Exact"/>
    <w:basedOn w:val="Nadpis1Exact"/>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Zkladntext4Kurzvadkovn1ptExact">
    <w:name w:val="Základní text (4) + Kurzíva;Řádkování 1 pt Exact"/>
    <w:basedOn w:val="Zkladntext4"/>
    <w:rPr>
      <w:rFonts w:ascii="Times New Roman" w:eastAsia="Times New Roman" w:hAnsi="Times New Roman" w:cs="Times New Roman"/>
      <w:b w:val="0"/>
      <w:bCs w:val="0"/>
      <w:i/>
      <w:iCs/>
      <w:smallCaps w:val="0"/>
      <w:strike w:val="0"/>
      <w:spacing w:val="20"/>
      <w:u w:val="none"/>
    </w:rPr>
  </w:style>
  <w:style w:type="character" w:customStyle="1" w:styleId="Nadpis42Exact">
    <w:name w:val="Nadpis #4 (2) Exact"/>
    <w:basedOn w:val="Standardnpsmoodstavce"/>
    <w:link w:val="Nadpis42"/>
    <w:rPr>
      <w:rFonts w:ascii="Franklin Gothic Heavy" w:eastAsia="Franklin Gothic Heavy" w:hAnsi="Franklin Gothic Heavy" w:cs="Franklin Gothic Heavy"/>
      <w:b w:val="0"/>
      <w:bCs w:val="0"/>
      <w:i/>
      <w:iCs/>
      <w:smallCaps w:val="0"/>
      <w:strike w:val="0"/>
      <w:sz w:val="36"/>
      <w:szCs w:val="36"/>
      <w:u w:val="none"/>
    </w:rPr>
  </w:style>
  <w:style w:type="character" w:customStyle="1" w:styleId="Nadpis42TimesNewRoman19ptExact">
    <w:name w:val="Nadpis #4 (2) + Times New Roman;19 pt Exact"/>
    <w:basedOn w:val="Nadpis42Exact"/>
    <w:rPr>
      <w:rFonts w:ascii="Times New Roman" w:eastAsia="Times New Roman" w:hAnsi="Times New Roman" w:cs="Times New Roman"/>
      <w:b w:val="0"/>
      <w:bCs w:val="0"/>
      <w:i/>
      <w:iCs/>
      <w:smallCaps w:val="0"/>
      <w:strike w:val="0"/>
      <w:color w:val="000000"/>
      <w:spacing w:val="0"/>
      <w:w w:val="100"/>
      <w:position w:val="0"/>
      <w:sz w:val="38"/>
      <w:szCs w:val="38"/>
      <w:u w:val="none"/>
      <w:lang w:val="cs-CZ" w:eastAsia="cs-CZ" w:bidi="cs-CZ"/>
    </w:rPr>
  </w:style>
  <w:style w:type="character" w:customStyle="1" w:styleId="Nadpis4Exact">
    <w:name w:val="Nadpis #4 Exact"/>
    <w:basedOn w:val="Standardnpsmoodstavce"/>
    <w:link w:val="Nadpis4"/>
    <w:rPr>
      <w:rFonts w:ascii="Times New Roman" w:eastAsia="Times New Roman" w:hAnsi="Times New Roman" w:cs="Times New Roman"/>
      <w:b w:val="0"/>
      <w:bCs w:val="0"/>
      <w:i/>
      <w:iCs/>
      <w:smallCaps w:val="0"/>
      <w:strike w:val="0"/>
      <w:spacing w:val="-20"/>
      <w:sz w:val="42"/>
      <w:szCs w:val="42"/>
      <w:u w:val="none"/>
    </w:rPr>
  </w:style>
  <w:style w:type="character" w:customStyle="1" w:styleId="Nadpis2Exact">
    <w:name w:val="Nadpis #2 Exact"/>
    <w:basedOn w:val="Standardnpsmoodstavce"/>
    <w:link w:val="Nadpis2"/>
    <w:rPr>
      <w:rFonts w:ascii="Trebuchet MS" w:eastAsia="Trebuchet MS" w:hAnsi="Trebuchet MS" w:cs="Trebuchet MS"/>
      <w:b w:val="0"/>
      <w:bCs w:val="0"/>
      <w:i/>
      <w:iCs/>
      <w:smallCaps w:val="0"/>
      <w:strike w:val="0"/>
      <w:spacing w:val="-40"/>
      <w:sz w:val="20"/>
      <w:szCs w:val="20"/>
      <w:u w:val="none"/>
    </w:rPr>
  </w:style>
  <w:style w:type="character" w:customStyle="1" w:styleId="Nadpis2Exact0">
    <w:name w:val="Nadpis #2 Exact"/>
    <w:basedOn w:val="Nadpis2Exact"/>
    <w:rPr>
      <w:rFonts w:ascii="Trebuchet MS" w:eastAsia="Trebuchet MS" w:hAnsi="Trebuchet MS" w:cs="Trebuchet MS"/>
      <w:b w:val="0"/>
      <w:bCs w:val="0"/>
      <w:i/>
      <w:iCs/>
      <w:smallCaps w:val="0"/>
      <w:strike w:val="0"/>
      <w:color w:val="000000"/>
      <w:spacing w:val="-40"/>
      <w:w w:val="100"/>
      <w:position w:val="0"/>
      <w:sz w:val="20"/>
      <w:szCs w:val="20"/>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Nadpis3Exact">
    <w:name w:val="Nadpis #3 Exact"/>
    <w:basedOn w:val="Standardnpsmoodstavce"/>
    <w:link w:val="Nadpis3"/>
    <w:rPr>
      <w:rFonts w:ascii="Times New Roman" w:eastAsia="Times New Roman" w:hAnsi="Times New Roman" w:cs="Times New Roman"/>
      <w:b w:val="0"/>
      <w:bCs w:val="0"/>
      <w:i/>
      <w:iCs/>
      <w:smallCaps w:val="0"/>
      <w:strike w:val="0"/>
      <w:spacing w:val="20"/>
      <w:u w:val="none"/>
    </w:rPr>
  </w:style>
  <w:style w:type="character" w:customStyle="1" w:styleId="Nadpis3Exact0">
    <w:name w:val="Nadpis #3 Exact"/>
    <w:basedOn w:val="Nadpis3Exact"/>
    <w:rPr>
      <w:rFonts w:ascii="Times New Roman" w:eastAsia="Times New Roman" w:hAnsi="Times New Roman" w:cs="Times New Roman"/>
      <w:b w:val="0"/>
      <w:bCs w:val="0"/>
      <w:i/>
      <w:iCs/>
      <w:smallCaps w:val="0"/>
      <w:strike w:val="0"/>
      <w:color w:val="000000"/>
      <w:spacing w:val="20"/>
      <w:w w:val="100"/>
      <w:position w:val="0"/>
      <w:sz w:val="24"/>
      <w:szCs w:val="24"/>
      <w:u w:val="none"/>
      <w:lang w:val="cs-CZ" w:eastAsia="cs-CZ" w:bidi="cs-CZ"/>
    </w:rPr>
  </w:style>
  <w:style w:type="character" w:customStyle="1" w:styleId="Zkladntext8Exact">
    <w:name w:val="Základní text (8) Exact"/>
    <w:basedOn w:val="Standardnpsmoodstavce"/>
    <w:link w:val="Zkladntext8"/>
    <w:rPr>
      <w:rFonts w:ascii="Times New Roman" w:eastAsia="Times New Roman" w:hAnsi="Times New Roman" w:cs="Times New Roman"/>
      <w:b/>
      <w:bCs/>
      <w:i/>
      <w:iCs/>
      <w:smallCaps w:val="0"/>
      <w:strike w:val="0"/>
      <w:spacing w:val="20"/>
      <w:sz w:val="28"/>
      <w:szCs w:val="28"/>
      <w:u w:val="none"/>
    </w:rPr>
  </w:style>
  <w:style w:type="character" w:customStyle="1" w:styleId="Zkladntext8Exact0">
    <w:name w:val="Základní text (8) Exact"/>
    <w:basedOn w:val="Zkladntext8Exact"/>
    <w:rPr>
      <w:rFonts w:ascii="Times New Roman" w:eastAsia="Times New Roman" w:hAnsi="Times New Roman" w:cs="Times New Roman"/>
      <w:b/>
      <w:bCs/>
      <w:i/>
      <w:iCs/>
      <w:smallCaps w:val="0"/>
      <w:strike w:val="0"/>
      <w:color w:val="000000"/>
      <w:spacing w:val="20"/>
      <w:w w:val="100"/>
      <w:position w:val="0"/>
      <w:sz w:val="28"/>
      <w:szCs w:val="28"/>
      <w:u w:val="none"/>
      <w:lang w:val="cs-CZ" w:eastAsia="cs-CZ" w:bidi="cs-CZ"/>
    </w:rPr>
  </w:style>
  <w:style w:type="character" w:customStyle="1" w:styleId="Zkladntext2GaramondExact">
    <w:name w:val="Základní text (2) + Garamond Exact"/>
    <w:basedOn w:val="Zkladntext2"/>
    <w:rPr>
      <w:rFonts w:ascii="Garamond" w:eastAsia="Garamond" w:hAnsi="Garamond" w:cs="Garamond"/>
      <w:b w:val="0"/>
      <w:bCs w:val="0"/>
      <w:i w:val="0"/>
      <w:iCs w:val="0"/>
      <w:smallCaps w:val="0"/>
      <w:strike w:val="0"/>
      <w:sz w:val="22"/>
      <w:szCs w:val="22"/>
      <w:u w:val="none"/>
    </w:rPr>
  </w:style>
  <w:style w:type="character" w:customStyle="1" w:styleId="Zkladntext9Exact">
    <w:name w:val="Základní text (9) Exact"/>
    <w:basedOn w:val="Standardnpsmoodstavce"/>
    <w:link w:val="Zkladntext9"/>
    <w:rPr>
      <w:rFonts w:ascii="Garamond" w:eastAsia="Garamond" w:hAnsi="Garamond" w:cs="Garamond"/>
      <w:b w:val="0"/>
      <w:bCs w:val="0"/>
      <w:i w:val="0"/>
      <w:iCs w:val="0"/>
      <w:smallCaps w:val="0"/>
      <w:strike w:val="0"/>
      <w:sz w:val="22"/>
      <w:szCs w:val="22"/>
      <w:u w:val="none"/>
    </w:rPr>
  </w:style>
  <w:style w:type="character" w:customStyle="1" w:styleId="Zkladntext10Exact">
    <w:name w:val="Základní text (10) Exact"/>
    <w:basedOn w:val="Standardnpsmoodstavce"/>
    <w:link w:val="Zkladntext10"/>
    <w:rPr>
      <w:rFonts w:ascii="Times New Roman" w:eastAsia="Times New Roman" w:hAnsi="Times New Roman" w:cs="Times New Roman"/>
      <w:b w:val="0"/>
      <w:bCs w:val="0"/>
      <w:i w:val="0"/>
      <w:iCs w:val="0"/>
      <w:smallCaps w:val="0"/>
      <w:strike w:val="0"/>
      <w:sz w:val="16"/>
      <w:szCs w:val="16"/>
      <w:u w:val="none"/>
    </w:rPr>
  </w:style>
  <w:style w:type="character" w:customStyle="1" w:styleId="Zkladntext1011ptExact">
    <w:name w:val="Základní text (10) + 11 pt Exact"/>
    <w:basedOn w:val="Zkladntext10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Nadpis5">
    <w:name w:val="Nadpis #5_"/>
    <w:basedOn w:val="Standardnpsmoodstavce"/>
    <w:link w:val="Nadpis50"/>
    <w:rPr>
      <w:rFonts w:ascii="Garamond" w:eastAsia="Garamond" w:hAnsi="Garamond" w:cs="Garamond"/>
      <w:b/>
      <w:bCs/>
      <w:i w:val="0"/>
      <w:iCs w:val="0"/>
      <w:smallCaps w:val="0"/>
      <w:strike w:val="0"/>
      <w:sz w:val="32"/>
      <w:szCs w:val="32"/>
      <w:u w:val="none"/>
    </w:rPr>
  </w:style>
  <w:style w:type="character" w:customStyle="1" w:styleId="ZhlavneboZpatGaramond26pt">
    <w:name w:val="Záhlaví nebo Zápatí + Garamond;26 pt"/>
    <w:basedOn w:val="ZhlavneboZpat"/>
    <w:rPr>
      <w:rFonts w:ascii="Garamond" w:eastAsia="Garamond" w:hAnsi="Garamond" w:cs="Garamond"/>
      <w:b w:val="0"/>
      <w:bCs w:val="0"/>
      <w:i w:val="0"/>
      <w:iCs w:val="0"/>
      <w:smallCaps w:val="0"/>
      <w:strike w:val="0"/>
      <w:color w:val="000000"/>
      <w:spacing w:val="0"/>
      <w:w w:val="100"/>
      <w:position w:val="0"/>
      <w:sz w:val="52"/>
      <w:szCs w:val="52"/>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12pt">
    <w:name w:val="Základní text (2) + 12 pt"/>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Nadpis52">
    <w:name w:val="Nadpis #5 (2)_"/>
    <w:basedOn w:val="Standardnpsmoodstavce"/>
    <w:link w:val="Nadpis520"/>
    <w:rPr>
      <w:rFonts w:ascii="Times New Roman" w:eastAsia="Times New Roman" w:hAnsi="Times New Roman" w:cs="Times New Roman"/>
      <w:b w:val="0"/>
      <w:bCs w:val="0"/>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u w:val="none"/>
    </w:rPr>
  </w:style>
  <w:style w:type="character" w:customStyle="1" w:styleId="Zkladntext295ptTun">
    <w:name w:val="Základní text (2) + 9;5 pt;Tučné"/>
    <w:basedOn w:val="Zkladntext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2Verdana7ptTun">
    <w:name w:val="Základní text (2) + Verdana;7 pt;Tučné"/>
    <w:basedOn w:val="Zkladntext2"/>
    <w:rPr>
      <w:rFonts w:ascii="Verdana" w:eastAsia="Verdana" w:hAnsi="Verdana" w:cs="Verdana"/>
      <w:b/>
      <w:bCs/>
      <w:i w:val="0"/>
      <w:iCs w:val="0"/>
      <w:smallCaps w:val="0"/>
      <w:strike w:val="0"/>
      <w:color w:val="000000"/>
      <w:spacing w:val="0"/>
      <w:w w:val="100"/>
      <w:position w:val="0"/>
      <w:sz w:val="14"/>
      <w:szCs w:val="14"/>
      <w:u w:val="none"/>
      <w:lang w:val="cs-CZ" w:eastAsia="cs-CZ" w:bidi="cs-CZ"/>
    </w:rPr>
  </w:style>
  <w:style w:type="character" w:customStyle="1" w:styleId="Nadpis72">
    <w:name w:val="Nadpis #7 (2)_"/>
    <w:basedOn w:val="Standardnpsmoodstavce"/>
    <w:link w:val="Nadpis720"/>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Nadpis7">
    <w:name w:val="Nadpis #7_"/>
    <w:basedOn w:val="Standardnpsmoodstavce"/>
    <w:link w:val="Nadpis70"/>
    <w:rPr>
      <w:rFonts w:ascii="Times New Roman" w:eastAsia="Times New Roman" w:hAnsi="Times New Roman" w:cs="Times New Roman"/>
      <w:b w:val="0"/>
      <w:bCs w:val="0"/>
      <w:i w:val="0"/>
      <w:iCs w:val="0"/>
      <w:smallCaps w:val="0"/>
      <w:strike w:val="0"/>
      <w:sz w:val="22"/>
      <w:szCs w:val="22"/>
      <w:u w:val="none"/>
    </w:rPr>
  </w:style>
  <w:style w:type="character" w:customStyle="1" w:styleId="ZhlavneboZpat1">
    <w:name w:val="Záhlaví nebo Zápatí"/>
    <w:basedOn w:val="ZhlavneboZpa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6">
    <w:name w:val="Základní text (6)_"/>
    <w:basedOn w:val="Standardnpsmoodstavce"/>
    <w:link w:val="Zkladntext60"/>
    <w:rPr>
      <w:rFonts w:ascii="Verdana" w:eastAsia="Verdana" w:hAnsi="Verdana" w:cs="Verdana"/>
      <w:b w:val="0"/>
      <w:bCs w:val="0"/>
      <w:i w:val="0"/>
      <w:iCs w:val="0"/>
      <w:smallCaps w:val="0"/>
      <w:strike w:val="0"/>
      <w:spacing w:val="-10"/>
      <w:sz w:val="20"/>
      <w:szCs w:val="20"/>
      <w:u w:val="none"/>
    </w:rPr>
  </w:style>
  <w:style w:type="character" w:customStyle="1" w:styleId="Nadpis6">
    <w:name w:val="Nadpis #6_"/>
    <w:basedOn w:val="Standardnpsmoodstavce"/>
    <w:link w:val="Nadpis60"/>
    <w:rPr>
      <w:rFonts w:ascii="Garamond" w:eastAsia="Garamond" w:hAnsi="Garamond" w:cs="Garamond"/>
      <w:b/>
      <w:bCs/>
      <w:i w:val="0"/>
      <w:iCs w:val="0"/>
      <w:smallCaps w:val="0"/>
      <w:strike w:val="0"/>
      <w:sz w:val="24"/>
      <w:szCs w:val="24"/>
      <w:u w:val="none"/>
    </w:rPr>
  </w:style>
  <w:style w:type="character" w:customStyle="1" w:styleId="Nadpis62">
    <w:name w:val="Nadpis #6 (2)_"/>
    <w:basedOn w:val="Standardnpsmoodstavce"/>
    <w:link w:val="Nadpis620"/>
    <w:rPr>
      <w:rFonts w:ascii="Times New Roman" w:eastAsia="Times New Roman" w:hAnsi="Times New Roman" w:cs="Times New Roman"/>
      <w:b w:val="0"/>
      <w:bCs w:val="0"/>
      <w:i w:val="0"/>
      <w:iCs w:val="0"/>
      <w:smallCaps w:val="0"/>
      <w:strike w:val="0"/>
      <w:sz w:val="22"/>
      <w:szCs w:val="22"/>
      <w:u w:val="none"/>
    </w:rPr>
  </w:style>
  <w:style w:type="character" w:customStyle="1" w:styleId="Zkladntext7">
    <w:name w:val="Základní text (7)_"/>
    <w:basedOn w:val="Standardnpsmoodstavce"/>
    <w:link w:val="Zkladntext70"/>
    <w:rPr>
      <w:rFonts w:ascii="Times New Roman" w:eastAsia="Times New Roman" w:hAnsi="Times New Roman" w:cs="Times New Roman"/>
      <w:b/>
      <w:bCs/>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31">
    <w:name w:val="Základní text (3)"/>
    <w:basedOn w:val="Zkladntext3"/>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ZhlavneboZpatTimesNewRoman11ptTun">
    <w:name w:val="Záhlaví nebo Zápatí + Times New Roman;11 pt;Tučné"/>
    <w:basedOn w:val="ZhlavneboZpat"/>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11Exact">
    <w:name w:val="Základní text (11) Exact"/>
    <w:basedOn w:val="Standardnpsmoodstavce"/>
    <w:rPr>
      <w:rFonts w:ascii="Trebuchet MS" w:eastAsia="Trebuchet MS" w:hAnsi="Trebuchet MS" w:cs="Trebuchet MS"/>
      <w:b w:val="0"/>
      <w:bCs w:val="0"/>
      <w:i w:val="0"/>
      <w:iCs w:val="0"/>
      <w:smallCaps w:val="0"/>
      <w:strike w:val="0"/>
      <w:sz w:val="16"/>
      <w:szCs w:val="16"/>
      <w:u w:val="none"/>
    </w:rPr>
  </w:style>
  <w:style w:type="character" w:customStyle="1" w:styleId="Zkladntext12Exact">
    <w:name w:val="Základní text (12) Exact"/>
    <w:basedOn w:val="Standardnpsmoodstavce"/>
    <w:link w:val="Zkladntext12"/>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Zkladntext13Exact">
    <w:name w:val="Základní text (13) Exact"/>
    <w:basedOn w:val="Standardnpsmoodstavce"/>
    <w:rPr>
      <w:rFonts w:ascii="Times New Roman" w:eastAsia="Times New Roman" w:hAnsi="Times New Roman" w:cs="Times New Roman"/>
      <w:b w:val="0"/>
      <w:bCs w:val="0"/>
      <w:i/>
      <w:iCs/>
      <w:smallCaps w:val="0"/>
      <w:strike w:val="0"/>
      <w:sz w:val="20"/>
      <w:szCs w:val="20"/>
      <w:u w:val="none"/>
    </w:rPr>
  </w:style>
  <w:style w:type="character" w:customStyle="1" w:styleId="ZhlavneboZpatTimesNewRoman26pt">
    <w:name w:val="Záhlaví nebo Zápatí + Times New Roman;26 pt"/>
    <w:basedOn w:val="ZhlavneboZpat"/>
    <w:rPr>
      <w:rFonts w:ascii="Times New Roman" w:eastAsia="Times New Roman" w:hAnsi="Times New Roman" w:cs="Times New Roman"/>
      <w:b w:val="0"/>
      <w:bCs w:val="0"/>
      <w:i w:val="0"/>
      <w:iCs w:val="0"/>
      <w:smallCaps w:val="0"/>
      <w:strike w:val="0"/>
      <w:color w:val="000000"/>
      <w:spacing w:val="0"/>
      <w:w w:val="100"/>
      <w:position w:val="0"/>
      <w:sz w:val="52"/>
      <w:szCs w:val="52"/>
      <w:u w:val="none"/>
      <w:lang w:val="cs-CZ" w:eastAsia="cs-CZ" w:bidi="cs-CZ"/>
    </w:rPr>
  </w:style>
  <w:style w:type="character" w:customStyle="1" w:styleId="ZhlavneboZpat7pt">
    <w:name w:val="Záhlaví nebo Zápatí + 7 pt"/>
    <w:basedOn w:val="ZhlavneboZpa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style>
  <w:style w:type="character" w:customStyle="1" w:styleId="Zkladntext41">
    <w:name w:val="Základní text (4)"/>
    <w:basedOn w:val="Zkladntext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hlavneboZpat7pt0">
    <w:name w:val="Záhlaví nebo Zápatí + 7 pt"/>
    <w:basedOn w:val="ZhlavneboZpa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style>
  <w:style w:type="character" w:customStyle="1" w:styleId="Zkladntext11">
    <w:name w:val="Základní text (11)_"/>
    <w:basedOn w:val="Standardnpsmoodstavce"/>
    <w:link w:val="Zkladntext110"/>
    <w:rPr>
      <w:rFonts w:ascii="Trebuchet MS" w:eastAsia="Trebuchet MS" w:hAnsi="Trebuchet MS" w:cs="Trebuchet MS"/>
      <w:b w:val="0"/>
      <w:bCs w:val="0"/>
      <w:i w:val="0"/>
      <w:iCs w:val="0"/>
      <w:smallCaps w:val="0"/>
      <w:strike w:val="0"/>
      <w:sz w:val="16"/>
      <w:szCs w:val="16"/>
      <w:u w:val="none"/>
    </w:rPr>
  </w:style>
  <w:style w:type="character" w:customStyle="1" w:styleId="ZhlavneboZpatGaramond26pt0">
    <w:name w:val="Záhlaví nebo Zápatí + Garamond;26 pt"/>
    <w:basedOn w:val="ZhlavneboZpat"/>
    <w:rPr>
      <w:rFonts w:ascii="Garamond" w:eastAsia="Garamond" w:hAnsi="Garamond" w:cs="Garamond"/>
      <w:b w:val="0"/>
      <w:bCs w:val="0"/>
      <w:i w:val="0"/>
      <w:iCs w:val="0"/>
      <w:smallCaps w:val="0"/>
      <w:strike w:val="0"/>
      <w:color w:val="000000"/>
      <w:spacing w:val="0"/>
      <w:w w:val="100"/>
      <w:position w:val="0"/>
      <w:sz w:val="52"/>
      <w:szCs w:val="52"/>
      <w:u w:val="none"/>
      <w:lang w:val="cs-CZ" w:eastAsia="cs-CZ" w:bidi="cs-CZ"/>
    </w:rPr>
  </w:style>
  <w:style w:type="character" w:customStyle="1" w:styleId="ZhlavneboZpatTun">
    <w:name w:val="Záhlaví nebo Zápatí + Tučné"/>
    <w:basedOn w:val="ZhlavneboZpat"/>
    <w:rPr>
      <w:rFonts w:ascii="Trebuchet MS" w:eastAsia="Trebuchet MS" w:hAnsi="Trebuchet MS" w:cs="Trebuchet MS"/>
      <w:b/>
      <w:bCs/>
      <w:i w:val="0"/>
      <w:iCs w:val="0"/>
      <w:smallCaps w:val="0"/>
      <w:strike w:val="0"/>
      <w:color w:val="000000"/>
      <w:spacing w:val="0"/>
      <w:w w:val="100"/>
      <w:position w:val="0"/>
      <w:sz w:val="17"/>
      <w:szCs w:val="17"/>
      <w:u w:val="none"/>
      <w:lang w:val="cs-CZ" w:eastAsia="cs-CZ" w:bidi="cs-CZ"/>
    </w:rPr>
  </w:style>
  <w:style w:type="character" w:customStyle="1" w:styleId="Zkladntext13">
    <w:name w:val="Základní text (13)_"/>
    <w:basedOn w:val="Standardnpsmoodstavce"/>
    <w:link w:val="Zkladntext130"/>
    <w:rPr>
      <w:rFonts w:ascii="Times New Roman" w:eastAsia="Times New Roman" w:hAnsi="Times New Roman" w:cs="Times New Roman"/>
      <w:b w:val="0"/>
      <w:bCs w:val="0"/>
      <w:i/>
      <w:iCs/>
      <w:smallCaps w:val="0"/>
      <w:strike w:val="0"/>
      <w:sz w:val="20"/>
      <w:szCs w:val="20"/>
      <w:u w:val="none"/>
    </w:rPr>
  </w:style>
  <w:style w:type="paragraph" w:customStyle="1" w:styleId="ZhlavneboZpat0">
    <w:name w:val="Záhlaví nebo Zápatí"/>
    <w:basedOn w:val="Normln"/>
    <w:link w:val="ZhlavneboZpat"/>
    <w:pPr>
      <w:shd w:val="clear" w:color="auto" w:fill="FFFFFF"/>
      <w:spacing w:line="0" w:lineRule="atLeast"/>
    </w:pPr>
    <w:rPr>
      <w:rFonts w:ascii="Trebuchet MS" w:eastAsia="Trebuchet MS" w:hAnsi="Trebuchet MS" w:cs="Trebuchet MS"/>
      <w:sz w:val="17"/>
      <w:szCs w:val="17"/>
    </w:rPr>
  </w:style>
  <w:style w:type="paragraph" w:customStyle="1" w:styleId="Zkladntext30">
    <w:name w:val="Základní text (3)"/>
    <w:basedOn w:val="Normln"/>
    <w:link w:val="Zkladntext3"/>
    <w:pPr>
      <w:shd w:val="clear" w:color="auto" w:fill="FFFFFF"/>
      <w:spacing w:line="552" w:lineRule="exact"/>
      <w:ind w:hanging="400"/>
      <w:jc w:val="both"/>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line="552" w:lineRule="exact"/>
      <w:ind w:hanging="400"/>
      <w:jc w:val="both"/>
    </w:pPr>
    <w:rPr>
      <w:rFonts w:ascii="Times New Roman" w:eastAsia="Times New Roman" w:hAnsi="Times New Roman" w:cs="Times New Roman"/>
    </w:rPr>
  </w:style>
  <w:style w:type="paragraph" w:customStyle="1" w:styleId="Zkladntext5">
    <w:name w:val="Základní text (5)"/>
    <w:basedOn w:val="Normln"/>
    <w:link w:val="Zkladntext5Exact"/>
    <w:pPr>
      <w:shd w:val="clear" w:color="auto" w:fill="FFFFFF"/>
      <w:spacing w:before="240" w:after="240" w:line="0" w:lineRule="atLeast"/>
      <w:jc w:val="both"/>
    </w:pPr>
    <w:rPr>
      <w:rFonts w:ascii="Trebuchet MS" w:eastAsia="Trebuchet MS" w:hAnsi="Trebuchet MS" w:cs="Trebuchet MS"/>
      <w:sz w:val="20"/>
      <w:szCs w:val="20"/>
    </w:rPr>
  </w:style>
  <w:style w:type="paragraph" w:customStyle="1" w:styleId="Nadpis1">
    <w:name w:val="Nadpis #1"/>
    <w:basedOn w:val="Normln"/>
    <w:link w:val="Nadpis1Exact"/>
    <w:pPr>
      <w:shd w:val="clear" w:color="auto" w:fill="FFFFFF"/>
      <w:spacing w:after="120" w:line="0" w:lineRule="atLeast"/>
      <w:jc w:val="both"/>
      <w:outlineLvl w:val="0"/>
    </w:pPr>
    <w:rPr>
      <w:rFonts w:ascii="Times New Roman" w:eastAsia="Times New Roman" w:hAnsi="Times New Roman" w:cs="Times New Roman"/>
      <w:i/>
      <w:iCs/>
      <w:spacing w:val="-50"/>
    </w:rPr>
  </w:style>
  <w:style w:type="paragraph" w:customStyle="1" w:styleId="Nadpis42">
    <w:name w:val="Nadpis #4 (2)"/>
    <w:basedOn w:val="Normln"/>
    <w:link w:val="Nadpis42Exact"/>
    <w:pPr>
      <w:shd w:val="clear" w:color="auto" w:fill="FFFFFF"/>
      <w:spacing w:after="120" w:line="0" w:lineRule="atLeast"/>
      <w:outlineLvl w:val="3"/>
    </w:pPr>
    <w:rPr>
      <w:rFonts w:ascii="Franklin Gothic Heavy" w:eastAsia="Franklin Gothic Heavy" w:hAnsi="Franklin Gothic Heavy" w:cs="Franklin Gothic Heavy"/>
      <w:i/>
      <w:iCs/>
      <w:sz w:val="36"/>
      <w:szCs w:val="36"/>
    </w:rPr>
  </w:style>
  <w:style w:type="paragraph" w:customStyle="1" w:styleId="Nadpis4">
    <w:name w:val="Nadpis #4"/>
    <w:basedOn w:val="Normln"/>
    <w:link w:val="Nadpis4Exact"/>
    <w:pPr>
      <w:shd w:val="clear" w:color="auto" w:fill="FFFFFF"/>
      <w:spacing w:before="120" w:line="0" w:lineRule="atLeast"/>
      <w:outlineLvl w:val="3"/>
    </w:pPr>
    <w:rPr>
      <w:rFonts w:ascii="Times New Roman" w:eastAsia="Times New Roman" w:hAnsi="Times New Roman" w:cs="Times New Roman"/>
      <w:i/>
      <w:iCs/>
      <w:spacing w:val="-20"/>
      <w:sz w:val="42"/>
      <w:szCs w:val="42"/>
    </w:rPr>
  </w:style>
  <w:style w:type="paragraph" w:customStyle="1" w:styleId="Nadpis2">
    <w:name w:val="Nadpis #2"/>
    <w:basedOn w:val="Normln"/>
    <w:link w:val="Nadpis2Exact"/>
    <w:pPr>
      <w:shd w:val="clear" w:color="auto" w:fill="FFFFFF"/>
      <w:spacing w:line="0" w:lineRule="atLeast"/>
      <w:outlineLvl w:val="1"/>
    </w:pPr>
    <w:rPr>
      <w:rFonts w:ascii="Trebuchet MS" w:eastAsia="Trebuchet MS" w:hAnsi="Trebuchet MS" w:cs="Trebuchet MS"/>
      <w:i/>
      <w:iCs/>
      <w:spacing w:val="-40"/>
      <w:sz w:val="20"/>
      <w:szCs w:val="20"/>
    </w:rPr>
  </w:style>
  <w:style w:type="paragraph" w:customStyle="1" w:styleId="Zkladntext20">
    <w:name w:val="Základní text (2)"/>
    <w:basedOn w:val="Normln"/>
    <w:link w:val="Zkladntext2"/>
    <w:pPr>
      <w:shd w:val="clear" w:color="auto" w:fill="FFFFFF"/>
      <w:spacing w:before="480" w:line="269" w:lineRule="exact"/>
      <w:ind w:hanging="1480"/>
    </w:pPr>
    <w:rPr>
      <w:rFonts w:ascii="Times New Roman" w:eastAsia="Times New Roman" w:hAnsi="Times New Roman" w:cs="Times New Roman"/>
      <w:sz w:val="22"/>
      <w:szCs w:val="22"/>
    </w:rPr>
  </w:style>
  <w:style w:type="paragraph" w:customStyle="1" w:styleId="Nadpis3">
    <w:name w:val="Nadpis #3"/>
    <w:basedOn w:val="Normln"/>
    <w:link w:val="Nadpis3Exact"/>
    <w:pPr>
      <w:shd w:val="clear" w:color="auto" w:fill="FFFFFF"/>
      <w:spacing w:line="0" w:lineRule="atLeast"/>
      <w:outlineLvl w:val="2"/>
    </w:pPr>
    <w:rPr>
      <w:rFonts w:ascii="Times New Roman" w:eastAsia="Times New Roman" w:hAnsi="Times New Roman" w:cs="Times New Roman"/>
      <w:i/>
      <w:iCs/>
      <w:spacing w:val="20"/>
    </w:rPr>
  </w:style>
  <w:style w:type="paragraph" w:customStyle="1" w:styleId="Zkladntext8">
    <w:name w:val="Základní text (8)"/>
    <w:basedOn w:val="Normln"/>
    <w:link w:val="Zkladntext8Exact"/>
    <w:pPr>
      <w:shd w:val="clear" w:color="auto" w:fill="FFFFFF"/>
      <w:spacing w:line="0" w:lineRule="atLeast"/>
    </w:pPr>
    <w:rPr>
      <w:rFonts w:ascii="Times New Roman" w:eastAsia="Times New Roman" w:hAnsi="Times New Roman" w:cs="Times New Roman"/>
      <w:b/>
      <w:bCs/>
      <w:i/>
      <w:iCs/>
      <w:spacing w:val="20"/>
      <w:sz w:val="28"/>
      <w:szCs w:val="28"/>
    </w:rPr>
  </w:style>
  <w:style w:type="paragraph" w:customStyle="1" w:styleId="Zkladntext9">
    <w:name w:val="Základní text (9)"/>
    <w:basedOn w:val="Normln"/>
    <w:link w:val="Zkladntext9Exact"/>
    <w:pPr>
      <w:shd w:val="clear" w:color="auto" w:fill="FFFFFF"/>
      <w:spacing w:line="0" w:lineRule="atLeast"/>
      <w:jc w:val="center"/>
    </w:pPr>
    <w:rPr>
      <w:rFonts w:ascii="Garamond" w:eastAsia="Garamond" w:hAnsi="Garamond" w:cs="Garamond"/>
      <w:sz w:val="22"/>
      <w:szCs w:val="22"/>
    </w:rPr>
  </w:style>
  <w:style w:type="paragraph" w:customStyle="1" w:styleId="Zkladntext10">
    <w:name w:val="Základní text (10)"/>
    <w:basedOn w:val="Normln"/>
    <w:link w:val="Zkladntext10Exact"/>
    <w:pPr>
      <w:shd w:val="clear" w:color="auto" w:fill="FFFFFF"/>
      <w:spacing w:line="168" w:lineRule="exact"/>
      <w:ind w:firstLine="920"/>
    </w:pPr>
    <w:rPr>
      <w:rFonts w:ascii="Times New Roman" w:eastAsia="Times New Roman" w:hAnsi="Times New Roman" w:cs="Times New Roman"/>
      <w:sz w:val="16"/>
      <w:szCs w:val="16"/>
    </w:rPr>
  </w:style>
  <w:style w:type="paragraph" w:customStyle="1" w:styleId="Nadpis50">
    <w:name w:val="Nadpis #5"/>
    <w:basedOn w:val="Normln"/>
    <w:link w:val="Nadpis5"/>
    <w:pPr>
      <w:shd w:val="clear" w:color="auto" w:fill="FFFFFF"/>
      <w:spacing w:after="480" w:line="0" w:lineRule="atLeast"/>
      <w:jc w:val="center"/>
      <w:outlineLvl w:val="4"/>
    </w:pPr>
    <w:rPr>
      <w:rFonts w:ascii="Garamond" w:eastAsia="Garamond" w:hAnsi="Garamond" w:cs="Garamond"/>
      <w:b/>
      <w:bCs/>
      <w:sz w:val="32"/>
      <w:szCs w:val="32"/>
    </w:rPr>
  </w:style>
  <w:style w:type="paragraph" w:customStyle="1" w:styleId="Nadpis520">
    <w:name w:val="Nadpis #5 (2)"/>
    <w:basedOn w:val="Normln"/>
    <w:link w:val="Nadpis52"/>
    <w:pPr>
      <w:shd w:val="clear" w:color="auto" w:fill="FFFFFF"/>
      <w:spacing w:before="240" w:line="269" w:lineRule="exact"/>
      <w:jc w:val="center"/>
      <w:outlineLvl w:val="4"/>
    </w:pPr>
    <w:rPr>
      <w:rFonts w:ascii="Times New Roman" w:eastAsia="Times New Roman" w:hAnsi="Times New Roman" w:cs="Times New Roman"/>
    </w:rPr>
  </w:style>
  <w:style w:type="paragraph" w:customStyle="1" w:styleId="Nadpis720">
    <w:name w:val="Nadpis #7 (2)"/>
    <w:basedOn w:val="Normln"/>
    <w:link w:val="Nadpis72"/>
    <w:pPr>
      <w:shd w:val="clear" w:color="auto" w:fill="FFFFFF"/>
      <w:spacing w:before="240" w:line="269" w:lineRule="exact"/>
      <w:jc w:val="center"/>
      <w:outlineLvl w:val="6"/>
    </w:pPr>
    <w:rPr>
      <w:rFonts w:ascii="Franklin Gothic Heavy" w:eastAsia="Franklin Gothic Heavy" w:hAnsi="Franklin Gothic Heavy" w:cs="Franklin Gothic Heavy"/>
      <w:sz w:val="22"/>
      <w:szCs w:val="22"/>
    </w:rPr>
  </w:style>
  <w:style w:type="paragraph" w:customStyle="1" w:styleId="Nadpis70">
    <w:name w:val="Nadpis #7"/>
    <w:basedOn w:val="Normln"/>
    <w:link w:val="Nadpis7"/>
    <w:pPr>
      <w:shd w:val="clear" w:color="auto" w:fill="FFFFFF"/>
      <w:spacing w:before="240" w:line="269" w:lineRule="exact"/>
      <w:jc w:val="center"/>
      <w:outlineLvl w:val="6"/>
    </w:pPr>
    <w:rPr>
      <w:rFonts w:ascii="Times New Roman" w:eastAsia="Times New Roman" w:hAnsi="Times New Roman" w:cs="Times New Roman"/>
      <w:sz w:val="22"/>
      <w:szCs w:val="22"/>
    </w:rPr>
  </w:style>
  <w:style w:type="paragraph" w:customStyle="1" w:styleId="Zkladntext60">
    <w:name w:val="Základní text (6)"/>
    <w:basedOn w:val="Normln"/>
    <w:link w:val="Zkladntext6"/>
    <w:pPr>
      <w:shd w:val="clear" w:color="auto" w:fill="FFFFFF"/>
      <w:spacing w:before="240" w:line="269" w:lineRule="exact"/>
      <w:jc w:val="center"/>
    </w:pPr>
    <w:rPr>
      <w:rFonts w:ascii="Verdana" w:eastAsia="Verdana" w:hAnsi="Verdana" w:cs="Verdana"/>
      <w:spacing w:val="-10"/>
      <w:sz w:val="20"/>
      <w:szCs w:val="20"/>
    </w:rPr>
  </w:style>
  <w:style w:type="paragraph" w:customStyle="1" w:styleId="Nadpis60">
    <w:name w:val="Nadpis #6"/>
    <w:basedOn w:val="Normln"/>
    <w:link w:val="Nadpis6"/>
    <w:pPr>
      <w:shd w:val="clear" w:color="auto" w:fill="FFFFFF"/>
      <w:spacing w:before="300" w:line="269" w:lineRule="exact"/>
      <w:jc w:val="center"/>
      <w:outlineLvl w:val="5"/>
    </w:pPr>
    <w:rPr>
      <w:rFonts w:ascii="Garamond" w:eastAsia="Garamond" w:hAnsi="Garamond" w:cs="Garamond"/>
      <w:b/>
      <w:bCs/>
    </w:rPr>
  </w:style>
  <w:style w:type="paragraph" w:customStyle="1" w:styleId="Nadpis620">
    <w:name w:val="Nadpis #6 (2)"/>
    <w:basedOn w:val="Normln"/>
    <w:link w:val="Nadpis62"/>
    <w:pPr>
      <w:shd w:val="clear" w:color="auto" w:fill="FFFFFF"/>
      <w:spacing w:before="360" w:line="269" w:lineRule="exact"/>
      <w:jc w:val="center"/>
      <w:outlineLvl w:val="5"/>
    </w:pPr>
    <w:rPr>
      <w:rFonts w:ascii="Times New Roman" w:eastAsia="Times New Roman" w:hAnsi="Times New Roman" w:cs="Times New Roman"/>
      <w:sz w:val="22"/>
      <w:szCs w:val="22"/>
    </w:rPr>
  </w:style>
  <w:style w:type="paragraph" w:customStyle="1" w:styleId="Zkladntext70">
    <w:name w:val="Základní text (7)"/>
    <w:basedOn w:val="Normln"/>
    <w:link w:val="Zkladntext7"/>
    <w:pPr>
      <w:shd w:val="clear" w:color="auto" w:fill="FFFFFF"/>
      <w:spacing w:before="360" w:line="269" w:lineRule="exact"/>
      <w:jc w:val="center"/>
    </w:pPr>
    <w:rPr>
      <w:rFonts w:ascii="Times New Roman" w:eastAsia="Times New Roman" w:hAnsi="Times New Roman" w:cs="Times New Roman"/>
      <w:b/>
      <w:bCs/>
      <w:sz w:val="22"/>
      <w:szCs w:val="22"/>
    </w:rPr>
  </w:style>
  <w:style w:type="paragraph" w:customStyle="1" w:styleId="Zkladntext110">
    <w:name w:val="Základní text (11)"/>
    <w:basedOn w:val="Normln"/>
    <w:link w:val="Zkladntext11"/>
    <w:pPr>
      <w:shd w:val="clear" w:color="auto" w:fill="FFFFFF"/>
      <w:spacing w:before="1560" w:line="240" w:lineRule="exact"/>
    </w:pPr>
    <w:rPr>
      <w:rFonts w:ascii="Trebuchet MS" w:eastAsia="Trebuchet MS" w:hAnsi="Trebuchet MS" w:cs="Trebuchet MS"/>
      <w:sz w:val="16"/>
      <w:szCs w:val="16"/>
    </w:rPr>
  </w:style>
  <w:style w:type="paragraph" w:customStyle="1" w:styleId="Zkladntext12">
    <w:name w:val="Základní text (12)"/>
    <w:basedOn w:val="Normln"/>
    <w:link w:val="Zkladntext12Exact"/>
    <w:pPr>
      <w:shd w:val="clear" w:color="auto" w:fill="FFFFFF"/>
      <w:spacing w:line="0" w:lineRule="atLeast"/>
    </w:pPr>
    <w:rPr>
      <w:rFonts w:ascii="Franklin Gothic Heavy" w:eastAsia="Franklin Gothic Heavy" w:hAnsi="Franklin Gothic Heavy" w:cs="Franklin Gothic Heavy"/>
      <w:sz w:val="16"/>
      <w:szCs w:val="16"/>
    </w:rPr>
  </w:style>
  <w:style w:type="paragraph" w:customStyle="1" w:styleId="Zkladntext130">
    <w:name w:val="Základní text (13)"/>
    <w:basedOn w:val="Normln"/>
    <w:link w:val="Zkladntext13"/>
    <w:pPr>
      <w:shd w:val="clear" w:color="auto" w:fill="FFFFFF"/>
      <w:spacing w:before="960" w:line="230" w:lineRule="exact"/>
      <w:jc w:val="center"/>
    </w:pPr>
    <w:rPr>
      <w:rFonts w:ascii="Times New Roman" w:eastAsia="Times New Roman" w:hAnsi="Times New Roman" w:cs="Times New Roman"/>
      <w:i/>
      <w:iCs/>
      <w:sz w:val="20"/>
      <w:szCs w:val="20"/>
    </w:rPr>
  </w:style>
  <w:style w:type="paragraph" w:styleId="Zhlav">
    <w:name w:val="header"/>
    <w:basedOn w:val="Normln"/>
    <w:link w:val="ZhlavChar"/>
    <w:uiPriority w:val="99"/>
    <w:unhideWhenUsed/>
    <w:rsid w:val="000C0485"/>
    <w:pPr>
      <w:tabs>
        <w:tab w:val="center" w:pos="4536"/>
        <w:tab w:val="right" w:pos="9072"/>
      </w:tabs>
    </w:pPr>
  </w:style>
  <w:style w:type="character" w:customStyle="1" w:styleId="ZhlavChar">
    <w:name w:val="Záhlaví Char"/>
    <w:basedOn w:val="Standardnpsmoodstavce"/>
    <w:link w:val="Zhlav"/>
    <w:uiPriority w:val="99"/>
    <w:rsid w:val="000C0485"/>
    <w:rPr>
      <w:color w:val="000000"/>
    </w:rPr>
  </w:style>
  <w:style w:type="paragraph" w:styleId="Zpat">
    <w:name w:val="footer"/>
    <w:basedOn w:val="Normln"/>
    <w:link w:val="ZpatChar"/>
    <w:uiPriority w:val="99"/>
    <w:unhideWhenUsed/>
    <w:rsid w:val="000C0485"/>
    <w:pPr>
      <w:tabs>
        <w:tab w:val="center" w:pos="4536"/>
        <w:tab w:val="right" w:pos="9072"/>
      </w:tabs>
    </w:pPr>
  </w:style>
  <w:style w:type="character" w:customStyle="1" w:styleId="ZpatChar">
    <w:name w:val="Zápatí Char"/>
    <w:basedOn w:val="Standardnpsmoodstavce"/>
    <w:link w:val="Zpat"/>
    <w:uiPriority w:val="99"/>
    <w:rsid w:val="000C048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Trebuchet MS" w:eastAsia="Trebuchet MS" w:hAnsi="Trebuchet MS" w:cs="Trebuchet MS"/>
      <w:b w:val="0"/>
      <w:bCs w:val="0"/>
      <w:i w:val="0"/>
      <w:iCs w:val="0"/>
      <w:smallCaps w:val="0"/>
      <w:strike w:val="0"/>
      <w:sz w:val="17"/>
      <w:szCs w:val="17"/>
      <w:u w:val="none"/>
    </w:rPr>
  </w:style>
  <w:style w:type="character" w:customStyle="1" w:styleId="ZhlavneboZpatTimesNewRoman10pt">
    <w:name w:val="Záhlaví nebo Zápatí + Times New Roman;10 pt"/>
    <w:basedOn w:val="ZhlavneboZpa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3Exact">
    <w:name w:val="Základní text (3) Exact"/>
    <w:basedOn w:val="Standardnpsmoodstavce"/>
    <w:rPr>
      <w:rFonts w:ascii="Times New Roman" w:eastAsia="Times New Roman" w:hAnsi="Times New Roman" w:cs="Times New Roman"/>
      <w:b/>
      <w:bCs/>
      <w:i w:val="0"/>
      <w:iCs w:val="0"/>
      <w:smallCaps w:val="0"/>
      <w:strike w:val="0"/>
      <w:u w:val="none"/>
    </w:rPr>
  </w:style>
  <w:style w:type="character" w:customStyle="1" w:styleId="Zkladntext4Exact">
    <w:name w:val="Základní text (4)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4FranklinGothicHeavy18ptKurzvaExact">
    <w:name w:val="Základní text (4) + Franklin Gothic Heavy;18 pt;Kurzíva Exact"/>
    <w:basedOn w:val="Zkladntext4"/>
    <w:rPr>
      <w:rFonts w:ascii="Franklin Gothic Heavy" w:eastAsia="Franklin Gothic Heavy" w:hAnsi="Franklin Gothic Heavy" w:cs="Franklin Gothic Heavy"/>
      <w:b w:val="0"/>
      <w:bCs w:val="0"/>
      <w:i/>
      <w:iCs/>
      <w:smallCaps w:val="0"/>
      <w:strike w:val="0"/>
      <w:sz w:val="36"/>
      <w:szCs w:val="36"/>
      <w:u w:val="none"/>
    </w:rPr>
  </w:style>
  <w:style w:type="character" w:customStyle="1" w:styleId="Zkladntext4Exact0">
    <w:name w:val="Základní text (4) Exact"/>
    <w:basedOn w:val="Zkladntext4"/>
    <w:rPr>
      <w:rFonts w:ascii="Times New Roman" w:eastAsia="Times New Roman" w:hAnsi="Times New Roman" w:cs="Times New Roman"/>
      <w:b w:val="0"/>
      <w:bCs w:val="0"/>
      <w:i w:val="0"/>
      <w:iCs w:val="0"/>
      <w:smallCaps w:val="0"/>
      <w:strike w:val="0"/>
      <w:u w:val="none"/>
    </w:rPr>
  </w:style>
  <w:style w:type="character" w:customStyle="1" w:styleId="Zkladntext4Exact1">
    <w:name w:val="Základní text (4) Exact"/>
    <w:basedOn w:val="Zkladntext4"/>
    <w:rPr>
      <w:rFonts w:ascii="Times New Roman" w:eastAsia="Times New Roman" w:hAnsi="Times New Roman" w:cs="Times New Roman"/>
      <w:b w:val="0"/>
      <w:bCs w:val="0"/>
      <w:i w:val="0"/>
      <w:iCs w:val="0"/>
      <w:smallCaps w:val="0"/>
      <w:strike w:val="0"/>
      <w:u w:val="single"/>
    </w:rPr>
  </w:style>
  <w:style w:type="character" w:customStyle="1" w:styleId="Zkladntext5Exact">
    <w:name w:val="Základní text (5) Exact"/>
    <w:basedOn w:val="Standardnpsmoodstavce"/>
    <w:link w:val="Zkladntext5"/>
    <w:rPr>
      <w:rFonts w:ascii="Trebuchet MS" w:eastAsia="Trebuchet MS" w:hAnsi="Trebuchet MS" w:cs="Trebuchet MS"/>
      <w:b w:val="0"/>
      <w:bCs w:val="0"/>
      <w:i w:val="0"/>
      <w:iCs w:val="0"/>
      <w:smallCaps w:val="0"/>
      <w:strike w:val="0"/>
      <w:sz w:val="20"/>
      <w:szCs w:val="20"/>
      <w:u w:val="none"/>
    </w:rPr>
  </w:style>
  <w:style w:type="character" w:customStyle="1" w:styleId="Zkladntext4Exact2">
    <w:name w:val="Základní text (4) Exact"/>
    <w:basedOn w:val="Zkladntext4"/>
    <w:rPr>
      <w:rFonts w:ascii="Times New Roman" w:eastAsia="Times New Roman" w:hAnsi="Times New Roman" w:cs="Times New Roman"/>
      <w:b w:val="0"/>
      <w:bCs w:val="0"/>
      <w:i w:val="0"/>
      <w:iCs w:val="0"/>
      <w:smallCaps w:val="0"/>
      <w:strike w:val="0"/>
      <w:u w:val="none"/>
    </w:rPr>
  </w:style>
  <w:style w:type="character" w:customStyle="1" w:styleId="Zkladntext4TunExact">
    <w:name w:val="Základní text (4) + Tučné Exact"/>
    <w:basedOn w:val="Zkladntext4"/>
    <w:rPr>
      <w:rFonts w:ascii="Times New Roman" w:eastAsia="Times New Roman" w:hAnsi="Times New Roman" w:cs="Times New Roman"/>
      <w:b/>
      <w:bCs/>
      <w:i w:val="0"/>
      <w:iCs w:val="0"/>
      <w:smallCaps w:val="0"/>
      <w:strike w:val="0"/>
      <w:u w:val="single"/>
    </w:rPr>
  </w:style>
  <w:style w:type="character" w:customStyle="1" w:styleId="Nadpis1Exact">
    <w:name w:val="Nadpis #1 Exact"/>
    <w:basedOn w:val="Standardnpsmoodstavce"/>
    <w:link w:val="Nadpis1"/>
    <w:rPr>
      <w:rFonts w:ascii="Times New Roman" w:eastAsia="Times New Roman" w:hAnsi="Times New Roman" w:cs="Times New Roman"/>
      <w:b w:val="0"/>
      <w:bCs w:val="0"/>
      <w:i/>
      <w:iCs/>
      <w:smallCaps w:val="0"/>
      <w:strike w:val="0"/>
      <w:spacing w:val="-50"/>
      <w:u w:val="none"/>
    </w:rPr>
  </w:style>
  <w:style w:type="character" w:customStyle="1" w:styleId="Nadpis1TunNekurzvadkovn0ptExact">
    <w:name w:val="Nadpis #1 + Tučné;Ne kurzíva;Řádkování 0 pt Exact"/>
    <w:basedOn w:val="Nadpis1Exact"/>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Zkladntext4Kurzvadkovn1ptExact">
    <w:name w:val="Základní text (4) + Kurzíva;Řádkování 1 pt Exact"/>
    <w:basedOn w:val="Zkladntext4"/>
    <w:rPr>
      <w:rFonts w:ascii="Times New Roman" w:eastAsia="Times New Roman" w:hAnsi="Times New Roman" w:cs="Times New Roman"/>
      <w:b w:val="0"/>
      <w:bCs w:val="0"/>
      <w:i/>
      <w:iCs/>
      <w:smallCaps w:val="0"/>
      <w:strike w:val="0"/>
      <w:spacing w:val="20"/>
      <w:u w:val="none"/>
    </w:rPr>
  </w:style>
  <w:style w:type="character" w:customStyle="1" w:styleId="Nadpis42Exact">
    <w:name w:val="Nadpis #4 (2) Exact"/>
    <w:basedOn w:val="Standardnpsmoodstavce"/>
    <w:link w:val="Nadpis42"/>
    <w:rPr>
      <w:rFonts w:ascii="Franklin Gothic Heavy" w:eastAsia="Franklin Gothic Heavy" w:hAnsi="Franklin Gothic Heavy" w:cs="Franklin Gothic Heavy"/>
      <w:b w:val="0"/>
      <w:bCs w:val="0"/>
      <w:i/>
      <w:iCs/>
      <w:smallCaps w:val="0"/>
      <w:strike w:val="0"/>
      <w:sz w:val="36"/>
      <w:szCs w:val="36"/>
      <w:u w:val="none"/>
    </w:rPr>
  </w:style>
  <w:style w:type="character" w:customStyle="1" w:styleId="Nadpis42TimesNewRoman19ptExact">
    <w:name w:val="Nadpis #4 (2) + Times New Roman;19 pt Exact"/>
    <w:basedOn w:val="Nadpis42Exact"/>
    <w:rPr>
      <w:rFonts w:ascii="Times New Roman" w:eastAsia="Times New Roman" w:hAnsi="Times New Roman" w:cs="Times New Roman"/>
      <w:b w:val="0"/>
      <w:bCs w:val="0"/>
      <w:i/>
      <w:iCs/>
      <w:smallCaps w:val="0"/>
      <w:strike w:val="0"/>
      <w:color w:val="000000"/>
      <w:spacing w:val="0"/>
      <w:w w:val="100"/>
      <w:position w:val="0"/>
      <w:sz w:val="38"/>
      <w:szCs w:val="38"/>
      <w:u w:val="none"/>
      <w:lang w:val="cs-CZ" w:eastAsia="cs-CZ" w:bidi="cs-CZ"/>
    </w:rPr>
  </w:style>
  <w:style w:type="character" w:customStyle="1" w:styleId="Nadpis4Exact">
    <w:name w:val="Nadpis #4 Exact"/>
    <w:basedOn w:val="Standardnpsmoodstavce"/>
    <w:link w:val="Nadpis4"/>
    <w:rPr>
      <w:rFonts w:ascii="Times New Roman" w:eastAsia="Times New Roman" w:hAnsi="Times New Roman" w:cs="Times New Roman"/>
      <w:b w:val="0"/>
      <w:bCs w:val="0"/>
      <w:i/>
      <w:iCs/>
      <w:smallCaps w:val="0"/>
      <w:strike w:val="0"/>
      <w:spacing w:val="-20"/>
      <w:sz w:val="42"/>
      <w:szCs w:val="42"/>
      <w:u w:val="none"/>
    </w:rPr>
  </w:style>
  <w:style w:type="character" w:customStyle="1" w:styleId="Nadpis2Exact">
    <w:name w:val="Nadpis #2 Exact"/>
    <w:basedOn w:val="Standardnpsmoodstavce"/>
    <w:link w:val="Nadpis2"/>
    <w:rPr>
      <w:rFonts w:ascii="Trebuchet MS" w:eastAsia="Trebuchet MS" w:hAnsi="Trebuchet MS" w:cs="Trebuchet MS"/>
      <w:b w:val="0"/>
      <w:bCs w:val="0"/>
      <w:i/>
      <w:iCs/>
      <w:smallCaps w:val="0"/>
      <w:strike w:val="0"/>
      <w:spacing w:val="-40"/>
      <w:sz w:val="20"/>
      <w:szCs w:val="20"/>
      <w:u w:val="none"/>
    </w:rPr>
  </w:style>
  <w:style w:type="character" w:customStyle="1" w:styleId="Nadpis2Exact0">
    <w:name w:val="Nadpis #2 Exact"/>
    <w:basedOn w:val="Nadpis2Exact"/>
    <w:rPr>
      <w:rFonts w:ascii="Trebuchet MS" w:eastAsia="Trebuchet MS" w:hAnsi="Trebuchet MS" w:cs="Trebuchet MS"/>
      <w:b w:val="0"/>
      <w:bCs w:val="0"/>
      <w:i/>
      <w:iCs/>
      <w:smallCaps w:val="0"/>
      <w:strike w:val="0"/>
      <w:color w:val="000000"/>
      <w:spacing w:val="-40"/>
      <w:w w:val="100"/>
      <w:position w:val="0"/>
      <w:sz w:val="20"/>
      <w:szCs w:val="20"/>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Nadpis3Exact">
    <w:name w:val="Nadpis #3 Exact"/>
    <w:basedOn w:val="Standardnpsmoodstavce"/>
    <w:link w:val="Nadpis3"/>
    <w:rPr>
      <w:rFonts w:ascii="Times New Roman" w:eastAsia="Times New Roman" w:hAnsi="Times New Roman" w:cs="Times New Roman"/>
      <w:b w:val="0"/>
      <w:bCs w:val="0"/>
      <w:i/>
      <w:iCs/>
      <w:smallCaps w:val="0"/>
      <w:strike w:val="0"/>
      <w:spacing w:val="20"/>
      <w:u w:val="none"/>
    </w:rPr>
  </w:style>
  <w:style w:type="character" w:customStyle="1" w:styleId="Nadpis3Exact0">
    <w:name w:val="Nadpis #3 Exact"/>
    <w:basedOn w:val="Nadpis3Exact"/>
    <w:rPr>
      <w:rFonts w:ascii="Times New Roman" w:eastAsia="Times New Roman" w:hAnsi="Times New Roman" w:cs="Times New Roman"/>
      <w:b w:val="0"/>
      <w:bCs w:val="0"/>
      <w:i/>
      <w:iCs/>
      <w:smallCaps w:val="0"/>
      <w:strike w:val="0"/>
      <w:color w:val="000000"/>
      <w:spacing w:val="20"/>
      <w:w w:val="100"/>
      <w:position w:val="0"/>
      <w:sz w:val="24"/>
      <w:szCs w:val="24"/>
      <w:u w:val="none"/>
      <w:lang w:val="cs-CZ" w:eastAsia="cs-CZ" w:bidi="cs-CZ"/>
    </w:rPr>
  </w:style>
  <w:style w:type="character" w:customStyle="1" w:styleId="Zkladntext8Exact">
    <w:name w:val="Základní text (8) Exact"/>
    <w:basedOn w:val="Standardnpsmoodstavce"/>
    <w:link w:val="Zkladntext8"/>
    <w:rPr>
      <w:rFonts w:ascii="Times New Roman" w:eastAsia="Times New Roman" w:hAnsi="Times New Roman" w:cs="Times New Roman"/>
      <w:b/>
      <w:bCs/>
      <w:i/>
      <w:iCs/>
      <w:smallCaps w:val="0"/>
      <w:strike w:val="0"/>
      <w:spacing w:val="20"/>
      <w:sz w:val="28"/>
      <w:szCs w:val="28"/>
      <w:u w:val="none"/>
    </w:rPr>
  </w:style>
  <w:style w:type="character" w:customStyle="1" w:styleId="Zkladntext8Exact0">
    <w:name w:val="Základní text (8) Exact"/>
    <w:basedOn w:val="Zkladntext8Exact"/>
    <w:rPr>
      <w:rFonts w:ascii="Times New Roman" w:eastAsia="Times New Roman" w:hAnsi="Times New Roman" w:cs="Times New Roman"/>
      <w:b/>
      <w:bCs/>
      <w:i/>
      <w:iCs/>
      <w:smallCaps w:val="0"/>
      <w:strike w:val="0"/>
      <w:color w:val="000000"/>
      <w:spacing w:val="20"/>
      <w:w w:val="100"/>
      <w:position w:val="0"/>
      <w:sz w:val="28"/>
      <w:szCs w:val="28"/>
      <w:u w:val="none"/>
      <w:lang w:val="cs-CZ" w:eastAsia="cs-CZ" w:bidi="cs-CZ"/>
    </w:rPr>
  </w:style>
  <w:style w:type="character" w:customStyle="1" w:styleId="Zkladntext2GaramondExact">
    <w:name w:val="Základní text (2) + Garamond Exact"/>
    <w:basedOn w:val="Zkladntext2"/>
    <w:rPr>
      <w:rFonts w:ascii="Garamond" w:eastAsia="Garamond" w:hAnsi="Garamond" w:cs="Garamond"/>
      <w:b w:val="0"/>
      <w:bCs w:val="0"/>
      <w:i w:val="0"/>
      <w:iCs w:val="0"/>
      <w:smallCaps w:val="0"/>
      <w:strike w:val="0"/>
      <w:sz w:val="22"/>
      <w:szCs w:val="22"/>
      <w:u w:val="none"/>
    </w:rPr>
  </w:style>
  <w:style w:type="character" w:customStyle="1" w:styleId="Zkladntext9Exact">
    <w:name w:val="Základní text (9) Exact"/>
    <w:basedOn w:val="Standardnpsmoodstavce"/>
    <w:link w:val="Zkladntext9"/>
    <w:rPr>
      <w:rFonts w:ascii="Garamond" w:eastAsia="Garamond" w:hAnsi="Garamond" w:cs="Garamond"/>
      <w:b w:val="0"/>
      <w:bCs w:val="0"/>
      <w:i w:val="0"/>
      <w:iCs w:val="0"/>
      <w:smallCaps w:val="0"/>
      <w:strike w:val="0"/>
      <w:sz w:val="22"/>
      <w:szCs w:val="22"/>
      <w:u w:val="none"/>
    </w:rPr>
  </w:style>
  <w:style w:type="character" w:customStyle="1" w:styleId="Zkladntext10Exact">
    <w:name w:val="Základní text (10) Exact"/>
    <w:basedOn w:val="Standardnpsmoodstavce"/>
    <w:link w:val="Zkladntext10"/>
    <w:rPr>
      <w:rFonts w:ascii="Times New Roman" w:eastAsia="Times New Roman" w:hAnsi="Times New Roman" w:cs="Times New Roman"/>
      <w:b w:val="0"/>
      <w:bCs w:val="0"/>
      <w:i w:val="0"/>
      <w:iCs w:val="0"/>
      <w:smallCaps w:val="0"/>
      <w:strike w:val="0"/>
      <w:sz w:val="16"/>
      <w:szCs w:val="16"/>
      <w:u w:val="none"/>
    </w:rPr>
  </w:style>
  <w:style w:type="character" w:customStyle="1" w:styleId="Zkladntext1011ptExact">
    <w:name w:val="Základní text (10) + 11 pt Exact"/>
    <w:basedOn w:val="Zkladntext10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Nadpis5">
    <w:name w:val="Nadpis #5_"/>
    <w:basedOn w:val="Standardnpsmoodstavce"/>
    <w:link w:val="Nadpis50"/>
    <w:rPr>
      <w:rFonts w:ascii="Garamond" w:eastAsia="Garamond" w:hAnsi="Garamond" w:cs="Garamond"/>
      <w:b/>
      <w:bCs/>
      <w:i w:val="0"/>
      <w:iCs w:val="0"/>
      <w:smallCaps w:val="0"/>
      <w:strike w:val="0"/>
      <w:sz w:val="32"/>
      <w:szCs w:val="32"/>
      <w:u w:val="none"/>
    </w:rPr>
  </w:style>
  <w:style w:type="character" w:customStyle="1" w:styleId="ZhlavneboZpatGaramond26pt">
    <w:name w:val="Záhlaví nebo Zápatí + Garamond;26 pt"/>
    <w:basedOn w:val="ZhlavneboZpat"/>
    <w:rPr>
      <w:rFonts w:ascii="Garamond" w:eastAsia="Garamond" w:hAnsi="Garamond" w:cs="Garamond"/>
      <w:b w:val="0"/>
      <w:bCs w:val="0"/>
      <w:i w:val="0"/>
      <w:iCs w:val="0"/>
      <w:smallCaps w:val="0"/>
      <w:strike w:val="0"/>
      <w:color w:val="000000"/>
      <w:spacing w:val="0"/>
      <w:w w:val="100"/>
      <w:position w:val="0"/>
      <w:sz w:val="52"/>
      <w:szCs w:val="52"/>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12pt">
    <w:name w:val="Základní text (2) + 12 pt"/>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Nadpis52">
    <w:name w:val="Nadpis #5 (2)_"/>
    <w:basedOn w:val="Standardnpsmoodstavce"/>
    <w:link w:val="Nadpis520"/>
    <w:rPr>
      <w:rFonts w:ascii="Times New Roman" w:eastAsia="Times New Roman" w:hAnsi="Times New Roman" w:cs="Times New Roman"/>
      <w:b w:val="0"/>
      <w:bCs w:val="0"/>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u w:val="none"/>
    </w:rPr>
  </w:style>
  <w:style w:type="character" w:customStyle="1" w:styleId="Zkladntext295ptTun">
    <w:name w:val="Základní text (2) + 9;5 pt;Tučné"/>
    <w:basedOn w:val="Zkladntext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2Verdana7ptTun">
    <w:name w:val="Základní text (2) + Verdana;7 pt;Tučné"/>
    <w:basedOn w:val="Zkladntext2"/>
    <w:rPr>
      <w:rFonts w:ascii="Verdana" w:eastAsia="Verdana" w:hAnsi="Verdana" w:cs="Verdana"/>
      <w:b/>
      <w:bCs/>
      <w:i w:val="0"/>
      <w:iCs w:val="0"/>
      <w:smallCaps w:val="0"/>
      <w:strike w:val="0"/>
      <w:color w:val="000000"/>
      <w:spacing w:val="0"/>
      <w:w w:val="100"/>
      <w:position w:val="0"/>
      <w:sz w:val="14"/>
      <w:szCs w:val="14"/>
      <w:u w:val="none"/>
      <w:lang w:val="cs-CZ" w:eastAsia="cs-CZ" w:bidi="cs-CZ"/>
    </w:rPr>
  </w:style>
  <w:style w:type="character" w:customStyle="1" w:styleId="Nadpis72">
    <w:name w:val="Nadpis #7 (2)_"/>
    <w:basedOn w:val="Standardnpsmoodstavce"/>
    <w:link w:val="Nadpis720"/>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Nadpis7">
    <w:name w:val="Nadpis #7_"/>
    <w:basedOn w:val="Standardnpsmoodstavce"/>
    <w:link w:val="Nadpis70"/>
    <w:rPr>
      <w:rFonts w:ascii="Times New Roman" w:eastAsia="Times New Roman" w:hAnsi="Times New Roman" w:cs="Times New Roman"/>
      <w:b w:val="0"/>
      <w:bCs w:val="0"/>
      <w:i w:val="0"/>
      <w:iCs w:val="0"/>
      <w:smallCaps w:val="0"/>
      <w:strike w:val="0"/>
      <w:sz w:val="22"/>
      <w:szCs w:val="22"/>
      <w:u w:val="none"/>
    </w:rPr>
  </w:style>
  <w:style w:type="character" w:customStyle="1" w:styleId="ZhlavneboZpat1">
    <w:name w:val="Záhlaví nebo Zápatí"/>
    <w:basedOn w:val="ZhlavneboZpa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6">
    <w:name w:val="Základní text (6)_"/>
    <w:basedOn w:val="Standardnpsmoodstavce"/>
    <w:link w:val="Zkladntext60"/>
    <w:rPr>
      <w:rFonts w:ascii="Verdana" w:eastAsia="Verdana" w:hAnsi="Verdana" w:cs="Verdana"/>
      <w:b w:val="0"/>
      <w:bCs w:val="0"/>
      <w:i w:val="0"/>
      <w:iCs w:val="0"/>
      <w:smallCaps w:val="0"/>
      <w:strike w:val="0"/>
      <w:spacing w:val="-10"/>
      <w:sz w:val="20"/>
      <w:szCs w:val="20"/>
      <w:u w:val="none"/>
    </w:rPr>
  </w:style>
  <w:style w:type="character" w:customStyle="1" w:styleId="Nadpis6">
    <w:name w:val="Nadpis #6_"/>
    <w:basedOn w:val="Standardnpsmoodstavce"/>
    <w:link w:val="Nadpis60"/>
    <w:rPr>
      <w:rFonts w:ascii="Garamond" w:eastAsia="Garamond" w:hAnsi="Garamond" w:cs="Garamond"/>
      <w:b/>
      <w:bCs/>
      <w:i w:val="0"/>
      <w:iCs w:val="0"/>
      <w:smallCaps w:val="0"/>
      <w:strike w:val="0"/>
      <w:sz w:val="24"/>
      <w:szCs w:val="24"/>
      <w:u w:val="none"/>
    </w:rPr>
  </w:style>
  <w:style w:type="character" w:customStyle="1" w:styleId="Nadpis62">
    <w:name w:val="Nadpis #6 (2)_"/>
    <w:basedOn w:val="Standardnpsmoodstavce"/>
    <w:link w:val="Nadpis620"/>
    <w:rPr>
      <w:rFonts w:ascii="Times New Roman" w:eastAsia="Times New Roman" w:hAnsi="Times New Roman" w:cs="Times New Roman"/>
      <w:b w:val="0"/>
      <w:bCs w:val="0"/>
      <w:i w:val="0"/>
      <w:iCs w:val="0"/>
      <w:smallCaps w:val="0"/>
      <w:strike w:val="0"/>
      <w:sz w:val="22"/>
      <w:szCs w:val="22"/>
      <w:u w:val="none"/>
    </w:rPr>
  </w:style>
  <w:style w:type="character" w:customStyle="1" w:styleId="Zkladntext7">
    <w:name w:val="Základní text (7)_"/>
    <w:basedOn w:val="Standardnpsmoodstavce"/>
    <w:link w:val="Zkladntext70"/>
    <w:rPr>
      <w:rFonts w:ascii="Times New Roman" w:eastAsia="Times New Roman" w:hAnsi="Times New Roman" w:cs="Times New Roman"/>
      <w:b/>
      <w:bCs/>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31">
    <w:name w:val="Základní text (3)"/>
    <w:basedOn w:val="Zkladntext3"/>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ZhlavneboZpatTimesNewRoman11ptTun">
    <w:name w:val="Záhlaví nebo Zápatí + Times New Roman;11 pt;Tučné"/>
    <w:basedOn w:val="ZhlavneboZpat"/>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11Exact">
    <w:name w:val="Základní text (11) Exact"/>
    <w:basedOn w:val="Standardnpsmoodstavce"/>
    <w:rPr>
      <w:rFonts w:ascii="Trebuchet MS" w:eastAsia="Trebuchet MS" w:hAnsi="Trebuchet MS" w:cs="Trebuchet MS"/>
      <w:b w:val="0"/>
      <w:bCs w:val="0"/>
      <w:i w:val="0"/>
      <w:iCs w:val="0"/>
      <w:smallCaps w:val="0"/>
      <w:strike w:val="0"/>
      <w:sz w:val="16"/>
      <w:szCs w:val="16"/>
      <w:u w:val="none"/>
    </w:rPr>
  </w:style>
  <w:style w:type="character" w:customStyle="1" w:styleId="Zkladntext12Exact">
    <w:name w:val="Základní text (12) Exact"/>
    <w:basedOn w:val="Standardnpsmoodstavce"/>
    <w:link w:val="Zkladntext12"/>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Zkladntext13Exact">
    <w:name w:val="Základní text (13) Exact"/>
    <w:basedOn w:val="Standardnpsmoodstavce"/>
    <w:rPr>
      <w:rFonts w:ascii="Times New Roman" w:eastAsia="Times New Roman" w:hAnsi="Times New Roman" w:cs="Times New Roman"/>
      <w:b w:val="0"/>
      <w:bCs w:val="0"/>
      <w:i/>
      <w:iCs/>
      <w:smallCaps w:val="0"/>
      <w:strike w:val="0"/>
      <w:sz w:val="20"/>
      <w:szCs w:val="20"/>
      <w:u w:val="none"/>
    </w:rPr>
  </w:style>
  <w:style w:type="character" w:customStyle="1" w:styleId="ZhlavneboZpatTimesNewRoman26pt">
    <w:name w:val="Záhlaví nebo Zápatí + Times New Roman;26 pt"/>
    <w:basedOn w:val="ZhlavneboZpat"/>
    <w:rPr>
      <w:rFonts w:ascii="Times New Roman" w:eastAsia="Times New Roman" w:hAnsi="Times New Roman" w:cs="Times New Roman"/>
      <w:b w:val="0"/>
      <w:bCs w:val="0"/>
      <w:i w:val="0"/>
      <w:iCs w:val="0"/>
      <w:smallCaps w:val="0"/>
      <w:strike w:val="0"/>
      <w:color w:val="000000"/>
      <w:spacing w:val="0"/>
      <w:w w:val="100"/>
      <w:position w:val="0"/>
      <w:sz w:val="52"/>
      <w:szCs w:val="52"/>
      <w:u w:val="none"/>
      <w:lang w:val="cs-CZ" w:eastAsia="cs-CZ" w:bidi="cs-CZ"/>
    </w:rPr>
  </w:style>
  <w:style w:type="character" w:customStyle="1" w:styleId="ZhlavneboZpat7pt">
    <w:name w:val="Záhlaví nebo Zápatí + 7 pt"/>
    <w:basedOn w:val="ZhlavneboZpa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style>
  <w:style w:type="character" w:customStyle="1" w:styleId="Zkladntext41">
    <w:name w:val="Základní text (4)"/>
    <w:basedOn w:val="Zkladntext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hlavneboZpat7pt0">
    <w:name w:val="Záhlaví nebo Zápatí + 7 pt"/>
    <w:basedOn w:val="ZhlavneboZpa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style>
  <w:style w:type="character" w:customStyle="1" w:styleId="Zkladntext11">
    <w:name w:val="Základní text (11)_"/>
    <w:basedOn w:val="Standardnpsmoodstavce"/>
    <w:link w:val="Zkladntext110"/>
    <w:rPr>
      <w:rFonts w:ascii="Trebuchet MS" w:eastAsia="Trebuchet MS" w:hAnsi="Trebuchet MS" w:cs="Trebuchet MS"/>
      <w:b w:val="0"/>
      <w:bCs w:val="0"/>
      <w:i w:val="0"/>
      <w:iCs w:val="0"/>
      <w:smallCaps w:val="0"/>
      <w:strike w:val="0"/>
      <w:sz w:val="16"/>
      <w:szCs w:val="16"/>
      <w:u w:val="none"/>
    </w:rPr>
  </w:style>
  <w:style w:type="character" w:customStyle="1" w:styleId="ZhlavneboZpatGaramond26pt0">
    <w:name w:val="Záhlaví nebo Zápatí + Garamond;26 pt"/>
    <w:basedOn w:val="ZhlavneboZpat"/>
    <w:rPr>
      <w:rFonts w:ascii="Garamond" w:eastAsia="Garamond" w:hAnsi="Garamond" w:cs="Garamond"/>
      <w:b w:val="0"/>
      <w:bCs w:val="0"/>
      <w:i w:val="0"/>
      <w:iCs w:val="0"/>
      <w:smallCaps w:val="0"/>
      <w:strike w:val="0"/>
      <w:color w:val="000000"/>
      <w:spacing w:val="0"/>
      <w:w w:val="100"/>
      <w:position w:val="0"/>
      <w:sz w:val="52"/>
      <w:szCs w:val="52"/>
      <w:u w:val="none"/>
      <w:lang w:val="cs-CZ" w:eastAsia="cs-CZ" w:bidi="cs-CZ"/>
    </w:rPr>
  </w:style>
  <w:style w:type="character" w:customStyle="1" w:styleId="ZhlavneboZpatTun">
    <w:name w:val="Záhlaví nebo Zápatí + Tučné"/>
    <w:basedOn w:val="ZhlavneboZpat"/>
    <w:rPr>
      <w:rFonts w:ascii="Trebuchet MS" w:eastAsia="Trebuchet MS" w:hAnsi="Trebuchet MS" w:cs="Trebuchet MS"/>
      <w:b/>
      <w:bCs/>
      <w:i w:val="0"/>
      <w:iCs w:val="0"/>
      <w:smallCaps w:val="0"/>
      <w:strike w:val="0"/>
      <w:color w:val="000000"/>
      <w:spacing w:val="0"/>
      <w:w w:val="100"/>
      <w:position w:val="0"/>
      <w:sz w:val="17"/>
      <w:szCs w:val="17"/>
      <w:u w:val="none"/>
      <w:lang w:val="cs-CZ" w:eastAsia="cs-CZ" w:bidi="cs-CZ"/>
    </w:rPr>
  </w:style>
  <w:style w:type="character" w:customStyle="1" w:styleId="Zkladntext13">
    <w:name w:val="Základní text (13)_"/>
    <w:basedOn w:val="Standardnpsmoodstavce"/>
    <w:link w:val="Zkladntext130"/>
    <w:rPr>
      <w:rFonts w:ascii="Times New Roman" w:eastAsia="Times New Roman" w:hAnsi="Times New Roman" w:cs="Times New Roman"/>
      <w:b w:val="0"/>
      <w:bCs w:val="0"/>
      <w:i/>
      <w:iCs/>
      <w:smallCaps w:val="0"/>
      <w:strike w:val="0"/>
      <w:sz w:val="20"/>
      <w:szCs w:val="20"/>
      <w:u w:val="none"/>
    </w:rPr>
  </w:style>
  <w:style w:type="paragraph" w:customStyle="1" w:styleId="ZhlavneboZpat0">
    <w:name w:val="Záhlaví nebo Zápatí"/>
    <w:basedOn w:val="Normln"/>
    <w:link w:val="ZhlavneboZpat"/>
    <w:pPr>
      <w:shd w:val="clear" w:color="auto" w:fill="FFFFFF"/>
      <w:spacing w:line="0" w:lineRule="atLeast"/>
    </w:pPr>
    <w:rPr>
      <w:rFonts w:ascii="Trebuchet MS" w:eastAsia="Trebuchet MS" w:hAnsi="Trebuchet MS" w:cs="Trebuchet MS"/>
      <w:sz w:val="17"/>
      <w:szCs w:val="17"/>
    </w:rPr>
  </w:style>
  <w:style w:type="paragraph" w:customStyle="1" w:styleId="Zkladntext30">
    <w:name w:val="Základní text (3)"/>
    <w:basedOn w:val="Normln"/>
    <w:link w:val="Zkladntext3"/>
    <w:pPr>
      <w:shd w:val="clear" w:color="auto" w:fill="FFFFFF"/>
      <w:spacing w:line="552" w:lineRule="exact"/>
      <w:ind w:hanging="400"/>
      <w:jc w:val="both"/>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line="552" w:lineRule="exact"/>
      <w:ind w:hanging="400"/>
      <w:jc w:val="both"/>
    </w:pPr>
    <w:rPr>
      <w:rFonts w:ascii="Times New Roman" w:eastAsia="Times New Roman" w:hAnsi="Times New Roman" w:cs="Times New Roman"/>
    </w:rPr>
  </w:style>
  <w:style w:type="paragraph" w:customStyle="1" w:styleId="Zkladntext5">
    <w:name w:val="Základní text (5)"/>
    <w:basedOn w:val="Normln"/>
    <w:link w:val="Zkladntext5Exact"/>
    <w:pPr>
      <w:shd w:val="clear" w:color="auto" w:fill="FFFFFF"/>
      <w:spacing w:before="240" w:after="240" w:line="0" w:lineRule="atLeast"/>
      <w:jc w:val="both"/>
    </w:pPr>
    <w:rPr>
      <w:rFonts w:ascii="Trebuchet MS" w:eastAsia="Trebuchet MS" w:hAnsi="Trebuchet MS" w:cs="Trebuchet MS"/>
      <w:sz w:val="20"/>
      <w:szCs w:val="20"/>
    </w:rPr>
  </w:style>
  <w:style w:type="paragraph" w:customStyle="1" w:styleId="Nadpis1">
    <w:name w:val="Nadpis #1"/>
    <w:basedOn w:val="Normln"/>
    <w:link w:val="Nadpis1Exact"/>
    <w:pPr>
      <w:shd w:val="clear" w:color="auto" w:fill="FFFFFF"/>
      <w:spacing w:after="120" w:line="0" w:lineRule="atLeast"/>
      <w:jc w:val="both"/>
      <w:outlineLvl w:val="0"/>
    </w:pPr>
    <w:rPr>
      <w:rFonts w:ascii="Times New Roman" w:eastAsia="Times New Roman" w:hAnsi="Times New Roman" w:cs="Times New Roman"/>
      <w:i/>
      <w:iCs/>
      <w:spacing w:val="-50"/>
    </w:rPr>
  </w:style>
  <w:style w:type="paragraph" w:customStyle="1" w:styleId="Nadpis42">
    <w:name w:val="Nadpis #4 (2)"/>
    <w:basedOn w:val="Normln"/>
    <w:link w:val="Nadpis42Exact"/>
    <w:pPr>
      <w:shd w:val="clear" w:color="auto" w:fill="FFFFFF"/>
      <w:spacing w:after="120" w:line="0" w:lineRule="atLeast"/>
      <w:outlineLvl w:val="3"/>
    </w:pPr>
    <w:rPr>
      <w:rFonts w:ascii="Franklin Gothic Heavy" w:eastAsia="Franklin Gothic Heavy" w:hAnsi="Franklin Gothic Heavy" w:cs="Franklin Gothic Heavy"/>
      <w:i/>
      <w:iCs/>
      <w:sz w:val="36"/>
      <w:szCs w:val="36"/>
    </w:rPr>
  </w:style>
  <w:style w:type="paragraph" w:customStyle="1" w:styleId="Nadpis4">
    <w:name w:val="Nadpis #4"/>
    <w:basedOn w:val="Normln"/>
    <w:link w:val="Nadpis4Exact"/>
    <w:pPr>
      <w:shd w:val="clear" w:color="auto" w:fill="FFFFFF"/>
      <w:spacing w:before="120" w:line="0" w:lineRule="atLeast"/>
      <w:outlineLvl w:val="3"/>
    </w:pPr>
    <w:rPr>
      <w:rFonts w:ascii="Times New Roman" w:eastAsia="Times New Roman" w:hAnsi="Times New Roman" w:cs="Times New Roman"/>
      <w:i/>
      <w:iCs/>
      <w:spacing w:val="-20"/>
      <w:sz w:val="42"/>
      <w:szCs w:val="42"/>
    </w:rPr>
  </w:style>
  <w:style w:type="paragraph" w:customStyle="1" w:styleId="Nadpis2">
    <w:name w:val="Nadpis #2"/>
    <w:basedOn w:val="Normln"/>
    <w:link w:val="Nadpis2Exact"/>
    <w:pPr>
      <w:shd w:val="clear" w:color="auto" w:fill="FFFFFF"/>
      <w:spacing w:line="0" w:lineRule="atLeast"/>
      <w:outlineLvl w:val="1"/>
    </w:pPr>
    <w:rPr>
      <w:rFonts w:ascii="Trebuchet MS" w:eastAsia="Trebuchet MS" w:hAnsi="Trebuchet MS" w:cs="Trebuchet MS"/>
      <w:i/>
      <w:iCs/>
      <w:spacing w:val="-40"/>
      <w:sz w:val="20"/>
      <w:szCs w:val="20"/>
    </w:rPr>
  </w:style>
  <w:style w:type="paragraph" w:customStyle="1" w:styleId="Zkladntext20">
    <w:name w:val="Základní text (2)"/>
    <w:basedOn w:val="Normln"/>
    <w:link w:val="Zkladntext2"/>
    <w:pPr>
      <w:shd w:val="clear" w:color="auto" w:fill="FFFFFF"/>
      <w:spacing w:before="480" w:line="269" w:lineRule="exact"/>
      <w:ind w:hanging="1480"/>
    </w:pPr>
    <w:rPr>
      <w:rFonts w:ascii="Times New Roman" w:eastAsia="Times New Roman" w:hAnsi="Times New Roman" w:cs="Times New Roman"/>
      <w:sz w:val="22"/>
      <w:szCs w:val="22"/>
    </w:rPr>
  </w:style>
  <w:style w:type="paragraph" w:customStyle="1" w:styleId="Nadpis3">
    <w:name w:val="Nadpis #3"/>
    <w:basedOn w:val="Normln"/>
    <w:link w:val="Nadpis3Exact"/>
    <w:pPr>
      <w:shd w:val="clear" w:color="auto" w:fill="FFFFFF"/>
      <w:spacing w:line="0" w:lineRule="atLeast"/>
      <w:outlineLvl w:val="2"/>
    </w:pPr>
    <w:rPr>
      <w:rFonts w:ascii="Times New Roman" w:eastAsia="Times New Roman" w:hAnsi="Times New Roman" w:cs="Times New Roman"/>
      <w:i/>
      <w:iCs/>
      <w:spacing w:val="20"/>
    </w:rPr>
  </w:style>
  <w:style w:type="paragraph" w:customStyle="1" w:styleId="Zkladntext8">
    <w:name w:val="Základní text (8)"/>
    <w:basedOn w:val="Normln"/>
    <w:link w:val="Zkladntext8Exact"/>
    <w:pPr>
      <w:shd w:val="clear" w:color="auto" w:fill="FFFFFF"/>
      <w:spacing w:line="0" w:lineRule="atLeast"/>
    </w:pPr>
    <w:rPr>
      <w:rFonts w:ascii="Times New Roman" w:eastAsia="Times New Roman" w:hAnsi="Times New Roman" w:cs="Times New Roman"/>
      <w:b/>
      <w:bCs/>
      <w:i/>
      <w:iCs/>
      <w:spacing w:val="20"/>
      <w:sz w:val="28"/>
      <w:szCs w:val="28"/>
    </w:rPr>
  </w:style>
  <w:style w:type="paragraph" w:customStyle="1" w:styleId="Zkladntext9">
    <w:name w:val="Základní text (9)"/>
    <w:basedOn w:val="Normln"/>
    <w:link w:val="Zkladntext9Exact"/>
    <w:pPr>
      <w:shd w:val="clear" w:color="auto" w:fill="FFFFFF"/>
      <w:spacing w:line="0" w:lineRule="atLeast"/>
      <w:jc w:val="center"/>
    </w:pPr>
    <w:rPr>
      <w:rFonts w:ascii="Garamond" w:eastAsia="Garamond" w:hAnsi="Garamond" w:cs="Garamond"/>
      <w:sz w:val="22"/>
      <w:szCs w:val="22"/>
    </w:rPr>
  </w:style>
  <w:style w:type="paragraph" w:customStyle="1" w:styleId="Zkladntext10">
    <w:name w:val="Základní text (10)"/>
    <w:basedOn w:val="Normln"/>
    <w:link w:val="Zkladntext10Exact"/>
    <w:pPr>
      <w:shd w:val="clear" w:color="auto" w:fill="FFFFFF"/>
      <w:spacing w:line="168" w:lineRule="exact"/>
      <w:ind w:firstLine="920"/>
    </w:pPr>
    <w:rPr>
      <w:rFonts w:ascii="Times New Roman" w:eastAsia="Times New Roman" w:hAnsi="Times New Roman" w:cs="Times New Roman"/>
      <w:sz w:val="16"/>
      <w:szCs w:val="16"/>
    </w:rPr>
  </w:style>
  <w:style w:type="paragraph" w:customStyle="1" w:styleId="Nadpis50">
    <w:name w:val="Nadpis #5"/>
    <w:basedOn w:val="Normln"/>
    <w:link w:val="Nadpis5"/>
    <w:pPr>
      <w:shd w:val="clear" w:color="auto" w:fill="FFFFFF"/>
      <w:spacing w:after="480" w:line="0" w:lineRule="atLeast"/>
      <w:jc w:val="center"/>
      <w:outlineLvl w:val="4"/>
    </w:pPr>
    <w:rPr>
      <w:rFonts w:ascii="Garamond" w:eastAsia="Garamond" w:hAnsi="Garamond" w:cs="Garamond"/>
      <w:b/>
      <w:bCs/>
      <w:sz w:val="32"/>
      <w:szCs w:val="32"/>
    </w:rPr>
  </w:style>
  <w:style w:type="paragraph" w:customStyle="1" w:styleId="Nadpis520">
    <w:name w:val="Nadpis #5 (2)"/>
    <w:basedOn w:val="Normln"/>
    <w:link w:val="Nadpis52"/>
    <w:pPr>
      <w:shd w:val="clear" w:color="auto" w:fill="FFFFFF"/>
      <w:spacing w:before="240" w:line="269" w:lineRule="exact"/>
      <w:jc w:val="center"/>
      <w:outlineLvl w:val="4"/>
    </w:pPr>
    <w:rPr>
      <w:rFonts w:ascii="Times New Roman" w:eastAsia="Times New Roman" w:hAnsi="Times New Roman" w:cs="Times New Roman"/>
    </w:rPr>
  </w:style>
  <w:style w:type="paragraph" w:customStyle="1" w:styleId="Nadpis720">
    <w:name w:val="Nadpis #7 (2)"/>
    <w:basedOn w:val="Normln"/>
    <w:link w:val="Nadpis72"/>
    <w:pPr>
      <w:shd w:val="clear" w:color="auto" w:fill="FFFFFF"/>
      <w:spacing w:before="240" w:line="269" w:lineRule="exact"/>
      <w:jc w:val="center"/>
      <w:outlineLvl w:val="6"/>
    </w:pPr>
    <w:rPr>
      <w:rFonts w:ascii="Franklin Gothic Heavy" w:eastAsia="Franklin Gothic Heavy" w:hAnsi="Franklin Gothic Heavy" w:cs="Franklin Gothic Heavy"/>
      <w:sz w:val="22"/>
      <w:szCs w:val="22"/>
    </w:rPr>
  </w:style>
  <w:style w:type="paragraph" w:customStyle="1" w:styleId="Nadpis70">
    <w:name w:val="Nadpis #7"/>
    <w:basedOn w:val="Normln"/>
    <w:link w:val="Nadpis7"/>
    <w:pPr>
      <w:shd w:val="clear" w:color="auto" w:fill="FFFFFF"/>
      <w:spacing w:before="240" w:line="269" w:lineRule="exact"/>
      <w:jc w:val="center"/>
      <w:outlineLvl w:val="6"/>
    </w:pPr>
    <w:rPr>
      <w:rFonts w:ascii="Times New Roman" w:eastAsia="Times New Roman" w:hAnsi="Times New Roman" w:cs="Times New Roman"/>
      <w:sz w:val="22"/>
      <w:szCs w:val="22"/>
    </w:rPr>
  </w:style>
  <w:style w:type="paragraph" w:customStyle="1" w:styleId="Zkladntext60">
    <w:name w:val="Základní text (6)"/>
    <w:basedOn w:val="Normln"/>
    <w:link w:val="Zkladntext6"/>
    <w:pPr>
      <w:shd w:val="clear" w:color="auto" w:fill="FFFFFF"/>
      <w:spacing w:before="240" w:line="269" w:lineRule="exact"/>
      <w:jc w:val="center"/>
    </w:pPr>
    <w:rPr>
      <w:rFonts w:ascii="Verdana" w:eastAsia="Verdana" w:hAnsi="Verdana" w:cs="Verdana"/>
      <w:spacing w:val="-10"/>
      <w:sz w:val="20"/>
      <w:szCs w:val="20"/>
    </w:rPr>
  </w:style>
  <w:style w:type="paragraph" w:customStyle="1" w:styleId="Nadpis60">
    <w:name w:val="Nadpis #6"/>
    <w:basedOn w:val="Normln"/>
    <w:link w:val="Nadpis6"/>
    <w:pPr>
      <w:shd w:val="clear" w:color="auto" w:fill="FFFFFF"/>
      <w:spacing w:before="300" w:line="269" w:lineRule="exact"/>
      <w:jc w:val="center"/>
      <w:outlineLvl w:val="5"/>
    </w:pPr>
    <w:rPr>
      <w:rFonts w:ascii="Garamond" w:eastAsia="Garamond" w:hAnsi="Garamond" w:cs="Garamond"/>
      <w:b/>
      <w:bCs/>
    </w:rPr>
  </w:style>
  <w:style w:type="paragraph" w:customStyle="1" w:styleId="Nadpis620">
    <w:name w:val="Nadpis #6 (2)"/>
    <w:basedOn w:val="Normln"/>
    <w:link w:val="Nadpis62"/>
    <w:pPr>
      <w:shd w:val="clear" w:color="auto" w:fill="FFFFFF"/>
      <w:spacing w:before="360" w:line="269" w:lineRule="exact"/>
      <w:jc w:val="center"/>
      <w:outlineLvl w:val="5"/>
    </w:pPr>
    <w:rPr>
      <w:rFonts w:ascii="Times New Roman" w:eastAsia="Times New Roman" w:hAnsi="Times New Roman" w:cs="Times New Roman"/>
      <w:sz w:val="22"/>
      <w:szCs w:val="22"/>
    </w:rPr>
  </w:style>
  <w:style w:type="paragraph" w:customStyle="1" w:styleId="Zkladntext70">
    <w:name w:val="Základní text (7)"/>
    <w:basedOn w:val="Normln"/>
    <w:link w:val="Zkladntext7"/>
    <w:pPr>
      <w:shd w:val="clear" w:color="auto" w:fill="FFFFFF"/>
      <w:spacing w:before="360" w:line="269" w:lineRule="exact"/>
      <w:jc w:val="center"/>
    </w:pPr>
    <w:rPr>
      <w:rFonts w:ascii="Times New Roman" w:eastAsia="Times New Roman" w:hAnsi="Times New Roman" w:cs="Times New Roman"/>
      <w:b/>
      <w:bCs/>
      <w:sz w:val="22"/>
      <w:szCs w:val="22"/>
    </w:rPr>
  </w:style>
  <w:style w:type="paragraph" w:customStyle="1" w:styleId="Zkladntext110">
    <w:name w:val="Základní text (11)"/>
    <w:basedOn w:val="Normln"/>
    <w:link w:val="Zkladntext11"/>
    <w:pPr>
      <w:shd w:val="clear" w:color="auto" w:fill="FFFFFF"/>
      <w:spacing w:before="1560" w:line="240" w:lineRule="exact"/>
    </w:pPr>
    <w:rPr>
      <w:rFonts w:ascii="Trebuchet MS" w:eastAsia="Trebuchet MS" w:hAnsi="Trebuchet MS" w:cs="Trebuchet MS"/>
      <w:sz w:val="16"/>
      <w:szCs w:val="16"/>
    </w:rPr>
  </w:style>
  <w:style w:type="paragraph" w:customStyle="1" w:styleId="Zkladntext12">
    <w:name w:val="Základní text (12)"/>
    <w:basedOn w:val="Normln"/>
    <w:link w:val="Zkladntext12Exact"/>
    <w:pPr>
      <w:shd w:val="clear" w:color="auto" w:fill="FFFFFF"/>
      <w:spacing w:line="0" w:lineRule="atLeast"/>
    </w:pPr>
    <w:rPr>
      <w:rFonts w:ascii="Franklin Gothic Heavy" w:eastAsia="Franklin Gothic Heavy" w:hAnsi="Franklin Gothic Heavy" w:cs="Franklin Gothic Heavy"/>
      <w:sz w:val="16"/>
      <w:szCs w:val="16"/>
    </w:rPr>
  </w:style>
  <w:style w:type="paragraph" w:customStyle="1" w:styleId="Zkladntext130">
    <w:name w:val="Základní text (13)"/>
    <w:basedOn w:val="Normln"/>
    <w:link w:val="Zkladntext13"/>
    <w:pPr>
      <w:shd w:val="clear" w:color="auto" w:fill="FFFFFF"/>
      <w:spacing w:before="960" w:line="230" w:lineRule="exact"/>
      <w:jc w:val="center"/>
    </w:pPr>
    <w:rPr>
      <w:rFonts w:ascii="Times New Roman" w:eastAsia="Times New Roman" w:hAnsi="Times New Roman" w:cs="Times New Roman"/>
      <w:i/>
      <w:iCs/>
      <w:sz w:val="20"/>
      <w:szCs w:val="20"/>
    </w:rPr>
  </w:style>
  <w:style w:type="paragraph" w:styleId="Zhlav">
    <w:name w:val="header"/>
    <w:basedOn w:val="Normln"/>
    <w:link w:val="ZhlavChar"/>
    <w:uiPriority w:val="99"/>
    <w:unhideWhenUsed/>
    <w:rsid w:val="000C0485"/>
    <w:pPr>
      <w:tabs>
        <w:tab w:val="center" w:pos="4536"/>
        <w:tab w:val="right" w:pos="9072"/>
      </w:tabs>
    </w:pPr>
  </w:style>
  <w:style w:type="character" w:customStyle="1" w:styleId="ZhlavChar">
    <w:name w:val="Záhlaví Char"/>
    <w:basedOn w:val="Standardnpsmoodstavce"/>
    <w:link w:val="Zhlav"/>
    <w:uiPriority w:val="99"/>
    <w:rsid w:val="000C0485"/>
    <w:rPr>
      <w:color w:val="000000"/>
    </w:rPr>
  </w:style>
  <w:style w:type="paragraph" w:styleId="Zpat">
    <w:name w:val="footer"/>
    <w:basedOn w:val="Normln"/>
    <w:link w:val="ZpatChar"/>
    <w:uiPriority w:val="99"/>
    <w:unhideWhenUsed/>
    <w:rsid w:val="000C0485"/>
    <w:pPr>
      <w:tabs>
        <w:tab w:val="center" w:pos="4536"/>
        <w:tab w:val="right" w:pos="9072"/>
      </w:tabs>
    </w:pPr>
  </w:style>
  <w:style w:type="character" w:customStyle="1" w:styleId="ZpatChar">
    <w:name w:val="Zápatí Char"/>
    <w:basedOn w:val="Standardnpsmoodstavce"/>
    <w:link w:val="Zpat"/>
    <w:uiPriority w:val="99"/>
    <w:rsid w:val="000C048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hyperlink" Target="http://www.djkt.eu" TargetMode="Externa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2157</Words>
  <Characters>12730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Králová Veronika</dc:creator>
  <cp:lastModifiedBy>Králová Veronika</cp:lastModifiedBy>
  <cp:revision>2</cp:revision>
  <dcterms:created xsi:type="dcterms:W3CDTF">2016-11-07T12:10:00Z</dcterms:created>
  <dcterms:modified xsi:type="dcterms:W3CDTF">2016-11-07T13:16:00Z</dcterms:modified>
</cp:coreProperties>
</file>