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0C1103" w:rsidP="000C110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0C1103" w:rsidRDefault="000C1103" w:rsidP="000C110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0C1103" w:rsidRDefault="000C1103" w:rsidP="000C110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982607-0277/2016</w:t>
      </w:r>
    </w:p>
    <w:p w:rsidR="000C1103" w:rsidRDefault="000C1103" w:rsidP="000C110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C1103" w:rsidRDefault="000C1103" w:rsidP="000C110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C1103" w:rsidRDefault="00334ADF" w:rsidP="000C110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přid</w:t>
      </w:r>
      <w:r w:rsidR="00EE6A0B">
        <w:t>ělené ID CČK složky:</w:t>
      </w:r>
      <w:r w:rsidR="00EE6A0B">
        <w:tab/>
      </w:r>
      <w:r w:rsidR="00EE6A0B">
        <w:tab/>
      </w:r>
      <w:r w:rsidR="00EE6A0B">
        <w:tab/>
      </w:r>
      <w:r w:rsidR="00334ADF">
        <w:t>XXXX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0C1103" w:rsidRDefault="000C1103" w:rsidP="000C1103">
      <w:pPr>
        <w:numPr>
          <w:ilvl w:val="0"/>
          <w:numId w:val="0"/>
        </w:numPr>
        <w:spacing w:before="50" w:after="70" w:line="240" w:lineRule="auto"/>
        <w:ind w:left="142"/>
      </w:pPr>
    </w:p>
    <w:p w:rsidR="000C1103" w:rsidRDefault="000C1103" w:rsidP="000C110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</w:t>
      </w:r>
      <w:r w:rsidR="00EE6A0B">
        <w:t xml:space="preserve"> </w:t>
      </w:r>
    </w:p>
    <w:p w:rsidR="000C1103" w:rsidRDefault="000C110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C1103" w:rsidRPr="000C1103" w:rsidRDefault="000C1103" w:rsidP="000C11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0C1103" w:rsidRPr="000C1103" w:rsidRDefault="000C1103" w:rsidP="000C11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Podací poštou je pošta </w:t>
      </w:r>
      <w:r w:rsidR="00334ADF">
        <w:rPr>
          <w:b/>
        </w:rPr>
        <w:t>XXXXX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0C1103" w:rsidRDefault="000C1103" w:rsidP="008E5399">
      <w:pPr>
        <w:numPr>
          <w:ilvl w:val="3"/>
          <w:numId w:val="21"/>
        </w:numPr>
        <w:spacing w:after="120"/>
        <w:jc w:val="both"/>
      </w:pPr>
      <w:r>
        <w:t xml:space="preserve">na podací poště ve dnech pondělí - pátek   od </w:t>
      </w:r>
      <w:r w:rsidR="00334ADF">
        <w:t>XXXX</w:t>
      </w:r>
      <w:r>
        <w:t xml:space="preserve"> do </w:t>
      </w:r>
      <w:r w:rsidR="00334ADF">
        <w:t>XXXX</w:t>
      </w:r>
      <w:r>
        <w:t xml:space="preserve"> hod.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Podání více než </w:t>
      </w:r>
      <w:r w:rsidR="001A40FB">
        <w:t>XXXX</w:t>
      </w:r>
      <w:bookmarkStart w:id="0" w:name="_GoBack"/>
      <w:bookmarkEnd w:id="0"/>
      <w:r>
        <w:t xml:space="preserve"> ks Podavatel oznámí ČP nejméně </w:t>
      </w:r>
      <w:r w:rsidR="00334ADF">
        <w:t>XXXX</w:t>
      </w:r>
      <w:r>
        <w:t xml:space="preserve"> dny předem:</w:t>
      </w:r>
    </w:p>
    <w:p w:rsidR="000C1103" w:rsidRDefault="000C1103" w:rsidP="008E5399">
      <w:pPr>
        <w:numPr>
          <w:ilvl w:val="3"/>
          <w:numId w:val="21"/>
        </w:numPr>
        <w:spacing w:after="120"/>
        <w:jc w:val="both"/>
      </w:pPr>
      <w:r>
        <w:t xml:space="preserve">na telefonní číslo: </w:t>
      </w:r>
      <w:r w:rsidR="00334ADF">
        <w:t>XXXX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</w:t>
      </w:r>
      <w:proofErr w:type="gramStart"/>
      <w:r>
        <w:t>podaných  dne</w:t>
      </w:r>
      <w:proofErr w:type="gramEnd"/>
      <w:r>
        <w:t xml:space="preserve"> ……..". Seznam svazků vyhotovuje Podavatel a musí odpovídat vzoru uvedeném v poštovních podmínkách této služby. 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EE6A0B" w:rsidRDefault="00EE6A0B" w:rsidP="00EE6A0B">
      <w:pPr>
        <w:numPr>
          <w:ilvl w:val="0"/>
          <w:numId w:val="0"/>
        </w:numPr>
        <w:ind w:left="983"/>
      </w:pPr>
    </w:p>
    <w:p w:rsidR="00EE6A0B" w:rsidRDefault="00EE6A0B" w:rsidP="00EE6A0B">
      <w:pPr>
        <w:numPr>
          <w:ilvl w:val="0"/>
          <w:numId w:val="0"/>
        </w:numPr>
        <w:ind w:left="983"/>
      </w:pPr>
    </w:p>
    <w:p w:rsidR="000C1103" w:rsidRPr="000C1103" w:rsidRDefault="000C1103" w:rsidP="000C11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0C1103" w:rsidRDefault="000C1103" w:rsidP="008E5399">
      <w:pPr>
        <w:numPr>
          <w:ilvl w:val="3"/>
          <w:numId w:val="21"/>
        </w:numPr>
        <w:spacing w:after="120"/>
        <w:jc w:val="both"/>
      </w:pPr>
      <w:r>
        <w:t>na základě faktury</w:t>
      </w:r>
    </w:p>
    <w:p w:rsidR="000C1103" w:rsidRDefault="000C1103" w:rsidP="008E5399">
      <w:pPr>
        <w:numPr>
          <w:ilvl w:val="4"/>
          <w:numId w:val="21"/>
        </w:numPr>
        <w:spacing w:after="120"/>
        <w:jc w:val="both"/>
      </w:pPr>
      <w:r>
        <w:t>převodem z</w:t>
      </w:r>
      <w:r w:rsidR="00EE6A0B">
        <w:t> </w:t>
      </w:r>
      <w:r>
        <w:t>účtu</w:t>
      </w:r>
    </w:p>
    <w:p w:rsidR="00EE6A0B" w:rsidRPr="003208C2" w:rsidRDefault="00EE6A0B" w:rsidP="00EE6A0B">
      <w:pPr>
        <w:numPr>
          <w:ilvl w:val="0"/>
          <w:numId w:val="0"/>
        </w:numPr>
        <w:spacing w:after="120"/>
        <w:ind w:left="567"/>
        <w:jc w:val="both"/>
      </w:pPr>
      <w:r w:rsidRPr="009E1852">
        <w:rPr>
          <w:b/>
        </w:rPr>
        <w:t>O</w:t>
      </w:r>
      <w:r>
        <w:rPr>
          <w:b/>
        </w:rPr>
        <w:t>desílatel</w:t>
      </w:r>
      <w:r w:rsidRPr="009E1852">
        <w:rPr>
          <w:b/>
        </w:rPr>
        <w:t xml:space="preserve"> zaplatí zálohu ve výši </w:t>
      </w:r>
      <w:r w:rsidR="00334ADF">
        <w:rPr>
          <w:b/>
        </w:rPr>
        <w:t>XXXX</w:t>
      </w:r>
      <w:r w:rsidRPr="009E1852">
        <w:rPr>
          <w:b/>
        </w:rPr>
        <w:t xml:space="preserve"> předpokládané ceny zakázky. Záloha musí být prokazatelně zaplacena před </w:t>
      </w:r>
      <w:r>
        <w:rPr>
          <w:b/>
        </w:rPr>
        <w:t>prvním podáním</w:t>
      </w:r>
      <w:r w:rsidRPr="009E1852">
        <w:rPr>
          <w:b/>
        </w:rPr>
        <w:t>.</w:t>
      </w:r>
      <w:r>
        <w:t xml:space="preserve"> Zálohu uhradí Odesílatel bezhotovostně (převodem z účtu) na účet ČP na základě vystavení zálohové faktury ČP. ČP vystaví na základě přijetí platby zálohy Odesílateli daňový doklad.</w:t>
      </w:r>
    </w:p>
    <w:p w:rsidR="00EE6A0B" w:rsidRDefault="00EE6A0B" w:rsidP="008E5399">
      <w:pPr>
        <w:numPr>
          <w:ilvl w:val="2"/>
          <w:numId w:val="21"/>
        </w:numPr>
        <w:spacing w:after="120"/>
        <w:ind w:left="567" w:firstLine="0"/>
        <w:jc w:val="both"/>
      </w:pPr>
      <w:r>
        <w:t xml:space="preserve">Měsíčně provede ČP vyúčtování dle skutečného počtu podaných zásilek a vystaví fakturu - daňový doklad s lhůtou splatnosti </w:t>
      </w:r>
      <w:r w:rsidR="00334ADF">
        <w:t>XXXX</w:t>
      </w:r>
      <w:r>
        <w:t xml:space="preserve"> dní ode dne jejího vystavení.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C1103" w:rsidRPr="00EE6A0B" w:rsidRDefault="000C1103" w:rsidP="008E5399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 xml:space="preserve">Faktury - daňové doklady budou ČP zasílány na adresu: </w:t>
      </w:r>
      <w:r w:rsidR="00334ADF">
        <w:rPr>
          <w:b/>
        </w:rPr>
        <w:t>XXXX</w:t>
      </w:r>
    </w:p>
    <w:p w:rsidR="000C1103" w:rsidRPr="00EE6A0B" w:rsidRDefault="000C1103" w:rsidP="008E5399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EE6A0B">
        <w:rPr>
          <w:b/>
        </w:rPr>
        <w:t xml:space="preserve">ID CČK složky: </w:t>
      </w:r>
      <w:r w:rsidR="00334ADF">
        <w:rPr>
          <w:b/>
        </w:rPr>
        <w:t>XXXX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0C1103" w:rsidRPr="000C1103" w:rsidRDefault="000C1103" w:rsidP="000C11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Podavatele jsou:</w:t>
      </w:r>
    </w:p>
    <w:p w:rsidR="000C1103" w:rsidRDefault="00334ADF" w:rsidP="008E5399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EE6A0B" w:rsidRDefault="00EE6A0B" w:rsidP="00EE6A0B">
      <w:pPr>
        <w:numPr>
          <w:ilvl w:val="0"/>
          <w:numId w:val="0"/>
        </w:numPr>
        <w:ind w:left="983" w:hanging="303"/>
      </w:pPr>
    </w:p>
    <w:p w:rsidR="00334ADF" w:rsidRDefault="00334ADF" w:rsidP="00EE6A0B">
      <w:pPr>
        <w:numPr>
          <w:ilvl w:val="0"/>
          <w:numId w:val="0"/>
        </w:numPr>
        <w:ind w:left="983" w:hanging="303"/>
      </w:pPr>
    </w:p>
    <w:p w:rsidR="00EE6A0B" w:rsidRPr="00EE6A0B" w:rsidRDefault="00EE6A0B" w:rsidP="00EE6A0B">
      <w:pPr>
        <w:numPr>
          <w:ilvl w:val="0"/>
          <w:numId w:val="0"/>
        </w:numPr>
        <w:ind w:left="983" w:hanging="303"/>
      </w:pP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0C1103" w:rsidRPr="00EE6A0B" w:rsidRDefault="00334ADF" w:rsidP="008E5399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0C1103" w:rsidRPr="00EE6A0B" w:rsidRDefault="00334ADF" w:rsidP="008E5399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0C1103" w:rsidRPr="00EE6A0B" w:rsidRDefault="00334ADF" w:rsidP="008E5399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r>
        <w:rPr>
          <w:b/>
        </w:rPr>
        <w:t>XXXX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0C1103" w:rsidRPr="000C1103" w:rsidRDefault="000C1103" w:rsidP="000C110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EE6A0B">
        <w:rPr>
          <w:b/>
        </w:rPr>
        <w:t xml:space="preserve">do </w:t>
      </w:r>
      <w:proofErr w:type="gramStart"/>
      <w:r w:rsidRPr="00EE6A0B">
        <w:rPr>
          <w:b/>
        </w:rPr>
        <w:t>31.12.2018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0C1103" w:rsidRDefault="000C1103" w:rsidP="008E5399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EE6A0B" w:rsidRDefault="00EE6A0B" w:rsidP="00EE6A0B">
      <w:pPr>
        <w:numPr>
          <w:ilvl w:val="0"/>
          <w:numId w:val="0"/>
        </w:numPr>
        <w:ind w:left="983" w:hanging="303"/>
      </w:pPr>
    </w:p>
    <w:p w:rsidR="00EE6A0B" w:rsidRDefault="00EE6A0B" w:rsidP="00EE6A0B">
      <w:pPr>
        <w:numPr>
          <w:ilvl w:val="0"/>
          <w:numId w:val="0"/>
        </w:numPr>
        <w:ind w:left="983" w:hanging="303"/>
      </w:pPr>
    </w:p>
    <w:p w:rsidR="000C1103" w:rsidRDefault="000C1103" w:rsidP="008E539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0C1103" w:rsidRDefault="000C1103" w:rsidP="000C1103">
      <w:pPr>
        <w:numPr>
          <w:ilvl w:val="0"/>
          <w:numId w:val="0"/>
        </w:numPr>
        <w:spacing w:before="120" w:after="120"/>
        <w:jc w:val="both"/>
      </w:pPr>
    </w:p>
    <w:p w:rsidR="000C1103" w:rsidRDefault="000C1103" w:rsidP="000C1103">
      <w:pPr>
        <w:numPr>
          <w:ilvl w:val="0"/>
          <w:numId w:val="0"/>
        </w:numPr>
        <w:spacing w:before="120" w:after="120"/>
        <w:jc w:val="both"/>
      </w:pPr>
    </w:p>
    <w:p w:rsidR="000C1103" w:rsidRDefault="000C1103" w:rsidP="000C1103">
      <w:pPr>
        <w:numPr>
          <w:ilvl w:val="0"/>
          <w:numId w:val="0"/>
        </w:numPr>
        <w:spacing w:after="120"/>
        <w:jc w:val="both"/>
        <w:sectPr w:rsidR="000C110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  <w:r>
        <w:t xml:space="preserve">V Brně dne </w:t>
      </w:r>
      <w:proofErr w:type="gramStart"/>
      <w:r>
        <w:t>13.4.2016</w:t>
      </w:r>
      <w:proofErr w:type="gramEnd"/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  <w:r>
        <w:t>Za ČP:</w:t>
      </w:r>
    </w:p>
    <w:p w:rsidR="000C1103" w:rsidRDefault="000C1103" w:rsidP="000C1103">
      <w:pPr>
        <w:numPr>
          <w:ilvl w:val="0"/>
          <w:numId w:val="0"/>
        </w:numPr>
        <w:spacing w:after="120"/>
        <w:jc w:val="both"/>
      </w:pP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0C1103" w:rsidRDefault="000C1103" w:rsidP="000C1103">
      <w:pPr>
        <w:numPr>
          <w:ilvl w:val="0"/>
          <w:numId w:val="0"/>
        </w:numPr>
        <w:spacing w:after="120"/>
      </w:pPr>
      <w:r>
        <w:br w:type="column"/>
      </w:r>
      <w:r w:rsidR="00EE6A0B">
        <w:t xml:space="preserve">Ve </w:t>
      </w:r>
      <w:r w:rsidR="00334ADF">
        <w:t>XXXX</w:t>
      </w:r>
      <w:r w:rsidR="00EE6A0B">
        <w:t xml:space="preserve"> </w:t>
      </w:r>
      <w:r>
        <w:t xml:space="preserve">dne </w:t>
      </w:r>
    </w:p>
    <w:p w:rsidR="000C1103" w:rsidRDefault="000C1103" w:rsidP="000C1103">
      <w:pPr>
        <w:numPr>
          <w:ilvl w:val="0"/>
          <w:numId w:val="0"/>
        </w:numPr>
        <w:spacing w:after="120"/>
      </w:pPr>
    </w:p>
    <w:p w:rsidR="000C1103" w:rsidRDefault="000C1103" w:rsidP="000C1103">
      <w:pPr>
        <w:numPr>
          <w:ilvl w:val="0"/>
          <w:numId w:val="0"/>
        </w:numPr>
        <w:spacing w:after="120"/>
      </w:pPr>
      <w:r>
        <w:t>Za Podavatele:</w:t>
      </w:r>
    </w:p>
    <w:p w:rsidR="000C1103" w:rsidRDefault="000C1103" w:rsidP="000C1103">
      <w:pPr>
        <w:numPr>
          <w:ilvl w:val="0"/>
          <w:numId w:val="0"/>
        </w:numPr>
        <w:spacing w:after="120"/>
      </w:pP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C1103" w:rsidRDefault="000C1103" w:rsidP="000C1103">
      <w:pPr>
        <w:numPr>
          <w:ilvl w:val="0"/>
          <w:numId w:val="0"/>
        </w:numPr>
        <w:spacing w:after="120"/>
        <w:jc w:val="center"/>
      </w:pPr>
    </w:p>
    <w:p w:rsidR="000C1103" w:rsidRDefault="00334ADF" w:rsidP="000C1103">
      <w:pPr>
        <w:numPr>
          <w:ilvl w:val="0"/>
          <w:numId w:val="0"/>
        </w:numPr>
        <w:spacing w:after="120"/>
        <w:jc w:val="center"/>
      </w:pPr>
      <w:r>
        <w:t>XXXXX</w:t>
      </w:r>
    </w:p>
    <w:p w:rsidR="000C1103" w:rsidRPr="000C1103" w:rsidRDefault="00334ADF" w:rsidP="000C1103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0C1103" w:rsidRPr="000C1103" w:rsidSect="000C110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99" w:rsidRDefault="008E5399">
      <w:r>
        <w:separator/>
      </w:r>
    </w:p>
  </w:endnote>
  <w:endnote w:type="continuationSeparator" w:id="0">
    <w:p w:rsidR="008E5399" w:rsidRDefault="008E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D7FA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D7FA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99" w:rsidRDefault="008E5399">
      <w:r>
        <w:separator/>
      </w:r>
    </w:p>
  </w:footnote>
  <w:footnote w:type="continuationSeparator" w:id="0">
    <w:p w:rsidR="008E5399" w:rsidRDefault="008E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2BAC" wp14:editId="12CC434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B9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C110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3E7DF8" wp14:editId="157378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C110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982607-0277/2016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D8EAF9" wp14:editId="61BAFD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11D81"/>
    <w:multiLevelType w:val="multilevel"/>
    <w:tmpl w:val="8D325B36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103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40FB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4ADF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7FA3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39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6A0B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9B0890-4535-4ED9-93C3-097C2D7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E29F-4949-4C4D-A141-C7BF6809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5</Pages>
  <Words>1459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Švecová Jarmila Bc.</cp:lastModifiedBy>
  <cp:revision>5</cp:revision>
  <cp:lastPrinted>2016-04-13T09:50:00Z</cp:lastPrinted>
  <dcterms:created xsi:type="dcterms:W3CDTF">2016-04-13T09:50:00Z</dcterms:created>
  <dcterms:modified xsi:type="dcterms:W3CDTF">2018-09-19T07:03:00Z</dcterms:modified>
</cp:coreProperties>
</file>