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5" w:rsidRDefault="001C61B5">
      <w:pPr>
        <w:rPr>
          <w:sz w:val="24"/>
        </w:rPr>
      </w:pPr>
    </w:p>
    <w:p w:rsidR="001C61B5" w:rsidRDefault="00D5723D" w:rsidP="00781A90">
      <w:pPr>
        <w:jc w:val="center"/>
        <w:rPr>
          <w:b/>
          <w:color w:val="008080"/>
          <w:sz w:val="36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78.75pt">
            <v:imagedata r:id="rId7" o:title="LOGO STARÉ"/>
          </v:shape>
        </w:pict>
      </w:r>
    </w:p>
    <w:p w:rsidR="00781A90" w:rsidRDefault="00781A90">
      <w:pPr>
        <w:jc w:val="center"/>
        <w:rPr>
          <w:color w:val="008080"/>
          <w:sz w:val="40"/>
          <w:szCs w:val="40"/>
        </w:rPr>
      </w:pPr>
    </w:p>
    <w:p w:rsidR="00781A90" w:rsidRPr="00781A90" w:rsidRDefault="00781A90">
      <w:pPr>
        <w:jc w:val="center"/>
        <w:rPr>
          <w:b/>
          <w:caps/>
          <w:color w:val="008080"/>
          <w:sz w:val="40"/>
          <w:szCs w:val="40"/>
        </w:rPr>
      </w:pPr>
      <w:r w:rsidRPr="00781A90">
        <w:rPr>
          <w:b/>
          <w:caps/>
          <w:color w:val="008080"/>
          <w:sz w:val="40"/>
          <w:szCs w:val="40"/>
        </w:rPr>
        <w:t>Air permeability tester</w:t>
      </w:r>
    </w:p>
    <w:p w:rsidR="00781A90" w:rsidRPr="00781A90" w:rsidRDefault="00781A90">
      <w:pPr>
        <w:jc w:val="center"/>
        <w:rPr>
          <w:b/>
          <w:color w:val="008080"/>
          <w:sz w:val="40"/>
          <w:szCs w:val="40"/>
        </w:rPr>
      </w:pPr>
    </w:p>
    <w:p w:rsidR="001C61B5" w:rsidRPr="00781A90" w:rsidRDefault="00781A90">
      <w:pPr>
        <w:jc w:val="center"/>
        <w:rPr>
          <w:b/>
          <w:color w:val="008080"/>
          <w:sz w:val="22"/>
          <w:szCs w:val="22"/>
        </w:rPr>
      </w:pPr>
      <w:r>
        <w:rPr>
          <w:b/>
          <w:color w:val="008080"/>
          <w:sz w:val="22"/>
          <w:szCs w:val="22"/>
        </w:rPr>
        <w:t xml:space="preserve">( </w:t>
      </w:r>
      <w:r w:rsidR="001C61B5" w:rsidRPr="00781A90">
        <w:rPr>
          <w:b/>
          <w:color w:val="008080"/>
          <w:sz w:val="22"/>
          <w:szCs w:val="22"/>
        </w:rPr>
        <w:t>ODOLNOSTI TEXTILIÍ PROTI PRONIKÁNÍ VZDUCHU</w:t>
      </w:r>
      <w:r>
        <w:rPr>
          <w:b/>
          <w:color w:val="008080"/>
          <w:sz w:val="22"/>
          <w:szCs w:val="22"/>
        </w:rPr>
        <w:t xml:space="preserve"> )</w:t>
      </w:r>
    </w:p>
    <w:p w:rsidR="001C61B5" w:rsidRDefault="001C61B5">
      <w:pPr>
        <w:rPr>
          <w:color w:val="008080"/>
          <w:sz w:val="36"/>
        </w:rPr>
      </w:pPr>
    </w:p>
    <w:p w:rsidR="001C61B5" w:rsidRDefault="00FB3D16">
      <w:pPr>
        <w:jc w:val="center"/>
        <w:rPr>
          <w:b/>
          <w:color w:val="008080"/>
          <w:sz w:val="28"/>
        </w:rPr>
      </w:pPr>
      <w:r>
        <w:rPr>
          <w:b/>
          <w:color w:val="008080"/>
          <w:sz w:val="28"/>
        </w:rPr>
        <w:t xml:space="preserve">dle </w:t>
      </w:r>
      <w:r w:rsidR="001C61B5">
        <w:rPr>
          <w:b/>
          <w:color w:val="008080"/>
          <w:sz w:val="28"/>
        </w:rPr>
        <w:t xml:space="preserve">EN </w:t>
      </w:r>
      <w:r>
        <w:rPr>
          <w:b/>
          <w:color w:val="008080"/>
          <w:sz w:val="28"/>
        </w:rPr>
        <w:t xml:space="preserve">ISO </w:t>
      </w:r>
      <w:r w:rsidR="001C61B5">
        <w:rPr>
          <w:b/>
          <w:color w:val="008080"/>
          <w:sz w:val="28"/>
        </w:rPr>
        <w:t>9237</w:t>
      </w:r>
      <w:r w:rsidR="00F145C9">
        <w:rPr>
          <w:b/>
          <w:color w:val="008080"/>
          <w:sz w:val="28"/>
        </w:rPr>
        <w:t xml:space="preserve"> ,</w:t>
      </w:r>
      <w:r>
        <w:rPr>
          <w:b/>
          <w:color w:val="008080"/>
          <w:sz w:val="28"/>
        </w:rPr>
        <w:t xml:space="preserve"> ČSN EN 80 0817</w:t>
      </w:r>
      <w:r w:rsidR="00F145C9">
        <w:rPr>
          <w:b/>
          <w:color w:val="008080"/>
          <w:sz w:val="28"/>
        </w:rPr>
        <w:t xml:space="preserve"> a VW 50105</w:t>
      </w:r>
    </w:p>
    <w:p w:rsidR="001C61B5" w:rsidRDefault="001C61B5">
      <w:pPr>
        <w:rPr>
          <w:sz w:val="24"/>
        </w:rPr>
      </w:pPr>
    </w:p>
    <w:p w:rsidR="001C61B5" w:rsidRDefault="001C61B5">
      <w:pPr>
        <w:rPr>
          <w:b/>
          <w:color w:val="008080"/>
          <w:sz w:val="24"/>
        </w:rPr>
      </w:pPr>
    </w:p>
    <w:p w:rsidR="001C61B5" w:rsidRDefault="00033B1E" w:rsidP="00181A4E">
      <w:pPr>
        <w:jc w:val="center"/>
        <w:rPr>
          <w:b/>
          <w:color w:val="008080"/>
          <w:sz w:val="24"/>
        </w:rPr>
      </w:pPr>
      <w:r>
        <w:rPr>
          <w:b/>
          <w:color w:val="008080"/>
          <w:sz w:val="24"/>
        </w:rPr>
        <w:pict>
          <v:shape id="_x0000_i1026" type="#_x0000_t75" style="width:270pt;height:279.75pt">
            <v:imagedata r:id="rId8" o:title="foto 014 prodyšnost"/>
          </v:shape>
        </w:pict>
      </w:r>
    </w:p>
    <w:p w:rsidR="001C61B5" w:rsidRDefault="001C61B5">
      <w:pPr>
        <w:rPr>
          <w:b/>
          <w:color w:val="008080"/>
          <w:sz w:val="24"/>
        </w:rPr>
      </w:pPr>
    </w:p>
    <w:p w:rsidR="001C61B5" w:rsidRDefault="001C61B5">
      <w:pPr>
        <w:rPr>
          <w:b/>
          <w:color w:val="008080"/>
          <w:sz w:val="24"/>
        </w:rPr>
      </w:pPr>
    </w:p>
    <w:p w:rsidR="001C61B5" w:rsidRDefault="001C61B5">
      <w:pPr>
        <w:rPr>
          <w:b/>
          <w:color w:val="008080"/>
          <w:sz w:val="24"/>
        </w:rPr>
      </w:pPr>
      <w:r>
        <w:rPr>
          <w:b/>
          <w:color w:val="008080"/>
          <w:sz w:val="24"/>
        </w:rPr>
        <w:t>1. Užití</w:t>
      </w:r>
    </w:p>
    <w:p w:rsidR="001C61B5" w:rsidRDefault="001C61B5">
      <w:pPr>
        <w:rPr>
          <w:sz w:val="24"/>
        </w:rPr>
      </w:pPr>
    </w:p>
    <w:p w:rsidR="001C61B5" w:rsidRDefault="001C61B5">
      <w:pPr>
        <w:jc w:val="both"/>
        <w:rPr>
          <w:sz w:val="24"/>
        </w:rPr>
      </w:pPr>
      <w:r>
        <w:rPr>
          <w:sz w:val="24"/>
        </w:rPr>
        <w:tab/>
        <w:t>Přístroj pro stanovení prodyšnosti textilií lze použít pro změření schopnosti plošné textilie propouštět vzduch za stanovených podmínek. Podstatou zkoušky je nasávání vzduchu zkoušenou textilií při stanovené zkušební ploše vzorku a stanoveném podtlaku vzduchu. Přístroj splňuje podmínky zkoušky uvedené v</w:t>
      </w:r>
      <w:r w:rsidR="00181A4E">
        <w:rPr>
          <w:sz w:val="24"/>
        </w:rPr>
        <w:t xml:space="preserve"> EN ISO 9237 a </w:t>
      </w:r>
      <w:r>
        <w:rPr>
          <w:sz w:val="24"/>
        </w:rPr>
        <w:t>ČSN EN 80 0817.</w:t>
      </w:r>
    </w:p>
    <w:p w:rsidR="001C61B5" w:rsidRDefault="001C61B5">
      <w:pPr>
        <w:jc w:val="both"/>
        <w:rPr>
          <w:sz w:val="24"/>
        </w:rPr>
      </w:pPr>
    </w:p>
    <w:p w:rsidR="00D5723D" w:rsidRDefault="00D5723D">
      <w:pPr>
        <w:jc w:val="both"/>
        <w:rPr>
          <w:b/>
          <w:color w:val="008080"/>
          <w:sz w:val="24"/>
        </w:rPr>
      </w:pPr>
    </w:p>
    <w:p w:rsidR="00290758" w:rsidRDefault="00290758">
      <w:pPr>
        <w:jc w:val="both"/>
        <w:rPr>
          <w:b/>
          <w:color w:val="008080"/>
          <w:sz w:val="24"/>
        </w:rPr>
      </w:pPr>
    </w:p>
    <w:p w:rsidR="001C61B5" w:rsidRDefault="001C61B5">
      <w:pPr>
        <w:jc w:val="both"/>
        <w:rPr>
          <w:b/>
          <w:color w:val="008080"/>
          <w:sz w:val="24"/>
        </w:rPr>
      </w:pPr>
      <w:r>
        <w:rPr>
          <w:b/>
          <w:color w:val="008080"/>
          <w:sz w:val="24"/>
        </w:rPr>
        <w:t>2. Popis přístroje</w:t>
      </w:r>
      <w:r>
        <w:rPr>
          <w:b/>
          <w:color w:val="008080"/>
          <w:sz w:val="24"/>
        </w:rPr>
        <w:tab/>
      </w:r>
    </w:p>
    <w:p w:rsidR="001C61B5" w:rsidRDefault="001C61B5">
      <w:pPr>
        <w:jc w:val="both"/>
        <w:rPr>
          <w:sz w:val="24"/>
        </w:rPr>
      </w:pPr>
    </w:p>
    <w:p w:rsidR="001C61B5" w:rsidRDefault="001C61B5">
      <w:pPr>
        <w:jc w:val="both"/>
        <w:rPr>
          <w:sz w:val="24"/>
        </w:rPr>
      </w:pPr>
      <w:r>
        <w:rPr>
          <w:sz w:val="24"/>
        </w:rPr>
        <w:t>Přístroj se skládá z upínače zkušebních těles ve tvaru kruhových přírub, dále ventilátoru pro vytvoření podtlaku, sady průtokoměrů, jejichž měřící rozsahy na sebe navazují a regulačních prvků pro nastavení množství vzduchu a podtlaku. Uvedené součásti jsou umístěny ve skříni, umožňující snadný přístup k jednotlivým částem zařízení při opravách a pohodlnou obsluhu ovládacích prvků.</w:t>
      </w:r>
    </w:p>
    <w:p w:rsidR="001C61B5" w:rsidRDefault="001C61B5">
      <w:pPr>
        <w:jc w:val="both"/>
        <w:rPr>
          <w:sz w:val="24"/>
        </w:rPr>
      </w:pPr>
      <w:r>
        <w:rPr>
          <w:sz w:val="24"/>
        </w:rPr>
        <w:tab/>
        <w:t>Tlakoměr je elektronický umožňující přesné odečítání. Přístroje různého provedení jsou též zobrazen na internetu na adrese  : www.polymertest.cz</w:t>
      </w:r>
    </w:p>
    <w:p w:rsidR="001C61B5" w:rsidRDefault="001C61B5">
      <w:pPr>
        <w:jc w:val="both"/>
        <w:rPr>
          <w:sz w:val="24"/>
        </w:rPr>
      </w:pPr>
    </w:p>
    <w:p w:rsidR="001C61B5" w:rsidRDefault="001C61B5">
      <w:pPr>
        <w:jc w:val="both"/>
        <w:rPr>
          <w:sz w:val="24"/>
        </w:rPr>
      </w:pPr>
    </w:p>
    <w:p w:rsidR="001C61B5" w:rsidRDefault="001C61B5">
      <w:pPr>
        <w:jc w:val="both"/>
        <w:rPr>
          <w:sz w:val="24"/>
        </w:rPr>
      </w:pPr>
    </w:p>
    <w:p w:rsidR="001C61B5" w:rsidRDefault="001C61B5">
      <w:pPr>
        <w:jc w:val="both"/>
        <w:rPr>
          <w:b/>
          <w:color w:val="008080"/>
          <w:sz w:val="24"/>
        </w:rPr>
      </w:pPr>
      <w:r>
        <w:rPr>
          <w:b/>
          <w:color w:val="008080"/>
          <w:sz w:val="24"/>
        </w:rPr>
        <w:t>3. Popis funkce</w:t>
      </w:r>
    </w:p>
    <w:p w:rsidR="001C61B5" w:rsidRDefault="001C61B5">
      <w:pPr>
        <w:jc w:val="both"/>
        <w:rPr>
          <w:sz w:val="24"/>
        </w:rPr>
      </w:pPr>
    </w:p>
    <w:p w:rsidR="001C61B5" w:rsidRDefault="001C61B5">
      <w:pPr>
        <w:jc w:val="both"/>
        <w:rPr>
          <w:sz w:val="24"/>
        </w:rPr>
      </w:pPr>
      <w:r>
        <w:rPr>
          <w:sz w:val="24"/>
        </w:rPr>
        <w:tab/>
      </w:r>
    </w:p>
    <w:p w:rsidR="001C61B5" w:rsidRDefault="001C61B5">
      <w:pPr>
        <w:jc w:val="both"/>
        <w:rPr>
          <w:sz w:val="24"/>
        </w:rPr>
      </w:pPr>
      <w:r>
        <w:rPr>
          <w:sz w:val="24"/>
        </w:rPr>
        <w:tab/>
        <w:t>Při měření obsluha nejdříve upne zkušební těleso mezi příruby a zapne motor ventilátoru. Regulačním ventilem na boku přístroje hrubě nastaví podtlak. V horní části čelního panelu nastaví na tlakoměru požadovaný podtlak a otevře ventil u jednoho z průtokoměrů. Bude-li množství vzduchu mimo rozsah průtokoměru, uzavře jeho ventil a otevře ventil vedlejšího průtokoměru, ventilem pro jemnou regulaci tlaku znovu seřídí podtlak vzduchu a na stupnici průtokoměru odečte množství vzduchu, které propustí zkoušený materiál.</w:t>
      </w:r>
    </w:p>
    <w:p w:rsidR="001C61B5" w:rsidRDefault="001C61B5">
      <w:pPr>
        <w:jc w:val="both"/>
        <w:rPr>
          <w:sz w:val="24"/>
        </w:rPr>
      </w:pPr>
    </w:p>
    <w:p w:rsidR="001C61B5" w:rsidRPr="00FB3D16" w:rsidRDefault="001C61B5">
      <w:pPr>
        <w:jc w:val="both"/>
        <w:rPr>
          <w:b/>
          <w:sz w:val="24"/>
        </w:rPr>
      </w:pPr>
      <w:r w:rsidRPr="00FB3D16">
        <w:rPr>
          <w:b/>
          <w:sz w:val="24"/>
        </w:rPr>
        <w:t xml:space="preserve">Výhodou provedení s pneumatickým upínáním možnost volit upínací sílu. Upínání se provádí automaticky sklopením krytu, je snadné a rychlé. </w:t>
      </w:r>
      <w:r w:rsidR="00FB3D16">
        <w:rPr>
          <w:b/>
          <w:sz w:val="24"/>
        </w:rPr>
        <w:t>V TOMTO PROVEDENÍ LZE PROVÁDĚT ZKOUŠKY NA HOTOVÉM VÝROBKU – BEZ NUTNOSTI VYŘEZÁVÁNÍ ZKUŠEBNÍHO VZORKU.</w:t>
      </w:r>
    </w:p>
    <w:p w:rsidR="001C61B5" w:rsidRDefault="001C61B5">
      <w:pPr>
        <w:jc w:val="both"/>
        <w:rPr>
          <w:sz w:val="24"/>
        </w:rPr>
      </w:pPr>
    </w:p>
    <w:p w:rsidR="001C61B5" w:rsidRDefault="001C61B5">
      <w:pPr>
        <w:jc w:val="both"/>
        <w:rPr>
          <w:sz w:val="24"/>
        </w:rPr>
      </w:pPr>
      <w:r>
        <w:rPr>
          <w:sz w:val="24"/>
        </w:rPr>
        <w:t>Přístroj je nutné připojit na zdroj tlakového vzduchu 5,5 bar. Který slouží k upínání zkušebního vzorku pomocí pneumatického pístu.</w:t>
      </w:r>
    </w:p>
    <w:p w:rsidR="001C61B5" w:rsidRDefault="001C61B5">
      <w:pPr>
        <w:rPr>
          <w:sz w:val="24"/>
        </w:rPr>
      </w:pPr>
    </w:p>
    <w:p w:rsidR="00282EF1" w:rsidRDefault="00282EF1">
      <w:pPr>
        <w:rPr>
          <w:sz w:val="24"/>
        </w:rPr>
      </w:pPr>
    </w:p>
    <w:p w:rsidR="001C61B5" w:rsidRDefault="001C61B5">
      <w:pPr>
        <w:rPr>
          <w:b/>
          <w:color w:val="008080"/>
          <w:sz w:val="24"/>
        </w:rPr>
      </w:pPr>
      <w:r>
        <w:rPr>
          <w:b/>
          <w:color w:val="008080"/>
          <w:sz w:val="24"/>
        </w:rPr>
        <w:t>4. Technické údaje</w:t>
      </w:r>
    </w:p>
    <w:p w:rsidR="001C61B5" w:rsidRDefault="001C61B5">
      <w:pPr>
        <w:rPr>
          <w:sz w:val="24"/>
        </w:rPr>
      </w:pPr>
    </w:p>
    <w:p w:rsidR="001C61B5" w:rsidRDefault="001C61B5">
      <w:pPr>
        <w:rPr>
          <w:sz w:val="24"/>
          <w:vertAlign w:val="superscript"/>
        </w:rPr>
      </w:pPr>
      <w:r>
        <w:rPr>
          <w:sz w:val="24"/>
        </w:rPr>
        <w:t>Vel</w:t>
      </w:r>
      <w:r w:rsidR="00FB3D16">
        <w:rPr>
          <w:sz w:val="24"/>
        </w:rPr>
        <w:t>ikost zkušebních otvorů</w:t>
      </w:r>
      <w:r w:rsidR="00FB3D16">
        <w:rPr>
          <w:sz w:val="24"/>
        </w:rPr>
        <w:tab/>
      </w:r>
      <w:r w:rsidR="00FB3D16">
        <w:rPr>
          <w:sz w:val="24"/>
        </w:rPr>
        <w:tab/>
      </w:r>
      <w:r w:rsidR="00FB3D16">
        <w:rPr>
          <w:sz w:val="24"/>
        </w:rPr>
        <w:tab/>
      </w:r>
      <w:r w:rsidR="00FB3D16">
        <w:rPr>
          <w:sz w:val="24"/>
        </w:rPr>
        <w:tab/>
      </w:r>
      <w:r w:rsidR="00FB3D16">
        <w:rPr>
          <w:sz w:val="24"/>
        </w:rPr>
        <w:tab/>
      </w:r>
      <w:r w:rsidR="00F631B0">
        <w:rPr>
          <w:sz w:val="24"/>
        </w:rPr>
        <w:t xml:space="preserve">5, </w:t>
      </w:r>
      <w:r w:rsidR="00FB3D16">
        <w:rPr>
          <w:sz w:val="24"/>
        </w:rPr>
        <w:t>20</w:t>
      </w:r>
      <w:r w:rsidR="00EF2219">
        <w:rPr>
          <w:sz w:val="24"/>
        </w:rPr>
        <w:t>,50</w:t>
      </w:r>
      <w:r w:rsidR="00FB3D16">
        <w:rPr>
          <w:sz w:val="24"/>
        </w:rPr>
        <w:t xml:space="preserve"> cm</w:t>
      </w:r>
      <w:r w:rsidR="00FB3D16">
        <w:rPr>
          <w:sz w:val="24"/>
          <w:vertAlign w:val="superscript"/>
        </w:rPr>
        <w:t xml:space="preserve">2 </w:t>
      </w:r>
    </w:p>
    <w:p w:rsidR="001C61B5" w:rsidRDefault="001C61B5">
      <w:pPr>
        <w:rPr>
          <w:sz w:val="24"/>
        </w:rPr>
      </w:pPr>
      <w:r>
        <w:rPr>
          <w:sz w:val="24"/>
        </w:rPr>
        <w:t>Rozsah měření podtlaku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až 500 Pa ± 2%</w:t>
      </w:r>
      <w:r>
        <w:rPr>
          <w:sz w:val="24"/>
        </w:rPr>
        <w:tab/>
      </w:r>
      <w:r>
        <w:rPr>
          <w:sz w:val="24"/>
        </w:rPr>
        <w:tab/>
      </w:r>
    </w:p>
    <w:p w:rsidR="001C61B5" w:rsidRDefault="001C61B5">
      <w:pPr>
        <w:rPr>
          <w:sz w:val="24"/>
        </w:rPr>
      </w:pPr>
      <w:r>
        <w:rPr>
          <w:sz w:val="24"/>
        </w:rPr>
        <w:t>Rozsah průtočného množství vzduchu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až 10000 l/hod</w:t>
      </w:r>
    </w:p>
    <w:p w:rsidR="001C61B5" w:rsidRDefault="001C61B5">
      <w:pPr>
        <w:rPr>
          <w:sz w:val="24"/>
        </w:rPr>
      </w:pPr>
      <w:r>
        <w:rPr>
          <w:sz w:val="24"/>
        </w:rPr>
        <w:t>(sada 3 průtokoměrů o rozsahu 10-100, 100-1000, 1000-10000 l/hod)</w:t>
      </w:r>
    </w:p>
    <w:p w:rsidR="001C61B5" w:rsidRDefault="001C61B5">
      <w:pPr>
        <w:rPr>
          <w:sz w:val="24"/>
        </w:rPr>
      </w:pPr>
      <w:r>
        <w:rPr>
          <w:sz w:val="24"/>
        </w:rPr>
        <w:t>Zdroj tlakového vzduchu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5,5 bar</w:t>
      </w:r>
    </w:p>
    <w:p w:rsidR="001C61B5" w:rsidRDefault="001C61B5">
      <w:pPr>
        <w:ind w:left="2832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1C61B5" w:rsidRDefault="001C61B5">
      <w:pPr>
        <w:rPr>
          <w:sz w:val="24"/>
        </w:rPr>
      </w:pPr>
    </w:p>
    <w:p w:rsidR="001C61B5" w:rsidRDefault="001C61B5">
      <w:pPr>
        <w:rPr>
          <w:b/>
          <w:color w:val="008080"/>
          <w:sz w:val="24"/>
        </w:rPr>
      </w:pPr>
    </w:p>
    <w:p w:rsidR="001C61B5" w:rsidRDefault="001C61B5">
      <w:pPr>
        <w:rPr>
          <w:b/>
          <w:color w:val="008080"/>
          <w:sz w:val="24"/>
        </w:rPr>
      </w:pPr>
    </w:p>
    <w:p w:rsidR="00290758" w:rsidRDefault="00290758">
      <w:pPr>
        <w:rPr>
          <w:b/>
          <w:color w:val="008080"/>
          <w:sz w:val="24"/>
        </w:rPr>
      </w:pPr>
    </w:p>
    <w:p w:rsidR="00290758" w:rsidRDefault="00290758">
      <w:pPr>
        <w:rPr>
          <w:b/>
          <w:color w:val="008080"/>
          <w:sz w:val="24"/>
        </w:rPr>
      </w:pPr>
    </w:p>
    <w:p w:rsidR="004872C7" w:rsidRDefault="004872C7">
      <w:pPr>
        <w:rPr>
          <w:color w:val="008080"/>
          <w:sz w:val="28"/>
          <w:szCs w:val="28"/>
        </w:rPr>
      </w:pPr>
    </w:p>
    <w:p w:rsidR="001C61B5" w:rsidRPr="00282EF1" w:rsidRDefault="001C61B5">
      <w:pPr>
        <w:rPr>
          <w:color w:val="008080"/>
          <w:sz w:val="28"/>
          <w:szCs w:val="28"/>
        </w:rPr>
      </w:pPr>
      <w:r w:rsidRPr="00282EF1">
        <w:rPr>
          <w:color w:val="008080"/>
          <w:sz w:val="28"/>
          <w:szCs w:val="28"/>
        </w:rPr>
        <w:t>5. Obchodní údaje</w:t>
      </w:r>
    </w:p>
    <w:p w:rsidR="001C61B5" w:rsidRDefault="001C61B5">
      <w:pPr>
        <w:rPr>
          <w:color w:val="008080"/>
          <w:sz w:val="24"/>
        </w:rPr>
      </w:pPr>
    </w:p>
    <w:p w:rsidR="00116ECD" w:rsidRDefault="001C61B5">
      <w:pPr>
        <w:rPr>
          <w:b/>
          <w:sz w:val="28"/>
          <w:szCs w:val="28"/>
        </w:rPr>
      </w:pPr>
      <w:r w:rsidRPr="008F1E59">
        <w:rPr>
          <w:sz w:val="28"/>
          <w:szCs w:val="28"/>
        </w:rPr>
        <w:t>Cena přístroje</w:t>
      </w:r>
      <w:r w:rsidR="004872C7">
        <w:rPr>
          <w:sz w:val="28"/>
          <w:szCs w:val="28"/>
        </w:rPr>
        <w:tab/>
      </w:r>
      <w:r w:rsidR="004872C7">
        <w:rPr>
          <w:sz w:val="28"/>
          <w:szCs w:val="28"/>
        </w:rPr>
        <w:tab/>
      </w:r>
      <w:r w:rsidR="004872C7">
        <w:rPr>
          <w:sz w:val="28"/>
          <w:szCs w:val="28"/>
        </w:rPr>
        <w:tab/>
      </w:r>
      <w:r w:rsidR="004872C7">
        <w:rPr>
          <w:sz w:val="28"/>
          <w:szCs w:val="28"/>
        </w:rPr>
        <w:tab/>
      </w:r>
      <w:r w:rsidR="00294A57">
        <w:rPr>
          <w:b/>
          <w:sz w:val="28"/>
          <w:szCs w:val="28"/>
        </w:rPr>
        <w:t>18</w:t>
      </w:r>
      <w:r w:rsidR="00DE5D35">
        <w:rPr>
          <w:b/>
          <w:sz w:val="28"/>
          <w:szCs w:val="28"/>
        </w:rPr>
        <w:t>8</w:t>
      </w:r>
      <w:r w:rsidR="00116ECD" w:rsidRPr="008F1E59">
        <w:rPr>
          <w:b/>
          <w:sz w:val="28"/>
          <w:szCs w:val="28"/>
        </w:rPr>
        <w:t>.000,- Kč + DPH</w:t>
      </w:r>
      <w:r w:rsidR="00F85523">
        <w:rPr>
          <w:b/>
          <w:sz w:val="28"/>
          <w:szCs w:val="28"/>
        </w:rPr>
        <w:t xml:space="preserve"> = 22</w:t>
      </w:r>
      <w:r w:rsidR="00B3202C">
        <w:rPr>
          <w:b/>
          <w:sz w:val="28"/>
          <w:szCs w:val="28"/>
        </w:rPr>
        <w:t>7</w:t>
      </w:r>
      <w:r w:rsidR="00F85523">
        <w:rPr>
          <w:b/>
          <w:sz w:val="28"/>
          <w:szCs w:val="28"/>
        </w:rPr>
        <w:t>.</w:t>
      </w:r>
      <w:r w:rsidR="00B3202C">
        <w:rPr>
          <w:b/>
          <w:sz w:val="28"/>
          <w:szCs w:val="28"/>
        </w:rPr>
        <w:t>480</w:t>
      </w:r>
      <w:r w:rsidR="00F85523">
        <w:rPr>
          <w:b/>
          <w:sz w:val="28"/>
          <w:szCs w:val="28"/>
        </w:rPr>
        <w:t>,- Kč</w:t>
      </w:r>
    </w:p>
    <w:p w:rsidR="00CA53F0" w:rsidRDefault="00CA53F0" w:rsidP="008F1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406"/>
        </w:tabs>
        <w:rPr>
          <w:sz w:val="24"/>
        </w:rPr>
      </w:pPr>
    </w:p>
    <w:p w:rsidR="00BD244A" w:rsidRDefault="00116ECD" w:rsidP="008F1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40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244A" w:rsidRDefault="001C61B5">
      <w:pPr>
        <w:rPr>
          <w:b/>
          <w:sz w:val="24"/>
        </w:rPr>
      </w:pPr>
      <w:r w:rsidRPr="00FF3D85">
        <w:rPr>
          <w:b/>
          <w:sz w:val="24"/>
        </w:rPr>
        <w:t xml:space="preserve">Cena je včetně dopravy,  </w:t>
      </w:r>
      <w:r w:rsidR="00116ECD" w:rsidRPr="00FF3D85">
        <w:rPr>
          <w:b/>
          <w:sz w:val="24"/>
        </w:rPr>
        <w:t xml:space="preserve">zaškolení obsluhy, </w:t>
      </w:r>
      <w:r w:rsidRPr="00FF3D85">
        <w:rPr>
          <w:b/>
          <w:sz w:val="24"/>
        </w:rPr>
        <w:t xml:space="preserve">kalibračních destiček a kalibračních protokolů tlakoměru </w:t>
      </w:r>
      <w:r w:rsidR="00CD57B8">
        <w:rPr>
          <w:b/>
          <w:sz w:val="24"/>
        </w:rPr>
        <w:t>( akreditovanou zkušebnou</w:t>
      </w:r>
      <w:r w:rsidR="002C7D4E">
        <w:rPr>
          <w:b/>
          <w:sz w:val="24"/>
        </w:rPr>
        <w:t xml:space="preserve"> </w:t>
      </w:r>
      <w:r w:rsidR="00CD57B8">
        <w:rPr>
          <w:b/>
          <w:sz w:val="24"/>
        </w:rPr>
        <w:t xml:space="preserve">) </w:t>
      </w:r>
      <w:r w:rsidRPr="00FF3D85">
        <w:rPr>
          <w:b/>
          <w:sz w:val="24"/>
        </w:rPr>
        <w:t>a průtokoměrů</w:t>
      </w:r>
      <w:r w:rsidR="00CD57B8">
        <w:rPr>
          <w:b/>
          <w:sz w:val="24"/>
        </w:rPr>
        <w:t xml:space="preserve"> ( výrobcem</w:t>
      </w:r>
      <w:r w:rsidR="004872C7">
        <w:rPr>
          <w:b/>
          <w:sz w:val="24"/>
        </w:rPr>
        <w:t xml:space="preserve"> – německou firmou Krohne</w:t>
      </w:r>
      <w:r w:rsidR="00CD57B8">
        <w:rPr>
          <w:b/>
          <w:sz w:val="24"/>
        </w:rPr>
        <w:t xml:space="preserve"> </w:t>
      </w:r>
      <w:r w:rsidR="00282EF1">
        <w:rPr>
          <w:b/>
          <w:sz w:val="24"/>
        </w:rPr>
        <w:t>)</w:t>
      </w:r>
    </w:p>
    <w:p w:rsidR="00282EF1" w:rsidRDefault="00282EF1">
      <w:pPr>
        <w:rPr>
          <w:sz w:val="24"/>
        </w:rPr>
      </w:pPr>
    </w:p>
    <w:p w:rsidR="00EF2219" w:rsidRDefault="00B0314C" w:rsidP="00EF2219">
      <w:pPr>
        <w:ind w:left="4248" w:hanging="4248"/>
        <w:rPr>
          <w:sz w:val="24"/>
        </w:rPr>
      </w:pPr>
      <w:r>
        <w:rPr>
          <w:sz w:val="24"/>
        </w:rPr>
        <w:t>Dodací lhůta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1A90">
        <w:rPr>
          <w:sz w:val="24"/>
        </w:rPr>
        <w:t>do 15.12.2018</w:t>
      </w:r>
      <w:r w:rsidR="001C61B5">
        <w:rPr>
          <w:sz w:val="24"/>
        </w:rPr>
        <w:t xml:space="preserve"> </w:t>
      </w:r>
    </w:p>
    <w:p w:rsidR="001C61B5" w:rsidRDefault="00EF2219" w:rsidP="00EF2219">
      <w:pPr>
        <w:ind w:left="4248" w:hanging="424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C61B5">
        <w:rPr>
          <w:sz w:val="24"/>
        </w:rPr>
        <w:t>možnosti i dříve</w:t>
      </w:r>
      <w:r>
        <w:rPr>
          <w:sz w:val="24"/>
        </w:rPr>
        <w:t>.</w:t>
      </w:r>
    </w:p>
    <w:p w:rsidR="001C61B5" w:rsidRDefault="001C61B5">
      <w:pPr>
        <w:rPr>
          <w:sz w:val="24"/>
        </w:rPr>
      </w:pPr>
      <w:r>
        <w:rPr>
          <w:sz w:val="24"/>
        </w:rPr>
        <w:t>Záruční doba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D14AF">
        <w:rPr>
          <w:sz w:val="24"/>
        </w:rPr>
        <w:t>2</w:t>
      </w:r>
      <w:r>
        <w:rPr>
          <w:sz w:val="24"/>
        </w:rPr>
        <w:t xml:space="preserve"> rok</w:t>
      </w:r>
      <w:r w:rsidR="004D14AF">
        <w:rPr>
          <w:sz w:val="24"/>
        </w:rPr>
        <w:t>y</w:t>
      </w:r>
    </w:p>
    <w:p w:rsidR="001C61B5" w:rsidRDefault="001C61B5">
      <w:pPr>
        <w:rPr>
          <w:sz w:val="24"/>
        </w:rPr>
      </w:pPr>
      <w:r>
        <w:rPr>
          <w:sz w:val="24"/>
        </w:rPr>
        <w:t>Platnost nabídky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B664B">
        <w:rPr>
          <w:sz w:val="24"/>
        </w:rPr>
        <w:t>3 měsíce</w:t>
      </w:r>
    </w:p>
    <w:p w:rsidR="001C61B5" w:rsidRDefault="001C61B5">
      <w:pPr>
        <w:rPr>
          <w:sz w:val="24"/>
        </w:rPr>
      </w:pPr>
    </w:p>
    <w:p w:rsidR="001C61B5" w:rsidRDefault="001C61B5">
      <w:pPr>
        <w:widowControl w:val="0"/>
        <w:jc w:val="both"/>
        <w:rPr>
          <w:snapToGrid w:val="0"/>
          <w:sz w:val="24"/>
        </w:rPr>
      </w:pPr>
    </w:p>
    <w:p w:rsidR="001C61B5" w:rsidRPr="00D36AEE" w:rsidRDefault="00D36AEE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Dodáno do: </w:t>
      </w:r>
      <w:r w:rsidRPr="00D36AEE">
        <w:rPr>
          <w:sz w:val="24"/>
          <w:szCs w:val="24"/>
        </w:rPr>
        <w:t>Dodáno do ITC Zlín, Gumokov Hradec Králové, Vigona Svitavy, Vertex Litomyšl, Slezan Frýdek Místek</w:t>
      </w:r>
      <w:r>
        <w:rPr>
          <w:sz w:val="24"/>
          <w:szCs w:val="24"/>
        </w:rPr>
        <w:t xml:space="preserve">, Inotex Dvůr Králové, Tatralan , Veba </w:t>
      </w:r>
      <w:r>
        <w:rPr>
          <w:snapToGrid w:val="0"/>
          <w:sz w:val="24"/>
        </w:rPr>
        <w:t>Broumov Olivětín</w:t>
      </w:r>
      <w:r w:rsidR="001C15FA">
        <w:rPr>
          <w:sz w:val="24"/>
          <w:szCs w:val="24"/>
        </w:rPr>
        <w:t>, Intercolor Červená voda, Borgstena Jindřichův Hradec.</w:t>
      </w:r>
    </w:p>
    <w:p w:rsidR="001C61B5" w:rsidRDefault="001C61B5">
      <w:pPr>
        <w:widowControl w:val="0"/>
        <w:jc w:val="both"/>
        <w:rPr>
          <w:snapToGrid w:val="0"/>
          <w:sz w:val="24"/>
        </w:rPr>
      </w:pPr>
    </w:p>
    <w:p w:rsidR="001C61B5" w:rsidRDefault="001C61B5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Těšíme se na vzájemnou spolupráci.</w:t>
      </w:r>
    </w:p>
    <w:p w:rsidR="001C61B5" w:rsidRDefault="001C61B5">
      <w:pPr>
        <w:widowControl w:val="0"/>
        <w:jc w:val="both"/>
        <w:rPr>
          <w:snapToGrid w:val="0"/>
          <w:sz w:val="24"/>
        </w:rPr>
      </w:pPr>
    </w:p>
    <w:p w:rsidR="001C61B5" w:rsidRDefault="00D74ED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Ve Zlíně </w:t>
      </w:r>
      <w:r w:rsidR="0093391C">
        <w:rPr>
          <w:snapToGrid w:val="0"/>
          <w:sz w:val="24"/>
        </w:rPr>
        <w:t>19</w:t>
      </w:r>
      <w:r w:rsidR="00BD244A">
        <w:rPr>
          <w:snapToGrid w:val="0"/>
          <w:sz w:val="24"/>
        </w:rPr>
        <w:t>.</w:t>
      </w:r>
      <w:r w:rsidR="00781A90">
        <w:rPr>
          <w:snapToGrid w:val="0"/>
          <w:sz w:val="24"/>
        </w:rPr>
        <w:t>8</w:t>
      </w:r>
      <w:r w:rsidR="001C61B5">
        <w:rPr>
          <w:snapToGrid w:val="0"/>
          <w:sz w:val="24"/>
        </w:rPr>
        <w:t>. 20</w:t>
      </w:r>
      <w:r w:rsidR="00B05617">
        <w:rPr>
          <w:snapToGrid w:val="0"/>
          <w:sz w:val="24"/>
        </w:rPr>
        <w:t>1</w:t>
      </w:r>
      <w:r w:rsidR="004872C7">
        <w:rPr>
          <w:snapToGrid w:val="0"/>
          <w:sz w:val="24"/>
        </w:rPr>
        <w:t>8</w:t>
      </w:r>
    </w:p>
    <w:p w:rsidR="004872C7" w:rsidRDefault="004872C7" w:rsidP="004872C7">
      <w:pPr>
        <w:widowControl w:val="0"/>
        <w:ind w:left="720" w:firstLine="720"/>
        <w:rPr>
          <w:snapToGrid w:val="0"/>
          <w:sz w:val="24"/>
        </w:rPr>
      </w:pPr>
    </w:p>
    <w:p w:rsidR="004872C7" w:rsidRDefault="004872C7" w:rsidP="004872C7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Těšíme se na vzájemnou spolupráci.</w:t>
      </w:r>
    </w:p>
    <w:p w:rsidR="004872C7" w:rsidRDefault="004872C7" w:rsidP="004872C7">
      <w:pPr>
        <w:widowControl w:val="0"/>
        <w:ind w:left="3540"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S pozdravem</w:t>
      </w:r>
    </w:p>
    <w:p w:rsidR="004872C7" w:rsidRDefault="004872C7" w:rsidP="004872C7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Ing. Bohdan Kadleček</w:t>
      </w:r>
    </w:p>
    <w:p w:rsidR="004872C7" w:rsidRDefault="004872C7" w:rsidP="004872C7">
      <w:pPr>
        <w:widowControl w:val="0"/>
        <w:ind w:left="5040" w:firstLine="624"/>
        <w:rPr>
          <w:sz w:val="24"/>
        </w:rPr>
      </w:pPr>
      <w:r>
        <w:rPr>
          <w:b/>
          <w:snapToGrid w:val="0"/>
          <w:sz w:val="24"/>
        </w:rPr>
        <w:t>POLYMERTEST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B0314C" w:rsidRDefault="004872C7" w:rsidP="00B0314C">
      <w:pPr>
        <w:rPr>
          <w:sz w:val="24"/>
          <w:szCs w:val="24"/>
        </w:rPr>
      </w:pPr>
      <w:r w:rsidRPr="00543156">
        <w:rPr>
          <w:sz w:val="24"/>
          <w:szCs w:val="24"/>
        </w:rPr>
        <w:t>Název firmy:</w:t>
      </w:r>
      <w:r w:rsidRPr="00543156">
        <w:rPr>
          <w:sz w:val="24"/>
          <w:szCs w:val="24"/>
        </w:rPr>
        <w:br/>
      </w:r>
      <w:r w:rsidRPr="00543156">
        <w:rPr>
          <w:sz w:val="24"/>
          <w:szCs w:val="24"/>
        </w:rPr>
        <w:br/>
      </w:r>
      <w:r w:rsidRPr="00543156">
        <w:rPr>
          <w:b/>
          <w:bCs/>
          <w:sz w:val="24"/>
          <w:szCs w:val="24"/>
        </w:rPr>
        <w:t xml:space="preserve">Ing.Bohdan Kadleček </w:t>
      </w:r>
      <w:r w:rsidRPr="00543156">
        <w:rPr>
          <w:sz w:val="24"/>
          <w:szCs w:val="24"/>
        </w:rPr>
        <w:br/>
      </w:r>
      <w:r w:rsidR="00B0314C">
        <w:rPr>
          <w:sz w:val="24"/>
          <w:szCs w:val="24"/>
        </w:rPr>
        <w:t>Husova 784</w:t>
      </w:r>
    </w:p>
    <w:p w:rsidR="00D77150" w:rsidRDefault="00B0314C" w:rsidP="00D7715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763 02 Zlín</w:t>
      </w:r>
      <w:r w:rsidR="004872C7" w:rsidRPr="00543156">
        <w:rPr>
          <w:sz w:val="24"/>
          <w:szCs w:val="24"/>
        </w:rPr>
        <w:br/>
        <w:t>Zastoupení: Ing. Bohdan Kadleček</w:t>
      </w:r>
      <w:r w:rsidR="004872C7" w:rsidRPr="00543156">
        <w:rPr>
          <w:sz w:val="24"/>
          <w:szCs w:val="24"/>
        </w:rPr>
        <w:br/>
        <w:t>ICO:  12218197</w:t>
      </w:r>
      <w:r w:rsidR="004872C7" w:rsidRPr="00543156">
        <w:rPr>
          <w:sz w:val="24"/>
          <w:szCs w:val="24"/>
        </w:rPr>
        <w:br/>
        <w:t>DIC:  CZ 6</w:t>
      </w:r>
      <w:r w:rsidR="004872C7">
        <w:rPr>
          <w:sz w:val="24"/>
          <w:szCs w:val="24"/>
        </w:rPr>
        <w:t>712250116</w:t>
      </w:r>
      <w:r w:rsidR="004872C7">
        <w:rPr>
          <w:sz w:val="24"/>
          <w:szCs w:val="24"/>
        </w:rPr>
        <w:br/>
        <w:t xml:space="preserve">Telefon: </w:t>
      </w:r>
      <w:r w:rsidR="002C6DB5">
        <w:rPr>
          <w:sz w:val="24"/>
          <w:szCs w:val="24"/>
        </w:rPr>
        <w:t>xxxxxxxx</w:t>
      </w:r>
      <w:bookmarkStart w:id="0" w:name="_GoBack"/>
      <w:bookmarkEnd w:id="0"/>
      <w:r w:rsidR="004872C7" w:rsidRPr="00543156">
        <w:rPr>
          <w:sz w:val="24"/>
          <w:szCs w:val="24"/>
        </w:rPr>
        <w:br/>
      </w:r>
    </w:p>
    <w:p w:rsidR="00D77150" w:rsidRDefault="00D77150" w:rsidP="00D771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Pobočka ( korespondenční adresa):</w:t>
      </w:r>
    </w:p>
    <w:p w:rsidR="00D77150" w:rsidRDefault="00D77150" w:rsidP="00D77150">
      <w:pPr>
        <w:rPr>
          <w:sz w:val="24"/>
          <w:szCs w:val="24"/>
        </w:rPr>
      </w:pPr>
      <w:r w:rsidRPr="00543156">
        <w:rPr>
          <w:b/>
          <w:bCs/>
          <w:sz w:val="24"/>
          <w:szCs w:val="24"/>
        </w:rPr>
        <w:t>Ing.Bohdan Kadleček</w:t>
      </w:r>
    </w:p>
    <w:p w:rsidR="00D77150" w:rsidRDefault="002C6DB5" w:rsidP="00D77150">
      <w:pPr>
        <w:rPr>
          <w:sz w:val="24"/>
          <w:szCs w:val="24"/>
        </w:rPr>
      </w:pPr>
      <w:r>
        <w:rPr>
          <w:sz w:val="24"/>
          <w:szCs w:val="24"/>
        </w:rPr>
        <w:t>xxxxxx</w:t>
      </w:r>
    </w:p>
    <w:p w:rsidR="00A106BC" w:rsidRDefault="002C6DB5" w:rsidP="00D77150">
      <w:pPr>
        <w:rPr>
          <w:sz w:val="24"/>
          <w:szCs w:val="24"/>
        </w:rPr>
      </w:pPr>
      <w:r>
        <w:rPr>
          <w:sz w:val="24"/>
          <w:szCs w:val="24"/>
        </w:rPr>
        <w:t>xxxxxxxx</w:t>
      </w:r>
    </w:p>
    <w:sectPr w:rsidR="00A106B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D2" w:rsidRDefault="00E753D2">
      <w:r>
        <w:separator/>
      </w:r>
    </w:p>
  </w:endnote>
  <w:endnote w:type="continuationSeparator" w:id="0">
    <w:p w:rsidR="00E753D2" w:rsidRDefault="00E7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C7" w:rsidRDefault="004872C7" w:rsidP="004872C7">
    <w:pPr>
      <w:widowControl w:val="0"/>
      <w:jc w:val="both"/>
      <w:rPr>
        <w:rStyle w:val="slostrnky"/>
        <w:color w:val="008080"/>
      </w:rPr>
    </w:pPr>
    <w:r>
      <w:rPr>
        <w:color w:val="008080"/>
      </w:rPr>
      <w:t>Tel: 00420 603945378</w:t>
    </w:r>
    <w:r>
      <w:rPr>
        <w:color w:val="008080"/>
      </w:rPr>
      <w:tab/>
    </w:r>
    <w:r>
      <w:rPr>
        <w:color w:val="008080"/>
      </w:rPr>
      <w:tab/>
    </w:r>
    <w:r>
      <w:rPr>
        <w:color w:val="008080"/>
      </w:rPr>
      <w:tab/>
    </w:r>
    <w:r>
      <w:rPr>
        <w:color w:val="008080"/>
      </w:rPr>
      <w:tab/>
    </w:r>
    <w:r>
      <w:rPr>
        <w:color w:val="008080"/>
      </w:rPr>
      <w:tab/>
    </w:r>
    <w:r>
      <w:rPr>
        <w:color w:val="008080"/>
      </w:rPr>
      <w:tab/>
    </w:r>
    <w:r>
      <w:rPr>
        <w:color w:val="008080"/>
      </w:rPr>
      <w:tab/>
    </w:r>
    <w:r>
      <w:rPr>
        <w:color w:val="008080"/>
      </w:rPr>
      <w:tab/>
    </w:r>
    <w:r>
      <w:rPr>
        <w:color w:val="008080"/>
      </w:rPr>
      <w:tab/>
    </w:r>
    <w:r>
      <w:rPr>
        <w:color w:val="008080"/>
      </w:rPr>
      <w:tab/>
    </w:r>
    <w:r>
      <w:rPr>
        <w:rStyle w:val="slostrnky"/>
        <w:color w:val="008080"/>
      </w:rPr>
      <w:fldChar w:fldCharType="begin"/>
    </w:r>
    <w:r>
      <w:rPr>
        <w:rStyle w:val="slostrnky"/>
        <w:color w:val="008080"/>
      </w:rPr>
      <w:instrText xml:space="preserve"> PAGE </w:instrText>
    </w:r>
    <w:r>
      <w:rPr>
        <w:rStyle w:val="slostrnky"/>
        <w:color w:val="008080"/>
      </w:rPr>
      <w:fldChar w:fldCharType="separate"/>
    </w:r>
    <w:r w:rsidR="002C6DB5">
      <w:rPr>
        <w:rStyle w:val="slostrnky"/>
        <w:noProof/>
        <w:color w:val="008080"/>
      </w:rPr>
      <w:t>2</w:t>
    </w:r>
    <w:r>
      <w:rPr>
        <w:rStyle w:val="slostrnky"/>
        <w:color w:val="008080"/>
      </w:rPr>
      <w:fldChar w:fldCharType="end"/>
    </w:r>
    <w:r>
      <w:rPr>
        <w:rStyle w:val="slostrnky"/>
        <w:color w:val="008080"/>
      </w:rPr>
      <w:t>/</w:t>
    </w:r>
    <w:r>
      <w:rPr>
        <w:rStyle w:val="slostrnky"/>
        <w:color w:val="008080"/>
      </w:rPr>
      <w:fldChar w:fldCharType="begin"/>
    </w:r>
    <w:r>
      <w:rPr>
        <w:rStyle w:val="slostrnky"/>
        <w:color w:val="008080"/>
      </w:rPr>
      <w:instrText xml:space="preserve"> NUMPAGES </w:instrText>
    </w:r>
    <w:r>
      <w:rPr>
        <w:rStyle w:val="slostrnky"/>
        <w:color w:val="008080"/>
      </w:rPr>
      <w:fldChar w:fldCharType="separate"/>
    </w:r>
    <w:r w:rsidR="002C6DB5">
      <w:rPr>
        <w:rStyle w:val="slostrnky"/>
        <w:noProof/>
        <w:color w:val="008080"/>
      </w:rPr>
      <w:t>3</w:t>
    </w:r>
    <w:r>
      <w:rPr>
        <w:rStyle w:val="slostrnky"/>
        <w:color w:val="008080"/>
      </w:rPr>
      <w:fldChar w:fldCharType="end"/>
    </w:r>
  </w:p>
  <w:bookmarkStart w:id="1" w:name="_Hlt518295195"/>
  <w:p w:rsidR="004872C7" w:rsidRDefault="004872C7" w:rsidP="004872C7">
    <w:pPr>
      <w:widowControl w:val="0"/>
      <w:jc w:val="both"/>
      <w:rPr>
        <w:rStyle w:val="slostrnky"/>
        <w:color w:val="008080"/>
      </w:rPr>
    </w:pPr>
    <w:r>
      <w:rPr>
        <w:color w:val="008080"/>
      </w:rPr>
      <w:fldChar w:fldCharType="begin"/>
    </w:r>
    <w:r>
      <w:rPr>
        <w:color w:val="008080"/>
      </w:rPr>
      <w:instrText xml:space="preserve"> HYPERLINK "http://www.polymertest.cz/" </w:instrText>
    </w:r>
    <w:r>
      <w:rPr>
        <w:color w:val="008080"/>
      </w:rPr>
    </w:r>
    <w:r>
      <w:rPr>
        <w:color w:val="008080"/>
      </w:rPr>
      <w:fldChar w:fldCharType="separate"/>
    </w:r>
    <w:r>
      <w:rPr>
        <w:rStyle w:val="Hypertextovodkaz"/>
      </w:rPr>
      <w:t>w</w:t>
    </w:r>
    <w:bookmarkEnd w:id="1"/>
    <w:r>
      <w:rPr>
        <w:rStyle w:val="Hypertextovodkaz"/>
      </w:rPr>
      <w:t>ww.polymer</w:t>
    </w:r>
    <w:bookmarkStart w:id="2" w:name="_Hlt518295065"/>
    <w:r>
      <w:rPr>
        <w:rStyle w:val="Hypertextovodkaz"/>
      </w:rPr>
      <w:t>t</w:t>
    </w:r>
    <w:bookmarkStart w:id="3" w:name="_Hlt518295090"/>
    <w:bookmarkEnd w:id="2"/>
    <w:r>
      <w:rPr>
        <w:rStyle w:val="Hypertextovodkaz"/>
      </w:rPr>
      <w:t>e</w:t>
    </w:r>
    <w:bookmarkEnd w:id="3"/>
    <w:r>
      <w:rPr>
        <w:rStyle w:val="Hypertextovodkaz"/>
      </w:rPr>
      <w:t>st.cz/</w:t>
    </w:r>
    <w:r>
      <w:rPr>
        <w:color w:val="008080"/>
      </w:rPr>
      <w:fldChar w:fldCharType="end"/>
    </w:r>
    <w:r>
      <w:rPr>
        <w:rStyle w:val="slostrnky"/>
        <w:color w:val="008080"/>
      </w:rPr>
      <w:tab/>
    </w:r>
    <w:r>
      <w:rPr>
        <w:rStyle w:val="slostrnky"/>
        <w:color w:val="008080"/>
      </w:rPr>
      <w:tab/>
    </w:r>
  </w:p>
  <w:p w:rsidR="001C61B5" w:rsidRDefault="004872C7" w:rsidP="004872C7">
    <w:pPr>
      <w:pStyle w:val="Zpat"/>
      <w:rPr>
        <w:color w:val="008080"/>
        <w:sz w:val="24"/>
      </w:rPr>
    </w:pPr>
    <w:hyperlink r:id="rId1" w:history="1">
      <w:r>
        <w:rPr>
          <w:rStyle w:val="Hypertextovodkaz"/>
        </w:rPr>
        <w:t>kadlecek@polymertest.cz</w:t>
      </w:r>
    </w:hyperlink>
    <w:r w:rsidR="001C61B5">
      <w:rPr>
        <w:rStyle w:val="slostrnky"/>
        <w:color w:val="0080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D2" w:rsidRDefault="00E753D2">
      <w:r>
        <w:separator/>
      </w:r>
    </w:p>
  </w:footnote>
  <w:footnote w:type="continuationSeparator" w:id="0">
    <w:p w:rsidR="00E753D2" w:rsidRDefault="00E7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B5" w:rsidRPr="00FB3D16" w:rsidRDefault="001C61B5">
    <w:pPr>
      <w:pStyle w:val="Zhlav"/>
      <w:jc w:val="center"/>
      <w:rPr>
        <w:rStyle w:val="slostrnky"/>
        <w:b/>
        <w:i/>
        <w:color w:val="008080"/>
        <w:sz w:val="28"/>
      </w:rPr>
    </w:pPr>
    <w:r w:rsidRPr="00FB3D16">
      <w:rPr>
        <w:rStyle w:val="slostrnky"/>
        <w:b/>
        <w:i/>
        <w:color w:val="008080"/>
        <w:sz w:val="40"/>
      </w:rPr>
      <w:t>POLYMERTEST</w:t>
    </w:r>
    <w:r w:rsidRPr="00FB3D16">
      <w:rPr>
        <w:rStyle w:val="slostrnky"/>
        <w:b/>
        <w:i/>
        <w:color w:val="008080"/>
        <w:sz w:val="36"/>
      </w:rPr>
      <w:t xml:space="preserve">      </w:t>
    </w:r>
  </w:p>
  <w:p w:rsidR="001C61B5" w:rsidRPr="00FB3D16" w:rsidRDefault="001C61B5">
    <w:pPr>
      <w:pStyle w:val="Zhlav"/>
      <w:jc w:val="center"/>
      <w:rPr>
        <w:b/>
        <w:i/>
        <w:color w:val="008080"/>
        <w:sz w:val="32"/>
        <w:u w:val="single"/>
      </w:rPr>
    </w:pPr>
    <w:r w:rsidRPr="00FB3D16">
      <w:rPr>
        <w:rStyle w:val="slostrnky"/>
        <w:b/>
        <w:color w:val="008080"/>
        <w:sz w:val="32"/>
        <w:u w:val="single"/>
      </w:rPr>
      <w:t>NABÍDKA NA DODÁNÍ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7E5"/>
    <w:rsid w:val="00033B1E"/>
    <w:rsid w:val="00051F66"/>
    <w:rsid w:val="00053001"/>
    <w:rsid w:val="00070518"/>
    <w:rsid w:val="00086E4B"/>
    <w:rsid w:val="000B7E58"/>
    <w:rsid w:val="00102AF1"/>
    <w:rsid w:val="00112A0B"/>
    <w:rsid w:val="00116ECD"/>
    <w:rsid w:val="00146FD0"/>
    <w:rsid w:val="00181A4E"/>
    <w:rsid w:val="001A7F87"/>
    <w:rsid w:val="001C15FA"/>
    <w:rsid w:val="001C3701"/>
    <w:rsid w:val="001C61B5"/>
    <w:rsid w:val="00214F33"/>
    <w:rsid w:val="00221127"/>
    <w:rsid w:val="002342D1"/>
    <w:rsid w:val="00282EF1"/>
    <w:rsid w:val="00286886"/>
    <w:rsid w:val="00290758"/>
    <w:rsid w:val="00294A57"/>
    <w:rsid w:val="002C6DB5"/>
    <w:rsid w:val="002C7D4E"/>
    <w:rsid w:val="003315AA"/>
    <w:rsid w:val="00386930"/>
    <w:rsid w:val="00395E47"/>
    <w:rsid w:val="003B3BD3"/>
    <w:rsid w:val="003D3EAE"/>
    <w:rsid w:val="0044157B"/>
    <w:rsid w:val="00444389"/>
    <w:rsid w:val="004872C7"/>
    <w:rsid w:val="004C4DA9"/>
    <w:rsid w:val="004D14AF"/>
    <w:rsid w:val="004E58AC"/>
    <w:rsid w:val="00547083"/>
    <w:rsid w:val="00585603"/>
    <w:rsid w:val="005E189D"/>
    <w:rsid w:val="006131FA"/>
    <w:rsid w:val="00646AFD"/>
    <w:rsid w:val="006526F7"/>
    <w:rsid w:val="00662B38"/>
    <w:rsid w:val="00671819"/>
    <w:rsid w:val="00687823"/>
    <w:rsid w:val="00696819"/>
    <w:rsid w:val="00711FA4"/>
    <w:rsid w:val="00736A60"/>
    <w:rsid w:val="00781A90"/>
    <w:rsid w:val="007927E5"/>
    <w:rsid w:val="007A3186"/>
    <w:rsid w:val="007B738F"/>
    <w:rsid w:val="007D539A"/>
    <w:rsid w:val="008738B6"/>
    <w:rsid w:val="00885C7D"/>
    <w:rsid w:val="008A08CF"/>
    <w:rsid w:val="008B059C"/>
    <w:rsid w:val="008C5597"/>
    <w:rsid w:val="008F0A16"/>
    <w:rsid w:val="008F1E59"/>
    <w:rsid w:val="00904FE3"/>
    <w:rsid w:val="0093391C"/>
    <w:rsid w:val="00965A0B"/>
    <w:rsid w:val="00975800"/>
    <w:rsid w:val="00981E20"/>
    <w:rsid w:val="009B664B"/>
    <w:rsid w:val="009C6C31"/>
    <w:rsid w:val="00A106BC"/>
    <w:rsid w:val="00A23B1F"/>
    <w:rsid w:val="00A352C1"/>
    <w:rsid w:val="00AB37A8"/>
    <w:rsid w:val="00AC1A7C"/>
    <w:rsid w:val="00AC61D6"/>
    <w:rsid w:val="00AE7BEF"/>
    <w:rsid w:val="00B0314C"/>
    <w:rsid w:val="00B05617"/>
    <w:rsid w:val="00B2052D"/>
    <w:rsid w:val="00B262EB"/>
    <w:rsid w:val="00B3202C"/>
    <w:rsid w:val="00B4416D"/>
    <w:rsid w:val="00B46A83"/>
    <w:rsid w:val="00BA0024"/>
    <w:rsid w:val="00BD244A"/>
    <w:rsid w:val="00BD661B"/>
    <w:rsid w:val="00BE080D"/>
    <w:rsid w:val="00BE7AD8"/>
    <w:rsid w:val="00BF099F"/>
    <w:rsid w:val="00BF6935"/>
    <w:rsid w:val="00C76B72"/>
    <w:rsid w:val="00C8682A"/>
    <w:rsid w:val="00CA53F0"/>
    <w:rsid w:val="00CD3078"/>
    <w:rsid w:val="00CD57B8"/>
    <w:rsid w:val="00CD62CD"/>
    <w:rsid w:val="00CE7863"/>
    <w:rsid w:val="00D35AB8"/>
    <w:rsid w:val="00D36AEE"/>
    <w:rsid w:val="00D5723D"/>
    <w:rsid w:val="00D629C8"/>
    <w:rsid w:val="00D65B42"/>
    <w:rsid w:val="00D70F76"/>
    <w:rsid w:val="00D74ED0"/>
    <w:rsid w:val="00D77150"/>
    <w:rsid w:val="00D80821"/>
    <w:rsid w:val="00DA2498"/>
    <w:rsid w:val="00DC2EB3"/>
    <w:rsid w:val="00DC39DF"/>
    <w:rsid w:val="00DC3FBF"/>
    <w:rsid w:val="00DD4B7D"/>
    <w:rsid w:val="00DE5D35"/>
    <w:rsid w:val="00E0335D"/>
    <w:rsid w:val="00E068C5"/>
    <w:rsid w:val="00E368E4"/>
    <w:rsid w:val="00E753D2"/>
    <w:rsid w:val="00EC4D12"/>
    <w:rsid w:val="00EC71C3"/>
    <w:rsid w:val="00EF2219"/>
    <w:rsid w:val="00F138AA"/>
    <w:rsid w:val="00F145C9"/>
    <w:rsid w:val="00F41F71"/>
    <w:rsid w:val="00F631B0"/>
    <w:rsid w:val="00F65AA4"/>
    <w:rsid w:val="00F66B93"/>
    <w:rsid w:val="00F85523"/>
    <w:rsid w:val="00F94C2F"/>
    <w:rsid w:val="00F95380"/>
    <w:rsid w:val="00FA5031"/>
    <w:rsid w:val="00FB3662"/>
    <w:rsid w:val="00FB3D16"/>
    <w:rsid w:val="00FC44D9"/>
    <w:rsid w:val="00FF3D85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dlecek@polymerte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499E-25AC-4194-98AA-C2A4CF0D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Zlíně 14</vt:lpstr>
    </vt:vector>
  </TitlesOfParts>
  <Company>Polymertest</Company>
  <LinksUpToDate>false</LinksUpToDate>
  <CharactersWithSpaces>3177</CharactersWithSpaces>
  <SharedDoc>false</SharedDoc>
  <HLinks>
    <vt:vector size="12" baseType="variant">
      <vt:variant>
        <vt:i4>852030</vt:i4>
      </vt:variant>
      <vt:variant>
        <vt:i4>9</vt:i4>
      </vt:variant>
      <vt:variant>
        <vt:i4>0</vt:i4>
      </vt:variant>
      <vt:variant>
        <vt:i4>5</vt:i4>
      </vt:variant>
      <vt:variant>
        <vt:lpwstr>mailto:kadlecek@polymertest.cz</vt:lpwstr>
      </vt:variant>
      <vt:variant>
        <vt:lpwstr/>
      </vt:variant>
      <vt:variant>
        <vt:i4>7667824</vt:i4>
      </vt:variant>
      <vt:variant>
        <vt:i4>6</vt:i4>
      </vt:variant>
      <vt:variant>
        <vt:i4>0</vt:i4>
      </vt:variant>
      <vt:variant>
        <vt:i4>5</vt:i4>
      </vt:variant>
      <vt:variant>
        <vt:lpwstr>http://www.polymertest.cz/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Zlíně 14</dc:title>
  <dc:creator>Polymertest</dc:creator>
  <cp:lastModifiedBy>PekarkovaH</cp:lastModifiedBy>
  <cp:revision>2</cp:revision>
  <cp:lastPrinted>2018-08-19T21:53:00Z</cp:lastPrinted>
  <dcterms:created xsi:type="dcterms:W3CDTF">2018-09-19T07:10:00Z</dcterms:created>
  <dcterms:modified xsi:type="dcterms:W3CDTF">2018-09-19T07:10:00Z</dcterms:modified>
</cp:coreProperties>
</file>