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09F" w:rsidRDefault="0071509F"/>
    <w:p w:rsidR="0071509F" w:rsidRDefault="000B206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Smlouva o pronájmu prostor</w:t>
      </w:r>
    </w:p>
    <w:p w:rsidR="0071509F" w:rsidRDefault="0071509F">
      <w:pPr>
        <w:spacing w:after="0"/>
        <w:jc w:val="center"/>
        <w:rPr>
          <w:rFonts w:ascii="Arial" w:hAnsi="Arial" w:cs="Arial"/>
          <w:b/>
        </w:rPr>
      </w:pPr>
    </w:p>
    <w:p w:rsidR="0071509F" w:rsidRDefault="000B206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Smíchovská střední průmyslová škola</w:t>
      </w:r>
    </w:p>
    <w:p w:rsidR="0071509F" w:rsidRDefault="000B206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Preslova 25</w:t>
      </w:r>
    </w:p>
    <w:p w:rsidR="0071509F" w:rsidRDefault="000B206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Praha 5 </w:t>
      </w:r>
    </w:p>
    <w:p w:rsidR="0071509F" w:rsidRDefault="000B206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zastoupená ředitelem školy Ing. Radko </w:t>
      </w:r>
      <w:proofErr w:type="spellStart"/>
      <w:r>
        <w:rPr>
          <w:rFonts w:ascii="Arial" w:hAnsi="Arial" w:cs="Arial"/>
        </w:rPr>
        <w:t>Sáblíkem</w:t>
      </w:r>
      <w:proofErr w:type="spellEnd"/>
    </w:p>
    <w:p w:rsidR="0071509F" w:rsidRDefault="000B206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(dále je pronajímatel“)</w:t>
      </w:r>
    </w:p>
    <w:p w:rsidR="0071509F" w:rsidRDefault="0071509F">
      <w:pPr>
        <w:spacing w:after="0"/>
        <w:rPr>
          <w:rFonts w:ascii="Arial" w:hAnsi="Arial" w:cs="Arial"/>
        </w:rPr>
      </w:pPr>
    </w:p>
    <w:p w:rsidR="0071509F" w:rsidRDefault="000B206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71509F" w:rsidRDefault="00463D3B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KravMaga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IKMF </w:t>
      </w:r>
      <w:proofErr w:type="spellStart"/>
      <w:r>
        <w:rPr>
          <w:rFonts w:ascii="Arial" w:hAnsi="Arial" w:cs="Arial"/>
        </w:rPr>
        <w:t>z.s</w:t>
      </w:r>
      <w:proofErr w:type="spellEnd"/>
      <w:r>
        <w:rPr>
          <w:rFonts w:ascii="Arial" w:hAnsi="Arial" w:cs="Arial"/>
        </w:rPr>
        <w:t>.</w:t>
      </w:r>
      <w:proofErr w:type="gramEnd"/>
    </w:p>
    <w:p w:rsidR="0071509F" w:rsidRDefault="00463D3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Se sídlem Krásova 1027/9, 130 00 Praha 3</w:t>
      </w:r>
    </w:p>
    <w:p w:rsidR="0071509F" w:rsidRDefault="00E739C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DF5AEB">
        <w:rPr>
          <w:rFonts w:ascii="Arial" w:hAnsi="Arial" w:cs="Arial"/>
        </w:rPr>
        <w:t xml:space="preserve">astoupená </w:t>
      </w:r>
    </w:p>
    <w:p w:rsidR="0071509F" w:rsidRDefault="000B206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(dále jen „nájemce“)</w:t>
      </w:r>
    </w:p>
    <w:p w:rsidR="0071509F" w:rsidRDefault="00DF5AEB">
      <w:pPr>
        <w:spacing w:after="0"/>
        <w:rPr>
          <w:color w:val="000000"/>
        </w:rPr>
      </w:pPr>
      <w:r>
        <w:rPr>
          <w:rFonts w:ascii="Arial" w:hAnsi="Arial" w:cs="Arial"/>
          <w:color w:val="000000"/>
        </w:rPr>
        <w:t xml:space="preserve">zodpovědná osoba: </w:t>
      </w:r>
    </w:p>
    <w:p w:rsidR="0071509F" w:rsidRDefault="0071509F">
      <w:pPr>
        <w:spacing w:after="0"/>
        <w:rPr>
          <w:rFonts w:ascii="Arial" w:hAnsi="Arial" w:cs="Arial"/>
        </w:rPr>
      </w:pPr>
    </w:p>
    <w:p w:rsidR="0071509F" w:rsidRDefault="000B206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uzavírají tuto smlouvu o pronájmu prostor:</w:t>
      </w:r>
    </w:p>
    <w:p w:rsidR="0071509F" w:rsidRDefault="0071509F">
      <w:pPr>
        <w:spacing w:after="0"/>
        <w:rPr>
          <w:rFonts w:ascii="Arial" w:hAnsi="Arial" w:cs="Arial"/>
        </w:rPr>
      </w:pPr>
    </w:p>
    <w:p w:rsidR="0071509F" w:rsidRDefault="000B206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I.</w:t>
      </w:r>
    </w:p>
    <w:p w:rsidR="0071509F" w:rsidRDefault="000B206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Předmět smlouvy</w:t>
      </w:r>
    </w:p>
    <w:p w:rsidR="0071509F" w:rsidRDefault="000B2062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Hlavní město Praha je vlastníkem budovy </w:t>
      </w:r>
      <w:proofErr w:type="gramStart"/>
      <w:r>
        <w:rPr>
          <w:rFonts w:ascii="Arial" w:hAnsi="Arial" w:cs="Arial"/>
        </w:rPr>
        <w:t>č.p.</w:t>
      </w:r>
      <w:proofErr w:type="gramEnd"/>
      <w:r>
        <w:rPr>
          <w:rFonts w:ascii="Arial" w:hAnsi="Arial" w:cs="Arial"/>
        </w:rPr>
        <w:t xml:space="preserve"> 72 na pozemku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53 </w:t>
      </w: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 Smíchov (dále jen „budova“). Pronajímatel má budovu svěřenou do správy na základě své zřizovací listiny.</w:t>
      </w:r>
    </w:p>
    <w:p w:rsidR="0071509F" w:rsidRDefault="000B2062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Pronajímatel touto smlouvou přenechává nájemci do užívání cvičební sál v přízemí od po</w:t>
      </w:r>
      <w:r w:rsidR="00DF5AEB">
        <w:rPr>
          <w:rFonts w:ascii="Arial" w:hAnsi="Arial" w:cs="Arial"/>
        </w:rPr>
        <w:t xml:space="preserve">ndělí do čtvrtka v čase </w:t>
      </w:r>
      <w:proofErr w:type="gramStart"/>
      <w:r w:rsidR="00DF5AEB">
        <w:rPr>
          <w:rFonts w:ascii="Arial" w:hAnsi="Arial" w:cs="Arial"/>
        </w:rPr>
        <w:t>od .. do</w:t>
      </w:r>
      <w:proofErr w:type="gramEnd"/>
      <w:r w:rsidR="00DF5AEB"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>hodin na kurz</w:t>
      </w:r>
      <w:r w:rsidR="00DF5AEB">
        <w:rPr>
          <w:rFonts w:ascii="Arial" w:hAnsi="Arial" w:cs="Arial"/>
        </w:rPr>
        <w:t xml:space="preserve"> pro dospělé a v úterý od …do ….</w:t>
      </w:r>
      <w:r>
        <w:rPr>
          <w:rFonts w:ascii="Arial" w:hAnsi="Arial" w:cs="Arial"/>
        </w:rPr>
        <w:t xml:space="preserve"> hod. na kurz pro děti. Prostor je zabezpečen samostatným bezpečnostním okruhem.</w:t>
      </w:r>
    </w:p>
    <w:p w:rsidR="0071509F" w:rsidRDefault="0071509F">
      <w:pPr>
        <w:pStyle w:val="Odstavecseseznamem"/>
        <w:spacing w:after="0"/>
        <w:ind w:left="360"/>
        <w:rPr>
          <w:rFonts w:ascii="Arial" w:hAnsi="Arial" w:cs="Arial"/>
          <w:color w:val="FF0000"/>
        </w:rPr>
      </w:pPr>
    </w:p>
    <w:p w:rsidR="0071509F" w:rsidRDefault="000B206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II.</w:t>
      </w:r>
    </w:p>
    <w:p w:rsidR="0071509F" w:rsidRDefault="000B206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Účel nájmu</w:t>
      </w:r>
    </w:p>
    <w:p w:rsidR="0071509F" w:rsidRDefault="000B2062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Nájemce je oprávněn cvičební sál užívat k provozování sportovní činnosti a pořádání tréninků sebeobrany.</w:t>
      </w:r>
    </w:p>
    <w:p w:rsidR="0071509F" w:rsidRDefault="0071509F">
      <w:pPr>
        <w:spacing w:after="0"/>
        <w:rPr>
          <w:rFonts w:ascii="Arial" w:hAnsi="Arial" w:cs="Arial"/>
        </w:rPr>
      </w:pPr>
    </w:p>
    <w:p w:rsidR="0071509F" w:rsidRDefault="000B206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III.</w:t>
      </w:r>
    </w:p>
    <w:p w:rsidR="0071509F" w:rsidRDefault="000B206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Nájemné a úhrady za služby</w:t>
      </w:r>
    </w:p>
    <w:p w:rsidR="00A44412" w:rsidRDefault="000B2062" w:rsidP="00A44412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Nájemce se zavazuje za užívání prostor platit pronajímateli nájemné ve výši </w:t>
      </w:r>
      <w:r w:rsidR="00DF5AEB">
        <w:rPr>
          <w:rFonts w:ascii="Arial" w:hAnsi="Arial" w:cs="Arial"/>
        </w:rPr>
        <w:t>…</w:t>
      </w:r>
      <w:r w:rsidRPr="00304F2A">
        <w:rPr>
          <w:rFonts w:ascii="Arial" w:hAnsi="Arial" w:cs="Arial"/>
        </w:rPr>
        <w:t xml:space="preserve">Kč </w:t>
      </w:r>
      <w:r>
        <w:rPr>
          <w:rFonts w:ascii="Arial" w:hAnsi="Arial" w:cs="Arial"/>
        </w:rPr>
        <w:t xml:space="preserve">za 60 minut pronájmu pro dospělé a </w:t>
      </w:r>
      <w:r w:rsidR="00DF5AEB">
        <w:rPr>
          <w:rFonts w:ascii="Arial" w:hAnsi="Arial" w:cs="Arial"/>
        </w:rPr>
        <w:t>…</w:t>
      </w:r>
      <w:r w:rsidRPr="00304F2A">
        <w:rPr>
          <w:rFonts w:ascii="Arial" w:hAnsi="Arial" w:cs="Arial"/>
        </w:rPr>
        <w:t xml:space="preserve"> Kč za 45 </w:t>
      </w:r>
      <w:r>
        <w:rPr>
          <w:rFonts w:ascii="Arial" w:hAnsi="Arial" w:cs="Arial"/>
        </w:rPr>
        <w:t>minut pronájmu na kurz pro děti.</w:t>
      </w:r>
    </w:p>
    <w:p w:rsidR="0071509F" w:rsidRPr="00A44412" w:rsidRDefault="00A44412" w:rsidP="00A44412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A44412">
        <w:rPr>
          <w:rFonts w:ascii="Arial" w:hAnsi="Arial" w:cs="Arial"/>
        </w:rPr>
        <w:t xml:space="preserve">Nájemce </w:t>
      </w:r>
      <w:r>
        <w:rPr>
          <w:rFonts w:ascii="Arial" w:hAnsi="Arial" w:cs="Arial"/>
        </w:rPr>
        <w:t>poukáže nájemné</w:t>
      </w:r>
      <w:r w:rsidRPr="00A44412">
        <w:rPr>
          <w:rFonts w:ascii="Arial" w:hAnsi="Arial" w:cs="Arial"/>
        </w:rPr>
        <w:t xml:space="preserve"> za předešlý měsíc vždy nejpozději do 15. dne následujícího měsíci v hotovosti v sekretariátu ředitele školy nebo na účet </w:t>
      </w:r>
      <w:r w:rsidR="00DF5AEB">
        <w:rPr>
          <w:rFonts w:ascii="Arial" w:hAnsi="Arial" w:cs="Arial"/>
        </w:rPr>
        <w:t xml:space="preserve">školy č. </w:t>
      </w:r>
    </w:p>
    <w:p w:rsidR="0071509F" w:rsidRDefault="000B2062">
      <w:pPr>
        <w:pStyle w:val="Odstavecseseznamem"/>
        <w:numPr>
          <w:ilvl w:val="0"/>
          <w:numId w:val="3"/>
        </w:numPr>
        <w:spacing w:after="0"/>
        <w:jc w:val="both"/>
      </w:pPr>
      <w:r>
        <w:rPr>
          <w:rFonts w:ascii="Arial" w:hAnsi="Arial" w:cs="Arial"/>
        </w:rPr>
        <w:t>V ceně pronájmu je zahrnuto využívání šaten, sprch, toalet a úklid prostor. Rovněž tak náklady na energie.</w:t>
      </w:r>
    </w:p>
    <w:p w:rsidR="0071509F" w:rsidRDefault="000B2062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Nájemné se platí za dny stanovené ve smlouvě bez ohledu, zda nájemce prostory v daný čas využil. Pouze v případě včasné písemné informace o zrušení akce se nájemné nebude započítávat. Výjimkou je případ, kdy z mimořádných provozních důvodů školy nebude možné prostory využít.</w:t>
      </w:r>
    </w:p>
    <w:p w:rsidR="0071509F" w:rsidRDefault="0071509F">
      <w:pPr>
        <w:spacing w:after="0"/>
        <w:rPr>
          <w:rFonts w:ascii="Arial" w:hAnsi="Arial" w:cs="Arial"/>
        </w:rPr>
      </w:pPr>
    </w:p>
    <w:p w:rsidR="0071509F" w:rsidRDefault="0071509F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:rsidR="0071509F" w:rsidRDefault="000B2062">
      <w:pPr>
        <w:pStyle w:val="Odstavecseseznamem"/>
        <w:spacing w:after="0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IV.</w:t>
      </w:r>
    </w:p>
    <w:p w:rsidR="0071509F" w:rsidRDefault="000B2062">
      <w:pPr>
        <w:pStyle w:val="Odstavecseseznamem"/>
        <w:spacing w:after="0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Doba nájmu</w:t>
      </w:r>
    </w:p>
    <w:p w:rsidR="0071509F" w:rsidRDefault="000B2062">
      <w:pPr>
        <w:pStyle w:val="Odstavecseseznamem"/>
        <w:numPr>
          <w:ilvl w:val="0"/>
          <w:numId w:val="4"/>
        </w:numPr>
        <w:spacing w:after="0"/>
      </w:pPr>
      <w:r>
        <w:rPr>
          <w:rFonts w:ascii="Arial" w:hAnsi="Arial" w:cs="Arial"/>
        </w:rPr>
        <w:t>Nájem se sje</w:t>
      </w:r>
      <w:r w:rsidR="00A44412">
        <w:rPr>
          <w:rFonts w:ascii="Arial" w:hAnsi="Arial" w:cs="Arial"/>
        </w:rPr>
        <w:t>dná</w:t>
      </w:r>
      <w:r w:rsidR="000C7B3A">
        <w:rPr>
          <w:rFonts w:ascii="Arial" w:hAnsi="Arial" w:cs="Arial"/>
        </w:rPr>
        <w:t>vá na dobu určitou ode dne ….</w:t>
      </w:r>
      <w:r w:rsidR="000C7B3A">
        <w:rPr>
          <w:rFonts w:ascii="Arial" w:hAnsi="Arial" w:cs="Arial"/>
          <w:color w:val="000000"/>
        </w:rPr>
        <w:t xml:space="preserve"> – kurz pro děti a od ……….</w:t>
      </w:r>
      <w:bookmarkStart w:id="0" w:name="_GoBack"/>
      <w:bookmarkEnd w:id="0"/>
      <w:r w:rsidR="00A44412">
        <w:rPr>
          <w:rFonts w:ascii="Arial" w:hAnsi="Arial" w:cs="Arial"/>
          <w:color w:val="000000"/>
        </w:rPr>
        <w:t xml:space="preserve"> – kurz pro dospělé.</w:t>
      </w:r>
    </w:p>
    <w:p w:rsidR="0071509F" w:rsidRDefault="000B2062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Pronajímatel se zavazuje nabídnout nájemci přednostně pronajímané prostory k pronájmu na další školní rok, teprve v případě jeho odmítnutí či nedohodě o pronájmu bude osloven jiný nájemce.</w:t>
      </w:r>
    </w:p>
    <w:p w:rsidR="0071509F" w:rsidRDefault="000B206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V.</w:t>
      </w:r>
    </w:p>
    <w:p w:rsidR="0071509F" w:rsidRDefault="000B206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Práva a povinnosti nájemce</w:t>
      </w:r>
    </w:p>
    <w:p w:rsidR="0071509F" w:rsidRDefault="000B2062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Nájemce je povinen dodržovat protipožární a bezpečnostní předpisy.</w:t>
      </w:r>
    </w:p>
    <w:p w:rsidR="0071509F" w:rsidRDefault="000B2062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Nájemce není oprávněn provádět žádné úpravy pronajímaných prostor bez předchozího písemného souhlasu pronajímatele.</w:t>
      </w:r>
    </w:p>
    <w:p w:rsidR="0071509F" w:rsidRDefault="000B2062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Nájemce je povinen respektovat bezpečnostní systém školy. Vzhledem na čidla instalovaná ve škole a související napojení na bezpečnostní agenturu je nájemce oprávněn se pohybovat v budově a na pozemku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č. 53 </w:t>
      </w:r>
      <w:proofErr w:type="spellStart"/>
      <w:proofErr w:type="gram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Smíchov pouze v pronajímaných prostorech a v přístupových místech dle pokynů pronajímatele.</w:t>
      </w:r>
    </w:p>
    <w:p w:rsidR="0071509F" w:rsidRDefault="000B2062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Nájemce se zavazuje provádět uzamykání dveří a zakódování pronajímaných prostor podle pokynů pronajímatele při odchodu po posledním tréninku. K tomuto budou určené proškolené osoby nájemce, budou jim poskytnuty příslušné klíče a příslušný kód</w:t>
      </w:r>
    </w:p>
    <w:p w:rsidR="0071509F" w:rsidRDefault="000B2062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Nájemce je povinen před odchodem zkontrolovat zhasnutí všech světel v pronajímaných prostorech a využívaném sociálním zařízení, zkontrolovat uzavření oken a vody.</w:t>
      </w:r>
    </w:p>
    <w:p w:rsidR="0071509F" w:rsidRDefault="000B2062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Nájemce je oprávněn si před cvičebním sálem umístit propagační nástěnky, jejich rozměr a instalace bude projednání předem s ředitelem školy.</w:t>
      </w:r>
    </w:p>
    <w:p w:rsidR="0071509F" w:rsidRDefault="000B2062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Nájemce odpovídá pronajímateli za škody, které vznikly v souvislosti s užíváním využívaných prostor podle této smlouvy, ať už jsou způsobeny jím samým, jeho zaměstnanci nebo osobami třetími, které by se zdržovaly v budově s jeho vědomím nebo souhlasem.</w:t>
      </w:r>
    </w:p>
    <w:p w:rsidR="0071509F" w:rsidRDefault="000B2062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Nájemce se zavazuje dodržovat v pronajímaných prostorách a v přístupové cestě pořádek a vyvarovat se jeho narušování.</w:t>
      </w:r>
    </w:p>
    <w:p w:rsidR="0071509F" w:rsidRDefault="0071509F">
      <w:pPr>
        <w:pStyle w:val="Odstavecseseznamem"/>
        <w:spacing w:after="0"/>
        <w:ind w:left="360"/>
        <w:jc w:val="both"/>
        <w:rPr>
          <w:rFonts w:ascii="Arial" w:hAnsi="Arial" w:cs="Arial"/>
          <w:color w:val="FF0000"/>
        </w:rPr>
      </w:pPr>
    </w:p>
    <w:p w:rsidR="0071509F" w:rsidRDefault="0071509F">
      <w:pPr>
        <w:pStyle w:val="Odstavecseseznamem"/>
        <w:spacing w:after="0"/>
        <w:ind w:left="360"/>
        <w:rPr>
          <w:rFonts w:ascii="Arial" w:hAnsi="Arial" w:cs="Arial"/>
        </w:rPr>
      </w:pPr>
    </w:p>
    <w:p w:rsidR="0071509F" w:rsidRDefault="000B2062">
      <w:pPr>
        <w:pStyle w:val="Odstavecseseznamem"/>
        <w:spacing w:after="0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VI.</w:t>
      </w:r>
    </w:p>
    <w:p w:rsidR="0071509F" w:rsidRDefault="000B2062">
      <w:pPr>
        <w:pStyle w:val="Odstavecseseznamem"/>
        <w:spacing w:after="0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Práva a povinnosti pronajímatele</w:t>
      </w:r>
    </w:p>
    <w:p w:rsidR="0071509F" w:rsidRDefault="000B2062">
      <w:pPr>
        <w:pStyle w:val="Odstavecseseznamem"/>
        <w:numPr>
          <w:ilvl w:val="0"/>
          <w:numId w:val="8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Pronajímatel se zavazuje poskytnout nájemci zmíněné prostory k dispozici 5 minut před začátkem sjednané doby a 5 minut po skončení sjednané doby.</w:t>
      </w:r>
    </w:p>
    <w:p w:rsidR="0071509F" w:rsidRDefault="000B2062">
      <w:pPr>
        <w:pStyle w:val="Odstavecseseznamem"/>
        <w:numPr>
          <w:ilvl w:val="0"/>
          <w:numId w:val="8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Pronajímatel je oprávněn v případě mimořádné provozní situace zrušit v daném dni pronájem. Toto oznámí nájemci okamžitě po zjištění této mimořádné situace.</w:t>
      </w:r>
    </w:p>
    <w:p w:rsidR="0071509F" w:rsidRDefault="0071509F">
      <w:pPr>
        <w:pStyle w:val="Odstavecseseznamem"/>
        <w:spacing w:after="0"/>
        <w:ind w:left="360"/>
        <w:rPr>
          <w:rFonts w:ascii="Arial" w:hAnsi="Arial" w:cs="Arial"/>
        </w:rPr>
      </w:pPr>
    </w:p>
    <w:p w:rsidR="0071509F" w:rsidRDefault="000B2062">
      <w:pPr>
        <w:pStyle w:val="Odstavecseseznamem"/>
        <w:spacing w:after="0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VII.</w:t>
      </w:r>
    </w:p>
    <w:p w:rsidR="0071509F" w:rsidRDefault="000B2062">
      <w:pPr>
        <w:pStyle w:val="Odstavecseseznamem"/>
        <w:spacing w:after="0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Ukončení smlouvy</w:t>
      </w:r>
    </w:p>
    <w:p w:rsidR="0071509F" w:rsidRDefault="000B2062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Pronajímatel je oprávněn ukončit smlouvu v případě, že nájemce opakovaně porušuje ustanovení této smlouvy nebo se zpozdí s platbou nájemného o jeden měsíc. Smlouva končí v den vypovězení. Nájemce je oprávněn ukončit smlouvu v případě, že pronajímatel opakovaně neumožňuje přístup do pronajímaných prostor. Smlouva končí k poslednímu dni měsíce, v němž byla nájemci výpověď oznámena.</w:t>
      </w:r>
    </w:p>
    <w:p w:rsidR="0071509F" w:rsidRDefault="000B2062">
      <w:pPr>
        <w:rPr>
          <w:rFonts w:ascii="Arial" w:hAnsi="Arial" w:cs="Arial"/>
        </w:rPr>
      </w:pPr>
      <w:r>
        <w:br w:type="page"/>
      </w:r>
    </w:p>
    <w:p w:rsidR="0071509F" w:rsidRDefault="000B2062">
      <w:pPr>
        <w:pStyle w:val="Odstavecseseznamem"/>
        <w:spacing w:after="0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Článek VIII.</w:t>
      </w:r>
    </w:p>
    <w:p w:rsidR="0071509F" w:rsidRDefault="000B2062">
      <w:pPr>
        <w:pStyle w:val="Odstavecseseznamem"/>
        <w:spacing w:after="0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:rsidR="0071509F" w:rsidRDefault="000B2062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Pronajímatel pronajímá nájemci prostory vybavené majetkem školy, topnými a osvětlovacími tělesy. Nájemce prohlašuje, že se seznámil se stavem pronajímaných prostor.</w:t>
      </w:r>
    </w:p>
    <w:p w:rsidR="0071509F" w:rsidRDefault="000B2062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Změny této smlouvy jsou možné pouze na základě písemných dodatků podepsaných oběma smluvními stranami.</w:t>
      </w:r>
    </w:p>
    <w:p w:rsidR="0071509F" w:rsidRDefault="000B2062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smlouva je vyhotovena ve dvou stejnopisech, z nichž každá smluvní strana obdrží po jednom. </w:t>
      </w:r>
    </w:p>
    <w:p w:rsidR="0071509F" w:rsidRDefault="000B2062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si smlouvu přečetly, s jejím obsahem souhlasí, což stvrzují vlastnoručními podpisy.</w:t>
      </w:r>
    </w:p>
    <w:p w:rsidR="0071509F" w:rsidRDefault="000B2062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nabývá platnosti a účinnosti podpisem obou smluvních stran.</w:t>
      </w:r>
    </w:p>
    <w:p w:rsidR="0071509F" w:rsidRDefault="0071509F">
      <w:pPr>
        <w:spacing w:after="0"/>
        <w:jc w:val="both"/>
        <w:rPr>
          <w:rFonts w:ascii="Arial" w:hAnsi="Arial" w:cs="Arial"/>
        </w:rPr>
      </w:pPr>
    </w:p>
    <w:p w:rsidR="0071509F" w:rsidRDefault="0071509F">
      <w:pPr>
        <w:spacing w:after="0"/>
        <w:rPr>
          <w:rFonts w:ascii="Arial" w:hAnsi="Arial" w:cs="Arial"/>
        </w:rPr>
      </w:pPr>
    </w:p>
    <w:p w:rsidR="0071509F" w:rsidRDefault="000B206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 Praze dne………</w:t>
      </w:r>
    </w:p>
    <w:p w:rsidR="0071509F" w:rsidRDefault="0071509F">
      <w:pPr>
        <w:spacing w:after="0"/>
        <w:rPr>
          <w:rFonts w:ascii="Arial" w:hAnsi="Arial" w:cs="Arial"/>
        </w:rPr>
      </w:pPr>
    </w:p>
    <w:p w:rsidR="0071509F" w:rsidRDefault="0071509F">
      <w:pPr>
        <w:spacing w:after="0"/>
        <w:rPr>
          <w:rFonts w:ascii="Arial" w:hAnsi="Arial" w:cs="Arial"/>
        </w:rPr>
      </w:pPr>
    </w:p>
    <w:p w:rsidR="0071509F" w:rsidRDefault="0071509F">
      <w:pPr>
        <w:spacing w:after="0"/>
        <w:rPr>
          <w:rFonts w:ascii="Arial" w:hAnsi="Arial" w:cs="Arial"/>
        </w:rPr>
      </w:pPr>
    </w:p>
    <w:p w:rsidR="0071509F" w:rsidRDefault="0071509F">
      <w:pPr>
        <w:spacing w:after="0"/>
        <w:rPr>
          <w:rFonts w:ascii="Arial" w:hAnsi="Arial" w:cs="Arial"/>
        </w:rPr>
      </w:pPr>
    </w:p>
    <w:p w:rsidR="0071509F" w:rsidRDefault="0071509F">
      <w:pPr>
        <w:spacing w:after="0"/>
        <w:rPr>
          <w:rFonts w:ascii="Arial" w:hAnsi="Arial" w:cs="Arial"/>
        </w:rPr>
      </w:pPr>
    </w:p>
    <w:p w:rsidR="0071509F" w:rsidRDefault="000B206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</w:t>
      </w:r>
    </w:p>
    <w:p w:rsidR="0071509F" w:rsidRDefault="000B206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Ing. Radko Sáblík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nájemce</w:t>
      </w:r>
    </w:p>
    <w:p w:rsidR="0071509F" w:rsidRDefault="000B206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ředitel školy</w:t>
      </w:r>
    </w:p>
    <w:p w:rsidR="0071509F" w:rsidRDefault="0071509F">
      <w:pPr>
        <w:spacing w:after="0"/>
        <w:rPr>
          <w:rFonts w:ascii="Arial" w:hAnsi="Arial" w:cs="Arial"/>
        </w:rPr>
      </w:pPr>
    </w:p>
    <w:p w:rsidR="0071509F" w:rsidRDefault="0071509F">
      <w:pPr>
        <w:spacing w:after="0"/>
        <w:rPr>
          <w:rFonts w:ascii="Arial" w:hAnsi="Arial" w:cs="Arial"/>
        </w:rPr>
      </w:pPr>
    </w:p>
    <w:p w:rsidR="0071509F" w:rsidRDefault="0071509F">
      <w:pPr>
        <w:spacing w:after="0"/>
        <w:rPr>
          <w:rFonts w:ascii="Arial" w:hAnsi="Arial" w:cs="Arial"/>
        </w:rPr>
      </w:pPr>
    </w:p>
    <w:p w:rsidR="0071509F" w:rsidRDefault="0071509F">
      <w:pPr>
        <w:spacing w:after="0"/>
        <w:jc w:val="center"/>
        <w:rPr>
          <w:rFonts w:ascii="Arial" w:hAnsi="Arial" w:cs="Arial"/>
          <w:b/>
        </w:rPr>
      </w:pPr>
    </w:p>
    <w:p w:rsidR="0071509F" w:rsidRDefault="0071509F">
      <w:pPr>
        <w:spacing w:after="0"/>
      </w:pPr>
    </w:p>
    <w:sectPr w:rsidR="0071509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21643"/>
    <w:multiLevelType w:val="multilevel"/>
    <w:tmpl w:val="702CB99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254B6E"/>
    <w:multiLevelType w:val="multilevel"/>
    <w:tmpl w:val="226007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901F76"/>
    <w:multiLevelType w:val="multilevel"/>
    <w:tmpl w:val="78C237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50DF5"/>
    <w:multiLevelType w:val="multilevel"/>
    <w:tmpl w:val="3006D40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4F1E52"/>
    <w:multiLevelType w:val="multilevel"/>
    <w:tmpl w:val="DD1ABC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C74DF4"/>
    <w:multiLevelType w:val="hybridMultilevel"/>
    <w:tmpl w:val="1810899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7C2CED"/>
    <w:multiLevelType w:val="multilevel"/>
    <w:tmpl w:val="8DB023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EE681F"/>
    <w:multiLevelType w:val="multilevel"/>
    <w:tmpl w:val="5F58075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6411F"/>
    <w:multiLevelType w:val="multilevel"/>
    <w:tmpl w:val="135C27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3B1B13"/>
    <w:multiLevelType w:val="multilevel"/>
    <w:tmpl w:val="E2627EA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9F"/>
    <w:rsid w:val="000B2062"/>
    <w:rsid w:val="000C7B3A"/>
    <w:rsid w:val="00304F2A"/>
    <w:rsid w:val="00463D3B"/>
    <w:rsid w:val="0071509F"/>
    <w:rsid w:val="00977E86"/>
    <w:rsid w:val="00A44412"/>
    <w:rsid w:val="00DF5AEB"/>
    <w:rsid w:val="00E739C3"/>
    <w:rsid w:val="00FE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EF7372-F121-402D-A984-65B621D0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200"/>
    </w:p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hAnsi="Arial"/>
      <w:color w:val="00000A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9B0FD3"/>
    <w:pPr>
      <w:ind w:left="720"/>
      <w:contextualSpacing/>
    </w:p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titul">
    <w:name w:val="Subtitle"/>
    <w:basedOn w:val="Nadpi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CAE13-44C5-443C-B605-FDCAE7B4A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Baroňová Ilona</cp:lastModifiedBy>
  <cp:revision>3</cp:revision>
  <dcterms:created xsi:type="dcterms:W3CDTF">2018-09-19T07:01:00Z</dcterms:created>
  <dcterms:modified xsi:type="dcterms:W3CDTF">2018-09-19T07:02:00Z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