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92" w:rsidRDefault="007A4576">
      <w:pPr>
        <w:pStyle w:val="Zkladntextodsazen"/>
        <w:spacing w:before="60" w:after="60" w:line="288" w:lineRule="auto"/>
        <w:ind w:left="0" w:firstLine="0"/>
        <w:jc w:val="center"/>
      </w:pPr>
      <w:r>
        <w:rPr>
          <w:b/>
          <w:sz w:val="28"/>
          <w:szCs w:val="28"/>
        </w:rPr>
        <w:t>Smlouva o dílo č. 10/2018</w:t>
      </w:r>
    </w:p>
    <w:p w:rsidR="001B3992" w:rsidRDefault="007A4576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:rsidR="001B3992" w:rsidRDefault="001B3992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:rsidR="001B3992" w:rsidRDefault="007A4576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Objednatel </w:t>
      </w:r>
    </w:p>
    <w:p w:rsidR="001B3992" w:rsidRDefault="007A4576">
      <w:pPr>
        <w:pStyle w:val="Default"/>
      </w:pPr>
      <w:r>
        <w:rPr>
          <w:b/>
          <w:bCs/>
          <w:sz w:val="23"/>
          <w:szCs w:val="23"/>
        </w:rPr>
        <w:t xml:space="preserve">Služby </w:t>
      </w:r>
      <w:proofErr w:type="gramStart"/>
      <w:r>
        <w:rPr>
          <w:b/>
          <w:bCs/>
          <w:sz w:val="23"/>
          <w:szCs w:val="23"/>
        </w:rPr>
        <w:t>Boskovice</w:t>
      </w:r>
      <w:r w:rsidR="00E8107C">
        <w:rPr>
          <w:b/>
          <w:bCs/>
          <w:sz w:val="23"/>
          <w:szCs w:val="23"/>
        </w:rPr>
        <w:t>,s.</w:t>
      </w:r>
      <w:proofErr w:type="gramEnd"/>
      <w:r w:rsidR="00E8107C">
        <w:rPr>
          <w:b/>
          <w:bCs/>
          <w:sz w:val="23"/>
          <w:szCs w:val="23"/>
        </w:rPr>
        <w:t>r.o.</w:t>
      </w:r>
      <w:r>
        <w:rPr>
          <w:b/>
          <w:bCs/>
          <w:sz w:val="23"/>
          <w:szCs w:val="23"/>
        </w:rPr>
        <w:t xml:space="preserve"> </w:t>
      </w:r>
    </w:p>
    <w:p w:rsidR="001B3992" w:rsidRPr="00E8107C" w:rsidRDefault="007A4576">
      <w:pPr>
        <w:pStyle w:val="Default"/>
      </w:pPr>
      <w:r w:rsidRPr="00E8107C">
        <w:rPr>
          <w:bCs/>
          <w:sz w:val="23"/>
          <w:szCs w:val="23"/>
        </w:rPr>
        <w:t>U Lázní 2063/3</w:t>
      </w:r>
    </w:p>
    <w:p w:rsidR="001B3992" w:rsidRPr="00E8107C" w:rsidRDefault="007A4576">
      <w:pPr>
        <w:pStyle w:val="Default"/>
      </w:pPr>
      <w:r w:rsidRPr="00E8107C">
        <w:rPr>
          <w:bCs/>
          <w:sz w:val="23"/>
          <w:szCs w:val="23"/>
        </w:rPr>
        <w:t xml:space="preserve">680 01 Boskovice </w:t>
      </w:r>
      <w:r w:rsidR="00E8107C" w:rsidRPr="00E8107C">
        <w:rPr>
          <w:bCs/>
          <w:sz w:val="23"/>
          <w:szCs w:val="23"/>
        </w:rPr>
        <w:br/>
        <w:t xml:space="preserve">IČ:26944855, DIČ CZ26944855 </w:t>
      </w:r>
    </w:p>
    <w:p w:rsidR="001B3992" w:rsidRDefault="007A4576">
      <w:pPr>
        <w:pStyle w:val="Default"/>
      </w:pPr>
      <w:r>
        <w:rPr>
          <w:sz w:val="23"/>
          <w:szCs w:val="23"/>
        </w:rPr>
        <w:t>Zastupující</w:t>
      </w:r>
      <w:r w:rsidR="00E8107C">
        <w:rPr>
          <w:sz w:val="23"/>
          <w:szCs w:val="23"/>
        </w:rPr>
        <w:t xml:space="preserve"> Mgr. Milanem </w:t>
      </w:r>
      <w:proofErr w:type="spellStart"/>
      <w:r w:rsidR="00E8107C">
        <w:rPr>
          <w:sz w:val="23"/>
          <w:szCs w:val="23"/>
        </w:rPr>
        <w:t>Stryou</w:t>
      </w:r>
      <w:proofErr w:type="spellEnd"/>
      <w:r w:rsidR="00E8107C">
        <w:rPr>
          <w:sz w:val="23"/>
          <w:szCs w:val="23"/>
        </w:rPr>
        <w:t>, jednatelem</w:t>
      </w:r>
    </w:p>
    <w:p w:rsidR="001B3992" w:rsidRDefault="00E8107C">
      <w:pPr>
        <w:pStyle w:val="Default"/>
      </w:pPr>
      <w:r>
        <w:t>Společnost je zapsaná ve veřejném rejstříku u Krajského soudu v Brně, oddíl C, vložka 47100</w:t>
      </w:r>
    </w:p>
    <w:p w:rsidR="001B3992" w:rsidRDefault="007A4576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(dále jen „Objednatel“)</w:t>
      </w:r>
    </w:p>
    <w:p w:rsidR="001B3992" w:rsidRDefault="001B3992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1B3992" w:rsidRDefault="007A4576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1B3992" w:rsidRDefault="001B3992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</w:p>
    <w:p w:rsidR="001B3992" w:rsidRDefault="007A4576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>Zhotovitel</w:t>
      </w:r>
    </w:p>
    <w:p w:rsidR="001B3992" w:rsidRPr="00E8107C" w:rsidRDefault="007A4576">
      <w:pPr>
        <w:pStyle w:val="Zkladntextodsazen"/>
        <w:spacing w:line="240" w:lineRule="auto"/>
        <w:ind w:left="0" w:firstLine="0"/>
        <w:rPr>
          <w:b/>
          <w:szCs w:val="28"/>
        </w:rPr>
      </w:pPr>
      <w:r w:rsidRPr="00E8107C">
        <w:rPr>
          <w:b/>
          <w:szCs w:val="28"/>
        </w:rPr>
        <w:t>IMPRE CZ s.r.o.</w:t>
      </w:r>
    </w:p>
    <w:p w:rsidR="001B3992" w:rsidRDefault="007A4576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>IČ:</w:t>
      </w:r>
      <w:proofErr w:type="gramStart"/>
      <w:r>
        <w:rPr>
          <w:szCs w:val="28"/>
        </w:rPr>
        <w:t xml:space="preserve">04636830 </w:t>
      </w:r>
      <w:r w:rsidR="00E8107C">
        <w:rPr>
          <w:szCs w:val="28"/>
        </w:rPr>
        <w:t>,DIČ</w:t>
      </w:r>
      <w:proofErr w:type="gramEnd"/>
      <w:r w:rsidR="00E8107C">
        <w:rPr>
          <w:szCs w:val="28"/>
        </w:rPr>
        <w:t xml:space="preserve"> CZ 04636830</w:t>
      </w:r>
    </w:p>
    <w:p w:rsidR="001B3992" w:rsidRDefault="007A4576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Se sídlem Nové sady </w:t>
      </w:r>
      <w:r w:rsidR="00E8107C">
        <w:rPr>
          <w:bCs/>
          <w:color w:val="000000"/>
        </w:rPr>
        <w:t>592/</w:t>
      </w:r>
      <w:r>
        <w:rPr>
          <w:bCs/>
          <w:color w:val="000000"/>
        </w:rPr>
        <w:t>27, Brno 602 00</w:t>
      </w:r>
    </w:p>
    <w:p w:rsidR="001B3992" w:rsidRDefault="007A4576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Zastupující </w:t>
      </w:r>
      <w:proofErr w:type="spellStart"/>
      <w:r w:rsidR="00E8107C">
        <w:rPr>
          <w:bCs/>
          <w:color w:val="000000"/>
        </w:rPr>
        <w:t>Ing.Davidem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Hrazdil</w:t>
      </w:r>
      <w:r w:rsidR="00E8107C">
        <w:rPr>
          <w:bCs/>
          <w:color w:val="000000"/>
        </w:rPr>
        <w:t>em</w:t>
      </w:r>
      <w:proofErr w:type="spellEnd"/>
      <w:r w:rsidR="00E8107C">
        <w:rPr>
          <w:bCs/>
          <w:color w:val="000000"/>
        </w:rPr>
        <w:t>, jednatelem</w:t>
      </w:r>
    </w:p>
    <w:p w:rsidR="00E8107C" w:rsidRDefault="00E8107C" w:rsidP="00E8107C">
      <w:pPr>
        <w:pStyle w:val="Default"/>
      </w:pPr>
      <w:r>
        <w:t>Společnost je zapsaná ve veřejném rejstříku u Krajského soudu v Brně, oddíl C, vložka 91127</w:t>
      </w:r>
    </w:p>
    <w:p w:rsidR="001B3992" w:rsidRDefault="007A4576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>(dále jen „Zhotovitel“)</w:t>
      </w:r>
    </w:p>
    <w:p w:rsidR="001B3992" w:rsidRDefault="001B3992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1B3992" w:rsidRDefault="001B3992" w:rsidP="00E8107C">
      <w:pPr>
        <w:ind w:left="142"/>
      </w:pPr>
    </w:p>
    <w:p w:rsidR="001B3992" w:rsidRDefault="001B3992" w:rsidP="00E8107C">
      <w:pPr>
        <w:pStyle w:val="Odstavecseseznamem"/>
        <w:ind w:left="142"/>
      </w:pPr>
    </w:p>
    <w:p w:rsidR="001B3992" w:rsidRDefault="001B3992" w:rsidP="00E8107C">
      <w:pPr>
        <w:ind w:left="142"/>
      </w:pPr>
    </w:p>
    <w:p w:rsidR="001B3992" w:rsidRDefault="007A4576" w:rsidP="00E8107C">
      <w:pPr>
        <w:pStyle w:val="Heading1"/>
        <w:numPr>
          <w:ilvl w:val="0"/>
          <w:numId w:val="4"/>
        </w:numPr>
        <w:spacing w:line="240" w:lineRule="auto"/>
        <w:ind w:left="142"/>
        <w:jc w:val="center"/>
        <w:rPr>
          <w:szCs w:val="24"/>
        </w:rPr>
      </w:pPr>
      <w:r>
        <w:rPr>
          <w:szCs w:val="24"/>
        </w:rPr>
        <w:t>Předmět plnění</w:t>
      </w:r>
    </w:p>
    <w:p w:rsidR="001B3992" w:rsidRDefault="007A4576" w:rsidP="00E8107C">
      <w:pPr>
        <w:pStyle w:val="Odstavecseseznamem"/>
        <w:numPr>
          <w:ilvl w:val="1"/>
          <w:numId w:val="4"/>
        </w:numPr>
        <w:ind w:left="142"/>
        <w:jc w:val="both"/>
      </w:pPr>
      <w:r>
        <w:rPr>
          <w:sz w:val="24"/>
          <w:szCs w:val="24"/>
        </w:rPr>
        <w:t>Zhotovitel se zavazuje za podmínek uvedených v této smlouvě provést  pro Objednatele dílo spočívající v čištění, protiskluzové ochraně atd, to vše dle specifikace v příloze  č. 1 této smlouvy: Nabídka na provedení prací, ke zlepšení situace a bezpečnosti na bazénu.</w:t>
      </w:r>
    </w:p>
    <w:p w:rsidR="001B3992" w:rsidRDefault="001B3992" w:rsidP="00E8107C">
      <w:pPr>
        <w:pStyle w:val="Odstavecseseznamem"/>
        <w:ind w:left="142"/>
        <w:jc w:val="both"/>
      </w:pPr>
    </w:p>
    <w:p w:rsidR="001B3992" w:rsidRDefault="007A4576" w:rsidP="00E8107C">
      <w:pPr>
        <w:pStyle w:val="Odstavecseseznamem"/>
        <w:numPr>
          <w:ilvl w:val="1"/>
          <w:numId w:val="4"/>
        </w:numPr>
        <w:ind w:left="142"/>
        <w:jc w:val="both"/>
      </w:pPr>
      <w:r>
        <w:rPr>
          <w:sz w:val="24"/>
          <w:szCs w:val="24"/>
        </w:rPr>
        <w:t>Pokud z této smlouvy nevyplývá něco jiného, budou předmětné činnosti prováděny v prostorách Objednatele a na zařízeních nebo v souvislosti se zařízeními, která v těchto prostorách užívá Objednatel nebo pracovníci Objednatele.</w:t>
      </w:r>
    </w:p>
    <w:p w:rsidR="001B3992" w:rsidRDefault="001B3992" w:rsidP="00E8107C">
      <w:pPr>
        <w:pStyle w:val="Odstavecseseznamem"/>
        <w:ind w:left="142"/>
        <w:rPr>
          <w:sz w:val="24"/>
        </w:rPr>
      </w:pPr>
    </w:p>
    <w:p w:rsidR="001B3992" w:rsidRDefault="007A4576" w:rsidP="00E8107C">
      <w:pPr>
        <w:pStyle w:val="ODSTAVEC"/>
        <w:keepNext w:val="0"/>
        <w:widowControl w:val="0"/>
        <w:numPr>
          <w:ilvl w:val="1"/>
          <w:numId w:val="4"/>
        </w:num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se zavazuje řádně a včas dokončené dílo převzít a zaplatit Zhotoviteli dohodnutou cenu díla dle čl. 5 této Smlouvy.</w:t>
      </w:r>
    </w:p>
    <w:p w:rsidR="001B3992" w:rsidRDefault="001B3992" w:rsidP="00E8107C">
      <w:pPr>
        <w:pStyle w:val="Odstavecseseznamem"/>
        <w:tabs>
          <w:tab w:val="left" w:pos="4253"/>
        </w:tabs>
        <w:ind w:left="142"/>
        <w:jc w:val="both"/>
        <w:rPr>
          <w:b/>
          <w:sz w:val="24"/>
          <w:szCs w:val="24"/>
        </w:rPr>
      </w:pPr>
    </w:p>
    <w:p w:rsidR="001B3992" w:rsidRDefault="007A4576" w:rsidP="00E8107C">
      <w:pPr>
        <w:pStyle w:val="Odstavecseseznamem"/>
        <w:numPr>
          <w:ilvl w:val="0"/>
          <w:numId w:val="4"/>
        </w:numPr>
        <w:tabs>
          <w:tab w:val="left" w:pos="4253"/>
        </w:tabs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 plnění </w:t>
      </w:r>
    </w:p>
    <w:p w:rsidR="001B3992" w:rsidRDefault="007A4576" w:rsidP="00E8107C">
      <w:pPr>
        <w:pStyle w:val="Odstavecseseznamem"/>
        <w:numPr>
          <w:ilvl w:val="1"/>
          <w:numId w:val="4"/>
        </w:numPr>
        <w:tabs>
          <w:tab w:val="left" w:pos="4253"/>
        </w:tabs>
        <w:ind w:left="142"/>
        <w:jc w:val="both"/>
      </w:pPr>
      <w:r>
        <w:rPr>
          <w:sz w:val="24"/>
          <w:szCs w:val="24"/>
        </w:rPr>
        <w:t>Dílo bude prováděno od 23.8.2018, kde dojde k předání staveniště a bude skončeno nejpozději 28.8.2018.</w:t>
      </w:r>
    </w:p>
    <w:p w:rsidR="001B3992" w:rsidRDefault="007A4576" w:rsidP="00E8107C">
      <w:pPr>
        <w:pStyle w:val="Odstavecseseznamem"/>
        <w:numPr>
          <w:ilvl w:val="1"/>
          <w:numId w:val="4"/>
        </w:numPr>
        <w:tabs>
          <w:tab w:val="left" w:pos="425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Dodržení konečného termínu je podmíněno součinností Objednatele. </w:t>
      </w:r>
    </w:p>
    <w:p w:rsidR="001B3992" w:rsidRDefault="007A4576" w:rsidP="00C22F4C">
      <w:pPr>
        <w:pStyle w:val="Odstavecseseznamem"/>
        <w:numPr>
          <w:ilvl w:val="0"/>
          <w:numId w:val="4"/>
        </w:numPr>
        <w:tabs>
          <w:tab w:val="left" w:pos="4253"/>
        </w:tabs>
        <w:jc w:val="center"/>
      </w:pPr>
      <w:r w:rsidRPr="00C22F4C">
        <w:rPr>
          <w:b/>
          <w:sz w:val="24"/>
          <w:szCs w:val="24"/>
        </w:rPr>
        <w:t>Místo plnění a předání díla</w:t>
      </w:r>
    </w:p>
    <w:p w:rsidR="001B3992" w:rsidRDefault="007A4576" w:rsidP="00E8107C">
      <w:pPr>
        <w:pStyle w:val="Odstavecseseznamem"/>
        <w:numPr>
          <w:ilvl w:val="1"/>
          <w:numId w:val="4"/>
        </w:numPr>
        <w:tabs>
          <w:tab w:val="left" w:pos="4253"/>
        </w:tabs>
        <w:ind w:left="142"/>
        <w:jc w:val="both"/>
      </w:pPr>
      <w:r>
        <w:rPr>
          <w:sz w:val="24"/>
          <w:szCs w:val="24"/>
        </w:rPr>
        <w:t>Místem plnění jsou městské lázně Boskovice.</w:t>
      </w:r>
    </w:p>
    <w:p w:rsidR="001B3992" w:rsidRDefault="007A4576" w:rsidP="00E8107C">
      <w:pPr>
        <w:pStyle w:val="Odstavecseseznamem"/>
        <w:numPr>
          <w:ilvl w:val="1"/>
          <w:numId w:val="4"/>
        </w:numPr>
        <w:tabs>
          <w:tab w:val="left" w:pos="425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dílo, které je zhotoveno bez vad a nedodělků převzít. </w:t>
      </w:r>
    </w:p>
    <w:p w:rsidR="001B3992" w:rsidRDefault="007A4576" w:rsidP="00E8107C">
      <w:pPr>
        <w:pStyle w:val="Odstavecseseznamem"/>
        <w:numPr>
          <w:ilvl w:val="1"/>
          <w:numId w:val="4"/>
        </w:numPr>
        <w:tabs>
          <w:tab w:val="left" w:pos="425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V případě, že dílo bude vykazovat drobné vady a nedodělky, které nebrání řádnému užití díla, je Objednatel povinen dílo převzít a stanovit Zhotoviteli lhůtu k jejich odstranění.</w:t>
      </w:r>
    </w:p>
    <w:p w:rsidR="001B3992" w:rsidRDefault="007A4576" w:rsidP="00E8107C">
      <w:pPr>
        <w:pStyle w:val="Odstavecseseznamem"/>
        <w:numPr>
          <w:ilvl w:val="1"/>
          <w:numId w:val="4"/>
        </w:numPr>
        <w:tabs>
          <w:tab w:val="left" w:pos="425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předání díla bude sepsán a oběma stranami podepsán předávací protokol. </w:t>
      </w:r>
    </w:p>
    <w:p w:rsidR="001B3992" w:rsidRDefault="001B3992" w:rsidP="00E8107C">
      <w:pPr>
        <w:tabs>
          <w:tab w:val="left" w:pos="4253"/>
        </w:tabs>
        <w:ind w:left="142"/>
        <w:jc w:val="both"/>
        <w:rPr>
          <w:sz w:val="24"/>
          <w:szCs w:val="24"/>
        </w:rPr>
      </w:pPr>
    </w:p>
    <w:p w:rsidR="001B3992" w:rsidRDefault="001B3992" w:rsidP="00E8107C">
      <w:pPr>
        <w:pStyle w:val="Odstavecseseznamem"/>
        <w:tabs>
          <w:tab w:val="left" w:pos="4253"/>
        </w:tabs>
        <w:ind w:left="142"/>
        <w:jc w:val="both"/>
        <w:rPr>
          <w:b/>
          <w:sz w:val="24"/>
          <w:szCs w:val="24"/>
        </w:rPr>
      </w:pPr>
    </w:p>
    <w:p w:rsidR="001B3992" w:rsidRDefault="007A4576" w:rsidP="00E8107C">
      <w:pPr>
        <w:pStyle w:val="Odstavecseseznamem"/>
        <w:numPr>
          <w:ilvl w:val="0"/>
          <w:numId w:val="4"/>
        </w:numPr>
        <w:tabs>
          <w:tab w:val="left" w:pos="4253"/>
        </w:tabs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Cena</w:t>
      </w:r>
    </w:p>
    <w:p w:rsidR="001B3992" w:rsidRDefault="007A4576" w:rsidP="00E8107C">
      <w:pPr>
        <w:pStyle w:val="Odstavecseseznamem"/>
        <w:numPr>
          <w:ilvl w:val="1"/>
          <w:numId w:val="4"/>
        </w:numPr>
        <w:tabs>
          <w:tab w:val="left" w:pos="4253"/>
        </w:tabs>
        <w:ind w:left="142"/>
        <w:jc w:val="both"/>
      </w:pPr>
      <w:r>
        <w:rPr>
          <w:sz w:val="24"/>
          <w:szCs w:val="24"/>
        </w:rPr>
        <w:t>Cena za zhotovení díla je rozděleno na dvě části – čištění v ceně 26.757,--Kč bez DPH a protiskluzové impregnace v ceně 38.513,--Kč bez DPH.</w:t>
      </w:r>
    </w:p>
    <w:p w:rsidR="001B3992" w:rsidRDefault="001B3992" w:rsidP="00E8107C">
      <w:pPr>
        <w:pStyle w:val="Odstavecseseznamem"/>
        <w:tabs>
          <w:tab w:val="left" w:pos="4253"/>
        </w:tabs>
        <w:ind w:left="142"/>
        <w:jc w:val="both"/>
        <w:rPr>
          <w:b/>
          <w:sz w:val="24"/>
          <w:szCs w:val="24"/>
        </w:rPr>
      </w:pPr>
    </w:p>
    <w:p w:rsidR="001B3992" w:rsidRDefault="007A4576" w:rsidP="00E8107C">
      <w:pPr>
        <w:pStyle w:val="Odstavecseseznamem"/>
        <w:numPr>
          <w:ilvl w:val="1"/>
          <w:numId w:val="4"/>
        </w:numPr>
        <w:tabs>
          <w:tab w:val="left" w:pos="4253"/>
        </w:tabs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Cena je konečná. Fakturace bude provedena v  režimu přenesené daňové povinnosti dle § 92 e.</w:t>
      </w:r>
      <w:bookmarkStart w:id="0" w:name="_GoBack"/>
      <w:bookmarkEnd w:id="0"/>
    </w:p>
    <w:p w:rsidR="001B3992" w:rsidRDefault="001B3992" w:rsidP="00E8107C">
      <w:pPr>
        <w:pStyle w:val="Odstavecseseznamem"/>
        <w:tabs>
          <w:tab w:val="left" w:pos="4253"/>
        </w:tabs>
        <w:ind w:left="142"/>
        <w:jc w:val="both"/>
        <w:rPr>
          <w:b/>
          <w:sz w:val="24"/>
          <w:szCs w:val="24"/>
        </w:rPr>
      </w:pPr>
    </w:p>
    <w:p w:rsidR="001B3992" w:rsidRDefault="007A4576" w:rsidP="00E8107C">
      <w:pPr>
        <w:pStyle w:val="Odstavecseseznamem"/>
        <w:numPr>
          <w:ilvl w:val="1"/>
          <w:numId w:val="4"/>
        </w:numPr>
        <w:tabs>
          <w:tab w:val="left" w:pos="4253"/>
        </w:tabs>
        <w:ind w:left="142"/>
        <w:jc w:val="both"/>
      </w:pPr>
      <w:r>
        <w:rPr>
          <w:sz w:val="24"/>
          <w:szCs w:val="24"/>
        </w:rPr>
        <w:t>Po zhotovení díla je Zhotovitel oprávněn vystavit konečnou fakturu.</w:t>
      </w:r>
    </w:p>
    <w:p w:rsidR="001B3992" w:rsidRDefault="001B3992" w:rsidP="00E8107C">
      <w:pPr>
        <w:pStyle w:val="Odstavecseseznamem"/>
        <w:tabs>
          <w:tab w:val="left" w:pos="4253"/>
        </w:tabs>
        <w:ind w:left="142"/>
        <w:jc w:val="both"/>
        <w:rPr>
          <w:sz w:val="24"/>
          <w:szCs w:val="24"/>
        </w:rPr>
      </w:pPr>
    </w:p>
    <w:p w:rsidR="001B3992" w:rsidRDefault="007A4576" w:rsidP="00E8107C">
      <w:pPr>
        <w:pStyle w:val="Odstavecseseznamem"/>
        <w:numPr>
          <w:ilvl w:val="1"/>
          <w:numId w:val="4"/>
        </w:numPr>
        <w:tabs>
          <w:tab w:val="left" w:pos="4253"/>
        </w:tabs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Lhůta splatnosti konečné faktury je stanovena na 14 dnů od jejich doručení Objednateli.  </w:t>
      </w:r>
    </w:p>
    <w:p w:rsidR="001B3992" w:rsidRDefault="001B3992" w:rsidP="00E8107C">
      <w:pPr>
        <w:tabs>
          <w:tab w:val="left" w:pos="1560"/>
        </w:tabs>
        <w:ind w:left="142"/>
        <w:jc w:val="both"/>
        <w:rPr>
          <w:sz w:val="24"/>
        </w:rPr>
      </w:pPr>
    </w:p>
    <w:p w:rsidR="001B3992" w:rsidRDefault="007A4576" w:rsidP="00E8107C">
      <w:pPr>
        <w:pStyle w:val="Odstavecseseznamem"/>
        <w:numPr>
          <w:ilvl w:val="0"/>
          <w:numId w:val="4"/>
        </w:numPr>
        <w:tabs>
          <w:tab w:val="left" w:pos="1560"/>
        </w:tabs>
        <w:ind w:left="142"/>
        <w:jc w:val="center"/>
        <w:rPr>
          <w:b/>
          <w:sz w:val="24"/>
        </w:rPr>
      </w:pPr>
      <w:r>
        <w:rPr>
          <w:b/>
          <w:sz w:val="24"/>
          <w:szCs w:val="24"/>
        </w:rPr>
        <w:t>Smluvní pokuta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szCs w:val="24"/>
        </w:rPr>
      </w:pPr>
      <w:r>
        <w:rPr>
          <w:szCs w:val="24"/>
        </w:rPr>
        <w:t>Dostane-li se zhotovitel  do prodlení s plněním svých povinností nedodržením termínu. Objednatelje oprávněn mu účtovat smluvní pokutu ve výši 1000Kč za každý den  po prodlení, maximálně však do výše ceny díla.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szCs w:val="24"/>
        </w:rPr>
      </w:pPr>
      <w:r>
        <w:rPr>
          <w:szCs w:val="24"/>
        </w:rPr>
        <w:t>Pokud se Objednatel dostane do prodlení s placením Faktur Zhotoviteli za řádné plnění jeho povinností vyplývajících z této Smlouvy, je Poskytovatel oprávněn účtovat Objednateli smluvní pokutu 0,05% z dlužné částky za každý den prodlení.</w:t>
      </w:r>
    </w:p>
    <w:p w:rsidR="001B3992" w:rsidRDefault="001B3992" w:rsidP="00E8107C">
      <w:pPr>
        <w:pStyle w:val="Zkladntextodsazen"/>
        <w:spacing w:line="240" w:lineRule="auto"/>
        <w:ind w:left="142" w:firstLine="0"/>
        <w:rPr>
          <w:szCs w:val="24"/>
        </w:rPr>
      </w:pPr>
    </w:p>
    <w:p w:rsidR="001B3992" w:rsidRDefault="001B3992" w:rsidP="00E8107C">
      <w:pPr>
        <w:pStyle w:val="Zkladntextodsazen"/>
        <w:spacing w:line="240" w:lineRule="auto"/>
        <w:ind w:left="142" w:firstLine="0"/>
        <w:rPr>
          <w:szCs w:val="24"/>
        </w:rPr>
      </w:pPr>
    </w:p>
    <w:p w:rsidR="001B3992" w:rsidRDefault="007A4576" w:rsidP="00E8107C">
      <w:pPr>
        <w:pStyle w:val="Zkladntextodsazen"/>
        <w:numPr>
          <w:ilvl w:val="0"/>
          <w:numId w:val="4"/>
        </w:numPr>
        <w:spacing w:line="240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>Společná ustanovení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b/>
          <w:szCs w:val="24"/>
        </w:rPr>
      </w:pPr>
      <w:r>
        <w:rPr>
          <w:szCs w:val="24"/>
        </w:rPr>
        <w:t>Zhotovitel se zavazuje respektovat a dodržovat pokyny Objednatele.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b/>
          <w:szCs w:val="24"/>
        </w:rPr>
      </w:pPr>
      <w:r>
        <w:rPr>
          <w:szCs w:val="24"/>
        </w:rPr>
        <w:t>Zhotovitel odpovídá za kvalitu, všeobecnou a odbornou správnost poskytované činnosti.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b/>
          <w:szCs w:val="24"/>
        </w:rPr>
      </w:pPr>
      <w:r>
        <w:rPr>
          <w:szCs w:val="24"/>
        </w:rPr>
        <w:t>Zhotovením díla se rozumí úplné , funkční a bezvadné provedení všech stavebních a montážních prací a konstrukcí včetně dodávek potřebných materiálů  a zařízení nezbytných pro řádné dokončení díla, dále provedení všech činností souvisejících s realizací zakázky, jejichž provedení je pro řádné dokončení díla nezbytné včetně koordinační a kompletační činnosti celé stavby.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szCs w:val="24"/>
        </w:rPr>
      </w:pPr>
      <w:r>
        <w:rPr>
          <w:szCs w:val="24"/>
        </w:rPr>
        <w:t>Objednatel se zavazuje poskytnout Zhotoviteli veškerou potřebnou součinnost pro řádnou realizaci díla.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szCs w:val="24"/>
        </w:rPr>
      </w:pPr>
      <w:r>
        <w:rPr>
          <w:szCs w:val="24"/>
        </w:rPr>
        <w:t>Smluvní strany se zavazují vzájemné se informovat o změně kontaktních údajů.</w:t>
      </w:r>
    </w:p>
    <w:p w:rsidR="001B3992" w:rsidRDefault="001B3992" w:rsidP="00E8107C">
      <w:pPr>
        <w:pStyle w:val="Zkladntextodsazen"/>
        <w:spacing w:line="240" w:lineRule="auto"/>
        <w:ind w:left="142" w:firstLine="0"/>
        <w:rPr>
          <w:szCs w:val="24"/>
        </w:rPr>
      </w:pPr>
    </w:p>
    <w:p w:rsidR="001B3992" w:rsidRDefault="001B3992" w:rsidP="00E8107C">
      <w:pPr>
        <w:pStyle w:val="Zkladntextodsazen"/>
        <w:spacing w:line="240" w:lineRule="auto"/>
        <w:ind w:left="142" w:firstLine="0"/>
        <w:rPr>
          <w:szCs w:val="24"/>
        </w:rPr>
      </w:pPr>
    </w:p>
    <w:p w:rsidR="001B3992" w:rsidRDefault="001B3992" w:rsidP="00E8107C">
      <w:pPr>
        <w:pStyle w:val="Zkladntextodsazen"/>
        <w:spacing w:line="240" w:lineRule="auto"/>
        <w:ind w:left="142" w:firstLine="0"/>
        <w:rPr>
          <w:szCs w:val="24"/>
        </w:rPr>
      </w:pPr>
    </w:p>
    <w:p w:rsidR="001B3992" w:rsidRDefault="007A4576" w:rsidP="00E8107C">
      <w:pPr>
        <w:pStyle w:val="Zkladntextodsazen"/>
        <w:numPr>
          <w:ilvl w:val="0"/>
          <w:numId w:val="4"/>
        </w:numPr>
        <w:spacing w:line="240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b/>
          <w:szCs w:val="24"/>
        </w:rPr>
      </w:pPr>
      <w:r>
        <w:rPr>
          <w:szCs w:val="24"/>
        </w:rPr>
        <w:t>Tato smlouva se sepisuje ve dvou vyhotoveních, po jednom pro každou ze smluvních stran.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b/>
          <w:szCs w:val="24"/>
        </w:rPr>
      </w:pPr>
      <w:r>
        <w:rPr>
          <w:szCs w:val="24"/>
        </w:rPr>
        <w:t>Tato smlouva může být měněna pouze písemným dodatkem k této smlouvě.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b/>
          <w:szCs w:val="24"/>
        </w:rPr>
      </w:pPr>
      <w:r>
        <w:rPr>
          <w:szCs w:val="24"/>
        </w:rPr>
        <w:t>Tato smlouva nabývá platnosti a účinnosti dnem podpisu druhé ze smluvních stran.</w:t>
      </w:r>
    </w:p>
    <w:p w:rsidR="001B3992" w:rsidRDefault="007A4576" w:rsidP="00E8107C">
      <w:pPr>
        <w:pStyle w:val="Zkladntextodsazen"/>
        <w:numPr>
          <w:ilvl w:val="1"/>
          <w:numId w:val="4"/>
        </w:numPr>
        <w:spacing w:line="240" w:lineRule="auto"/>
        <w:ind w:left="142"/>
        <w:rPr>
          <w:szCs w:val="24"/>
        </w:rPr>
      </w:pPr>
      <w:r>
        <w:rPr>
          <w:szCs w:val="24"/>
        </w:rPr>
        <w:t>Připojením svých podpisů smluvní strany stvrzují, že bezvýhradně souhlasí s obsahem této smlouvy.</w:t>
      </w:r>
    </w:p>
    <w:p w:rsidR="001B3992" w:rsidRDefault="001B3992" w:rsidP="00E8107C">
      <w:pPr>
        <w:ind w:left="142"/>
        <w:jc w:val="both"/>
        <w:rPr>
          <w:sz w:val="24"/>
          <w:szCs w:val="24"/>
        </w:rPr>
      </w:pPr>
    </w:p>
    <w:p w:rsidR="001B3992" w:rsidRDefault="001B3992" w:rsidP="00E8107C">
      <w:pPr>
        <w:ind w:left="142"/>
        <w:jc w:val="both"/>
        <w:rPr>
          <w:sz w:val="24"/>
          <w:szCs w:val="24"/>
        </w:rPr>
      </w:pPr>
    </w:p>
    <w:p w:rsidR="001B3992" w:rsidRDefault="001B3992">
      <w:pPr>
        <w:jc w:val="both"/>
        <w:rPr>
          <w:sz w:val="24"/>
          <w:szCs w:val="24"/>
        </w:rPr>
      </w:pPr>
    </w:p>
    <w:p w:rsidR="001B3992" w:rsidRDefault="007A4576">
      <w:pPr>
        <w:jc w:val="both"/>
      </w:pPr>
      <w:r>
        <w:rPr>
          <w:sz w:val="24"/>
          <w:szCs w:val="24"/>
        </w:rPr>
        <w:t>V Boskovicích dne 2</w:t>
      </w:r>
      <w:r w:rsidR="001C45DB">
        <w:rPr>
          <w:sz w:val="24"/>
          <w:szCs w:val="24"/>
        </w:rPr>
        <w:t>2</w:t>
      </w:r>
      <w:r>
        <w:rPr>
          <w:sz w:val="24"/>
          <w:szCs w:val="24"/>
        </w:rPr>
        <w:t>.8.2018</w:t>
      </w:r>
    </w:p>
    <w:p w:rsidR="001B3992" w:rsidRDefault="001B3992">
      <w:pPr>
        <w:jc w:val="both"/>
        <w:rPr>
          <w:sz w:val="24"/>
          <w:szCs w:val="24"/>
        </w:rPr>
      </w:pPr>
    </w:p>
    <w:p w:rsidR="001B3992" w:rsidRDefault="001B3992">
      <w:pPr>
        <w:jc w:val="both"/>
        <w:rPr>
          <w:sz w:val="24"/>
          <w:szCs w:val="24"/>
        </w:rPr>
      </w:pPr>
    </w:p>
    <w:p w:rsidR="001B3992" w:rsidRDefault="001B3992">
      <w:pPr>
        <w:jc w:val="both"/>
        <w:rPr>
          <w:sz w:val="24"/>
          <w:szCs w:val="24"/>
        </w:rPr>
      </w:pPr>
    </w:p>
    <w:p w:rsidR="001B3992" w:rsidRDefault="001B3992">
      <w:pPr>
        <w:jc w:val="both"/>
        <w:rPr>
          <w:sz w:val="24"/>
          <w:szCs w:val="24"/>
        </w:rPr>
      </w:pPr>
    </w:p>
    <w:p w:rsidR="001B3992" w:rsidRDefault="007A457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:rsidR="00C22F4C" w:rsidRDefault="007A45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p w:rsidR="001B3992" w:rsidRDefault="00C22F4C" w:rsidP="00C22F4C">
      <w:pPr>
        <w:ind w:firstLine="708"/>
      </w:pPr>
      <w:r>
        <w:rPr>
          <w:sz w:val="24"/>
          <w:szCs w:val="24"/>
        </w:rPr>
        <w:lastRenderedPageBreak/>
        <w:t>P</w:t>
      </w:r>
      <w:r w:rsidR="007A4576">
        <w:rPr>
          <w:sz w:val="24"/>
          <w:szCs w:val="24"/>
        </w:rPr>
        <w:t>říloha č. 1 – Cenová nabídka</w:t>
      </w:r>
      <w:r>
        <w:rPr>
          <w:sz w:val="24"/>
          <w:szCs w:val="24"/>
        </w:rPr>
        <w:br/>
      </w:r>
      <w:r w:rsidR="007A4576">
        <w:rPr>
          <w:b/>
          <w:sz w:val="24"/>
          <w:u w:val="single"/>
        </w:rPr>
        <w:t>CENOVÁ NABÍDKA</w:t>
      </w:r>
      <w:r w:rsidR="007A4576">
        <w:rPr>
          <w:sz w:val="24"/>
        </w:rPr>
        <w:t xml:space="preserve"> </w:t>
      </w:r>
      <w:r w:rsidR="007A4576">
        <w:rPr>
          <w:sz w:val="24"/>
        </w:rPr>
        <w:tab/>
      </w:r>
      <w:r w:rsidR="007A4576">
        <w:rPr>
          <w:rFonts w:cstheme="minorHAnsi"/>
          <w:bCs/>
          <w:color w:val="000000"/>
          <w:sz w:val="24"/>
          <w:szCs w:val="24"/>
          <w:shd w:val="clear" w:color="auto" w:fill="FFFFFF"/>
        </w:rPr>
        <w:t>Služby Boskovice, s.r.o.</w:t>
      </w:r>
      <w:r w:rsidR="007A4576">
        <w:rPr>
          <w:rFonts w:cstheme="minorHAnsi"/>
          <w:bCs/>
          <w:color w:val="000000"/>
          <w:sz w:val="24"/>
          <w:szCs w:val="24"/>
          <w:shd w:val="clear" w:color="auto" w:fill="FFFFFF"/>
        </w:rPr>
        <w:br/>
      </w:r>
      <w:r w:rsidR="00F73A35">
        <w:pict>
          <v:rect id="_x0000_s1026" style="position:absolute;left:0;text-align:left;margin-left:387.35pt;margin-top:14.25pt;width:111.4pt;height:667.2pt;z-index:251657728;mso-position-horizontal-relative:text;mso-position-vertical-relative:text" stroked="f" strokeweight="0">
            <v:textbox>
              <w:txbxContent>
                <w:p w:rsidR="001B3992" w:rsidRDefault="001B3992">
                  <w:pPr>
                    <w:pStyle w:val="Obsahrmce"/>
                  </w:pPr>
                </w:p>
                <w:p w:rsidR="001B3992" w:rsidRDefault="007A4576">
                  <w:pPr>
                    <w:pStyle w:val="Obsahrmc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8725" cy="876300"/>
                        <wp:effectExtent l="0" t="0" r="0" b="0"/>
                        <wp:docPr id="6" name="Obrázek 1" descr="AB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ázek 1" descr="AB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992" w:rsidRDefault="001B3992">
                  <w:pPr>
                    <w:pStyle w:val="Obsahrmce"/>
                  </w:pPr>
                </w:p>
                <w:p w:rsidR="001B3992" w:rsidRDefault="007A4576">
                  <w:pPr>
                    <w:pStyle w:val="Obsahrmce"/>
                  </w:pPr>
                  <w:r>
                    <w:rPr>
                      <w:noProof/>
                    </w:rPr>
                    <w:drawing>
                      <wp:inline distT="0" distB="0" distL="19050" distR="3175">
                        <wp:extent cx="1235075" cy="1722120"/>
                        <wp:effectExtent l="0" t="0" r="0" b="0"/>
                        <wp:docPr id="7" name="obrázek 2" descr="D:\NANO\Obrázky\Placené\Fotolia_62188255_X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obrázek 2" descr="D:\NANO\Obrázky\Placené\Fotolia_62188255_X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722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992" w:rsidRDefault="001B3992">
                  <w:pPr>
                    <w:pStyle w:val="Obsahrmce"/>
                  </w:pPr>
                </w:p>
                <w:p w:rsidR="001B3992" w:rsidRDefault="007A4576">
                  <w:pPr>
                    <w:pStyle w:val="Obsahrmce"/>
                  </w:pPr>
                  <w:r>
                    <w:rPr>
                      <w:noProof/>
                    </w:rPr>
                    <w:drawing>
                      <wp:inline distT="0" distB="0" distL="19050" distR="4445">
                        <wp:extent cx="1233805" cy="1845945"/>
                        <wp:effectExtent l="0" t="0" r="0" b="0"/>
                        <wp:docPr id="8" name="obrázek 20" descr="výřez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ázek 20" descr="výřez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805" cy="1845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992" w:rsidRDefault="001B3992">
                  <w:pPr>
                    <w:pStyle w:val="Obsahrmce"/>
                  </w:pPr>
                </w:p>
                <w:p w:rsidR="001B3992" w:rsidRDefault="007A4576">
                  <w:pPr>
                    <w:pStyle w:val="Obsahrmce"/>
                  </w:pPr>
                  <w:r>
                    <w:rPr>
                      <w:noProof/>
                    </w:rPr>
                    <w:drawing>
                      <wp:inline distT="0" distB="0" distL="19050" distR="3810">
                        <wp:extent cx="1235075" cy="1228090"/>
                        <wp:effectExtent l="0" t="0" r="0" b="0"/>
                        <wp:docPr id="9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ázek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228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7A4576">
        <w:rPr>
          <w:bCs/>
          <w:sz w:val="24"/>
          <w:szCs w:val="24"/>
        </w:rPr>
        <w:t>U Lázní 2063/3</w:t>
      </w:r>
    </w:p>
    <w:p w:rsidR="001B3992" w:rsidRDefault="007A4576">
      <w:pPr>
        <w:ind w:left="3969" w:hanging="3969"/>
      </w:pPr>
      <w:r>
        <w:rPr>
          <w:sz w:val="24"/>
          <w:szCs w:val="24"/>
        </w:rPr>
        <w:tab/>
        <w:t>Boskovice</w:t>
      </w:r>
    </w:p>
    <w:p w:rsidR="001B3992" w:rsidRDefault="001B3992">
      <w:pPr>
        <w:ind w:left="3969"/>
        <w:rPr>
          <w:sz w:val="28"/>
        </w:rPr>
      </w:pPr>
    </w:p>
    <w:p w:rsidR="001B3992" w:rsidRDefault="007A4576">
      <w:pPr>
        <w:spacing w:after="40"/>
        <w:jc w:val="both"/>
      </w:pPr>
      <w:r>
        <w:rPr>
          <w:b/>
          <w:sz w:val="24"/>
          <w:u w:val="single"/>
        </w:rPr>
        <w:t>Věc: Hloubkové čištění a aplikace protiskluzu v prostorech u bazénu</w:t>
      </w:r>
    </w:p>
    <w:p w:rsidR="001B3992" w:rsidRDefault="001B3992">
      <w:pPr>
        <w:spacing w:after="40"/>
        <w:rPr>
          <w:sz w:val="24"/>
          <w:u w:val="single"/>
        </w:rPr>
      </w:pPr>
    </w:p>
    <w:p w:rsidR="001B3992" w:rsidRDefault="007A4576">
      <w:pPr>
        <w:tabs>
          <w:tab w:val="center" w:pos="3783"/>
        </w:tabs>
        <w:spacing w:after="40"/>
        <w:jc w:val="both"/>
      </w:pPr>
      <w:r>
        <w:rPr>
          <w:sz w:val="24"/>
        </w:rPr>
        <w:t>Vážený pane Ferugo,</w:t>
      </w:r>
      <w:r>
        <w:rPr>
          <w:sz w:val="24"/>
        </w:rPr>
        <w:tab/>
      </w:r>
    </w:p>
    <w:p w:rsidR="001B3992" w:rsidRDefault="007A4576">
      <w:pPr>
        <w:spacing w:after="40"/>
        <w:jc w:val="both"/>
      </w:pPr>
      <w:r>
        <w:rPr>
          <w:sz w:val="24"/>
        </w:rPr>
        <w:t>po dohodě Vám zasílám kalkulaci na vyřešení níže popsané problematiky.</w:t>
      </w:r>
    </w:p>
    <w:p w:rsidR="001B3992" w:rsidRDefault="001B3992">
      <w:pPr>
        <w:spacing w:after="40"/>
        <w:jc w:val="both"/>
        <w:rPr>
          <w:sz w:val="24"/>
          <w:u w:val="single"/>
        </w:rPr>
      </w:pPr>
    </w:p>
    <w:p w:rsidR="001B3992" w:rsidRDefault="007A4576">
      <w:pPr>
        <w:spacing w:after="40"/>
        <w:jc w:val="both"/>
      </w:pPr>
      <w:r>
        <w:rPr>
          <w:b/>
          <w:sz w:val="24"/>
          <w:u w:val="single"/>
        </w:rPr>
        <w:t>Aktuální situace</w:t>
      </w:r>
      <w:r>
        <w:rPr>
          <w:b/>
          <w:sz w:val="24"/>
        </w:rPr>
        <w:t>:</w:t>
      </w:r>
    </w:p>
    <w:p w:rsidR="001B3992" w:rsidRDefault="007A4576">
      <w:pPr>
        <w:spacing w:after="40"/>
        <w:jc w:val="both"/>
      </w:pPr>
      <w:r>
        <w:rPr>
          <w:sz w:val="24"/>
        </w:rPr>
        <w:t>Městské lázně se potýkají s velmi kluzkou podlahou ve sprchách a kolem bazénů. Tato část způsobuje problémy s klouzáním a rizikem padání návštěvníků, především dětí.</w:t>
      </w:r>
    </w:p>
    <w:p w:rsidR="001B3992" w:rsidRDefault="001B3992">
      <w:pPr>
        <w:spacing w:after="40"/>
        <w:jc w:val="both"/>
        <w:rPr>
          <w:sz w:val="24"/>
        </w:rPr>
      </w:pPr>
    </w:p>
    <w:p w:rsidR="001B3992" w:rsidRDefault="007A4576">
      <w:pPr>
        <w:spacing w:after="40"/>
        <w:jc w:val="both"/>
      </w:pPr>
      <w:r>
        <w:rPr>
          <w:sz w:val="24"/>
          <w:u w:val="single"/>
        </w:rPr>
        <w:t>CÍL:</w:t>
      </w:r>
      <w:r>
        <w:rPr>
          <w:sz w:val="24"/>
        </w:rPr>
        <w:t xml:space="preserve"> Cílem pana Ferugy je zvýšit bezpečnost návštěvníků neklouzavou podlahou. </w:t>
      </w:r>
    </w:p>
    <w:p w:rsidR="001B3992" w:rsidRDefault="001B3992">
      <w:pPr>
        <w:spacing w:after="40"/>
        <w:jc w:val="both"/>
        <w:rPr>
          <w:sz w:val="24"/>
        </w:rPr>
      </w:pPr>
    </w:p>
    <w:p w:rsidR="001B3992" w:rsidRDefault="007A4576">
      <w:pPr>
        <w:spacing w:after="40"/>
        <w:jc w:val="both"/>
      </w:pPr>
      <w:r>
        <w:rPr>
          <w:b/>
          <w:sz w:val="24"/>
          <w:u w:val="single"/>
        </w:rPr>
        <w:t>Možnosti řešení</w:t>
      </w:r>
      <w:r>
        <w:rPr>
          <w:b/>
          <w:sz w:val="24"/>
        </w:rPr>
        <w:t>:</w:t>
      </w:r>
    </w:p>
    <w:p w:rsidR="001B3992" w:rsidRDefault="007A4576">
      <w:pPr>
        <w:pStyle w:val="Odstavecseseznamem"/>
        <w:numPr>
          <w:ilvl w:val="0"/>
          <w:numId w:val="3"/>
        </w:numPr>
        <w:spacing w:after="40"/>
        <w:jc w:val="both"/>
      </w:pPr>
      <w:r>
        <w:rPr>
          <w:sz w:val="24"/>
        </w:rPr>
        <w:t xml:space="preserve">Hloubkově vyčistit podlahu a aplikovat protiskluzovou impregnaci v prostorách kolem bazénu a sprch. </w:t>
      </w:r>
      <w:r>
        <w:rPr>
          <w:sz w:val="24"/>
          <w:u w:val="single"/>
        </w:rPr>
        <w:t>Dojde k odstranění nečistot, podlaha perfektně „prokoukne“ a bude neklouzavá!</w:t>
      </w:r>
      <w:r>
        <w:rPr>
          <w:sz w:val="24"/>
        </w:rPr>
        <w:t xml:space="preserve"> Výrazně se zvýší bezpečnost návštěvníků.</w:t>
      </w:r>
    </w:p>
    <w:p w:rsidR="001B3992" w:rsidRDefault="007A4576">
      <w:pPr>
        <w:pStyle w:val="Odstavecseseznamem"/>
        <w:numPr>
          <w:ilvl w:val="0"/>
          <w:numId w:val="3"/>
        </w:numPr>
        <w:spacing w:after="40"/>
        <w:jc w:val="both"/>
      </w:pPr>
      <w:r>
        <w:rPr>
          <w:sz w:val="24"/>
        </w:rPr>
        <w:t xml:space="preserve">Důkladně vyčistit stěny sprch a aplikovat speciální nano lak, který dlouhodobě ochrání obklady před usazováním a zažíráním mýdla, mastnoty a jiných usazenin. </w:t>
      </w:r>
    </w:p>
    <w:p w:rsidR="001B3992" w:rsidRDefault="001B3992">
      <w:pPr>
        <w:spacing w:after="40"/>
        <w:jc w:val="both"/>
        <w:rPr>
          <w:sz w:val="24"/>
        </w:rPr>
      </w:pPr>
    </w:p>
    <w:p w:rsidR="001B3992" w:rsidRDefault="007A4576">
      <w:pPr>
        <w:spacing w:after="40"/>
        <w:jc w:val="both"/>
      </w:pPr>
      <w:r>
        <w:rPr>
          <w:b/>
          <w:sz w:val="24"/>
          <w:u w:val="single"/>
        </w:rPr>
        <w:t>Návrh</w:t>
      </w:r>
      <w:r>
        <w:rPr>
          <w:b/>
          <w:sz w:val="24"/>
        </w:rPr>
        <w:t>:</w:t>
      </w:r>
    </w:p>
    <w:p w:rsidR="001B3992" w:rsidRDefault="007A4576">
      <w:pPr>
        <w:spacing w:after="40"/>
        <w:jc w:val="both"/>
      </w:pPr>
      <w:r>
        <w:rPr>
          <w:sz w:val="24"/>
        </w:rPr>
        <w:t>Navrhujeme proto zaměřit se na obě dvě možnosti řešení, tzn. zvýšení protiskluzových vlastností dlažby a impregnaci stěn sprch pro čisté prostředí.</w:t>
      </w:r>
    </w:p>
    <w:p w:rsidR="001B3992" w:rsidRDefault="001B3992">
      <w:pPr>
        <w:spacing w:after="40"/>
        <w:jc w:val="both"/>
        <w:rPr>
          <w:sz w:val="24"/>
        </w:rPr>
      </w:pPr>
    </w:p>
    <w:p w:rsidR="001B3992" w:rsidRDefault="007A4576">
      <w:pPr>
        <w:spacing w:after="40"/>
        <w:jc w:val="both"/>
      </w:pPr>
      <w:r>
        <w:rPr>
          <w:sz w:val="24"/>
        </w:rPr>
        <w:t>Cena aplikace:</w:t>
      </w:r>
    </w:p>
    <w:p w:rsidR="001B3992" w:rsidRDefault="007A4576">
      <w:pPr>
        <w:pStyle w:val="Odstavecseseznamem"/>
        <w:numPr>
          <w:ilvl w:val="0"/>
          <w:numId w:val="2"/>
        </w:numPr>
        <w:spacing w:after="40"/>
        <w:jc w:val="both"/>
      </w:pPr>
      <w:r>
        <w:rPr>
          <w:b/>
          <w:sz w:val="24"/>
          <w:u w:val="single"/>
        </w:rPr>
        <w:t>Čištění na ploše cca 420 m</w:t>
      </w:r>
      <w:r>
        <w:rPr>
          <w:b/>
          <w:sz w:val="24"/>
          <w:u w:val="single"/>
          <w:vertAlign w:val="superscript"/>
        </w:rPr>
        <w:t>2</w:t>
      </w:r>
      <w:r>
        <w:rPr>
          <w:b/>
          <w:sz w:val="24"/>
          <w:u w:val="single"/>
        </w:rPr>
        <w:t xml:space="preserve"> – cena – 26 757 Kč</w:t>
      </w:r>
    </w:p>
    <w:p w:rsidR="001B3992" w:rsidRDefault="007A4576">
      <w:pPr>
        <w:pStyle w:val="Odstavecseseznamem"/>
        <w:numPr>
          <w:ilvl w:val="1"/>
          <w:numId w:val="2"/>
        </w:numPr>
        <w:spacing w:after="40"/>
        <w:jc w:val="both"/>
      </w:pPr>
      <w:r>
        <w:rPr>
          <w:b/>
          <w:sz w:val="24"/>
          <w:u w:val="single"/>
        </w:rPr>
        <w:t>K aplikaci navíc ZDARMA:</w:t>
      </w:r>
    </w:p>
    <w:p w:rsidR="001B3992" w:rsidRDefault="007A4576">
      <w:pPr>
        <w:pStyle w:val="Odstavecseseznamem"/>
        <w:numPr>
          <w:ilvl w:val="2"/>
          <w:numId w:val="2"/>
        </w:numPr>
        <w:spacing w:after="40"/>
        <w:jc w:val="both"/>
      </w:pPr>
      <w:r>
        <w:rPr>
          <w:sz w:val="24"/>
          <w:u w:val="single"/>
        </w:rPr>
        <w:t>20 litrový kanystr hloubkového čističe protiskluzových dlaždic IM 620 v ceně 6 990 Kč</w:t>
      </w:r>
    </w:p>
    <w:p w:rsidR="001B3992" w:rsidRDefault="007A4576">
      <w:pPr>
        <w:pStyle w:val="Odstavecseseznamem"/>
        <w:numPr>
          <w:ilvl w:val="0"/>
          <w:numId w:val="2"/>
        </w:numPr>
        <w:spacing w:after="40"/>
        <w:jc w:val="both"/>
      </w:pPr>
      <w:r>
        <w:rPr>
          <w:b/>
          <w:color w:val="000000" w:themeColor="text1"/>
          <w:sz w:val="24"/>
          <w:u w:val="single"/>
        </w:rPr>
        <w:t>Protiskluzová impregnace podlahy cca 420m</w:t>
      </w:r>
      <w:r>
        <w:rPr>
          <w:b/>
          <w:color w:val="000000" w:themeColor="text1"/>
          <w:sz w:val="24"/>
          <w:u w:val="single"/>
          <w:vertAlign w:val="superscript"/>
        </w:rPr>
        <w:t>2</w:t>
      </w:r>
      <w:r>
        <w:rPr>
          <w:b/>
          <w:sz w:val="24"/>
          <w:u w:val="single"/>
        </w:rPr>
        <w:t xml:space="preserve"> – cena – 38 513 Kč</w:t>
      </w:r>
    </w:p>
    <w:p w:rsidR="001B3992" w:rsidRDefault="001B3992">
      <w:pPr>
        <w:pStyle w:val="Odstavecseseznamem"/>
        <w:spacing w:after="40"/>
        <w:jc w:val="both"/>
        <w:rPr>
          <w:b/>
          <w:sz w:val="24"/>
          <w:u w:val="single"/>
        </w:rPr>
      </w:pPr>
    </w:p>
    <w:p w:rsidR="001B3992" w:rsidRDefault="007A4576">
      <w:pPr>
        <w:spacing w:after="40"/>
        <w:ind w:left="284" w:hanging="284"/>
        <w:jc w:val="both"/>
      </w:pPr>
      <w:r>
        <w:t>Částky jsou bez DPH</w:t>
      </w:r>
    </w:p>
    <w:p w:rsidR="001B3992" w:rsidRDefault="001B3992">
      <w:pPr>
        <w:spacing w:after="40"/>
        <w:ind w:left="284" w:hanging="284"/>
        <w:jc w:val="both"/>
        <w:rPr>
          <w:u w:val="single"/>
        </w:rPr>
      </w:pPr>
    </w:p>
    <w:p w:rsidR="001B3992" w:rsidRDefault="007A4576">
      <w:pPr>
        <w:spacing w:after="40"/>
        <w:jc w:val="both"/>
      </w:pPr>
      <w:r>
        <w:rPr>
          <w:sz w:val="24"/>
          <w:szCs w:val="24"/>
          <w:u w:val="single"/>
        </w:rPr>
        <w:t>Podlaha:</w:t>
      </w:r>
    </w:p>
    <w:p w:rsidR="001B3992" w:rsidRDefault="007A4576">
      <w:pPr>
        <w:spacing w:after="40"/>
        <w:jc w:val="both"/>
      </w:pPr>
      <w:r>
        <w:rPr>
          <w:sz w:val="24"/>
          <w:szCs w:val="24"/>
        </w:rPr>
        <w:t xml:space="preserve">Smyslem bude ze současného velmi kluzkého stavu podlahy učinit podlahu čistou s výraznými protiskluzovými vlastnostmi – neklouzavou.  Tím dojde ke </w:t>
      </w:r>
      <w:r>
        <w:rPr>
          <w:sz w:val="24"/>
          <w:szCs w:val="24"/>
        </w:rPr>
        <w:lastRenderedPageBreak/>
        <w:t xml:space="preserve">zvýšení bezpečnosti pohybu všech návštěvníků! Správnou a jednoduchou údržbou se předejde problémům se znečištěním a zraněními návštěvníků a zvýšení jejich komfortu při pohybu ve vašich lázních. </w:t>
      </w:r>
    </w:p>
    <w:p w:rsidR="001B3992" w:rsidRDefault="001B3992">
      <w:pPr>
        <w:spacing w:after="40"/>
        <w:jc w:val="both"/>
      </w:pPr>
    </w:p>
    <w:p w:rsidR="001B3992" w:rsidRDefault="007A4576">
      <w:pPr>
        <w:spacing w:after="40"/>
        <w:ind w:left="284" w:hanging="284"/>
        <w:jc w:val="both"/>
      </w:pPr>
      <w:r>
        <w:rPr>
          <w:b/>
        </w:rPr>
        <w:t>REFERENCE:</w:t>
      </w:r>
    </w:p>
    <w:p w:rsidR="001B3992" w:rsidRDefault="007A4576">
      <w:pPr>
        <w:spacing w:after="40"/>
        <w:jc w:val="both"/>
      </w:pPr>
      <w:r>
        <w:t xml:space="preserve">Protiskluz v AQ Vyškov, protiskluz AQ Uherské Hradiště, protiskluz Aquapark Wellnness Kuřim, protiskluz Sportovní a rekreační areál Kraví hora Brno a další. </w:t>
      </w:r>
    </w:p>
    <w:p w:rsidR="001B3992" w:rsidRDefault="001B3992">
      <w:pPr>
        <w:spacing w:after="40"/>
        <w:ind w:left="284" w:hanging="284"/>
        <w:jc w:val="both"/>
      </w:pPr>
    </w:p>
    <w:p w:rsidR="001B3992" w:rsidRDefault="007A4576">
      <w:pPr>
        <w:spacing w:after="40"/>
        <w:ind w:left="284" w:hanging="284"/>
        <w:jc w:val="both"/>
      </w:pPr>
      <w:r>
        <w:rPr>
          <w:b/>
          <w:sz w:val="24"/>
          <w:szCs w:val="24"/>
        </w:rPr>
        <w:t>Pro doplnění nabídky je zde pár poznámek:</w:t>
      </w:r>
    </w:p>
    <w:p w:rsidR="001B3992" w:rsidRDefault="001B3992">
      <w:pPr>
        <w:spacing w:after="40"/>
        <w:ind w:left="284" w:hanging="284"/>
        <w:jc w:val="both"/>
        <w:rPr>
          <w:u w:val="single"/>
        </w:rPr>
      </w:pPr>
    </w:p>
    <w:p w:rsidR="001B3992" w:rsidRDefault="007A4576">
      <w:pPr>
        <w:spacing w:after="40"/>
        <w:ind w:left="284" w:hanging="284"/>
        <w:jc w:val="both"/>
      </w:pPr>
      <w:r>
        <w:rPr>
          <w:u w:val="single"/>
        </w:rPr>
        <w:t>Pozn. 1 - obecné</w:t>
      </w:r>
    </w:p>
    <w:p w:rsidR="001B3992" w:rsidRDefault="007A4576">
      <w:pPr>
        <w:spacing w:after="40"/>
        <w:jc w:val="both"/>
      </w:pPr>
      <w:r>
        <w:t xml:space="preserve">Ceny jsou vč. hloubkového čištění, aplikace protiskluzu, impregnace, dopravy, odvezení odpadu, resp. vč. všeho. </w:t>
      </w:r>
    </w:p>
    <w:p w:rsidR="001B3992" w:rsidRDefault="001B3992">
      <w:pPr>
        <w:spacing w:after="40"/>
        <w:jc w:val="both"/>
      </w:pPr>
    </w:p>
    <w:p w:rsidR="001B3992" w:rsidRDefault="007A4576">
      <w:pPr>
        <w:spacing w:after="40"/>
        <w:jc w:val="both"/>
      </w:pPr>
      <w:r>
        <w:rPr>
          <w:u w:val="single"/>
        </w:rPr>
        <w:t>Pozn. 2 – specifikace</w:t>
      </w:r>
    </w:p>
    <w:p w:rsidR="001B3992" w:rsidRDefault="007A4576">
      <w:pPr>
        <w:spacing w:after="40"/>
        <w:jc w:val="both"/>
      </w:pPr>
      <w:r>
        <w:rPr>
          <w:color w:val="000000" w:themeColor="text1"/>
        </w:rPr>
        <w:t>Cenová kalkulace počítá s odhadovanou době aplikace cca 8-10 hodin v pracovní dny. Aplikace protiskluzu zabere 2 dny, impregnace sprch počítá se samostatnou aplikací v době odstávky.</w:t>
      </w:r>
    </w:p>
    <w:p w:rsidR="001B3992" w:rsidRDefault="001B3992">
      <w:pPr>
        <w:spacing w:after="40"/>
        <w:jc w:val="both"/>
        <w:rPr>
          <w:color w:val="000000" w:themeColor="text1"/>
        </w:rPr>
      </w:pPr>
    </w:p>
    <w:p w:rsidR="001B3992" w:rsidRDefault="007A4576">
      <w:pPr>
        <w:spacing w:after="40"/>
        <w:jc w:val="both"/>
      </w:pPr>
      <w:r>
        <w:rPr>
          <w:u w:val="single"/>
        </w:rPr>
        <w:t>Pozn. 3 – Udržování protiskluzových vlastností podlahy</w:t>
      </w:r>
    </w:p>
    <w:p w:rsidR="001B3992" w:rsidRDefault="007A4576">
      <w:pPr>
        <w:spacing w:after="40"/>
        <w:jc w:val="both"/>
      </w:pPr>
      <w:r>
        <w:t>Pro udržení protiskluzové ochrany je zapotřebí plochy frekvenčně (1-4x  týdně) umývat našim speciálním čističem Impre IM 620. Jeho cena je 6 990 Kč / 20 litrů. Jedná se o koncentrovaný přípravek, který se ředí poměrem ca 1:9 s vodou. Na plochu 420 m</w:t>
      </w:r>
      <w:r>
        <w:rPr>
          <w:vertAlign w:val="superscript"/>
        </w:rPr>
        <w:t>2</w:t>
      </w:r>
      <w:r>
        <w:t xml:space="preserve"> je potřeba cca 21 litrů naředěného přípravku. 20 litrový kanystr vystačí na cca 10 čištění (cca na 5 měsíců při předpokládaném intervalu čištění 2x měsíčně). IM 620 je vhodný do stroje. </w:t>
      </w:r>
      <w:r>
        <w:rPr>
          <w:color w:val="000000" w:themeColor="text1"/>
        </w:rPr>
        <w:t>Používání tohoto přípravku je podmínkou pro garantovaný dlouhotrvající účinek protiskluzu.</w:t>
      </w:r>
    </w:p>
    <w:p w:rsidR="001B3992" w:rsidRDefault="001B3992">
      <w:pPr>
        <w:pStyle w:val="Default"/>
        <w:rPr>
          <w:sz w:val="23"/>
          <w:szCs w:val="23"/>
        </w:rPr>
      </w:pPr>
      <w:bookmarkStart w:id="1" w:name="_GoBack1"/>
      <w:bookmarkEnd w:id="1"/>
    </w:p>
    <w:p w:rsidR="001B3992" w:rsidRDefault="007A4576">
      <w:pPr>
        <w:pStyle w:val="Default"/>
        <w:rPr>
          <w:sz w:val="20"/>
          <w:szCs w:val="20"/>
        </w:rPr>
      </w:pPr>
      <w:r>
        <w:rPr>
          <w:sz w:val="20"/>
          <w:szCs w:val="20"/>
          <w:u w:val="single"/>
        </w:rPr>
        <w:t>Pozn. 4 – Specifikace protiskluzu</w:t>
      </w:r>
    </w:p>
    <w:p w:rsidR="001B3992" w:rsidRDefault="007A4576">
      <w:pPr>
        <w:spacing w:after="40"/>
        <w:jc w:val="both"/>
      </w:pPr>
      <w:r>
        <w:t>Protiskluzová ochrana má třídu R10 a úhel skluzu C (nejvyšší), tedy ≥ 24° a byla testována dle DIN 51 097 a ČSN EN 134 51-1 a dále odpovídá normám ČSN EN ISO 10545-7, ČSN P CEN/TS 16165, ČSN EN 725191 a DIN 51 130!</w:t>
      </w:r>
    </w:p>
    <w:p w:rsidR="001B3992" w:rsidRDefault="001B3992">
      <w:pPr>
        <w:spacing w:after="40"/>
        <w:jc w:val="both"/>
      </w:pPr>
    </w:p>
    <w:p w:rsidR="001B3992" w:rsidRDefault="007A4576">
      <w:pPr>
        <w:spacing w:after="40"/>
        <w:jc w:val="both"/>
      </w:pPr>
      <w:r>
        <w:rPr>
          <w:u w:val="single"/>
        </w:rPr>
        <w:t>Pozn. 5 – Udržování naimpregnovaných sprch</w:t>
      </w:r>
    </w:p>
    <w:p w:rsidR="001B3992" w:rsidRDefault="007A4576">
      <w:pPr>
        <w:spacing w:after="40"/>
        <w:jc w:val="both"/>
      </w:pPr>
      <w:r>
        <w:t>Pro udržení čistých stěn sprch je zapotřebí plochy frekvenčně (1x týdně) umývat speciálním NanoConcept Univerzálním čističem. Jeho cena je 3722 Kč za 5l kanystr koncentrátu.</w:t>
      </w:r>
    </w:p>
    <w:p w:rsidR="001B3992" w:rsidRDefault="001B3992">
      <w:pPr>
        <w:spacing w:after="40"/>
        <w:jc w:val="both"/>
      </w:pPr>
    </w:p>
    <w:p w:rsidR="001B3992" w:rsidRDefault="007A4576">
      <w:pPr>
        <w:spacing w:after="40"/>
        <w:jc w:val="both"/>
      </w:pPr>
      <w:r>
        <w:rPr>
          <w:u w:val="single"/>
        </w:rPr>
        <w:t>Pozn. 6 - Upozornění</w:t>
      </w:r>
    </w:p>
    <w:p w:rsidR="001B3992" w:rsidRDefault="007A4576">
      <w:pPr>
        <w:spacing w:after="40"/>
        <w:jc w:val="both"/>
      </w:pPr>
      <w:r>
        <w:t>Zákazník si je vědom, že vlivem stáří, způsobem používání, způsobem čištění a pod., mohlo dojít k porušení čištěného povrchu. Ačkoliv si vždy nejdříve děláme vzorky, abychom zjistili snášenlivost povrchu s našimi přípravky, může vlivem nesourodosti a zmíněných příčin dojít na ploše ke změně vzhledu (vyblednutí, zbělání, zflekatění, ztmavnutí a pod.).</w:t>
      </w:r>
    </w:p>
    <w:p w:rsidR="001B3992" w:rsidRDefault="001B3992">
      <w:pPr>
        <w:spacing w:after="40"/>
        <w:jc w:val="both"/>
      </w:pPr>
    </w:p>
    <w:p w:rsidR="001B3992" w:rsidRDefault="001B3992">
      <w:pPr>
        <w:spacing w:after="40"/>
        <w:jc w:val="both"/>
      </w:pPr>
    </w:p>
    <w:p w:rsidR="001B3992" w:rsidRDefault="007A4576">
      <w:pPr>
        <w:spacing w:after="40"/>
        <w:jc w:val="both"/>
      </w:pPr>
      <w:r>
        <w:t>Nabídku vypracoval: Adam Hrazdil</w:t>
      </w:r>
    </w:p>
    <w:p w:rsidR="001B3992" w:rsidRDefault="007A4576">
      <w:pPr>
        <w:spacing w:after="40"/>
        <w:jc w:val="both"/>
      </w:pPr>
      <w:r>
        <w:t>Rád Vám nabídku doplním, vysvětlím, či jinak poupravím.</w:t>
      </w:r>
    </w:p>
    <w:p w:rsidR="001B3992" w:rsidRDefault="007A4576">
      <w:pPr>
        <w:spacing w:after="40"/>
        <w:jc w:val="both"/>
      </w:pPr>
      <w:r>
        <w:t>Platnost nabídky: III. Q/2018</w:t>
      </w:r>
    </w:p>
    <w:p w:rsidR="001B3992" w:rsidRDefault="007A4576">
      <w:pPr>
        <w:spacing w:after="40"/>
        <w:jc w:val="both"/>
      </w:pPr>
      <w:r>
        <w:t>V Brně dne 9.5.2018</w:t>
      </w:r>
    </w:p>
    <w:p w:rsidR="001B3992" w:rsidRDefault="001B3992">
      <w:pPr>
        <w:spacing w:after="40"/>
        <w:jc w:val="both"/>
      </w:pPr>
    </w:p>
    <w:p w:rsidR="001B3992" w:rsidRDefault="001B3992">
      <w:pPr>
        <w:spacing w:after="40"/>
        <w:jc w:val="both"/>
      </w:pPr>
    </w:p>
    <w:p w:rsidR="001B3992" w:rsidRDefault="007A4576">
      <w:pPr>
        <w:spacing w:after="40"/>
        <w:jc w:val="both"/>
      </w:pPr>
      <w:r>
        <w:rPr>
          <w:sz w:val="24"/>
        </w:rPr>
        <w:t>Ing. David Hrazdil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Adam Hrazdil</w:t>
      </w:r>
    </w:p>
    <w:p w:rsidR="001B3992" w:rsidRDefault="007A4576">
      <w:pPr>
        <w:jc w:val="both"/>
      </w:pPr>
      <w:r>
        <w:t>Jednatel, IMPRE CZ s.r.o.</w:t>
      </w:r>
      <w:r>
        <w:tab/>
      </w:r>
      <w:r>
        <w:tab/>
      </w:r>
      <w:r>
        <w:tab/>
      </w:r>
      <w:r>
        <w:tab/>
      </w:r>
      <w:r>
        <w:tab/>
        <w:t>obchodní oddělení, IMPRE CZ, s.r.o.</w:t>
      </w:r>
    </w:p>
    <w:p w:rsidR="001B3992" w:rsidRDefault="007A4576">
      <w:pPr>
        <w:jc w:val="both"/>
      </w:pPr>
      <w:r>
        <w:t>Tel.: 724 812 352</w:t>
      </w:r>
      <w:r>
        <w:tab/>
      </w:r>
      <w:r>
        <w:tab/>
      </w:r>
      <w:r>
        <w:tab/>
      </w:r>
      <w:r>
        <w:tab/>
      </w:r>
      <w:r>
        <w:tab/>
      </w:r>
      <w:r>
        <w:tab/>
        <w:t>Tel.: 603 188 637</w:t>
      </w:r>
    </w:p>
    <w:p w:rsidR="001B3992" w:rsidRDefault="007A4576">
      <w:pPr>
        <w:jc w:val="both"/>
      </w:pPr>
      <w:r>
        <w:t xml:space="preserve">Email: </w:t>
      </w:r>
      <w:hyperlink r:id="rId9">
        <w:r>
          <w:rPr>
            <w:rStyle w:val="Internetovodkaz"/>
          </w:rPr>
          <w:t>david@impre.cz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10">
        <w:r>
          <w:rPr>
            <w:rStyle w:val="Internetovodkaz"/>
          </w:rPr>
          <w:t>adam</w:t>
        </w:r>
        <w:r>
          <w:rPr>
            <w:rStyle w:val="Internetovodkaz"/>
            <w:rFonts w:cstheme="minorHAnsi"/>
          </w:rPr>
          <w:t>@impre.cz</w:t>
        </w:r>
      </w:hyperlink>
      <w:r>
        <w:rPr>
          <w:rFonts w:cstheme="minorHAnsi"/>
        </w:rPr>
        <w:t xml:space="preserve"> </w:t>
      </w:r>
    </w:p>
    <w:sectPr w:rsidR="001B3992" w:rsidSect="001B399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1C"/>
    <w:multiLevelType w:val="multilevel"/>
    <w:tmpl w:val="14681C6E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C5D7DA4"/>
    <w:multiLevelType w:val="multilevel"/>
    <w:tmpl w:val="C5D867E6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2">
    <w:nsid w:val="39D73C83"/>
    <w:multiLevelType w:val="multilevel"/>
    <w:tmpl w:val="E604A414"/>
    <w:lvl w:ilvl="0">
      <w:start w:val="1"/>
      <w:numFmt w:val="decimal"/>
      <w:lvlText w:val="%1."/>
      <w:lvlJc w:val="left"/>
      <w:pPr>
        <w:ind w:left="2487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919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335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3">
    <w:nsid w:val="65C052D3"/>
    <w:multiLevelType w:val="multilevel"/>
    <w:tmpl w:val="DDD6FF9E"/>
    <w:lvl w:ilvl="0">
      <w:start w:val="1"/>
      <w:numFmt w:val="decimal"/>
      <w:pStyle w:val="Heading1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992"/>
    <w:rsid w:val="001B3992"/>
    <w:rsid w:val="001C45DB"/>
    <w:rsid w:val="00607CD7"/>
    <w:rsid w:val="007A4576"/>
    <w:rsid w:val="00C22F4C"/>
    <w:rsid w:val="00E8107C"/>
    <w:rsid w:val="00F7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customStyle="1" w:styleId="Heading2">
    <w:name w:val="Heading 2"/>
    <w:basedOn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customStyle="1" w:styleId="Nadpis1Char">
    <w:name w:val="Nadpis 1 Char"/>
    <w:basedOn w:val="Standardnpsmoodstavce"/>
    <w:link w:val="Heading1"/>
    <w:qFormat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Heading2"/>
    <w:qFormat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94492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Header"/>
    <w:uiPriority w:val="99"/>
    <w:qFormat/>
    <w:rsid w:val="00B909CE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ListLabel1">
    <w:name w:val="ListLabel 1"/>
    <w:qFormat/>
    <w:rsid w:val="001B3992"/>
    <w:rPr>
      <w:rFonts w:cs="Courier New"/>
    </w:rPr>
  </w:style>
  <w:style w:type="character" w:customStyle="1" w:styleId="ListLabel2">
    <w:name w:val="ListLabel 2"/>
    <w:qFormat/>
    <w:rsid w:val="001B3992"/>
    <w:rPr>
      <w:rFonts w:cs="Courier New"/>
    </w:rPr>
  </w:style>
  <w:style w:type="character" w:customStyle="1" w:styleId="ListLabel3">
    <w:name w:val="ListLabel 3"/>
    <w:qFormat/>
    <w:rsid w:val="001B3992"/>
    <w:rPr>
      <w:rFonts w:cs="Courier New"/>
    </w:rPr>
  </w:style>
  <w:style w:type="character" w:customStyle="1" w:styleId="ListLabel4">
    <w:name w:val="ListLabel 4"/>
    <w:qFormat/>
    <w:rsid w:val="001B3992"/>
    <w:rPr>
      <w:rFonts w:cs="Courier New"/>
    </w:rPr>
  </w:style>
  <w:style w:type="character" w:customStyle="1" w:styleId="ListLabel5">
    <w:name w:val="ListLabel 5"/>
    <w:qFormat/>
    <w:rsid w:val="001B3992"/>
    <w:rPr>
      <w:rFonts w:cs="Courier New"/>
    </w:rPr>
  </w:style>
  <w:style w:type="character" w:customStyle="1" w:styleId="ListLabel6">
    <w:name w:val="ListLabel 6"/>
    <w:qFormat/>
    <w:rsid w:val="001B3992"/>
    <w:rPr>
      <w:rFonts w:cs="Courier New"/>
    </w:rPr>
  </w:style>
  <w:style w:type="character" w:customStyle="1" w:styleId="ListLabel7">
    <w:name w:val="ListLabel 7"/>
    <w:qFormat/>
    <w:rsid w:val="001B3992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1B3992"/>
    <w:rPr>
      <w:b w:val="0"/>
      <w:i w:val="0"/>
    </w:rPr>
  </w:style>
  <w:style w:type="character" w:customStyle="1" w:styleId="Internetovodkaz">
    <w:name w:val="Internetový odkaz"/>
    <w:basedOn w:val="Standardnpsmoodstavce"/>
    <w:rsid w:val="001B3992"/>
    <w:rPr>
      <w:color w:val="0563C1" w:themeColor="hyperlink"/>
      <w:u w:val="single"/>
    </w:rPr>
  </w:style>
  <w:style w:type="character" w:customStyle="1" w:styleId="ListLabel31">
    <w:name w:val="ListLabel 31"/>
    <w:qFormat/>
    <w:rsid w:val="001B3992"/>
  </w:style>
  <w:style w:type="character" w:customStyle="1" w:styleId="ListLabel32">
    <w:name w:val="ListLabel 32"/>
    <w:qFormat/>
    <w:rsid w:val="001B3992"/>
    <w:rPr>
      <w:rFonts w:cstheme="minorHAnsi"/>
    </w:rPr>
  </w:style>
  <w:style w:type="paragraph" w:customStyle="1" w:styleId="Nadpis">
    <w:name w:val="Nadpis"/>
    <w:basedOn w:val="Normln"/>
    <w:next w:val="Zkladntext"/>
    <w:qFormat/>
    <w:rsid w:val="001B3992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rsid w:val="001B3992"/>
    <w:pPr>
      <w:spacing w:after="140" w:line="276" w:lineRule="auto"/>
    </w:pPr>
  </w:style>
  <w:style w:type="paragraph" w:styleId="Seznam">
    <w:name w:val="List"/>
    <w:basedOn w:val="Zkladntext"/>
    <w:rsid w:val="001B3992"/>
    <w:rPr>
      <w:rFonts w:cs="Lohit Devanagari"/>
    </w:rPr>
  </w:style>
  <w:style w:type="paragraph" w:customStyle="1" w:styleId="Caption">
    <w:name w:val="Caption"/>
    <w:basedOn w:val="Normln"/>
    <w:qFormat/>
    <w:rsid w:val="001B399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B3992"/>
    <w:pPr>
      <w:suppressLineNumbers/>
    </w:pPr>
    <w:rPr>
      <w:rFonts w:cs="Lohit Devanagari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qFormat/>
    <w:rsid w:val="0094492E"/>
    <w:pPr>
      <w:spacing w:line="360" w:lineRule="auto"/>
      <w:ind w:left="709"/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qFormat/>
    <w:rsid w:val="0094492E"/>
    <w:pPr>
      <w:ind w:left="851" w:hanging="567"/>
      <w:jc w:val="both"/>
    </w:pPr>
    <w:rPr>
      <w:sz w:val="24"/>
    </w:rPr>
  </w:style>
  <w:style w:type="paragraph" w:styleId="Zkladntext2">
    <w:name w:val="Body Text 2"/>
    <w:basedOn w:val="Normln"/>
    <w:link w:val="Zkladntext2Char"/>
    <w:qFormat/>
    <w:rsid w:val="0094492E"/>
    <w:pPr>
      <w:jc w:val="both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qFormat/>
    <w:rsid w:val="00B909C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Header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customStyle="1" w:styleId="ODSTAVEC">
    <w:name w:val="ODSTAVEC"/>
    <w:basedOn w:val="Heading2"/>
    <w:qFormat/>
    <w:rsid w:val="002E4CED"/>
    <w:pPr>
      <w:numPr>
        <w:ilvl w:val="0"/>
        <w:numId w:val="0"/>
      </w:num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tabs>
        <w:tab w:val="left" w:pos="720"/>
      </w:tabs>
      <w:ind w:left="720" w:hanging="720"/>
    </w:pPr>
  </w:style>
  <w:style w:type="paragraph" w:customStyle="1" w:styleId="Obsahrmce">
    <w:name w:val="Obsah rámce"/>
    <w:basedOn w:val="Normln"/>
    <w:qFormat/>
    <w:rsid w:val="001B3992"/>
  </w:style>
  <w:style w:type="paragraph" w:styleId="Textbubliny">
    <w:name w:val="Balloon Text"/>
    <w:basedOn w:val="Normln"/>
    <w:link w:val="TextbublinyChar"/>
    <w:uiPriority w:val="99"/>
    <w:semiHidden/>
    <w:unhideWhenUsed/>
    <w:rsid w:val="00E81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0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adam@impr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@impr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strya</cp:lastModifiedBy>
  <cp:revision>3</cp:revision>
  <dcterms:created xsi:type="dcterms:W3CDTF">2018-09-18T09:37:00Z</dcterms:created>
  <dcterms:modified xsi:type="dcterms:W3CDTF">2018-09-18T09:45:00Z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