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74" w:rsidRDefault="002C6E74" w:rsidP="002C6E74">
      <w:pPr>
        <w:ind w:left="2124" w:hanging="2124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Seznam poddodavatelů a písemný závazek poddodavatele ve </w:t>
      </w:r>
      <w:proofErr w:type="gramStart"/>
      <w:r>
        <w:rPr>
          <w:rFonts w:ascii="Arial" w:hAnsi="Arial" w:cs="Arial"/>
          <w:sz w:val="20"/>
          <w:szCs w:val="20"/>
        </w:rPr>
        <w:t xml:space="preserve">smyslu 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4.2 a 4.3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2C6E74" w:rsidRDefault="002C6E74" w:rsidP="002C6E74">
      <w:pPr>
        <w:tabs>
          <w:tab w:val="left" w:pos="284"/>
          <w:tab w:val="center" w:pos="1701"/>
          <w:tab w:val="center" w:pos="6946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2C6E74" w:rsidRDefault="002C6E74" w:rsidP="002C6E74">
      <w:pPr>
        <w:tabs>
          <w:tab w:val="left" w:pos="284"/>
          <w:tab w:val="center" w:pos="1701"/>
          <w:tab w:val="center" w:pos="6946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2C6E74" w:rsidRDefault="002C6E74" w:rsidP="002C6E74">
      <w:pPr>
        <w:tabs>
          <w:tab w:val="left" w:pos="284"/>
          <w:tab w:val="center" w:pos="1701"/>
          <w:tab w:val="center" w:pos="6946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2C6E74" w:rsidRDefault="002C6E74" w:rsidP="002C6E74">
      <w:pPr>
        <w:tabs>
          <w:tab w:val="left" w:pos="284"/>
          <w:tab w:val="center" w:pos="1701"/>
          <w:tab w:val="center" w:pos="6946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2C6E74" w:rsidRDefault="002C6E74" w:rsidP="002C6E74">
      <w:pPr>
        <w:tabs>
          <w:tab w:val="left" w:pos="284"/>
          <w:tab w:val="center" w:pos="1701"/>
          <w:tab w:val="center" w:pos="6946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2C6E74" w:rsidRDefault="002C6E74" w:rsidP="002C6E7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Společnost Hoyer Praha s.r.o., se sídlem Jilmová 2685/10, 130 24 00 Praha 3, IČ: 60491582 zastoupená jednatelkou Ing. Soňou Hamšíkovou, jako účastník zadávacího řízení „</w:t>
      </w:r>
      <w:r>
        <w:rPr>
          <w:rFonts w:ascii="Calibri" w:hAnsi="Calibri" w:cs="Arial"/>
          <w:b/>
          <w:sz w:val="22"/>
          <w:szCs w:val="22"/>
        </w:rPr>
        <w:t xml:space="preserve">Nemocnice Jablonec nad Nisou – návazná péče </w:t>
      </w:r>
      <w:proofErr w:type="gramStart"/>
      <w:r>
        <w:rPr>
          <w:rFonts w:ascii="Calibri" w:hAnsi="Calibri" w:cs="Arial"/>
          <w:b/>
          <w:sz w:val="22"/>
          <w:szCs w:val="22"/>
        </w:rPr>
        <w:t>II.</w:t>
      </w:r>
      <w:r>
        <w:rPr>
          <w:rFonts w:ascii="Calibri" w:hAnsi="Calibri" w:cs="Arial"/>
          <w:sz w:val="22"/>
          <w:szCs w:val="22"/>
        </w:rPr>
        <w:t>“  prohlašuje</w:t>
      </w:r>
      <w:proofErr w:type="gramEnd"/>
      <w:r>
        <w:rPr>
          <w:rFonts w:ascii="Calibri" w:hAnsi="Calibri" w:cs="Arial"/>
          <w:sz w:val="22"/>
          <w:szCs w:val="22"/>
        </w:rPr>
        <w:t xml:space="preserve"> čestně, předmět plnění </w:t>
      </w:r>
      <w:r>
        <w:rPr>
          <w:rFonts w:ascii="Calibri" w:hAnsi="Calibri" w:cs="Arial"/>
          <w:b/>
          <w:sz w:val="22"/>
          <w:szCs w:val="22"/>
        </w:rPr>
        <w:t>části I – Transportní plicní ventilátory</w:t>
      </w:r>
      <w:r>
        <w:rPr>
          <w:rFonts w:ascii="Calibri" w:hAnsi="Calibri" w:cs="Arial"/>
          <w:sz w:val="22"/>
          <w:szCs w:val="22"/>
        </w:rPr>
        <w:t xml:space="preserve"> bude realizovat sám vlastními silami bez účasti poddodavatele.</w:t>
      </w:r>
    </w:p>
    <w:p w:rsidR="002C6E74" w:rsidRDefault="002C6E74" w:rsidP="002C6E74">
      <w:pPr>
        <w:pStyle w:val="Bezmezer"/>
        <w:spacing w:after="120" w:line="300" w:lineRule="exact"/>
        <w:jc w:val="both"/>
        <w:rPr>
          <w:rFonts w:ascii="Calibri" w:hAnsi="Calibri" w:cs="Arial"/>
        </w:rPr>
      </w:pPr>
    </w:p>
    <w:p w:rsidR="002C6E74" w:rsidRDefault="002C6E74" w:rsidP="002C6E74">
      <w:pPr>
        <w:spacing w:after="120" w:line="300" w:lineRule="exact"/>
        <w:rPr>
          <w:rFonts w:ascii="Calibri" w:hAnsi="Calibri" w:cs="Arial"/>
          <w:sz w:val="22"/>
          <w:szCs w:val="22"/>
        </w:rPr>
      </w:pPr>
    </w:p>
    <w:p w:rsidR="002C6E74" w:rsidRDefault="002C6E74" w:rsidP="002C6E74">
      <w:pPr>
        <w:spacing w:after="120" w:line="30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 Praze dne </w:t>
      </w:r>
      <w:proofErr w:type="gramStart"/>
      <w:r>
        <w:rPr>
          <w:rFonts w:ascii="Calibri" w:hAnsi="Calibri" w:cs="Arial"/>
          <w:sz w:val="22"/>
          <w:szCs w:val="22"/>
        </w:rPr>
        <w:t>13.07.2018</w:t>
      </w:r>
      <w:proofErr w:type="gramEnd"/>
    </w:p>
    <w:p w:rsidR="002C6E74" w:rsidRDefault="002C6E74" w:rsidP="002C6E74">
      <w:pPr>
        <w:spacing w:after="120" w:line="300" w:lineRule="exact"/>
        <w:rPr>
          <w:rFonts w:ascii="Calibri" w:hAnsi="Calibri" w:cs="Arial"/>
          <w:sz w:val="22"/>
          <w:szCs w:val="22"/>
        </w:rPr>
      </w:pPr>
    </w:p>
    <w:p w:rsidR="002C6E74" w:rsidRDefault="002C6E74" w:rsidP="002C6E74">
      <w:pPr>
        <w:spacing w:after="120" w:line="300" w:lineRule="exact"/>
        <w:rPr>
          <w:rFonts w:ascii="Calibri" w:hAnsi="Calibri" w:cs="Arial"/>
          <w:sz w:val="22"/>
          <w:szCs w:val="22"/>
        </w:rPr>
      </w:pPr>
    </w:p>
    <w:p w:rsidR="002C6E74" w:rsidRDefault="002C6E74" w:rsidP="002C6E74">
      <w:pPr>
        <w:spacing w:after="120" w:line="300" w:lineRule="exact"/>
        <w:rPr>
          <w:rFonts w:ascii="Calibri" w:hAnsi="Calibri" w:cs="Arial"/>
          <w:sz w:val="22"/>
          <w:szCs w:val="22"/>
        </w:rPr>
      </w:pPr>
    </w:p>
    <w:p w:rsidR="002C6E74" w:rsidRDefault="002C6E74" w:rsidP="002C6E74">
      <w:pPr>
        <w:spacing w:after="120" w:line="300" w:lineRule="exact"/>
        <w:rPr>
          <w:rFonts w:ascii="Calibri" w:hAnsi="Calibri" w:cs="Arial"/>
          <w:sz w:val="22"/>
          <w:szCs w:val="22"/>
        </w:rPr>
      </w:pPr>
    </w:p>
    <w:p w:rsidR="002C6E74" w:rsidRDefault="002C6E74" w:rsidP="002C6E74">
      <w:pPr>
        <w:spacing w:after="120" w:line="30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………………………………………….……</w:t>
      </w:r>
    </w:p>
    <w:p w:rsidR="002C6E74" w:rsidRDefault="002C6E74" w:rsidP="002C6E7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Ing. Soňa Hamšíková, jednatelka</w:t>
      </w:r>
    </w:p>
    <w:p w:rsidR="002C6E74" w:rsidRDefault="002C6E74" w:rsidP="002C6E74">
      <w:pPr>
        <w:rPr>
          <w:rFonts w:ascii="Calibri" w:hAnsi="Calibri"/>
        </w:rPr>
      </w:pPr>
    </w:p>
    <w:p w:rsidR="00523B0E" w:rsidRDefault="00523B0E"/>
    <w:sectPr w:rsidR="0052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74"/>
    <w:rsid w:val="002C6E74"/>
    <w:rsid w:val="005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6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6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Labíková</dc:creator>
  <cp:lastModifiedBy>Radmila Labíková</cp:lastModifiedBy>
  <cp:revision>1</cp:revision>
  <dcterms:created xsi:type="dcterms:W3CDTF">2018-09-04T09:39:00Z</dcterms:created>
  <dcterms:modified xsi:type="dcterms:W3CDTF">2018-09-04T09:41:00Z</dcterms:modified>
</cp:coreProperties>
</file>